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Заказчик: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 xml:space="preserve">140006, Московская обл., Люберцы г., 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пр-т Октябрьский, д. 338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ya.lrb2@yandex.ru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Оператор электронной площадки: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ООО «РТС-тендер»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 xml:space="preserve">Долгоруковская ул., д. 38, стр. 1, 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Москва, 127006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ko@rts-tender.ru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 xml:space="preserve">Заявитель: 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ООО «АНСАМЕД»</w:t>
      </w:r>
    </w:p>
    <w:p w:rsidR="002E387A" w:rsidRPr="002E387A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 xml:space="preserve">107143, Москва, ул. Вербная, д. 8, стр. 1, эт. 1, ком. 167  </w:t>
      </w:r>
    </w:p>
    <w:p w:rsidR="00013A98" w:rsidRPr="00013A98" w:rsidRDefault="002E387A" w:rsidP="002E387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E387A">
        <w:rPr>
          <w:color w:val="auto"/>
          <w:sz w:val="26"/>
          <w:szCs w:val="26"/>
        </w:rPr>
        <w:t>ansamed.med19@gmail.com</w:t>
      </w:r>
    </w:p>
    <w:p w:rsidR="00187914" w:rsidRDefault="00187914" w:rsidP="00187914">
      <w:pPr>
        <w:spacing w:before="0" w:line="340" w:lineRule="exact"/>
        <w:ind w:firstLine="0"/>
        <w:rPr>
          <w:b/>
          <w:sz w:val="26"/>
          <w:szCs w:val="26"/>
          <w:highlight w:val="yellow"/>
        </w:rPr>
      </w:pPr>
    </w:p>
    <w:p w:rsidR="0096131A" w:rsidRPr="00AC2A9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>№ 50/06/</w:t>
      </w:r>
      <w:r w:rsidR="002E387A">
        <w:rPr>
          <w:sz w:val="26"/>
          <w:szCs w:val="26"/>
        </w:rPr>
        <w:t>5207эп</w:t>
      </w:r>
      <w:r w:rsidR="00837D9A" w:rsidRPr="00AC2A9E">
        <w:rPr>
          <w:sz w:val="26"/>
          <w:szCs w:val="26"/>
        </w:rPr>
        <w:t>/</w:t>
      </w:r>
      <w:r w:rsidR="003157DB" w:rsidRPr="00AC2A9E">
        <w:rPr>
          <w:sz w:val="26"/>
          <w:szCs w:val="26"/>
        </w:rPr>
        <w:t>2</w:t>
      </w:r>
      <w:r w:rsidR="002E387A">
        <w:rPr>
          <w:sz w:val="26"/>
          <w:szCs w:val="26"/>
        </w:rPr>
        <w:t>1</w:t>
      </w:r>
      <w:r w:rsidR="00837D9A" w:rsidRPr="00AC2A9E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2E387A" w:rsidP="002E387A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B27A77">
              <w:rPr>
                <w:sz w:val="26"/>
                <w:szCs w:val="26"/>
              </w:rPr>
              <w:t>.</w:t>
            </w:r>
            <w:r w:rsidR="00CE262A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0D2FFD" w:rsidRPr="006738E0">
              <w:rPr>
                <w:sz w:val="26"/>
                <w:szCs w:val="26"/>
              </w:rPr>
              <w:t>.</w:t>
            </w:r>
            <w:r w:rsidR="003157DB">
              <w:rPr>
                <w:sz w:val="26"/>
                <w:szCs w:val="26"/>
              </w:rPr>
              <w:t>202</w:t>
            </w:r>
            <w:r w:rsidR="00CE262A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7352A" w:rsidRPr="00B8415B" w:rsidRDefault="0096131A" w:rsidP="00550E6C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rFonts w:eastAsia="Calibri"/>
          <w:sz w:val="26"/>
          <w:szCs w:val="26"/>
        </w:rPr>
        <w:t xml:space="preserve">Комиссия </w:t>
      </w:r>
      <w:r w:rsidR="00D474D2" w:rsidRPr="00B8415B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8415B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8415B">
        <w:rPr>
          <w:rFonts w:eastAsia="Calibri"/>
          <w:sz w:val="26"/>
          <w:szCs w:val="26"/>
        </w:rPr>
        <w:t xml:space="preserve">(далее – </w:t>
      </w:r>
      <w:r w:rsidR="00CD4096" w:rsidRPr="00B8415B">
        <w:rPr>
          <w:rFonts w:eastAsia="Calibri"/>
          <w:sz w:val="26"/>
          <w:szCs w:val="26"/>
        </w:rPr>
        <w:t xml:space="preserve">Управление, </w:t>
      </w:r>
      <w:r w:rsidR="00573146" w:rsidRPr="00B8415B">
        <w:rPr>
          <w:rFonts w:eastAsia="Calibri"/>
          <w:sz w:val="26"/>
          <w:szCs w:val="26"/>
        </w:rPr>
        <w:t>Комиссия),</w:t>
      </w:r>
      <w:r w:rsidR="00D5752C" w:rsidRPr="00B8415B">
        <w:rPr>
          <w:rFonts w:eastAsia="Calibri"/>
          <w:sz w:val="26"/>
          <w:szCs w:val="26"/>
        </w:rPr>
        <w:t xml:space="preserve"> </w:t>
      </w:r>
    </w:p>
    <w:p w:rsidR="00837D9A" w:rsidRDefault="00CD3F7F" w:rsidP="00013A98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рассмотрев </w:t>
      </w:r>
      <w:r w:rsidR="00F23E27" w:rsidRPr="00B8415B">
        <w:rPr>
          <w:sz w:val="26"/>
          <w:szCs w:val="26"/>
        </w:rPr>
        <w:t xml:space="preserve">жалобу </w:t>
      </w:r>
      <w:r w:rsidR="002E387A" w:rsidRPr="002E387A">
        <w:rPr>
          <w:sz w:val="26"/>
          <w:szCs w:val="26"/>
        </w:rPr>
        <w:t>ООО «АНСАМЕД» (далее - Заявитель) на действия (бездействие) Государственного бюджетного учреждения здравоохранения Московской области «Люберецкая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закупку «Расходные материалы для отделения РХМДиЛ» для нужд ГБУЗ МО «ЛОБ» (извещение № 0348500002221000006</w:t>
      </w:r>
      <w:r w:rsidR="00013A98" w:rsidRPr="00013A98">
        <w:rPr>
          <w:sz w:val="26"/>
          <w:szCs w:val="26"/>
        </w:rPr>
        <w:t xml:space="preserve"> </w:t>
      </w:r>
      <w:r w:rsidR="002E5072" w:rsidRPr="00B8415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B8415B">
        <w:rPr>
          <w:sz w:val="26"/>
          <w:szCs w:val="26"/>
          <w:lang w:val="en-US"/>
        </w:rPr>
        <w:t>www</w:t>
      </w:r>
      <w:r w:rsidR="002E5072" w:rsidRPr="00B8415B">
        <w:rPr>
          <w:sz w:val="26"/>
          <w:szCs w:val="26"/>
        </w:rPr>
        <w:t>.zakupki.gov.ru (далее – Официальный сайт)</w:t>
      </w:r>
      <w:r w:rsidR="002E5072" w:rsidRPr="00B8415B">
        <w:rPr>
          <w:bCs/>
          <w:sz w:val="26"/>
          <w:szCs w:val="26"/>
        </w:rPr>
        <w:t>) (далее – Аукцион)</w:t>
      </w:r>
      <w:r w:rsidRPr="00B8415B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B8415B">
        <w:rPr>
          <w:sz w:val="26"/>
          <w:szCs w:val="26"/>
        </w:rPr>
        <w:t xml:space="preserve">части доводов жалобы Заявителя в </w:t>
      </w:r>
      <w:r w:rsidRPr="00B8415B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B8415B" w:rsidRDefault="008E7961" w:rsidP="00ED2F4D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B8415B">
        <w:rPr>
          <w:b/>
          <w:sz w:val="26"/>
          <w:szCs w:val="26"/>
        </w:rPr>
        <w:t>УСТАНОВИЛА</w:t>
      </w:r>
      <w:r w:rsidRPr="00B8415B">
        <w:rPr>
          <w:sz w:val="26"/>
          <w:szCs w:val="26"/>
        </w:rPr>
        <w:t>:</w:t>
      </w:r>
    </w:p>
    <w:p w:rsidR="008E7961" w:rsidRPr="00B8415B" w:rsidRDefault="008E7961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lastRenderedPageBreak/>
        <w:t xml:space="preserve">В Управление поступила жалоба Заявителя на действия </w:t>
      </w:r>
      <w:r w:rsidR="00FE43E0" w:rsidRPr="00B8415B">
        <w:rPr>
          <w:sz w:val="26"/>
          <w:szCs w:val="26"/>
        </w:rPr>
        <w:t>Заказчика</w:t>
      </w:r>
      <w:r w:rsidRPr="00B8415B">
        <w:rPr>
          <w:sz w:val="26"/>
          <w:szCs w:val="26"/>
        </w:rPr>
        <w:t xml:space="preserve"> при проведении </w:t>
      </w:r>
      <w:r w:rsidR="00BA0F25" w:rsidRPr="00B8415B">
        <w:rPr>
          <w:sz w:val="26"/>
          <w:szCs w:val="26"/>
        </w:rPr>
        <w:t xml:space="preserve">Заказчиком, </w:t>
      </w:r>
      <w:r w:rsidRPr="00B8415B">
        <w:rPr>
          <w:sz w:val="26"/>
          <w:szCs w:val="26"/>
        </w:rPr>
        <w:t>Оператором электронной площадки Аукциона.</w:t>
      </w:r>
    </w:p>
    <w:p w:rsidR="003C3A89" w:rsidRPr="00B8415B" w:rsidRDefault="003C3A89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По мнению Заявителя, </w:t>
      </w:r>
      <w:r w:rsidR="00BF3556" w:rsidRPr="00B8415B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B8415B">
        <w:rPr>
          <w:sz w:val="26"/>
          <w:szCs w:val="26"/>
        </w:rPr>
        <w:t>.</w:t>
      </w:r>
    </w:p>
    <w:p w:rsidR="008E7961" w:rsidRPr="00187914" w:rsidRDefault="008E7961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B8415B">
        <w:rPr>
          <w:sz w:val="26"/>
          <w:szCs w:val="26"/>
        </w:rPr>
        <w:br/>
      </w:r>
      <w:r w:rsidRPr="00187914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8E7961" w:rsidRPr="00187914" w:rsidRDefault="008E7961" w:rsidP="00ED38E3">
      <w:pPr>
        <w:pStyle w:val="ListParagraph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A47061">
        <w:rPr>
          <w:rFonts w:eastAsiaTheme="minorHAnsi"/>
          <w:color w:val="auto"/>
          <w:sz w:val="26"/>
          <w:szCs w:val="26"/>
          <w:lang w:eastAsia="en-US"/>
        </w:rPr>
        <w:t>03</w:t>
      </w:r>
      <w:r w:rsidR="00BF3556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A47061">
        <w:rPr>
          <w:rFonts w:eastAsiaTheme="minorHAnsi"/>
          <w:color w:val="auto"/>
          <w:sz w:val="26"/>
          <w:szCs w:val="26"/>
          <w:lang w:eastAsia="en-US"/>
        </w:rPr>
        <w:t>02</w:t>
      </w:r>
      <w:r w:rsidR="00837D9A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202</w:t>
      </w:r>
      <w:r w:rsidR="00A47061">
        <w:rPr>
          <w:rFonts w:eastAsiaTheme="minorHAnsi"/>
          <w:color w:val="auto"/>
          <w:sz w:val="26"/>
          <w:szCs w:val="26"/>
          <w:lang w:eastAsia="en-US"/>
        </w:rPr>
        <w:t>1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187914" w:rsidRDefault="008E7961" w:rsidP="00A47061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A47061" w:rsidRPr="00A47061">
        <w:rPr>
          <w:rFonts w:eastAsiaTheme="minorHAnsi"/>
          <w:color w:val="auto"/>
          <w:sz w:val="26"/>
          <w:szCs w:val="26"/>
          <w:lang w:eastAsia="en-US"/>
        </w:rPr>
        <w:t>9 991 634,28</w:t>
      </w:r>
      <w:r w:rsidR="00187914" w:rsidRPr="001879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A47061" w:rsidRDefault="008E7961" w:rsidP="00ED38E3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A47061">
        <w:rPr>
          <w:rFonts w:eastAsiaTheme="minorHAnsi"/>
          <w:color w:val="auto"/>
          <w:sz w:val="26"/>
          <w:szCs w:val="26"/>
          <w:lang w:eastAsia="en-US"/>
        </w:rPr>
        <w:t>11</w:t>
      </w:r>
      <w:r w:rsidR="00837D9A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A47061">
        <w:rPr>
          <w:rFonts w:eastAsiaTheme="minorHAnsi"/>
          <w:color w:val="auto"/>
          <w:sz w:val="26"/>
          <w:szCs w:val="26"/>
          <w:lang w:eastAsia="en-US"/>
        </w:rPr>
        <w:t>0</w:t>
      </w:r>
      <w:r w:rsidR="003407A6" w:rsidRPr="00187914">
        <w:rPr>
          <w:rFonts w:eastAsiaTheme="minorHAnsi"/>
          <w:color w:val="auto"/>
          <w:sz w:val="26"/>
          <w:szCs w:val="26"/>
          <w:lang w:eastAsia="en-US"/>
        </w:rPr>
        <w:t>2</w:t>
      </w:r>
      <w:r w:rsidR="00837D9A" w:rsidRPr="00187914">
        <w:rPr>
          <w:rFonts w:eastAsiaTheme="minorHAnsi"/>
          <w:color w:val="auto"/>
          <w:sz w:val="26"/>
          <w:szCs w:val="26"/>
          <w:lang w:eastAsia="en-US"/>
        </w:rPr>
        <w:t>.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202</w:t>
      </w:r>
      <w:r w:rsidR="00A47061">
        <w:rPr>
          <w:rFonts w:eastAsiaTheme="minorHAnsi"/>
          <w:color w:val="auto"/>
          <w:sz w:val="26"/>
          <w:szCs w:val="26"/>
          <w:lang w:eastAsia="en-US"/>
        </w:rPr>
        <w:t>1;</w:t>
      </w:r>
    </w:p>
    <w:p w:rsidR="00B8415B" w:rsidRPr="00187914" w:rsidRDefault="00A47061" w:rsidP="00ED38E3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подана 1 заявка от участника закупки, признанная соответствующей требованиям </w:t>
      </w:r>
      <w:r w:rsidR="00304512">
        <w:rPr>
          <w:rFonts w:eastAsiaTheme="minorHAnsi"/>
          <w:color w:val="auto"/>
          <w:sz w:val="26"/>
          <w:szCs w:val="26"/>
          <w:lang w:eastAsia="en-US"/>
        </w:rPr>
        <w:t>документации об Аукционе</w:t>
      </w:r>
      <w:r w:rsidR="00187914" w:rsidRPr="0018791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установлены неправомерные требования к техническим характеристикам товаров, ограничивающие количество участников закупки.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r w:rsidRPr="00264E7D">
        <w:rPr>
          <w:rFonts w:eastAsiaTheme="minorHAnsi"/>
          <w:color w:val="auto"/>
          <w:sz w:val="26"/>
          <w:szCs w:val="26"/>
          <w:lang w:eastAsia="en-US"/>
        </w:rPr>
        <w:lastRenderedPageBreak/>
        <w:t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C7DDB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</w:t>
      </w:r>
      <w:r w:rsidR="00AC7DDB">
        <w:rPr>
          <w:rFonts w:eastAsiaTheme="minorHAnsi"/>
          <w:color w:val="auto"/>
          <w:sz w:val="26"/>
          <w:szCs w:val="26"/>
          <w:lang w:eastAsia="en-US"/>
        </w:rPr>
        <w:t>Заказчиком в техническом задании документации об Аукционе установлены требования, ограничивающие количество участников, а именно:</w:t>
      </w:r>
    </w:p>
    <w:p w:rsidR="00DF45DA" w:rsidRDefault="006028D4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совокупности характеристик, установленных д</w:t>
      </w:r>
      <w:r w:rsidR="00DF45DA">
        <w:rPr>
          <w:rFonts w:eastAsiaTheme="minorHAnsi"/>
          <w:color w:val="auto"/>
          <w:sz w:val="26"/>
          <w:szCs w:val="26"/>
          <w:lang w:eastAsia="en-US"/>
        </w:rPr>
        <w:t xml:space="preserve">ля товаров 14 и 15 Технического </w:t>
      </w:r>
      <w:r>
        <w:rPr>
          <w:rFonts w:eastAsiaTheme="minorHAnsi"/>
          <w:color w:val="auto"/>
          <w:sz w:val="26"/>
          <w:szCs w:val="26"/>
          <w:lang w:eastAsia="en-US"/>
        </w:rPr>
        <w:t>задания</w:t>
      </w:r>
      <w:r w:rsidR="00DF45DA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соответствует </w:t>
      </w:r>
      <w:r w:rsidR="00DF45DA">
        <w:rPr>
          <w:rFonts w:eastAsiaTheme="minorHAnsi"/>
          <w:color w:val="auto"/>
          <w:sz w:val="26"/>
          <w:szCs w:val="26"/>
          <w:lang w:eastAsia="en-US"/>
        </w:rPr>
        <w:t xml:space="preserve">баллонный катетер единственного производителя – </w:t>
      </w:r>
      <w:r w:rsidR="00DF45DA">
        <w:rPr>
          <w:rFonts w:eastAsiaTheme="minorHAnsi"/>
          <w:color w:val="auto"/>
          <w:sz w:val="26"/>
          <w:szCs w:val="26"/>
          <w:lang w:val="en-US" w:eastAsia="en-US"/>
        </w:rPr>
        <w:t>Invader</w:t>
      </w:r>
      <w:r w:rsidR="00DF45DA" w:rsidRPr="00DF45DA"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r w:rsidR="00DF45DA">
        <w:rPr>
          <w:rFonts w:eastAsiaTheme="minorHAnsi"/>
          <w:color w:val="auto"/>
          <w:sz w:val="26"/>
          <w:szCs w:val="26"/>
          <w:lang w:val="en-US" w:eastAsia="en-US"/>
        </w:rPr>
        <w:t>Alvimedica</w:t>
      </w:r>
      <w:r w:rsidR="00DF45DA" w:rsidRPr="00DF45D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DF45DA">
        <w:rPr>
          <w:rFonts w:eastAsiaTheme="minorHAnsi"/>
          <w:color w:val="auto"/>
          <w:sz w:val="26"/>
          <w:szCs w:val="26"/>
          <w:lang w:eastAsia="en-US"/>
        </w:rPr>
        <w:t>Турция</w:t>
      </w:r>
      <w:r w:rsidR="00DF45DA" w:rsidRPr="00DF45DA">
        <w:rPr>
          <w:rFonts w:eastAsiaTheme="minorHAnsi"/>
          <w:color w:val="auto"/>
          <w:sz w:val="26"/>
          <w:szCs w:val="26"/>
          <w:lang w:eastAsia="en-US"/>
        </w:rPr>
        <w:t>)</w:t>
      </w:r>
      <w:r w:rsidR="00DF45D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419BA" w:rsidRDefault="00DF45DA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совокупности характеристик, установленных для товара </w:t>
      </w:r>
      <w:r w:rsidR="000419BA">
        <w:rPr>
          <w:rFonts w:eastAsiaTheme="minorHAnsi"/>
          <w:color w:val="auto"/>
          <w:sz w:val="26"/>
          <w:szCs w:val="26"/>
          <w:lang w:eastAsia="en-US"/>
        </w:rPr>
        <w:t>16 Тех</w:t>
      </w:r>
      <w:r w:rsidR="00595310">
        <w:rPr>
          <w:rFonts w:eastAsiaTheme="minorHAnsi"/>
          <w:color w:val="auto"/>
          <w:sz w:val="26"/>
          <w:szCs w:val="26"/>
          <w:lang w:eastAsia="en-US"/>
        </w:rPr>
        <w:t>н</w:t>
      </w:r>
      <w:r w:rsidR="000419BA">
        <w:rPr>
          <w:rFonts w:eastAsiaTheme="minorHAnsi"/>
          <w:color w:val="auto"/>
          <w:sz w:val="26"/>
          <w:szCs w:val="26"/>
          <w:lang w:eastAsia="en-US"/>
        </w:rPr>
        <w:t>ического задания, не соответствует товар ни одного производителя;</w:t>
      </w:r>
    </w:p>
    <w:p w:rsidR="0015083D" w:rsidRDefault="000419BA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совокупности характеристик, установленных для товар</w:t>
      </w:r>
      <w:r w:rsidR="00571C6F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71C6F">
        <w:rPr>
          <w:rFonts w:eastAsiaTheme="minorHAnsi"/>
          <w:color w:val="auto"/>
          <w:sz w:val="26"/>
          <w:szCs w:val="26"/>
          <w:lang w:eastAsia="en-US"/>
        </w:rPr>
        <w:t>24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Технического задания, соответствует </w:t>
      </w:r>
      <w:r w:rsidR="00571C6F">
        <w:rPr>
          <w:rFonts w:eastAsiaTheme="minorHAnsi"/>
          <w:color w:val="auto"/>
          <w:sz w:val="26"/>
          <w:szCs w:val="26"/>
          <w:lang w:eastAsia="en-US"/>
        </w:rPr>
        <w:t>стент с лекарственным покрытием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единственного производителя – </w:t>
      </w:r>
      <w:r w:rsidR="00571C6F">
        <w:rPr>
          <w:rFonts w:eastAsiaTheme="minorHAnsi"/>
          <w:color w:val="auto"/>
          <w:sz w:val="26"/>
          <w:szCs w:val="26"/>
          <w:lang w:val="en-US" w:eastAsia="en-US"/>
        </w:rPr>
        <w:t>Suprsflex</w:t>
      </w:r>
      <w:r w:rsidR="00571C6F" w:rsidRPr="00571C6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71C6F">
        <w:rPr>
          <w:rFonts w:eastAsiaTheme="minorHAnsi"/>
          <w:color w:val="auto"/>
          <w:sz w:val="26"/>
          <w:szCs w:val="26"/>
          <w:lang w:val="en-US" w:eastAsia="en-US"/>
        </w:rPr>
        <w:t>cruz</w:t>
      </w:r>
      <w:r w:rsidRPr="00DF45DA">
        <w:rPr>
          <w:rFonts w:eastAsiaTheme="minorHAnsi"/>
          <w:color w:val="auto"/>
          <w:sz w:val="26"/>
          <w:szCs w:val="26"/>
          <w:lang w:eastAsia="en-US"/>
        </w:rPr>
        <w:t xml:space="preserve"> (</w:t>
      </w:r>
      <w:r w:rsidR="00571C6F">
        <w:rPr>
          <w:rFonts w:eastAsiaTheme="minorHAnsi"/>
          <w:color w:val="auto"/>
          <w:sz w:val="26"/>
          <w:szCs w:val="26"/>
          <w:lang w:val="en-US" w:eastAsia="en-US"/>
        </w:rPr>
        <w:t>SMT</w:t>
      </w:r>
      <w:r w:rsidRPr="00DF45DA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71C6F">
        <w:rPr>
          <w:rFonts w:eastAsiaTheme="minorHAnsi"/>
          <w:color w:val="auto"/>
          <w:sz w:val="26"/>
          <w:szCs w:val="26"/>
          <w:lang w:eastAsia="en-US"/>
        </w:rPr>
        <w:t>Индия</w:t>
      </w:r>
      <w:r w:rsidRPr="00DF45DA">
        <w:rPr>
          <w:rFonts w:eastAsiaTheme="minorHAnsi"/>
          <w:color w:val="auto"/>
          <w:sz w:val="26"/>
          <w:szCs w:val="26"/>
          <w:lang w:eastAsia="en-US"/>
        </w:rPr>
        <w:t>)</w:t>
      </w:r>
      <w:r w:rsidR="00B01A3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01A31" w:rsidRDefault="00321185" w:rsidP="0015083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21185"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 w:rsidR="001522BD">
        <w:rPr>
          <w:rFonts w:eastAsiaTheme="minorHAnsi"/>
          <w:color w:val="auto"/>
          <w:sz w:val="26"/>
          <w:szCs w:val="26"/>
          <w:lang w:eastAsia="en-US"/>
        </w:rPr>
        <w:t xml:space="preserve">представителем </w:t>
      </w:r>
      <w:r w:rsidRPr="00321185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1522BD">
        <w:rPr>
          <w:rFonts w:eastAsiaTheme="minorHAnsi"/>
          <w:color w:val="auto"/>
          <w:sz w:val="26"/>
          <w:szCs w:val="26"/>
          <w:lang w:eastAsia="en-US"/>
        </w:rPr>
        <w:t>а</w:t>
      </w:r>
      <w:r w:rsidRPr="00321185">
        <w:rPr>
          <w:rFonts w:eastAsiaTheme="minorHAnsi"/>
          <w:color w:val="auto"/>
          <w:sz w:val="26"/>
          <w:szCs w:val="26"/>
          <w:lang w:eastAsia="en-US"/>
        </w:rPr>
        <w:t xml:space="preserve"> на заседани</w:t>
      </w:r>
      <w:r w:rsidR="001522BD">
        <w:rPr>
          <w:rFonts w:eastAsiaTheme="minorHAnsi"/>
          <w:color w:val="auto"/>
          <w:sz w:val="26"/>
          <w:szCs w:val="26"/>
          <w:lang w:eastAsia="en-US"/>
        </w:rPr>
        <w:t>и</w:t>
      </w:r>
      <w:r w:rsidRPr="00321185">
        <w:rPr>
          <w:rFonts w:eastAsiaTheme="minorHAnsi"/>
          <w:color w:val="auto"/>
          <w:sz w:val="26"/>
          <w:szCs w:val="26"/>
          <w:lang w:eastAsia="en-US"/>
        </w:rPr>
        <w:t xml:space="preserve"> Комиссии </w:t>
      </w:r>
      <w:r w:rsidR="00B01A31">
        <w:rPr>
          <w:rFonts w:eastAsiaTheme="minorHAnsi"/>
          <w:color w:val="auto"/>
          <w:sz w:val="26"/>
          <w:szCs w:val="26"/>
          <w:lang w:eastAsia="en-US"/>
        </w:rPr>
        <w:t>представлены письменные пояснения, а также документы и сведения, согласно которым:</w:t>
      </w:r>
    </w:p>
    <w:p w:rsidR="00321185" w:rsidRDefault="00872D34" w:rsidP="0015083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совокупности характеристик по товару 14 и 15 соответствует также баллонный катетер</w:t>
      </w:r>
      <w:r w:rsidR="00510BC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10BC6">
        <w:rPr>
          <w:rFonts w:eastAsiaTheme="minorHAnsi"/>
          <w:color w:val="auto"/>
          <w:sz w:val="26"/>
          <w:szCs w:val="26"/>
          <w:lang w:val="en-US" w:eastAsia="en-US"/>
        </w:rPr>
        <w:t>TREK</w:t>
      </w:r>
      <w:r w:rsidR="00510BC6">
        <w:rPr>
          <w:rFonts w:eastAsiaTheme="minorHAnsi"/>
          <w:color w:val="auto"/>
          <w:sz w:val="26"/>
          <w:szCs w:val="26"/>
          <w:lang w:eastAsia="en-US"/>
        </w:rPr>
        <w:t xml:space="preserve">, «Эббот Васкуляр», США, а также </w:t>
      </w:r>
      <w:r w:rsidR="00874CE8">
        <w:rPr>
          <w:rFonts w:eastAsiaTheme="minorHAnsi"/>
          <w:color w:val="auto"/>
          <w:sz w:val="26"/>
          <w:szCs w:val="26"/>
          <w:lang w:eastAsia="en-US"/>
        </w:rPr>
        <w:t xml:space="preserve">баллонный катетер </w:t>
      </w:r>
      <w:r w:rsidR="00874CE8">
        <w:rPr>
          <w:rFonts w:eastAsiaTheme="minorHAnsi"/>
          <w:color w:val="auto"/>
          <w:sz w:val="26"/>
          <w:szCs w:val="26"/>
          <w:lang w:val="en-US" w:eastAsia="en-US"/>
        </w:rPr>
        <w:t>sprinter</w:t>
      </w:r>
      <w:r w:rsidR="00874CE8" w:rsidRPr="00874CE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74CE8">
        <w:rPr>
          <w:rFonts w:eastAsiaTheme="minorHAnsi"/>
          <w:color w:val="auto"/>
          <w:sz w:val="26"/>
          <w:szCs w:val="26"/>
          <w:lang w:val="en-US" w:eastAsia="en-US"/>
        </w:rPr>
        <w:t>Legend</w:t>
      </w:r>
      <w:r w:rsidR="00874CE8" w:rsidRPr="00874CE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74CE8">
        <w:rPr>
          <w:rFonts w:eastAsiaTheme="minorHAnsi"/>
          <w:color w:val="auto"/>
          <w:sz w:val="26"/>
          <w:szCs w:val="26"/>
          <w:lang w:val="en-US" w:eastAsia="en-US"/>
        </w:rPr>
        <w:t>RX</w:t>
      </w:r>
      <w:r w:rsidR="00874CE8" w:rsidRPr="00874CE8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874CE8">
        <w:rPr>
          <w:rFonts w:eastAsiaTheme="minorHAnsi"/>
          <w:color w:val="auto"/>
          <w:sz w:val="26"/>
          <w:szCs w:val="26"/>
          <w:lang w:val="en-US" w:eastAsia="en-US"/>
        </w:rPr>
        <w:t>Madtroni</w:t>
      </w:r>
      <w:r w:rsidR="00CB4603">
        <w:rPr>
          <w:rFonts w:eastAsiaTheme="minorHAnsi"/>
          <w:color w:val="auto"/>
          <w:sz w:val="26"/>
          <w:szCs w:val="26"/>
          <w:lang w:val="en-US" w:eastAsia="en-US"/>
        </w:rPr>
        <w:t>c</w:t>
      </w:r>
      <w:r w:rsidR="00CB4603">
        <w:rPr>
          <w:rFonts w:eastAsiaTheme="minorHAnsi"/>
          <w:color w:val="auto"/>
          <w:sz w:val="26"/>
          <w:szCs w:val="26"/>
          <w:lang w:eastAsia="en-US"/>
        </w:rPr>
        <w:t>, США;</w:t>
      </w:r>
    </w:p>
    <w:p w:rsidR="00CB4603" w:rsidRDefault="00CB4603" w:rsidP="0015083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- совокупности характеристик по товару 16 соответствует </w:t>
      </w:r>
      <w:r w:rsidR="00595310">
        <w:rPr>
          <w:rFonts w:eastAsiaTheme="minorHAnsi"/>
          <w:color w:val="auto"/>
          <w:sz w:val="26"/>
          <w:szCs w:val="26"/>
          <w:lang w:eastAsia="en-US"/>
        </w:rPr>
        <w:t xml:space="preserve">катетер баллонный коронарный, режущий </w:t>
      </w:r>
      <w:r w:rsidR="00595310">
        <w:rPr>
          <w:rFonts w:eastAsiaTheme="minorHAnsi"/>
          <w:color w:val="auto"/>
          <w:sz w:val="26"/>
          <w:szCs w:val="26"/>
          <w:lang w:val="en-US" w:eastAsia="en-US"/>
        </w:rPr>
        <w:t>GRIP</w:t>
      </w:r>
      <w:r w:rsidR="00595310" w:rsidRPr="0059531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595310">
        <w:rPr>
          <w:rFonts w:eastAsiaTheme="minorHAnsi"/>
          <w:color w:val="auto"/>
          <w:sz w:val="26"/>
          <w:szCs w:val="26"/>
          <w:lang w:eastAsia="en-US"/>
        </w:rPr>
        <w:t>«</w:t>
      </w:r>
      <w:r w:rsidR="006854E6">
        <w:rPr>
          <w:rFonts w:eastAsiaTheme="minorHAnsi"/>
          <w:color w:val="auto"/>
          <w:sz w:val="26"/>
          <w:szCs w:val="26"/>
          <w:lang w:eastAsia="en-US"/>
        </w:rPr>
        <w:t>Акростак</w:t>
      </w:r>
      <w:r w:rsidR="00595310">
        <w:rPr>
          <w:rFonts w:eastAsiaTheme="minorHAnsi"/>
          <w:color w:val="auto"/>
          <w:sz w:val="26"/>
          <w:szCs w:val="26"/>
          <w:lang w:eastAsia="en-US"/>
        </w:rPr>
        <w:t>»</w:t>
      </w:r>
      <w:r w:rsidR="006854E6">
        <w:rPr>
          <w:rFonts w:eastAsiaTheme="minorHAnsi"/>
          <w:color w:val="auto"/>
          <w:sz w:val="26"/>
          <w:szCs w:val="26"/>
          <w:lang w:eastAsia="en-US"/>
        </w:rPr>
        <w:t xml:space="preserve">, Швейцария, а также катетер баллонный коронарный, режущий Flextome Cutting Balloon, </w:t>
      </w:r>
      <w:r w:rsidR="006854E6">
        <w:rPr>
          <w:rFonts w:eastAsiaTheme="minorHAnsi"/>
          <w:color w:val="auto"/>
          <w:sz w:val="26"/>
          <w:szCs w:val="26"/>
          <w:lang w:val="en-US" w:eastAsia="en-US"/>
        </w:rPr>
        <w:t>Boston</w:t>
      </w:r>
      <w:r w:rsidR="006854E6">
        <w:rPr>
          <w:rFonts w:eastAsiaTheme="minorHAnsi"/>
          <w:color w:val="auto"/>
          <w:sz w:val="26"/>
          <w:szCs w:val="26"/>
          <w:lang w:eastAsia="en-US"/>
        </w:rPr>
        <w:t>, США.;</w:t>
      </w:r>
    </w:p>
    <w:p w:rsidR="006854E6" w:rsidRPr="001537A4" w:rsidRDefault="006854E6" w:rsidP="0015083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совокупности характеристик по товару 24 соответствует также</w:t>
      </w:r>
      <w:r w:rsidRPr="006854E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стент с лекарственным покрытием </w:t>
      </w:r>
      <w:r w:rsidR="001537A4">
        <w:rPr>
          <w:rFonts w:eastAsiaTheme="minorHAnsi"/>
          <w:color w:val="auto"/>
          <w:sz w:val="26"/>
          <w:szCs w:val="26"/>
          <w:lang w:eastAsia="en-US"/>
        </w:rPr>
        <w:t xml:space="preserve">АО «Стентоник», Россия. </w:t>
      </w:r>
    </w:p>
    <w:p w:rsidR="001537A4" w:rsidRDefault="001537A4" w:rsidP="00ED38E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в части установления требований к техническим характеристикам для товаров по позициям 14, 15, 16 и 24 Технического задания</w:t>
      </w:r>
      <w:r w:rsidR="00751396">
        <w:rPr>
          <w:rFonts w:eastAsiaTheme="minorHAnsi"/>
          <w:color w:val="auto"/>
          <w:sz w:val="26"/>
          <w:szCs w:val="26"/>
          <w:lang w:eastAsia="en-US"/>
        </w:rPr>
        <w:t xml:space="preserve"> не ограничивают количество участников закупки и не противоречат положениям Закона о контрактной системе.</w:t>
      </w:r>
    </w:p>
    <w:p w:rsidR="00C0373D" w:rsidRPr="00B8415B" w:rsidRDefault="00AA3139" w:rsidP="00ED38E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15B"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="003C3A89" w:rsidRPr="00B8415B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1537A4">
        <w:rPr>
          <w:rFonts w:eastAsiaTheme="minorHAnsi"/>
          <w:color w:val="auto"/>
          <w:sz w:val="26"/>
          <w:szCs w:val="26"/>
          <w:lang w:eastAsia="en-US"/>
        </w:rPr>
        <w:t>не нашел своего подтверждения</w:t>
      </w:r>
      <w:r w:rsidR="00996875" w:rsidRPr="00B8415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D38E3" w:rsidRDefault="008E7961" w:rsidP="0018791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187914" w:rsidRPr="00187914" w:rsidRDefault="00187914" w:rsidP="0018791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8D2D4B" w:rsidRPr="00B8415B" w:rsidRDefault="0096131A" w:rsidP="00ED2F4D">
      <w:pPr>
        <w:spacing w:before="360" w:after="360" w:line="276" w:lineRule="auto"/>
        <w:ind w:firstLine="709"/>
        <w:jc w:val="center"/>
        <w:rPr>
          <w:b/>
          <w:sz w:val="26"/>
          <w:szCs w:val="26"/>
        </w:rPr>
      </w:pPr>
      <w:r w:rsidRPr="00B8415B">
        <w:rPr>
          <w:b/>
          <w:sz w:val="26"/>
          <w:szCs w:val="26"/>
        </w:rPr>
        <w:t>РЕШИЛА:</w:t>
      </w:r>
    </w:p>
    <w:p w:rsidR="008D2D4B" w:rsidRPr="003407A6" w:rsidRDefault="008D2D4B" w:rsidP="00ED38E3">
      <w:pPr>
        <w:pStyle w:val="ListParagraph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 xml:space="preserve">Признать жалобу </w:t>
      </w:r>
      <w:r w:rsidR="003407A6" w:rsidRPr="003407A6">
        <w:rPr>
          <w:bCs/>
          <w:sz w:val="26"/>
          <w:szCs w:val="26"/>
        </w:rPr>
        <w:t>ООО «</w:t>
      </w:r>
      <w:r w:rsidR="00751396" w:rsidRPr="002E387A">
        <w:rPr>
          <w:color w:val="auto"/>
          <w:sz w:val="26"/>
          <w:szCs w:val="26"/>
        </w:rPr>
        <w:t>АНСАМЕД</w:t>
      </w:r>
      <w:r w:rsidR="003407A6" w:rsidRPr="003407A6">
        <w:rPr>
          <w:bCs/>
          <w:sz w:val="26"/>
          <w:szCs w:val="26"/>
        </w:rPr>
        <w:t>»</w:t>
      </w:r>
      <w:r w:rsidR="003407A6">
        <w:rPr>
          <w:bCs/>
          <w:sz w:val="26"/>
          <w:szCs w:val="26"/>
        </w:rPr>
        <w:t xml:space="preserve"> </w:t>
      </w:r>
      <w:r w:rsidR="00DC7AF1">
        <w:rPr>
          <w:bCs/>
          <w:sz w:val="26"/>
          <w:szCs w:val="26"/>
        </w:rPr>
        <w:t>не</w:t>
      </w:r>
      <w:r w:rsidRPr="003407A6">
        <w:rPr>
          <w:bCs/>
          <w:sz w:val="26"/>
          <w:szCs w:val="26"/>
        </w:rPr>
        <w:t>обоснованной.</w:t>
      </w:r>
    </w:p>
    <w:p w:rsidR="00996875" w:rsidRPr="00187914" w:rsidRDefault="008B4800" w:rsidP="00751396">
      <w:pPr>
        <w:widowControl/>
        <w:tabs>
          <w:tab w:val="left" w:pos="851"/>
          <w:tab w:val="left" w:pos="1134"/>
        </w:tabs>
        <w:autoSpaceDE/>
        <w:adjustRightInd/>
        <w:spacing w:before="0" w:line="276" w:lineRule="auto"/>
        <w:ind w:firstLine="709"/>
        <w:contextualSpacing/>
        <w:jc w:val="both"/>
        <w:rPr>
          <w:sz w:val="26"/>
          <w:szCs w:val="26"/>
        </w:rPr>
      </w:pPr>
      <w:r w:rsidRPr="00B8415B">
        <w:rPr>
          <w:bCs/>
          <w:sz w:val="26"/>
          <w:szCs w:val="26"/>
        </w:rPr>
        <w:t>2.</w:t>
      </w:r>
      <w:r w:rsidR="00751396">
        <w:rPr>
          <w:bCs/>
          <w:sz w:val="26"/>
          <w:szCs w:val="26"/>
        </w:rPr>
        <w:t xml:space="preserve"> </w:t>
      </w:r>
      <w:r w:rsidR="00751396" w:rsidRPr="0075139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15083D">
        <w:rPr>
          <w:sz w:val="26"/>
          <w:szCs w:val="26"/>
        </w:rPr>
        <w:t xml:space="preserve"> </w:t>
      </w:r>
    </w:p>
    <w:p w:rsidR="008D2D4B" w:rsidRPr="00B8415B" w:rsidRDefault="008D2D4B" w:rsidP="00ED38E3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8415B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B8415B">
        <w:rPr>
          <w:color w:val="auto"/>
          <w:sz w:val="26"/>
          <w:szCs w:val="26"/>
          <w:lang w:eastAsia="en-US"/>
        </w:rPr>
        <w:t xml:space="preserve"> </w:t>
      </w:r>
    </w:p>
    <w:p w:rsidR="00B8415B" w:rsidRPr="003157DB" w:rsidRDefault="00B8415B" w:rsidP="00187914">
      <w:pPr>
        <w:widowControl/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B8415B" w:rsidRPr="003157DB" w:rsidSect="00ED2F4D">
      <w:headerReference w:type="even" r:id="rId8"/>
      <w:headerReference w:type="default" r:id="rId9"/>
      <w:pgSz w:w="11906" w:h="16838"/>
      <w:pgMar w:top="1134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062990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Header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0E6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73335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Header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50E6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3A98"/>
    <w:rsid w:val="000237E9"/>
    <w:rsid w:val="00025063"/>
    <w:rsid w:val="000278D2"/>
    <w:rsid w:val="00030D07"/>
    <w:rsid w:val="00036731"/>
    <w:rsid w:val="00036B60"/>
    <w:rsid w:val="000419BA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0197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083D"/>
    <w:rsid w:val="0015114A"/>
    <w:rsid w:val="00151383"/>
    <w:rsid w:val="001522BD"/>
    <w:rsid w:val="001537A4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87914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4E7D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387A"/>
    <w:rsid w:val="002E5072"/>
    <w:rsid w:val="002F1611"/>
    <w:rsid w:val="002F1953"/>
    <w:rsid w:val="002F488B"/>
    <w:rsid w:val="002F5495"/>
    <w:rsid w:val="002F5B1A"/>
    <w:rsid w:val="00300148"/>
    <w:rsid w:val="00304512"/>
    <w:rsid w:val="00307536"/>
    <w:rsid w:val="003076DE"/>
    <w:rsid w:val="0031324E"/>
    <w:rsid w:val="003157DB"/>
    <w:rsid w:val="00321185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7A6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0BC6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0E6C"/>
    <w:rsid w:val="00555A8C"/>
    <w:rsid w:val="00556881"/>
    <w:rsid w:val="0055735B"/>
    <w:rsid w:val="00562319"/>
    <w:rsid w:val="00565913"/>
    <w:rsid w:val="00566E6A"/>
    <w:rsid w:val="00571C6F"/>
    <w:rsid w:val="00572F70"/>
    <w:rsid w:val="00573146"/>
    <w:rsid w:val="00573D97"/>
    <w:rsid w:val="00576E58"/>
    <w:rsid w:val="00582D06"/>
    <w:rsid w:val="00585657"/>
    <w:rsid w:val="00592981"/>
    <w:rsid w:val="00595310"/>
    <w:rsid w:val="0059764C"/>
    <w:rsid w:val="005B319B"/>
    <w:rsid w:val="005C0AAC"/>
    <w:rsid w:val="005D1433"/>
    <w:rsid w:val="005D7D45"/>
    <w:rsid w:val="005E0144"/>
    <w:rsid w:val="005E4359"/>
    <w:rsid w:val="005F5597"/>
    <w:rsid w:val="005F7752"/>
    <w:rsid w:val="006028D4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CBA"/>
    <w:rsid w:val="00651541"/>
    <w:rsid w:val="006535C9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854E6"/>
    <w:rsid w:val="00694486"/>
    <w:rsid w:val="006A0D34"/>
    <w:rsid w:val="006A0E5B"/>
    <w:rsid w:val="006A0EDE"/>
    <w:rsid w:val="006A4B58"/>
    <w:rsid w:val="006A5674"/>
    <w:rsid w:val="006A69BF"/>
    <w:rsid w:val="006A6BE3"/>
    <w:rsid w:val="006A7B05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1396"/>
    <w:rsid w:val="00752059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45D5"/>
    <w:rsid w:val="007E769F"/>
    <w:rsid w:val="007F7E2F"/>
    <w:rsid w:val="00815146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1450"/>
    <w:rsid w:val="008421DD"/>
    <w:rsid w:val="00842D21"/>
    <w:rsid w:val="00861726"/>
    <w:rsid w:val="00870783"/>
    <w:rsid w:val="00872D34"/>
    <w:rsid w:val="00874CE8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CD4"/>
    <w:rsid w:val="009D638E"/>
    <w:rsid w:val="009D6805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0668F"/>
    <w:rsid w:val="00A10A5E"/>
    <w:rsid w:val="00A12608"/>
    <w:rsid w:val="00A158A5"/>
    <w:rsid w:val="00A25CE3"/>
    <w:rsid w:val="00A35B7E"/>
    <w:rsid w:val="00A47061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3832"/>
    <w:rsid w:val="00AC7DDB"/>
    <w:rsid w:val="00AD0ACF"/>
    <w:rsid w:val="00AE23FD"/>
    <w:rsid w:val="00AE73AD"/>
    <w:rsid w:val="00AF18C2"/>
    <w:rsid w:val="00AF4F0D"/>
    <w:rsid w:val="00AF56BF"/>
    <w:rsid w:val="00B0111A"/>
    <w:rsid w:val="00B01A31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717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368D"/>
    <w:rsid w:val="00C44868"/>
    <w:rsid w:val="00C4552C"/>
    <w:rsid w:val="00C63654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5DED"/>
    <w:rsid w:val="00CB03C8"/>
    <w:rsid w:val="00CB0C96"/>
    <w:rsid w:val="00CB4603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262A"/>
    <w:rsid w:val="00CE4B31"/>
    <w:rsid w:val="00CE7C2E"/>
    <w:rsid w:val="00CF293D"/>
    <w:rsid w:val="00CF59EC"/>
    <w:rsid w:val="00D00D93"/>
    <w:rsid w:val="00D01637"/>
    <w:rsid w:val="00D03432"/>
    <w:rsid w:val="00D06470"/>
    <w:rsid w:val="00D067E4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52C"/>
    <w:rsid w:val="00D57790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C7AF1"/>
    <w:rsid w:val="00DD1723"/>
    <w:rsid w:val="00DD501B"/>
    <w:rsid w:val="00DD5303"/>
    <w:rsid w:val="00DD6FC7"/>
    <w:rsid w:val="00DE0717"/>
    <w:rsid w:val="00DE45E9"/>
    <w:rsid w:val="00DE6E51"/>
    <w:rsid w:val="00DE7109"/>
    <w:rsid w:val="00DE7EF7"/>
    <w:rsid w:val="00DF04C5"/>
    <w:rsid w:val="00DF1E39"/>
    <w:rsid w:val="00DF2BD5"/>
    <w:rsid w:val="00DF3340"/>
    <w:rsid w:val="00DF45DA"/>
    <w:rsid w:val="00DF65F4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2F4D"/>
    <w:rsid w:val="00ED35BE"/>
    <w:rsid w:val="00ED38E3"/>
    <w:rsid w:val="00ED7881"/>
    <w:rsid w:val="00EE294C"/>
    <w:rsid w:val="00EE55A6"/>
    <w:rsid w:val="00EE7FDD"/>
    <w:rsid w:val="00EF4DF2"/>
    <w:rsid w:val="00EF5A8C"/>
    <w:rsid w:val="00F036FA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D6C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24C9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CD3F7F"/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AE1FA-FB83-4CE1-B81C-5AC54998F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4</Pages>
  <Words>1143</Words>
  <Characters>6519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193</cp:revision>
  <cp:lastPrinted>2021-01-11T13:40:00Z</cp:lastPrinted>
  <dcterms:created xsi:type="dcterms:W3CDTF">2018-03-27T16:17:00Z</dcterms:created>
  <dcterms:modified xsi:type="dcterms:W3CDTF">2021-02-19T12:54:00Z</dcterms:modified>
</cp:coreProperties>
</file>