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Pr="00662C88" w:rsidRDefault="00B10A93" w:rsidP="005D73EF">
      <w:pPr>
        <w:pStyle w:val="a3"/>
        <w:rPr>
          <w:rFonts w:ascii="Times New Roman" w:hAnsi="Times New Roman" w:cs="Times New Roman"/>
          <w:lang w:val="en-US"/>
        </w:rPr>
      </w:pPr>
    </w:p>
    <w:p w:rsidR="00B10A93" w:rsidRDefault="00B10A93" w:rsidP="005D73EF">
      <w:pPr>
        <w:pStyle w:val="a3"/>
        <w:rPr>
          <w:rFonts w:ascii="Times New Roman" w:hAnsi="Times New Roman" w:cs="Times New Roman"/>
        </w:rPr>
      </w:pPr>
    </w:p>
    <w:tbl>
      <w:tblPr>
        <w:tblStyle w:val="a4"/>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363B5D">
        <w:tc>
          <w:tcPr>
            <w:tcW w:w="4360" w:type="dxa"/>
          </w:tcPr>
          <w:p w:rsidR="00EC508A" w:rsidRPr="00EC508A" w:rsidRDefault="00EC508A" w:rsidP="00EC508A">
            <w:pPr>
              <w:rPr>
                <w:rFonts w:ascii="Times New Roman" w:hAnsi="Times New Roman" w:cs="Times New Roman"/>
                <w:b/>
                <w:sz w:val="24"/>
                <w:szCs w:val="24"/>
              </w:rPr>
            </w:pPr>
            <w:r w:rsidRPr="00EC508A">
              <w:rPr>
                <w:rFonts w:ascii="Times New Roman" w:hAnsi="Times New Roman" w:cs="Times New Roman"/>
                <w:b/>
                <w:sz w:val="24"/>
                <w:szCs w:val="24"/>
              </w:rPr>
              <w:t>Заявитель:</w:t>
            </w:r>
          </w:p>
          <w:p w:rsidR="00EC508A" w:rsidRPr="00EC508A" w:rsidRDefault="00EC508A" w:rsidP="00EC508A">
            <w:pPr>
              <w:rPr>
                <w:rFonts w:ascii="Times New Roman" w:hAnsi="Times New Roman" w:cs="Times New Roman"/>
                <w:b/>
                <w:sz w:val="24"/>
                <w:szCs w:val="24"/>
              </w:rPr>
            </w:pPr>
            <w:r w:rsidRPr="00EC508A">
              <w:rPr>
                <w:rFonts w:ascii="Times New Roman" w:hAnsi="Times New Roman" w:cs="Times New Roman"/>
                <w:b/>
                <w:sz w:val="24"/>
                <w:szCs w:val="24"/>
              </w:rPr>
              <w:t>ООО «Джули»</w:t>
            </w:r>
          </w:p>
          <w:p w:rsidR="00EC508A" w:rsidRPr="00EC508A" w:rsidRDefault="00EC508A" w:rsidP="00EC508A">
            <w:pPr>
              <w:rPr>
                <w:rFonts w:ascii="Times New Roman" w:hAnsi="Times New Roman" w:cs="Times New Roman"/>
                <w:sz w:val="24"/>
                <w:szCs w:val="24"/>
              </w:rPr>
            </w:pPr>
            <w:r w:rsidRPr="00EC508A">
              <w:rPr>
                <w:rFonts w:ascii="Times New Roman" w:hAnsi="Times New Roman" w:cs="Times New Roman"/>
                <w:sz w:val="24"/>
                <w:szCs w:val="24"/>
              </w:rPr>
              <w:t xml:space="preserve">620063, г. Екатеринбург, улица Чапаева, строение 14, корпус 3, часть помещения 19 </w:t>
            </w:r>
          </w:p>
          <w:p w:rsidR="00EC508A" w:rsidRPr="00EC508A" w:rsidRDefault="00EC508A" w:rsidP="00EC508A">
            <w:pPr>
              <w:rPr>
                <w:rFonts w:ascii="Times New Roman" w:hAnsi="Times New Roman" w:cs="Times New Roman"/>
                <w:b/>
                <w:sz w:val="24"/>
                <w:szCs w:val="24"/>
              </w:rPr>
            </w:pPr>
          </w:p>
          <w:p w:rsidR="00EC508A" w:rsidRPr="00EC508A" w:rsidRDefault="00EC508A" w:rsidP="00EC508A">
            <w:pPr>
              <w:rPr>
                <w:rFonts w:ascii="Times New Roman" w:hAnsi="Times New Roman" w:cs="Times New Roman"/>
                <w:b/>
                <w:sz w:val="24"/>
                <w:szCs w:val="24"/>
              </w:rPr>
            </w:pPr>
          </w:p>
          <w:p w:rsidR="00EC508A" w:rsidRPr="00EC508A" w:rsidRDefault="00EC508A" w:rsidP="00EC508A">
            <w:pPr>
              <w:rPr>
                <w:rFonts w:ascii="Times New Roman" w:hAnsi="Times New Roman" w:cs="Times New Roman"/>
                <w:b/>
                <w:sz w:val="24"/>
                <w:szCs w:val="24"/>
              </w:rPr>
            </w:pPr>
            <w:r w:rsidRPr="00EC508A">
              <w:rPr>
                <w:rFonts w:ascii="Times New Roman" w:hAnsi="Times New Roman" w:cs="Times New Roman"/>
                <w:b/>
                <w:sz w:val="24"/>
                <w:szCs w:val="24"/>
              </w:rPr>
              <w:t xml:space="preserve">Заказчик: </w:t>
            </w:r>
          </w:p>
          <w:p w:rsidR="00F41993" w:rsidRPr="00F41993" w:rsidRDefault="00F41993" w:rsidP="00F41993">
            <w:pPr>
              <w:rPr>
                <w:rFonts w:ascii="Times New Roman" w:hAnsi="Times New Roman" w:cs="Times New Roman"/>
                <w:b/>
                <w:sz w:val="24"/>
                <w:szCs w:val="24"/>
              </w:rPr>
            </w:pPr>
            <w:r w:rsidRPr="00F41993">
              <w:rPr>
                <w:rFonts w:ascii="Times New Roman" w:hAnsi="Times New Roman" w:cs="Times New Roman"/>
                <w:b/>
                <w:sz w:val="24"/>
                <w:szCs w:val="24"/>
              </w:rPr>
              <w:t xml:space="preserve">УПРАВЛЕНИЕ ФЕДЕРАЛЬНОЙ СЛУЖБЫ ВОЙСК НАЦИОНАЛЬНОЙ ГВАРДИИ РОССИЙСКОЙ ФЕДЕРАЦИИ ПО ИРКУТСКОЙ ОБЛАСТИ </w:t>
            </w:r>
          </w:p>
          <w:p w:rsidR="004D795B" w:rsidRPr="00F41993" w:rsidRDefault="00F41993" w:rsidP="00F41993">
            <w:pPr>
              <w:rPr>
                <w:rFonts w:ascii="Times New Roman" w:hAnsi="Times New Roman" w:cs="Times New Roman"/>
                <w:sz w:val="24"/>
                <w:szCs w:val="24"/>
              </w:rPr>
            </w:pPr>
            <w:r w:rsidRPr="00F41993">
              <w:rPr>
                <w:rFonts w:ascii="Times New Roman" w:hAnsi="Times New Roman" w:cs="Times New Roman"/>
                <w:sz w:val="24"/>
                <w:szCs w:val="24"/>
              </w:rPr>
              <w:t>664019, Иркутская обл., г. Иркутск, ул. Баррикад 56</w:t>
            </w: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F41993">
        <w:rPr>
          <w:rFonts w:ascii="Times New Roman" w:hAnsi="Times New Roman" w:cs="Times New Roman"/>
          <w:i/>
          <w:sz w:val="28"/>
          <w:szCs w:val="28"/>
        </w:rPr>
        <w:t>19</w:t>
      </w:r>
      <w:r w:rsidR="00EC508A">
        <w:rPr>
          <w:rFonts w:ascii="Times New Roman" w:hAnsi="Times New Roman" w:cs="Times New Roman"/>
          <w:i/>
          <w:sz w:val="28"/>
          <w:szCs w:val="28"/>
        </w:rPr>
        <w:t>.02</w:t>
      </w:r>
      <w:r w:rsidR="00435944">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F41993">
        <w:rPr>
          <w:rFonts w:ascii="Times New Roman" w:hAnsi="Times New Roman" w:cs="Times New Roman"/>
          <w:i/>
          <w:sz w:val="28"/>
          <w:szCs w:val="28"/>
        </w:rPr>
        <w:t>19</w:t>
      </w:r>
      <w:r w:rsidR="00EC508A">
        <w:rPr>
          <w:rFonts w:ascii="Times New Roman" w:hAnsi="Times New Roman" w:cs="Times New Roman"/>
          <w:i/>
          <w:sz w:val="28"/>
          <w:szCs w:val="28"/>
        </w:rPr>
        <w:t>.02</w:t>
      </w:r>
      <w:r w:rsidR="00435944">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Председатель Комиссии:</w:t>
      </w:r>
      <w:r w:rsidR="00A4509C" w:rsidRPr="00AA05C8">
        <w:rPr>
          <w:rFonts w:ascii="Times New Roman" w:hAnsi="Times New Roman" w:cs="Times New Roman"/>
          <w:sz w:val="28"/>
          <w:szCs w:val="28"/>
        </w:rPr>
        <w:t xml:space="preserve"> </w:t>
      </w:r>
      <w:r w:rsidR="00662C88" w:rsidRPr="00662C88">
        <w:rPr>
          <w:rFonts w:ascii="Times New Roman" w:hAnsi="Times New Roman" w:cs="Times New Roman"/>
          <w:sz w:val="28"/>
          <w:szCs w:val="28"/>
        </w:rPr>
        <w:t>&lt;</w:t>
      </w:r>
      <w:r w:rsidR="00662C88">
        <w:rPr>
          <w:rFonts w:ascii="Times New Roman" w:hAnsi="Times New Roman" w:cs="Times New Roman"/>
          <w:sz w:val="28"/>
          <w:szCs w:val="28"/>
        </w:rPr>
        <w:t>…</w:t>
      </w:r>
      <w:r w:rsidR="00662C88" w:rsidRPr="00662C88">
        <w:rPr>
          <w:rFonts w:ascii="Times New Roman" w:hAnsi="Times New Roman" w:cs="Times New Roman"/>
          <w:sz w:val="28"/>
          <w:szCs w:val="28"/>
        </w:rPr>
        <w:t>&gt;</w:t>
      </w:r>
      <w:r w:rsidRPr="00AA05C8">
        <w:rPr>
          <w:rFonts w:ascii="Times New Roman" w:hAnsi="Times New Roman" w:cs="Times New Roman"/>
          <w:sz w:val="28"/>
          <w:szCs w:val="28"/>
        </w:rPr>
        <w:t xml:space="preserve">; </w:t>
      </w:r>
    </w:p>
    <w:p w:rsidR="005D73EF"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Члены Комиссии:</w:t>
      </w:r>
      <w:r w:rsidR="00E94351" w:rsidRPr="00AA05C8">
        <w:rPr>
          <w:rFonts w:ascii="Times New Roman" w:hAnsi="Times New Roman" w:cs="Times New Roman"/>
          <w:sz w:val="28"/>
          <w:szCs w:val="28"/>
        </w:rPr>
        <w:t xml:space="preserve"> </w:t>
      </w:r>
      <w:r w:rsidR="00662C88">
        <w:rPr>
          <w:rFonts w:ascii="Times New Roman" w:hAnsi="Times New Roman" w:cs="Times New Roman"/>
          <w:sz w:val="28"/>
          <w:szCs w:val="28"/>
        </w:rPr>
        <w:t>&lt;…&gt;</w:t>
      </w:r>
      <w:r w:rsidRPr="00AA05C8">
        <w:rPr>
          <w:rFonts w:ascii="Times New Roman" w:hAnsi="Times New Roman" w:cs="Times New Roman"/>
          <w:sz w:val="28"/>
          <w:szCs w:val="28"/>
        </w:rPr>
        <w:t xml:space="preserve">; </w:t>
      </w:r>
      <w:r w:rsidR="00662C88">
        <w:rPr>
          <w:rFonts w:ascii="Times New Roman" w:hAnsi="Times New Roman" w:cs="Times New Roman"/>
          <w:sz w:val="28"/>
          <w:szCs w:val="28"/>
        </w:rPr>
        <w:t>&lt;…&gt;</w:t>
      </w:r>
      <w:r w:rsidRPr="00AA05C8">
        <w:rPr>
          <w:rFonts w:ascii="Times New Roman" w:hAnsi="Times New Roman" w:cs="Times New Roman"/>
          <w:sz w:val="28"/>
          <w:szCs w:val="28"/>
        </w:rPr>
        <w:t>;</w:t>
      </w:r>
    </w:p>
    <w:p w:rsidR="007442B7" w:rsidRPr="004D795B" w:rsidRDefault="002F35AF" w:rsidP="00F41993">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313CFE">
        <w:rPr>
          <w:rFonts w:ascii="Times New Roman" w:hAnsi="Times New Roman" w:cs="Times New Roman"/>
          <w:sz w:val="28"/>
          <w:szCs w:val="28"/>
        </w:rPr>
        <w:t>отсутствие представителей</w:t>
      </w:r>
      <w:r>
        <w:rPr>
          <w:rFonts w:ascii="Times New Roman" w:hAnsi="Times New Roman" w:cs="Times New Roman"/>
          <w:sz w:val="28"/>
          <w:szCs w:val="28"/>
        </w:rPr>
        <w:t xml:space="preserve"> </w:t>
      </w:r>
      <w:r w:rsidR="000C3087">
        <w:rPr>
          <w:rFonts w:ascii="Times New Roman" w:hAnsi="Times New Roman" w:cs="Times New Roman"/>
          <w:sz w:val="28"/>
          <w:szCs w:val="28"/>
        </w:rPr>
        <w:t>УПРАВЛЕНИЯ</w:t>
      </w:r>
      <w:r w:rsidR="00F41993" w:rsidRPr="00F41993">
        <w:rPr>
          <w:rFonts w:ascii="Times New Roman" w:hAnsi="Times New Roman" w:cs="Times New Roman"/>
          <w:sz w:val="28"/>
          <w:szCs w:val="28"/>
        </w:rPr>
        <w:t xml:space="preserve"> ФЕДЕРАЛЬНОЙ СЛУЖБЫ ВОЙСК НАЦИОНАЛЬНОЙ ГВАРДИИ РОССИЙСКОЙ </w:t>
      </w:r>
      <w:r w:rsidR="00F41993">
        <w:rPr>
          <w:rFonts w:ascii="Times New Roman" w:hAnsi="Times New Roman" w:cs="Times New Roman"/>
          <w:sz w:val="28"/>
          <w:szCs w:val="28"/>
        </w:rPr>
        <w:t>ФЕДЕРАЦИИ ПО ИРКУТСКОЙ ОБЛАСТИ</w:t>
      </w:r>
      <w:r w:rsidR="00435944">
        <w:rPr>
          <w:rFonts w:ascii="Times New Roman" w:hAnsi="Times New Roman" w:cs="Times New Roman"/>
          <w:sz w:val="28"/>
          <w:szCs w:val="28"/>
        </w:rPr>
        <w:t xml:space="preserve"> (далее-заказчик)</w:t>
      </w:r>
      <w:r w:rsidR="00313CFE">
        <w:rPr>
          <w:rFonts w:ascii="Times New Roman" w:hAnsi="Times New Roman" w:cs="Times New Roman"/>
          <w:sz w:val="28"/>
          <w:szCs w:val="28"/>
        </w:rPr>
        <w:t>,</w:t>
      </w:r>
      <w:r w:rsidR="00435944">
        <w:rPr>
          <w:rFonts w:ascii="Times New Roman" w:hAnsi="Times New Roman" w:cs="Times New Roman"/>
          <w:sz w:val="28"/>
          <w:szCs w:val="28"/>
        </w:rPr>
        <w:t xml:space="preserve"> </w:t>
      </w:r>
      <w:r w:rsidR="00313CFE">
        <w:rPr>
          <w:rFonts w:ascii="Times New Roman" w:hAnsi="Times New Roman" w:cs="Times New Roman"/>
          <w:sz w:val="28"/>
          <w:szCs w:val="28"/>
        </w:rPr>
        <w:t xml:space="preserve">ООО </w:t>
      </w:r>
      <w:r w:rsidR="00EC508A">
        <w:rPr>
          <w:rFonts w:ascii="Times New Roman" w:hAnsi="Times New Roman" w:cs="Times New Roman"/>
          <w:sz w:val="28"/>
          <w:szCs w:val="28"/>
        </w:rPr>
        <w:t>«Джули</w:t>
      </w:r>
      <w:r w:rsidR="00743BA1" w:rsidRPr="004D795B">
        <w:rPr>
          <w:rFonts w:ascii="Times New Roman" w:hAnsi="Times New Roman" w:cs="Times New Roman"/>
          <w:sz w:val="28"/>
          <w:szCs w:val="28"/>
        </w:rPr>
        <w:t>» (далее</w:t>
      </w:r>
      <w:r w:rsidR="008453B7" w:rsidRPr="004D795B">
        <w:rPr>
          <w:rFonts w:ascii="Times New Roman" w:hAnsi="Times New Roman" w:cs="Times New Roman"/>
          <w:sz w:val="28"/>
          <w:szCs w:val="28"/>
        </w:rPr>
        <w:t xml:space="preserve"> </w:t>
      </w:r>
      <w:r w:rsidR="00D43435" w:rsidRPr="004D795B">
        <w:rPr>
          <w:rFonts w:ascii="Times New Roman" w:hAnsi="Times New Roman" w:cs="Times New Roman"/>
          <w:sz w:val="28"/>
          <w:szCs w:val="28"/>
        </w:rPr>
        <w:t>–</w:t>
      </w:r>
      <w:r w:rsidR="00743BA1" w:rsidRPr="004D795B">
        <w:rPr>
          <w:rFonts w:ascii="Times New Roman" w:hAnsi="Times New Roman" w:cs="Times New Roman"/>
          <w:sz w:val="28"/>
          <w:szCs w:val="28"/>
        </w:rPr>
        <w:t xml:space="preserve"> заявитель</w:t>
      </w:r>
      <w:r w:rsidR="009E5816">
        <w:rPr>
          <w:rFonts w:ascii="Times New Roman" w:hAnsi="Times New Roman" w:cs="Times New Roman"/>
          <w:sz w:val="28"/>
          <w:szCs w:val="28"/>
        </w:rPr>
        <w:t>, Общество, у</w:t>
      </w:r>
      <w:r w:rsidR="00D43435" w:rsidRPr="004D795B">
        <w:rPr>
          <w:rFonts w:ascii="Times New Roman" w:hAnsi="Times New Roman" w:cs="Times New Roman"/>
          <w:sz w:val="28"/>
          <w:szCs w:val="28"/>
        </w:rPr>
        <w:t>частник закупки</w:t>
      </w:r>
      <w:r w:rsidR="00743BA1" w:rsidRPr="004D795B">
        <w:rPr>
          <w:rFonts w:ascii="Times New Roman" w:hAnsi="Times New Roman" w:cs="Times New Roman"/>
          <w:sz w:val="28"/>
          <w:szCs w:val="28"/>
        </w:rPr>
        <w:t>),</w:t>
      </w:r>
    </w:p>
    <w:p w:rsidR="005D73EF" w:rsidRPr="00AA05C8" w:rsidRDefault="00802858" w:rsidP="00981392">
      <w:pPr>
        <w:autoSpaceDE w:val="0"/>
        <w:autoSpaceDN w:val="0"/>
        <w:adjustRightInd w:val="0"/>
        <w:spacing w:after="0" w:line="240" w:lineRule="auto"/>
        <w:ind w:firstLine="708"/>
        <w:jc w:val="both"/>
        <w:rPr>
          <w:rFonts w:ascii="Times New Roman" w:hAnsi="Times New Roman" w:cs="Times New Roman"/>
          <w:sz w:val="28"/>
          <w:szCs w:val="28"/>
        </w:rPr>
      </w:pPr>
      <w:r w:rsidRPr="00AA05C8">
        <w:rPr>
          <w:rFonts w:ascii="Times New Roman" w:hAnsi="Times New Roman" w:cs="Times New Roman"/>
          <w:sz w:val="28"/>
          <w:szCs w:val="28"/>
        </w:rPr>
        <w:t xml:space="preserve">рассмотрев жалобу заявителя </w:t>
      </w:r>
      <w:r w:rsidR="00981392" w:rsidRPr="00981392">
        <w:rPr>
          <w:rFonts w:ascii="Times New Roman" w:hAnsi="Times New Roman" w:cs="Times New Roman"/>
          <w:sz w:val="28"/>
          <w:szCs w:val="28"/>
        </w:rPr>
        <w:t>на положения</w:t>
      </w:r>
      <w:r w:rsidR="00981392">
        <w:rPr>
          <w:rFonts w:ascii="Times New Roman" w:hAnsi="Times New Roman" w:cs="Times New Roman"/>
          <w:sz w:val="28"/>
          <w:szCs w:val="28"/>
        </w:rPr>
        <w:t xml:space="preserve"> </w:t>
      </w:r>
      <w:r w:rsidR="00981392" w:rsidRPr="00981392">
        <w:rPr>
          <w:rFonts w:ascii="Times New Roman" w:hAnsi="Times New Roman" w:cs="Times New Roman"/>
          <w:sz w:val="28"/>
          <w:szCs w:val="28"/>
        </w:rPr>
        <w:t xml:space="preserve">документации об электронном аукционе </w:t>
      </w:r>
      <w:r w:rsidR="007C0F83" w:rsidRPr="007C0F83">
        <w:rPr>
          <w:rFonts w:ascii="Times New Roman" w:hAnsi="Times New Roman" w:cs="Times New Roman"/>
          <w:sz w:val="28"/>
          <w:szCs w:val="28"/>
        </w:rPr>
        <w:t>«</w:t>
      </w:r>
      <w:r w:rsidR="00F41993" w:rsidRPr="00F41993">
        <w:rPr>
          <w:rFonts w:ascii="Times New Roman" w:hAnsi="Times New Roman" w:cs="Times New Roman"/>
          <w:sz w:val="28"/>
          <w:szCs w:val="28"/>
        </w:rPr>
        <w:t>Капитальный ремонт здания</w:t>
      </w:r>
      <w:r w:rsidR="007C0F83" w:rsidRPr="007C0F83">
        <w:rPr>
          <w:rFonts w:ascii="Times New Roman" w:hAnsi="Times New Roman" w:cs="Times New Roman"/>
          <w:sz w:val="28"/>
          <w:szCs w:val="28"/>
        </w:rPr>
        <w:t xml:space="preserve">», извещение № </w:t>
      </w:r>
      <w:r w:rsidR="00F41993" w:rsidRPr="00F41993">
        <w:rPr>
          <w:rFonts w:ascii="Times New Roman" w:hAnsi="Times New Roman" w:cs="Times New Roman"/>
          <w:sz w:val="28"/>
          <w:szCs w:val="28"/>
        </w:rPr>
        <w:t>0134400000221000002</w:t>
      </w:r>
      <w:r w:rsidR="005D73EF" w:rsidRPr="00AA05C8">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sidR="005D73EF" w:rsidRPr="00AA05C8">
        <w:rPr>
          <w:rFonts w:ascii="Times New Roman" w:hAnsi="Times New Roman" w:cs="Times New Roman"/>
          <w:sz w:val="28"/>
          <w:szCs w:val="28"/>
        </w:rPr>
        <w:lastRenderedPageBreak/>
        <w:t>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F26187" w:rsidRPr="00AA05C8">
        <w:rPr>
          <w:rFonts w:ascii="Times New Roman" w:hAnsi="Times New Roman" w:cs="Times New Roman"/>
          <w:sz w:val="28"/>
          <w:szCs w:val="28"/>
        </w:rPr>
        <w:t>)</w:t>
      </w:r>
      <w:r w:rsidR="005D73EF" w:rsidRPr="00AA05C8">
        <w:rPr>
          <w:rFonts w:ascii="Times New Roman" w:hAnsi="Times New Roman" w:cs="Times New Roman"/>
          <w:sz w:val="28"/>
          <w:szCs w:val="28"/>
        </w:rPr>
        <w:t xml:space="preserve">,          </w:t>
      </w:r>
    </w:p>
    <w:p w:rsidR="005D73EF" w:rsidRPr="00B32B19" w:rsidRDefault="005D73EF" w:rsidP="00B32B19">
      <w:pPr>
        <w:pStyle w:val="a3"/>
        <w:jc w:val="both"/>
        <w:rPr>
          <w:rFonts w:ascii="Times New Roman" w:hAnsi="Times New Roman" w:cs="Times New Roman"/>
          <w:sz w:val="28"/>
          <w:szCs w:val="28"/>
        </w:rPr>
      </w:pPr>
    </w:p>
    <w:p w:rsidR="005D73EF" w:rsidRDefault="00237B42"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УСТАНОВИЛА</w:t>
      </w:r>
      <w:r w:rsidR="005D73EF" w:rsidRPr="00B32B19">
        <w:rPr>
          <w:rFonts w:ascii="Times New Roman" w:hAnsi="Times New Roman" w:cs="Times New Roman"/>
          <w:sz w:val="28"/>
          <w:szCs w:val="28"/>
        </w:rPr>
        <w:t>:</w:t>
      </w:r>
    </w:p>
    <w:p w:rsidR="00727B92" w:rsidRPr="00B32B19" w:rsidRDefault="00727B92" w:rsidP="00B32B19">
      <w:pPr>
        <w:pStyle w:val="a3"/>
        <w:jc w:val="center"/>
        <w:rPr>
          <w:rFonts w:ascii="Times New Roman" w:hAnsi="Times New Roman" w:cs="Times New Roman"/>
          <w:sz w:val="28"/>
          <w:szCs w:val="28"/>
        </w:rPr>
      </w:pPr>
    </w:p>
    <w:p w:rsidR="00EC1D44" w:rsidRPr="00A13AA9" w:rsidRDefault="00AA05C8" w:rsidP="00A13AA9">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В </w:t>
      </w:r>
      <w:r w:rsidR="00F41993">
        <w:rPr>
          <w:rFonts w:ascii="Times New Roman" w:hAnsi="Times New Roman" w:cs="Times New Roman"/>
          <w:sz w:val="28"/>
          <w:szCs w:val="28"/>
        </w:rPr>
        <w:t>Иркутское УФАС России 15</w:t>
      </w:r>
      <w:r w:rsidR="00EC508A">
        <w:rPr>
          <w:rFonts w:ascii="Times New Roman" w:hAnsi="Times New Roman" w:cs="Times New Roman"/>
          <w:sz w:val="28"/>
          <w:szCs w:val="28"/>
        </w:rPr>
        <w:t xml:space="preserve"> февраля 2021</w:t>
      </w:r>
      <w:r w:rsidR="00EC1D44" w:rsidRPr="00A13AA9">
        <w:rPr>
          <w:rFonts w:ascii="Times New Roman" w:hAnsi="Times New Roman" w:cs="Times New Roman"/>
          <w:sz w:val="28"/>
          <w:szCs w:val="28"/>
        </w:rPr>
        <w:t xml:space="preserve"> года поступила жалоба заявителя на </w:t>
      </w:r>
      <w:r w:rsidRPr="00A13AA9">
        <w:rPr>
          <w:rFonts w:ascii="Times New Roman" w:hAnsi="Times New Roman" w:cs="Times New Roman"/>
          <w:sz w:val="28"/>
          <w:szCs w:val="28"/>
        </w:rPr>
        <w:t>положения документации об электронном аукционе</w:t>
      </w:r>
      <w:r w:rsidR="00EC1D44" w:rsidRPr="00A13AA9">
        <w:rPr>
          <w:rFonts w:ascii="Times New Roman" w:hAnsi="Times New Roman" w:cs="Times New Roman"/>
          <w:sz w:val="28"/>
          <w:szCs w:val="28"/>
        </w:rPr>
        <w:t>.</w:t>
      </w:r>
    </w:p>
    <w:p w:rsidR="00E70F25" w:rsidRDefault="00E70F25" w:rsidP="00A13AA9">
      <w:pPr>
        <w:autoSpaceDE w:val="0"/>
        <w:autoSpaceDN w:val="0"/>
        <w:adjustRightInd w:val="0"/>
        <w:spacing w:after="0" w:line="240" w:lineRule="auto"/>
        <w:ind w:firstLine="708"/>
        <w:jc w:val="both"/>
        <w:rPr>
          <w:rFonts w:ascii="Times New Roman" w:hAnsi="Times New Roman" w:cs="Times New Roman"/>
          <w:sz w:val="28"/>
          <w:szCs w:val="28"/>
        </w:rPr>
      </w:pPr>
      <w:r w:rsidRPr="008F7BEA">
        <w:rPr>
          <w:rFonts w:ascii="Times New Roman" w:hAnsi="Times New Roman" w:cs="Times New Roman"/>
          <w:sz w:val="28"/>
          <w:szCs w:val="28"/>
        </w:rPr>
        <w:t>Заказчи</w:t>
      </w:r>
      <w:r w:rsidR="008F7BEA" w:rsidRPr="008F7BEA">
        <w:rPr>
          <w:rFonts w:ascii="Times New Roman" w:hAnsi="Times New Roman" w:cs="Times New Roman"/>
          <w:sz w:val="28"/>
          <w:szCs w:val="28"/>
        </w:rPr>
        <w:t>ком нарушаются положения части 6 статьи 66</w:t>
      </w:r>
      <w:r w:rsidRPr="008F7BEA">
        <w:rPr>
          <w:rFonts w:ascii="Times New Roman" w:hAnsi="Times New Roman" w:cs="Times New Roman"/>
          <w:sz w:val="28"/>
          <w:szCs w:val="28"/>
        </w:rPr>
        <w:t xml:space="preserve"> Федерального закона № 44-ФЗ</w:t>
      </w:r>
      <w:r w:rsidR="008F7BEA">
        <w:rPr>
          <w:rFonts w:ascii="Times New Roman" w:hAnsi="Times New Roman" w:cs="Times New Roman"/>
          <w:sz w:val="28"/>
          <w:szCs w:val="28"/>
        </w:rPr>
        <w:t xml:space="preserve">, в части, </w:t>
      </w:r>
      <w:r w:rsidR="008F7BEA" w:rsidRPr="008F7BEA">
        <w:rPr>
          <w:rFonts w:ascii="Times New Roman" w:hAnsi="Times New Roman" w:cs="Times New Roman"/>
          <w:sz w:val="28"/>
          <w:szCs w:val="28"/>
        </w:rPr>
        <w:t>неправомерно</w:t>
      </w:r>
      <w:r w:rsidR="008F7BEA">
        <w:rPr>
          <w:rFonts w:ascii="Times New Roman" w:hAnsi="Times New Roman" w:cs="Times New Roman"/>
          <w:sz w:val="28"/>
          <w:szCs w:val="28"/>
        </w:rPr>
        <w:t>го установления</w:t>
      </w:r>
      <w:r w:rsidR="008F7BEA" w:rsidRPr="008F7BEA">
        <w:rPr>
          <w:rFonts w:ascii="Times New Roman" w:hAnsi="Times New Roman" w:cs="Times New Roman"/>
          <w:sz w:val="28"/>
          <w:szCs w:val="28"/>
        </w:rPr>
        <w:t xml:space="preserve"> т</w:t>
      </w:r>
      <w:r w:rsidR="008F7BEA">
        <w:rPr>
          <w:rFonts w:ascii="Times New Roman" w:hAnsi="Times New Roman" w:cs="Times New Roman"/>
          <w:sz w:val="28"/>
          <w:szCs w:val="28"/>
        </w:rPr>
        <w:t>ребования</w:t>
      </w:r>
      <w:r w:rsidR="008F7BEA" w:rsidRPr="008F7BEA">
        <w:rPr>
          <w:rFonts w:ascii="Times New Roman" w:hAnsi="Times New Roman" w:cs="Times New Roman"/>
          <w:sz w:val="28"/>
          <w:szCs w:val="28"/>
        </w:rPr>
        <w:t xml:space="preserve"> к сроку действия выписки из реестра членов саморегулируемой организации</w:t>
      </w:r>
      <w:r w:rsidRPr="008F7BEA">
        <w:rPr>
          <w:rFonts w:ascii="Times New Roman" w:hAnsi="Times New Roman" w:cs="Times New Roman"/>
          <w:sz w:val="28"/>
          <w:szCs w:val="28"/>
        </w:rPr>
        <w:t>.</w:t>
      </w:r>
    </w:p>
    <w:p w:rsidR="00AA15E7" w:rsidRPr="00A13AA9" w:rsidRDefault="00AA15E7" w:rsidP="00562EBD">
      <w:pPr>
        <w:autoSpaceDE w:val="0"/>
        <w:autoSpaceDN w:val="0"/>
        <w:adjustRightInd w:val="0"/>
        <w:spacing w:after="0" w:line="240" w:lineRule="auto"/>
        <w:ind w:firstLine="708"/>
        <w:jc w:val="both"/>
        <w:rPr>
          <w:rFonts w:ascii="Times New Roman" w:hAnsi="Times New Roman" w:cs="Times New Roman"/>
          <w:sz w:val="28"/>
          <w:szCs w:val="28"/>
        </w:rPr>
      </w:pPr>
      <w:r w:rsidRPr="00A13AA9">
        <w:rPr>
          <w:rFonts w:ascii="Times New Roman" w:hAnsi="Times New Roman" w:cs="Times New Roman"/>
          <w:sz w:val="28"/>
          <w:szCs w:val="28"/>
        </w:rPr>
        <w:t xml:space="preserve">Заказчиком представлены возражения на жалобу заявителя. </w:t>
      </w:r>
    </w:p>
    <w:p w:rsidR="00CC3A55" w:rsidRPr="00435944" w:rsidRDefault="00435944" w:rsidP="00562EBD">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В ходе рассмотрения жалобы Комиссие</w:t>
      </w:r>
      <w:r w:rsidR="00CC3A55">
        <w:rPr>
          <w:rFonts w:ascii="Times New Roman" w:hAnsi="Times New Roman" w:cs="Times New Roman"/>
          <w:sz w:val="28"/>
          <w:szCs w:val="28"/>
        </w:rPr>
        <w:t>й установлено, что заказчиком 02</w:t>
      </w:r>
      <w:r w:rsidR="00E70F25">
        <w:rPr>
          <w:rFonts w:ascii="Times New Roman" w:hAnsi="Times New Roman" w:cs="Times New Roman"/>
          <w:sz w:val="28"/>
          <w:szCs w:val="28"/>
        </w:rPr>
        <w:t xml:space="preserve"> февраля 2021</w:t>
      </w:r>
      <w:r w:rsidRPr="00435944">
        <w:rPr>
          <w:rFonts w:ascii="Times New Roman" w:hAnsi="Times New Roman" w:cs="Times New Roman"/>
          <w:sz w:val="28"/>
          <w:szCs w:val="28"/>
        </w:rPr>
        <w:t xml:space="preserve"> года в единой информационной системе в сфере закупок, на сайте www.zakupki.gov.ru (далее – ЕИС) размещены Извещение о проведении элек</w:t>
      </w:r>
      <w:r w:rsidR="00E70F25">
        <w:rPr>
          <w:rFonts w:ascii="Times New Roman" w:hAnsi="Times New Roman" w:cs="Times New Roman"/>
          <w:sz w:val="28"/>
          <w:szCs w:val="28"/>
        </w:rPr>
        <w:t>тронного аукциона для закупки №</w:t>
      </w:r>
      <w:r w:rsidR="00F41993" w:rsidRPr="00F41993">
        <w:rPr>
          <w:rFonts w:ascii="Times New Roman" w:hAnsi="Times New Roman" w:cs="Times New Roman"/>
          <w:sz w:val="28"/>
          <w:szCs w:val="28"/>
        </w:rPr>
        <w:t>0134400000221000002</w:t>
      </w:r>
      <w:r w:rsidRPr="00435944">
        <w:rPr>
          <w:rFonts w:ascii="Times New Roman" w:hAnsi="Times New Roman" w:cs="Times New Roman"/>
          <w:sz w:val="28"/>
          <w:szCs w:val="28"/>
        </w:rPr>
        <w:t>, а также Документация о проведении электронного аукциона «</w:t>
      </w:r>
      <w:r w:rsidR="00F41993" w:rsidRPr="00F41993">
        <w:rPr>
          <w:rFonts w:ascii="Times New Roman" w:hAnsi="Times New Roman" w:cs="Times New Roman"/>
          <w:sz w:val="28"/>
          <w:szCs w:val="28"/>
        </w:rPr>
        <w:t>Капитальный ремонт здания</w:t>
      </w:r>
      <w:r w:rsidRPr="00435944">
        <w:rPr>
          <w:rFonts w:ascii="Times New Roman" w:hAnsi="Times New Roman" w:cs="Times New Roman"/>
          <w:sz w:val="28"/>
          <w:szCs w:val="28"/>
        </w:rPr>
        <w:t>» (далее – докуме</w:t>
      </w:r>
      <w:r w:rsidR="00CC3A55">
        <w:rPr>
          <w:rFonts w:ascii="Times New Roman" w:hAnsi="Times New Roman" w:cs="Times New Roman"/>
          <w:sz w:val="28"/>
          <w:szCs w:val="28"/>
        </w:rPr>
        <w:t>нтация об электронном аукционе), с изменениями от 06.02.2021г.</w:t>
      </w:r>
      <w:r w:rsidRPr="00435944">
        <w:rPr>
          <w:rFonts w:ascii="Times New Roman" w:hAnsi="Times New Roman" w:cs="Times New Roman"/>
          <w:sz w:val="28"/>
          <w:szCs w:val="28"/>
        </w:rPr>
        <w:t xml:space="preserve"> </w:t>
      </w:r>
    </w:p>
    <w:p w:rsidR="00435944" w:rsidRPr="00435944" w:rsidRDefault="00435944" w:rsidP="00562EBD">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Начальная (максимальн</w:t>
      </w:r>
      <w:r w:rsidR="00CC3A55">
        <w:rPr>
          <w:rFonts w:ascii="Times New Roman" w:hAnsi="Times New Roman" w:cs="Times New Roman"/>
          <w:sz w:val="28"/>
          <w:szCs w:val="28"/>
        </w:rPr>
        <w:t>ая) цена контракта составляет 20 498 488</w:t>
      </w:r>
      <w:r w:rsidRPr="00435944">
        <w:rPr>
          <w:rFonts w:ascii="Times New Roman" w:hAnsi="Times New Roman" w:cs="Times New Roman"/>
          <w:sz w:val="28"/>
          <w:szCs w:val="28"/>
        </w:rPr>
        <w:t xml:space="preserve"> руб. 00 коп.</w:t>
      </w:r>
    </w:p>
    <w:p w:rsidR="00435944" w:rsidRDefault="00435944" w:rsidP="00562EBD">
      <w:pPr>
        <w:spacing w:after="0"/>
        <w:ind w:firstLine="692"/>
        <w:jc w:val="both"/>
        <w:rPr>
          <w:rFonts w:ascii="Times New Roman" w:hAnsi="Times New Roman" w:cs="Times New Roman"/>
          <w:sz w:val="28"/>
          <w:szCs w:val="28"/>
        </w:rPr>
      </w:pPr>
      <w:r w:rsidRPr="00435944">
        <w:rPr>
          <w:rFonts w:ascii="Times New Roman" w:hAnsi="Times New Roman" w:cs="Times New Roman"/>
          <w:sz w:val="28"/>
          <w:szCs w:val="28"/>
        </w:rPr>
        <w:t>Комиссия, исследовав материалы дела, доводы заявителя, возражения заказчика приходит к следующим выводам.</w:t>
      </w:r>
    </w:p>
    <w:p w:rsidR="00562EBD" w:rsidRPr="00562EBD" w:rsidRDefault="00562EBD" w:rsidP="00562EBD">
      <w:pPr>
        <w:pStyle w:val="a3"/>
        <w:ind w:firstLine="708"/>
        <w:jc w:val="both"/>
        <w:rPr>
          <w:rFonts w:ascii="Times New Roman" w:hAnsi="Times New Roman" w:cs="Times New Roman"/>
          <w:sz w:val="28"/>
          <w:szCs w:val="28"/>
        </w:rPr>
      </w:pPr>
      <w:r w:rsidRPr="00562EBD">
        <w:rPr>
          <w:rFonts w:ascii="Times New Roman" w:hAnsi="Times New Roman" w:cs="Times New Roman"/>
          <w:sz w:val="28"/>
          <w:szCs w:val="28"/>
        </w:rPr>
        <w:t xml:space="preserve">Согласно </w:t>
      </w:r>
      <w:hyperlink r:id="rId6" w:history="1">
        <w:r w:rsidRPr="00562EBD">
          <w:rPr>
            <w:rStyle w:val="a5"/>
            <w:rFonts w:ascii="Times New Roman" w:hAnsi="Times New Roman" w:cs="Times New Roman"/>
            <w:sz w:val="28"/>
            <w:szCs w:val="28"/>
          </w:rPr>
          <w:t>пункту 1 части 1 статьи 31</w:t>
        </w:r>
      </w:hyperlink>
      <w:r w:rsidRPr="00562EBD">
        <w:rPr>
          <w:rFonts w:ascii="Times New Roman" w:hAnsi="Times New Roman" w:cs="Times New Roman"/>
          <w:sz w:val="28"/>
          <w:szCs w:val="28"/>
        </w:rPr>
        <w:t xml:space="preserve"> </w:t>
      </w:r>
      <w:r>
        <w:rPr>
          <w:rFonts w:ascii="Times New Roman" w:hAnsi="Times New Roman" w:cs="Times New Roman"/>
          <w:sz w:val="28"/>
          <w:szCs w:val="28"/>
        </w:rPr>
        <w:t>Федерального закона 44-ФЗ</w:t>
      </w:r>
      <w:r w:rsidRPr="00562EBD">
        <w:rPr>
          <w:rFonts w:ascii="Times New Roman" w:hAnsi="Times New Roman" w:cs="Times New Roman"/>
          <w:sz w:val="28"/>
          <w:szCs w:val="28"/>
        </w:rPr>
        <w:t>,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62EBD" w:rsidRDefault="00562EBD" w:rsidP="00562EBD">
      <w:pPr>
        <w:pStyle w:val="a3"/>
        <w:ind w:firstLine="708"/>
        <w:jc w:val="both"/>
        <w:rPr>
          <w:rFonts w:ascii="Times New Roman" w:hAnsi="Times New Roman" w:cs="Times New Roman"/>
          <w:sz w:val="28"/>
          <w:szCs w:val="28"/>
        </w:rPr>
      </w:pPr>
      <w:r w:rsidRPr="00562EBD">
        <w:rPr>
          <w:rFonts w:ascii="Times New Roman" w:hAnsi="Times New Roman" w:cs="Times New Roman"/>
          <w:sz w:val="28"/>
          <w:szCs w:val="28"/>
        </w:rPr>
        <w:t>Объектом закупки является выполнение работ</w:t>
      </w:r>
      <w:r>
        <w:rPr>
          <w:rFonts w:ascii="Times New Roman" w:hAnsi="Times New Roman" w:cs="Times New Roman"/>
          <w:sz w:val="28"/>
          <w:szCs w:val="28"/>
        </w:rPr>
        <w:t xml:space="preserve"> по капитальному ремонту </w:t>
      </w:r>
      <w:r w:rsidRPr="00562EBD">
        <w:rPr>
          <w:rFonts w:ascii="Times New Roman" w:hAnsi="Times New Roman" w:cs="Times New Roman"/>
          <w:sz w:val="28"/>
          <w:szCs w:val="28"/>
        </w:rPr>
        <w:t>объекта «Двухэтажное административное здание специального отряда быстрого реагирования Управления Росгвардии по Иркутской области» по адресу: Иркутская обл., г. Иркутск, ул. Коммунистическая 29.</w:t>
      </w:r>
    </w:p>
    <w:p w:rsidR="00562EBD" w:rsidRPr="00562EBD" w:rsidRDefault="00562EBD" w:rsidP="00562EBD">
      <w:pPr>
        <w:pStyle w:val="a3"/>
        <w:ind w:firstLine="708"/>
        <w:jc w:val="both"/>
        <w:rPr>
          <w:rFonts w:ascii="Times New Roman" w:hAnsi="Times New Roman" w:cs="Times New Roman"/>
          <w:sz w:val="28"/>
          <w:szCs w:val="28"/>
        </w:rPr>
      </w:pPr>
      <w:r w:rsidRPr="00562EBD">
        <w:rPr>
          <w:rFonts w:ascii="Times New Roman" w:hAnsi="Times New Roman" w:cs="Times New Roman"/>
          <w:sz w:val="28"/>
          <w:szCs w:val="28"/>
        </w:rPr>
        <w:t xml:space="preserve"> В соответствии с </w:t>
      </w:r>
      <w:hyperlink r:id="rId7" w:history="1">
        <w:r w:rsidRPr="00562EBD">
          <w:rPr>
            <w:rStyle w:val="a5"/>
            <w:rFonts w:ascii="Times New Roman" w:hAnsi="Times New Roman" w:cs="Times New Roman"/>
            <w:sz w:val="28"/>
            <w:szCs w:val="28"/>
          </w:rPr>
          <w:t>пунктом 6 части 5 статьи 63</w:t>
        </w:r>
      </w:hyperlink>
      <w:r w:rsidRPr="00562EBD">
        <w:rPr>
          <w:rFonts w:ascii="Times New Roman" w:hAnsi="Times New Roman" w:cs="Times New Roman"/>
          <w:sz w:val="28"/>
          <w:szCs w:val="28"/>
        </w:rPr>
        <w:t xml:space="preserve"> Федерального закона 44-ФЗ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8" w:history="1">
        <w:r w:rsidRPr="00562EBD">
          <w:rPr>
            <w:rStyle w:val="a5"/>
            <w:rFonts w:ascii="Times New Roman" w:hAnsi="Times New Roman" w:cs="Times New Roman"/>
            <w:sz w:val="28"/>
            <w:szCs w:val="28"/>
          </w:rPr>
          <w:t>пунктом 1 части 1</w:t>
        </w:r>
      </w:hyperlink>
      <w:r w:rsidRPr="00562EBD">
        <w:rPr>
          <w:rFonts w:ascii="Times New Roman" w:hAnsi="Times New Roman" w:cs="Times New Roman"/>
          <w:sz w:val="28"/>
          <w:szCs w:val="28"/>
        </w:rPr>
        <w:t xml:space="preserve"> и </w:t>
      </w:r>
      <w:hyperlink r:id="rId9" w:history="1">
        <w:r w:rsidRPr="00562EBD">
          <w:rPr>
            <w:rStyle w:val="a5"/>
            <w:rFonts w:ascii="Times New Roman" w:hAnsi="Times New Roman" w:cs="Times New Roman"/>
            <w:sz w:val="28"/>
            <w:szCs w:val="28"/>
          </w:rPr>
          <w:t>частью 2 (при наличии таких требований) статьи 31</w:t>
        </w:r>
      </w:hyperlink>
      <w:r w:rsidRPr="00562EBD">
        <w:rPr>
          <w:rFonts w:ascii="Times New Roman" w:hAnsi="Times New Roman" w:cs="Times New Roman"/>
          <w:sz w:val="28"/>
          <w:szCs w:val="28"/>
        </w:rPr>
        <w:t xml:space="preserve"> </w:t>
      </w:r>
      <w:r w:rsidR="0094196C" w:rsidRPr="0094196C">
        <w:rPr>
          <w:rFonts w:ascii="Times New Roman" w:hAnsi="Times New Roman" w:cs="Times New Roman"/>
          <w:sz w:val="28"/>
          <w:szCs w:val="28"/>
        </w:rPr>
        <w:t>Федерального закона 44-ФЗ</w:t>
      </w:r>
      <w:r w:rsidRPr="00562EBD">
        <w:rPr>
          <w:rFonts w:ascii="Times New Roman" w:hAnsi="Times New Roman" w:cs="Times New Roman"/>
          <w:sz w:val="28"/>
          <w:szCs w:val="28"/>
        </w:rPr>
        <w:t>.</w:t>
      </w:r>
    </w:p>
    <w:p w:rsidR="00562EBD" w:rsidRDefault="00562EBD" w:rsidP="00562EBD">
      <w:pPr>
        <w:pStyle w:val="a3"/>
        <w:ind w:firstLine="708"/>
        <w:jc w:val="both"/>
        <w:rPr>
          <w:rFonts w:ascii="Times New Roman" w:hAnsi="Times New Roman" w:cs="Times New Roman"/>
          <w:sz w:val="28"/>
          <w:szCs w:val="28"/>
        </w:rPr>
      </w:pPr>
      <w:r w:rsidRPr="00562EBD">
        <w:rPr>
          <w:rFonts w:ascii="Times New Roman" w:hAnsi="Times New Roman" w:cs="Times New Roman"/>
          <w:sz w:val="28"/>
          <w:szCs w:val="28"/>
        </w:rPr>
        <w:t xml:space="preserve">При этом согласно </w:t>
      </w:r>
      <w:hyperlink r:id="rId10" w:history="1">
        <w:r w:rsidRPr="00562EBD">
          <w:rPr>
            <w:rStyle w:val="a5"/>
            <w:rFonts w:ascii="Times New Roman" w:hAnsi="Times New Roman" w:cs="Times New Roman"/>
            <w:sz w:val="28"/>
            <w:szCs w:val="28"/>
          </w:rPr>
          <w:t>части 6 статьи 66</w:t>
        </w:r>
      </w:hyperlink>
      <w:r w:rsidRPr="00562EBD">
        <w:rPr>
          <w:rFonts w:ascii="Times New Roman" w:hAnsi="Times New Roman" w:cs="Times New Roman"/>
          <w:sz w:val="28"/>
          <w:szCs w:val="28"/>
        </w:rPr>
        <w:t xml:space="preserve"> </w:t>
      </w:r>
      <w:r w:rsidR="0094196C">
        <w:rPr>
          <w:rFonts w:ascii="Times New Roman" w:hAnsi="Times New Roman" w:cs="Times New Roman"/>
          <w:sz w:val="28"/>
          <w:szCs w:val="28"/>
        </w:rPr>
        <w:t>Федерального закона 44-ФЗ</w:t>
      </w:r>
      <w:r w:rsidRPr="00562EBD">
        <w:rPr>
          <w:rFonts w:ascii="Times New Roman" w:hAnsi="Times New Roman" w:cs="Times New Roman"/>
          <w:sz w:val="28"/>
          <w:szCs w:val="28"/>
        </w:rPr>
        <w:t xml:space="preserve"> требовать от участника электронного аукциона предоставления иных документов и информации, за исключением предусмотренных </w:t>
      </w:r>
      <w:hyperlink r:id="rId11" w:history="1">
        <w:r w:rsidRPr="00562EBD">
          <w:rPr>
            <w:rStyle w:val="a5"/>
            <w:rFonts w:ascii="Times New Roman" w:hAnsi="Times New Roman" w:cs="Times New Roman"/>
            <w:sz w:val="28"/>
            <w:szCs w:val="28"/>
          </w:rPr>
          <w:t>частями 3</w:t>
        </w:r>
      </w:hyperlink>
      <w:r w:rsidRPr="00562EBD">
        <w:rPr>
          <w:rFonts w:ascii="Times New Roman" w:hAnsi="Times New Roman" w:cs="Times New Roman"/>
          <w:sz w:val="28"/>
          <w:szCs w:val="28"/>
        </w:rPr>
        <w:t xml:space="preserve"> и </w:t>
      </w:r>
      <w:hyperlink r:id="rId12" w:history="1">
        <w:r w:rsidRPr="00562EBD">
          <w:rPr>
            <w:rStyle w:val="a5"/>
            <w:rFonts w:ascii="Times New Roman" w:hAnsi="Times New Roman" w:cs="Times New Roman"/>
            <w:sz w:val="28"/>
            <w:szCs w:val="28"/>
          </w:rPr>
          <w:t xml:space="preserve">5 </w:t>
        </w:r>
        <w:r w:rsidRPr="00562EBD">
          <w:rPr>
            <w:rStyle w:val="a5"/>
            <w:rFonts w:ascii="Times New Roman" w:hAnsi="Times New Roman" w:cs="Times New Roman"/>
            <w:sz w:val="28"/>
            <w:szCs w:val="28"/>
          </w:rPr>
          <w:lastRenderedPageBreak/>
          <w:t>статьи 66</w:t>
        </w:r>
      </w:hyperlink>
      <w:r w:rsidRPr="00562EBD">
        <w:rPr>
          <w:rFonts w:ascii="Times New Roman" w:hAnsi="Times New Roman" w:cs="Times New Roman"/>
          <w:sz w:val="28"/>
          <w:szCs w:val="28"/>
        </w:rPr>
        <w:t xml:space="preserve"> </w:t>
      </w:r>
      <w:r w:rsidR="0094196C" w:rsidRPr="0094196C">
        <w:rPr>
          <w:rFonts w:ascii="Times New Roman" w:hAnsi="Times New Roman" w:cs="Times New Roman"/>
          <w:sz w:val="28"/>
          <w:szCs w:val="28"/>
        </w:rPr>
        <w:t>Федерального закона 44-ФЗ</w:t>
      </w:r>
      <w:r w:rsidRPr="00562EBD">
        <w:rPr>
          <w:rFonts w:ascii="Times New Roman" w:hAnsi="Times New Roman" w:cs="Times New Roman"/>
          <w:sz w:val="28"/>
          <w:szCs w:val="28"/>
        </w:rPr>
        <w:t xml:space="preserve"> документов и информации, не допускается.</w:t>
      </w:r>
    </w:p>
    <w:p w:rsidR="0094196C" w:rsidRPr="0094196C" w:rsidRDefault="0094196C" w:rsidP="0094196C">
      <w:pPr>
        <w:pStyle w:val="a3"/>
        <w:ind w:firstLine="708"/>
        <w:jc w:val="both"/>
        <w:rPr>
          <w:rFonts w:ascii="Times New Roman" w:hAnsi="Times New Roman" w:cs="Times New Roman"/>
          <w:i/>
          <w:sz w:val="28"/>
          <w:szCs w:val="28"/>
        </w:rPr>
      </w:pPr>
      <w:r w:rsidRPr="0094196C">
        <w:rPr>
          <w:rFonts w:ascii="Times New Roman" w:hAnsi="Times New Roman" w:cs="Times New Roman"/>
          <w:sz w:val="28"/>
          <w:szCs w:val="28"/>
        </w:rPr>
        <w:t>Согласно пункту 39 Информационной карты «исчерпывающий перечень документов, которые должны быть представлены участниками ЭА в соответствии с пунктом 1 части 1, частями 2 и 2.1 (при наличии таких требований) статьи 31 ФЗ-44 и пунктами 44-46 настоящей Информационной карты» является: «</w:t>
      </w:r>
      <w:r w:rsidRPr="0094196C">
        <w:rPr>
          <w:rFonts w:ascii="Times New Roman" w:hAnsi="Times New Roman" w:cs="Times New Roman"/>
          <w:i/>
          <w:sz w:val="28"/>
          <w:szCs w:val="28"/>
        </w:rPr>
        <w:t xml:space="preserve">1) Документ или копия документа, подтверждающий соответствие требованиям, установленным в соответствии с законодательством РФ к лицам, осуществляющим поставку товара, выполнение работы, оказание услуги, являющихся объектом закупки – Выписка из реестра членов саморегулируемой организации по форме, которая утверждена Приказом Ростехнадзора от 04.03.2019 N 86. Эта выписка должна быть действительна на дату и время окончания срока подачи заявок, который указан в извещении об аукционе и пункте 25 Информационной карты (п. 1 ч. 6 ст. 69 Закона N 44-ФЗ).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w:t>
      </w:r>
    </w:p>
    <w:p w:rsidR="0094196C" w:rsidRPr="0094196C" w:rsidRDefault="0094196C" w:rsidP="0094196C">
      <w:pPr>
        <w:pStyle w:val="a3"/>
        <w:ind w:firstLine="708"/>
        <w:jc w:val="both"/>
        <w:rPr>
          <w:rFonts w:ascii="Times New Roman" w:hAnsi="Times New Roman" w:cs="Times New Roman"/>
          <w:i/>
          <w:sz w:val="28"/>
          <w:szCs w:val="28"/>
        </w:rPr>
      </w:pPr>
      <w:r w:rsidRPr="0094196C">
        <w:rPr>
          <w:rFonts w:ascii="Times New Roman" w:hAnsi="Times New Roman" w:cs="Times New Roman"/>
          <w:i/>
          <w:sz w:val="28"/>
          <w:szCs w:val="28"/>
        </w:rPr>
        <w:t>Уровень ответственности члена саморегулируемой организации должен быть не ниже предложения участника закупки о цене контракта (за исключением случаев, перечисленных в ч. 2.1 и 2.2. ст. 52 Градостроительного кодекса РФ).</w:t>
      </w:r>
    </w:p>
    <w:p w:rsidR="0094196C" w:rsidRPr="00562EBD" w:rsidRDefault="0094196C" w:rsidP="0094196C">
      <w:pPr>
        <w:pStyle w:val="a3"/>
        <w:ind w:firstLine="708"/>
        <w:jc w:val="both"/>
        <w:rPr>
          <w:rFonts w:ascii="Times New Roman" w:hAnsi="Times New Roman" w:cs="Times New Roman"/>
          <w:sz w:val="28"/>
          <w:szCs w:val="28"/>
        </w:rPr>
      </w:pPr>
      <w:r w:rsidRPr="0094196C">
        <w:rPr>
          <w:rFonts w:ascii="Times New Roman" w:hAnsi="Times New Roman" w:cs="Times New Roman"/>
          <w:i/>
          <w:sz w:val="28"/>
          <w:szCs w:val="28"/>
        </w:rPr>
        <w:t>Требования не распространяются: - на участников, которые предложат цену контракта 3 млн руб. и менее. Такие участники не обязаны быть членами саморегулируемой организации в силу ч. 2.1 ст. 52 ГрК РФ; - на унитарные предприятия, государственные и муниципальные учреждения, юридические лица с государственным участием в случаях, которые перечислены в ч. 2.2 ст. 52 ГрК РФ.</w:t>
      </w:r>
      <w:r>
        <w:rPr>
          <w:rFonts w:ascii="Times New Roman" w:hAnsi="Times New Roman" w:cs="Times New Roman"/>
          <w:sz w:val="28"/>
          <w:szCs w:val="28"/>
        </w:rPr>
        <w:t>»</w:t>
      </w:r>
    </w:p>
    <w:p w:rsidR="00562EBD" w:rsidRPr="00562EBD" w:rsidRDefault="00662C88" w:rsidP="00562EBD">
      <w:pPr>
        <w:pStyle w:val="a3"/>
        <w:ind w:firstLine="708"/>
        <w:jc w:val="both"/>
        <w:rPr>
          <w:rFonts w:ascii="Times New Roman" w:hAnsi="Times New Roman" w:cs="Times New Roman"/>
          <w:sz w:val="28"/>
          <w:szCs w:val="28"/>
        </w:rPr>
      </w:pPr>
      <w:hyperlink r:id="rId13" w:history="1">
        <w:r w:rsidR="00562EBD" w:rsidRPr="00562EBD">
          <w:rPr>
            <w:rStyle w:val="a5"/>
            <w:rFonts w:ascii="Times New Roman" w:hAnsi="Times New Roman" w:cs="Times New Roman"/>
            <w:sz w:val="28"/>
            <w:szCs w:val="28"/>
          </w:rPr>
          <w:t>Частью 1 статьи 55.8</w:t>
        </w:r>
      </w:hyperlink>
      <w:r w:rsidR="00562EBD" w:rsidRPr="00562EBD">
        <w:rPr>
          <w:rFonts w:ascii="Times New Roman" w:hAnsi="Times New Roman" w:cs="Times New Roman"/>
          <w:sz w:val="28"/>
          <w:szCs w:val="28"/>
        </w:rPr>
        <w:t xml:space="preserve">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hyperlink r:id="rId14" w:history="1">
        <w:r w:rsidR="00562EBD" w:rsidRPr="00562EBD">
          <w:rPr>
            <w:rStyle w:val="a5"/>
            <w:rFonts w:ascii="Times New Roman" w:hAnsi="Times New Roman" w:cs="Times New Roman"/>
            <w:sz w:val="28"/>
            <w:szCs w:val="28"/>
          </w:rPr>
          <w:t>ГрК</w:t>
        </w:r>
      </w:hyperlink>
      <w:r w:rsidR="00562EBD" w:rsidRPr="00562EBD">
        <w:rPr>
          <w:rFonts w:ascii="Times New Roman" w:hAnsi="Times New Roman" w:cs="Times New Roman"/>
          <w:sz w:val="28"/>
          <w:szCs w:val="28"/>
        </w:rPr>
        <w:t xml:space="preserve"> РФ.</w:t>
      </w:r>
    </w:p>
    <w:p w:rsidR="00562EBD" w:rsidRPr="00562EBD" w:rsidRDefault="00562EBD" w:rsidP="00562EBD">
      <w:pPr>
        <w:pStyle w:val="a3"/>
        <w:ind w:firstLine="708"/>
        <w:jc w:val="both"/>
        <w:rPr>
          <w:rFonts w:ascii="Times New Roman" w:hAnsi="Times New Roman" w:cs="Times New Roman"/>
          <w:sz w:val="28"/>
          <w:szCs w:val="28"/>
        </w:rPr>
      </w:pPr>
      <w:r w:rsidRPr="00562EBD">
        <w:rPr>
          <w:rFonts w:ascii="Times New Roman" w:hAnsi="Times New Roman" w:cs="Times New Roman"/>
          <w:sz w:val="28"/>
          <w:szCs w:val="28"/>
        </w:rPr>
        <w:lastRenderedPageBreak/>
        <w:t xml:space="preserve">В соответствии с </w:t>
      </w:r>
      <w:hyperlink r:id="rId15" w:history="1">
        <w:r w:rsidRPr="00562EBD">
          <w:rPr>
            <w:rStyle w:val="a5"/>
            <w:rFonts w:ascii="Times New Roman" w:hAnsi="Times New Roman" w:cs="Times New Roman"/>
            <w:sz w:val="28"/>
            <w:szCs w:val="28"/>
          </w:rPr>
          <w:t>частью 4 статьи 55.17</w:t>
        </w:r>
      </w:hyperlink>
      <w:r w:rsidRPr="00562EBD">
        <w:rPr>
          <w:rFonts w:ascii="Times New Roman" w:hAnsi="Times New Roman" w:cs="Times New Roman"/>
          <w:sz w:val="28"/>
          <w:szCs w:val="28"/>
        </w:rPr>
        <w:t xml:space="preserve"> ГрК РФ предоставление сведений, содержащихся в реестре членов саморегулируемых организаций, осуществляется по запросам заинтересованных лиц в виде выписок из реестра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rsidR="000470C4" w:rsidRPr="000470C4" w:rsidRDefault="002D1A9A" w:rsidP="000470C4">
      <w:pPr>
        <w:pStyle w:val="a3"/>
        <w:ind w:firstLine="708"/>
        <w:jc w:val="both"/>
        <w:rPr>
          <w:rFonts w:ascii="Times New Roman" w:hAnsi="Times New Roman" w:cs="Times New Roman"/>
          <w:sz w:val="28"/>
          <w:szCs w:val="28"/>
          <w:highlight w:val="yellow"/>
        </w:rPr>
      </w:pPr>
      <w:r w:rsidRPr="002D1A9A">
        <w:rPr>
          <w:rFonts w:ascii="Times New Roman" w:hAnsi="Times New Roman" w:cs="Times New Roman"/>
          <w:sz w:val="28"/>
          <w:szCs w:val="28"/>
        </w:rPr>
        <w:t>При этом</w:t>
      </w:r>
      <w:r w:rsidR="00921C4F" w:rsidRPr="002D1A9A">
        <w:rPr>
          <w:rFonts w:ascii="Times New Roman" w:hAnsi="Times New Roman" w:cs="Times New Roman"/>
          <w:sz w:val="28"/>
          <w:szCs w:val="28"/>
        </w:rPr>
        <w:t>, если</w:t>
      </w:r>
      <w:r w:rsidR="0094196C" w:rsidRPr="002D1A9A">
        <w:rPr>
          <w:rFonts w:ascii="Times New Roman" w:hAnsi="Times New Roman" w:cs="Times New Roman"/>
          <w:sz w:val="28"/>
          <w:szCs w:val="28"/>
        </w:rPr>
        <w:t xml:space="preserve"> на момент окончания срока подачи заявок месяч</w:t>
      </w:r>
      <w:r w:rsidR="00921C4F" w:rsidRPr="002D1A9A">
        <w:rPr>
          <w:rFonts w:ascii="Times New Roman" w:hAnsi="Times New Roman" w:cs="Times New Roman"/>
          <w:sz w:val="28"/>
          <w:szCs w:val="28"/>
        </w:rPr>
        <w:t>ный срок действия выписки истек, то при рассмотрении заявок уч</w:t>
      </w:r>
      <w:r w:rsidRPr="002D1A9A">
        <w:rPr>
          <w:rFonts w:ascii="Times New Roman" w:hAnsi="Times New Roman" w:cs="Times New Roman"/>
          <w:sz w:val="28"/>
          <w:szCs w:val="28"/>
        </w:rPr>
        <w:t>астников электронного аукциона</w:t>
      </w:r>
      <w:r>
        <w:rPr>
          <w:rFonts w:ascii="Times New Roman" w:hAnsi="Times New Roman" w:cs="Times New Roman"/>
          <w:sz w:val="28"/>
          <w:szCs w:val="28"/>
        </w:rPr>
        <w:t>,</w:t>
      </w:r>
      <w:r w:rsidRPr="002D1A9A">
        <w:rPr>
          <w:rFonts w:ascii="Times New Roman" w:hAnsi="Times New Roman" w:cs="Times New Roman"/>
          <w:sz w:val="28"/>
          <w:szCs w:val="28"/>
        </w:rPr>
        <w:t xml:space="preserve"> комиссия должна будет принять решение о несоответствии согласно части 2 статьи 69 44-ФЗ, в связи с тем, что на дату окончания подачи заявок выписка СРО будет недействительна. Таким образом установление таких требования является необоснованным и не ограничивает круг участников закупки.</w:t>
      </w:r>
      <w:r w:rsidR="000470C4">
        <w:rPr>
          <w:rFonts w:ascii="Times New Roman" w:hAnsi="Times New Roman" w:cs="Times New Roman"/>
          <w:sz w:val="28"/>
          <w:szCs w:val="28"/>
        </w:rPr>
        <w:t xml:space="preserve"> </w:t>
      </w:r>
      <w:r w:rsidR="000470C4" w:rsidRPr="000470C4">
        <w:rPr>
          <w:rFonts w:ascii="Times New Roman" w:hAnsi="Times New Roman" w:cs="Times New Roman"/>
          <w:sz w:val="28"/>
          <w:szCs w:val="28"/>
        </w:rPr>
        <w:t>Установление такого требования не ограничивает круг участников закупки.</w:t>
      </w:r>
    </w:p>
    <w:p w:rsidR="000470C4" w:rsidRDefault="000470C4" w:rsidP="000470C4">
      <w:pPr>
        <w:pStyle w:val="a3"/>
        <w:ind w:firstLine="708"/>
        <w:jc w:val="both"/>
        <w:rPr>
          <w:rFonts w:ascii="Times New Roman" w:hAnsi="Times New Roman" w:cs="Times New Roman"/>
          <w:sz w:val="28"/>
          <w:szCs w:val="28"/>
        </w:rPr>
      </w:pPr>
      <w:r w:rsidRPr="000470C4">
        <w:rPr>
          <w:rFonts w:ascii="Times New Roman" w:hAnsi="Times New Roman" w:cs="Times New Roman"/>
          <w:sz w:val="28"/>
          <w:szCs w:val="28"/>
        </w:rPr>
        <w:t xml:space="preserve"> Довод заявителя не нашел своего подтверждения.</w:t>
      </w:r>
    </w:p>
    <w:p w:rsidR="00E70F25" w:rsidRPr="00E70F25" w:rsidRDefault="00E70F25" w:rsidP="000470C4">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sidRPr="00E70F25">
        <w:rPr>
          <w:rFonts w:ascii="Times New Roman" w:hAnsi="Times New Roman" w:cs="Times New Roman"/>
          <w:b/>
          <w:bCs/>
          <w:sz w:val="28"/>
          <w:szCs w:val="28"/>
          <w:u w:val="single"/>
        </w:rPr>
        <w:t>Комиссия принимает единое решение</w:t>
      </w:r>
      <w:r w:rsidRPr="00E70F25">
        <w:rPr>
          <w:rFonts w:ascii="Times New Roman" w:hAnsi="Times New Roman" w:cs="Times New Roman"/>
          <w:sz w:val="28"/>
          <w:szCs w:val="28"/>
        </w:rPr>
        <w:t xml:space="preserve">. Решение принимается Комиссией простым большинством голосов членов Комиссии, присутствовавших на заседании Комиссии, </w:t>
      </w:r>
      <w:r w:rsidRPr="00E70F25">
        <w:rPr>
          <w:rFonts w:ascii="Times New Roman" w:hAnsi="Times New Roman" w:cs="Times New Roman"/>
          <w:b/>
          <w:bCs/>
          <w:sz w:val="28"/>
          <w:szCs w:val="28"/>
          <w:u w:val="single"/>
        </w:rPr>
        <w:t>на основании документов и сведений</w:t>
      </w:r>
      <w:r w:rsidRPr="00E70F25">
        <w:rPr>
          <w:rFonts w:ascii="Times New Roman" w:hAnsi="Times New Roman" w:cs="Times New Roman"/>
          <w:sz w:val="28"/>
          <w:szCs w:val="28"/>
        </w:rPr>
        <w:t>, представленных на заседание Комиссии.</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 xml:space="preserve">В силу части 9 статьи 105 Федерального закона №44-ФЗ к жалобе прикладываются документы, </w:t>
      </w:r>
      <w:r w:rsidRPr="00E70F25">
        <w:rPr>
          <w:rFonts w:ascii="Times New Roman" w:hAnsi="Times New Roman" w:cs="Times New Roman"/>
          <w:b/>
          <w:bCs/>
          <w:sz w:val="28"/>
          <w:szCs w:val="28"/>
          <w:u w:val="single"/>
        </w:rPr>
        <w:t>подтверждающие ее обоснованность</w:t>
      </w:r>
      <w:r w:rsidRPr="00E70F25">
        <w:rPr>
          <w:rFonts w:ascii="Times New Roman" w:hAnsi="Times New Roman" w:cs="Times New Roman"/>
          <w:sz w:val="28"/>
          <w:szCs w:val="28"/>
        </w:rPr>
        <w:t>. При этом жалоба должна содержать перечень прилагаемых к ней документов.</w:t>
      </w:r>
    </w:p>
    <w:p w:rsidR="00E70F25" w:rsidRPr="00E70F25" w:rsidRDefault="00E70F25" w:rsidP="00562EBD">
      <w:pPr>
        <w:pStyle w:val="a3"/>
        <w:jc w:val="both"/>
        <w:rPr>
          <w:rFonts w:ascii="Times New Roman" w:hAnsi="Times New Roman" w:cs="Times New Roman"/>
          <w:sz w:val="28"/>
          <w:szCs w:val="28"/>
        </w:rPr>
      </w:pPr>
      <w:r w:rsidRPr="00E70F25">
        <w:rPr>
          <w:rFonts w:ascii="Times New Roman" w:hAnsi="Times New Roman" w:cs="Times New Roman"/>
          <w:sz w:val="28"/>
          <w:szCs w:val="28"/>
        </w:rPr>
        <w:t xml:space="preserve">Из приведенных положений Федерального закона № 44-ФЗ следует, что </w:t>
      </w:r>
      <w:r w:rsidRPr="00E70F25">
        <w:rPr>
          <w:rFonts w:ascii="Times New Roman" w:hAnsi="Times New Roman" w:cs="Times New Roman"/>
          <w:b/>
          <w:bCs/>
          <w:sz w:val="28"/>
          <w:szCs w:val="28"/>
          <w:u w:val="single"/>
        </w:rPr>
        <w:t>обязанность доказывания нарушения своих прав и законных интересов лежит на подателе жалобы</w:t>
      </w:r>
      <w:r w:rsidRPr="00E70F25">
        <w:rPr>
          <w:rFonts w:ascii="Times New Roman" w:hAnsi="Times New Roman" w:cs="Times New Roman"/>
          <w:sz w:val="28"/>
          <w:szCs w:val="28"/>
        </w:rPr>
        <w:t>.</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 xml:space="preserve">Вместе с тем, в нарушение указанных норм Федерального закона №44- заявителем </w:t>
      </w:r>
      <w:r w:rsidRPr="00E70F25">
        <w:rPr>
          <w:rFonts w:ascii="Times New Roman" w:hAnsi="Times New Roman" w:cs="Times New Roman"/>
          <w:b/>
          <w:bCs/>
          <w:sz w:val="28"/>
          <w:szCs w:val="28"/>
          <w:u w:val="single"/>
        </w:rPr>
        <w:t>не представлено документальных подтверждений обоснованности доводов жалобы</w:t>
      </w:r>
      <w:r w:rsidRPr="00E70F25">
        <w:rPr>
          <w:rFonts w:ascii="Times New Roman" w:hAnsi="Times New Roman" w:cs="Times New Roman"/>
          <w:sz w:val="28"/>
          <w:szCs w:val="28"/>
        </w:rPr>
        <w:t xml:space="preserve">, в том числе, в части невозможности подготовки заявки на участие в электронном аукционе, </w:t>
      </w:r>
      <w:r w:rsidRPr="00E70F25">
        <w:rPr>
          <w:rFonts w:ascii="Times New Roman" w:hAnsi="Times New Roman" w:cs="Times New Roman"/>
          <w:b/>
          <w:bCs/>
          <w:sz w:val="28"/>
          <w:szCs w:val="28"/>
          <w:u w:val="single"/>
        </w:rPr>
        <w:t>а также доказательств того, каким образом действия заказчика нарушают его права и законные интересы</w:t>
      </w:r>
      <w:r w:rsidRPr="00E70F25">
        <w:rPr>
          <w:rFonts w:ascii="Times New Roman" w:hAnsi="Times New Roman" w:cs="Times New Roman"/>
          <w:sz w:val="28"/>
          <w:szCs w:val="28"/>
        </w:rPr>
        <w:t>.</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Также, установлено, что Заявитель зарегистрирован и осуществляет свою деятельность на территории г. Нижний Новгород, в то время как работы в рамках рассматриваемого аукциона необходимо будет осуществлять в Иркутской области.</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Более того, текст жалобы не содержат указаний на права и законные интересы Заявителя, которые нарушаются обжалуемыми действиями.</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Указанное свидетельствует о том, что защита нарушенных прав и законных интересов заявителя может не являться целью подачи названной жалобы.</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На основании вышеизложенного, Комиссия приходит к выводу о необоснованности доводов жалобы.</w:t>
      </w:r>
    </w:p>
    <w:p w:rsidR="00E70F25" w:rsidRPr="00E70F25" w:rsidRDefault="00E70F25" w:rsidP="00562EBD">
      <w:pPr>
        <w:pStyle w:val="a3"/>
        <w:ind w:firstLine="708"/>
        <w:jc w:val="both"/>
        <w:rPr>
          <w:rFonts w:ascii="Times New Roman" w:hAnsi="Times New Roman" w:cs="Times New Roman"/>
          <w:sz w:val="28"/>
          <w:szCs w:val="28"/>
        </w:rPr>
      </w:pPr>
      <w:r w:rsidRPr="00E70F25">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F2174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E36A46">
        <w:rPr>
          <w:rFonts w:ascii="Times New Roman" w:hAnsi="Times New Roman" w:cs="Times New Roman"/>
          <w:sz w:val="28"/>
          <w:szCs w:val="24"/>
        </w:rPr>
        <w:t>ООО «</w:t>
      </w:r>
      <w:r w:rsidR="00D60A6B">
        <w:rPr>
          <w:rFonts w:ascii="Times New Roman" w:hAnsi="Times New Roman" w:cs="Times New Roman"/>
          <w:sz w:val="28"/>
          <w:szCs w:val="24"/>
        </w:rPr>
        <w:t>Джули</w:t>
      </w:r>
      <w:r w:rsidR="00E36A46">
        <w:rPr>
          <w:rFonts w:ascii="Times New Roman" w:hAnsi="Times New Roman" w:cs="Times New Roman"/>
          <w:sz w:val="28"/>
          <w:szCs w:val="24"/>
        </w:rPr>
        <w:t xml:space="preserve">» </w:t>
      </w:r>
      <w:r w:rsidR="00E36A46">
        <w:rPr>
          <w:rFonts w:ascii="Times New Roman" w:hAnsi="Times New Roman" w:cs="Times New Roman"/>
          <w:sz w:val="28"/>
          <w:szCs w:val="28"/>
        </w:rPr>
        <w:t xml:space="preserve"> </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50E44">
      <w:pPr>
        <w:pStyle w:val="a3"/>
        <w:rPr>
          <w:rFonts w:ascii="Times New Roman" w:hAnsi="Times New Roman" w:cs="Times New Roman"/>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Председатель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00662C88">
        <w:rPr>
          <w:rFonts w:ascii="Times New Roman" w:hAnsi="Times New Roman" w:cs="Times New Roman"/>
          <w:sz w:val="28"/>
          <w:szCs w:val="28"/>
        </w:rPr>
        <w:t>&lt;…&gt;</w:t>
      </w:r>
      <w:bookmarkStart w:id="0" w:name="_GoBack"/>
      <w:bookmarkEnd w:id="0"/>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p w:rsidR="00045D72" w:rsidRPr="00F21740" w:rsidRDefault="00F21740" w:rsidP="00045D72">
      <w:pPr>
        <w:pStyle w:val="a3"/>
        <w:jc w:val="both"/>
        <w:rPr>
          <w:rFonts w:ascii="Times New Roman" w:hAnsi="Times New Roman" w:cs="Times New Roman"/>
          <w:sz w:val="28"/>
          <w:szCs w:val="28"/>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00662C88">
        <w:rPr>
          <w:rFonts w:ascii="Times New Roman" w:hAnsi="Times New Roman" w:cs="Times New Roman"/>
          <w:sz w:val="28"/>
          <w:szCs w:val="28"/>
        </w:rPr>
        <w:t>&lt;…&gt;</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00662C88" w:rsidRPr="00662C88">
        <w:rPr>
          <w:rFonts w:ascii="Times New Roman" w:hAnsi="Times New Roman" w:cs="Times New Roman"/>
          <w:sz w:val="28"/>
          <w:szCs w:val="28"/>
        </w:rPr>
        <w:t>&lt;…&gt;;</w:t>
      </w:r>
      <w:r w:rsidRPr="00F21740">
        <w:rPr>
          <w:rFonts w:ascii="Times New Roman" w:hAnsi="Times New Roman" w:cs="Times New Roman"/>
          <w:sz w:val="28"/>
          <w:szCs w:val="28"/>
        </w:rPr>
        <w:tab/>
      </w:r>
      <w:r>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2"/>
  </w:compat>
  <w:rsids>
    <w:rsidRoot w:val="00AF6914"/>
    <w:rsid w:val="00004DA6"/>
    <w:rsid w:val="00006ECC"/>
    <w:rsid w:val="000111EE"/>
    <w:rsid w:val="00025844"/>
    <w:rsid w:val="00045574"/>
    <w:rsid w:val="00045D72"/>
    <w:rsid w:val="000470C4"/>
    <w:rsid w:val="00047AAB"/>
    <w:rsid w:val="00060DCD"/>
    <w:rsid w:val="0008546F"/>
    <w:rsid w:val="000932D3"/>
    <w:rsid w:val="000C3087"/>
    <w:rsid w:val="000D4777"/>
    <w:rsid w:val="000F26F0"/>
    <w:rsid w:val="001309F1"/>
    <w:rsid w:val="00150E44"/>
    <w:rsid w:val="00190997"/>
    <w:rsid w:val="00196934"/>
    <w:rsid w:val="001A23A6"/>
    <w:rsid w:val="001C6ECB"/>
    <w:rsid w:val="001E0DC5"/>
    <w:rsid w:val="001F4D23"/>
    <w:rsid w:val="00237B42"/>
    <w:rsid w:val="00274476"/>
    <w:rsid w:val="002867ED"/>
    <w:rsid w:val="00286F57"/>
    <w:rsid w:val="00296821"/>
    <w:rsid w:val="002B3A99"/>
    <w:rsid w:val="002C36B8"/>
    <w:rsid w:val="002D1A9A"/>
    <w:rsid w:val="002D3805"/>
    <w:rsid w:val="002D7A4D"/>
    <w:rsid w:val="002F35AF"/>
    <w:rsid w:val="003023D0"/>
    <w:rsid w:val="00313CFE"/>
    <w:rsid w:val="00363B5D"/>
    <w:rsid w:val="00371DE1"/>
    <w:rsid w:val="003B04C8"/>
    <w:rsid w:val="003D5C9C"/>
    <w:rsid w:val="0040111A"/>
    <w:rsid w:val="00426165"/>
    <w:rsid w:val="00435944"/>
    <w:rsid w:val="00444A19"/>
    <w:rsid w:val="004546AD"/>
    <w:rsid w:val="004572BC"/>
    <w:rsid w:val="00486B90"/>
    <w:rsid w:val="00486B9E"/>
    <w:rsid w:val="004C144B"/>
    <w:rsid w:val="004C6141"/>
    <w:rsid w:val="004D795B"/>
    <w:rsid w:val="0052402B"/>
    <w:rsid w:val="00556E90"/>
    <w:rsid w:val="00562EBD"/>
    <w:rsid w:val="00565C70"/>
    <w:rsid w:val="005C78BA"/>
    <w:rsid w:val="005D73EF"/>
    <w:rsid w:val="005F495D"/>
    <w:rsid w:val="006160FE"/>
    <w:rsid w:val="00617025"/>
    <w:rsid w:val="0062436B"/>
    <w:rsid w:val="00625639"/>
    <w:rsid w:val="00634E9C"/>
    <w:rsid w:val="00652F19"/>
    <w:rsid w:val="00662C88"/>
    <w:rsid w:val="006A372E"/>
    <w:rsid w:val="00727B92"/>
    <w:rsid w:val="00743BA1"/>
    <w:rsid w:val="007442B7"/>
    <w:rsid w:val="0075115E"/>
    <w:rsid w:val="00756111"/>
    <w:rsid w:val="00771136"/>
    <w:rsid w:val="0077758D"/>
    <w:rsid w:val="00784FC8"/>
    <w:rsid w:val="007C0F83"/>
    <w:rsid w:val="007E7FA4"/>
    <w:rsid w:val="007F5115"/>
    <w:rsid w:val="00802858"/>
    <w:rsid w:val="00802976"/>
    <w:rsid w:val="00822C06"/>
    <w:rsid w:val="00824696"/>
    <w:rsid w:val="008453B7"/>
    <w:rsid w:val="008705B6"/>
    <w:rsid w:val="00887721"/>
    <w:rsid w:val="008A6F2C"/>
    <w:rsid w:val="008C4F36"/>
    <w:rsid w:val="008F7BEA"/>
    <w:rsid w:val="00921C4F"/>
    <w:rsid w:val="0094196C"/>
    <w:rsid w:val="00981392"/>
    <w:rsid w:val="009966CD"/>
    <w:rsid w:val="009A201F"/>
    <w:rsid w:val="009B0B93"/>
    <w:rsid w:val="009B4B3C"/>
    <w:rsid w:val="009E157F"/>
    <w:rsid w:val="009E5816"/>
    <w:rsid w:val="00A13AA9"/>
    <w:rsid w:val="00A22545"/>
    <w:rsid w:val="00A434AD"/>
    <w:rsid w:val="00A4509C"/>
    <w:rsid w:val="00A910F3"/>
    <w:rsid w:val="00AA05C8"/>
    <w:rsid w:val="00AA15E7"/>
    <w:rsid w:val="00AF6914"/>
    <w:rsid w:val="00B10A93"/>
    <w:rsid w:val="00B27D75"/>
    <w:rsid w:val="00B32B19"/>
    <w:rsid w:val="00B504A3"/>
    <w:rsid w:val="00B74D8A"/>
    <w:rsid w:val="00BC12EF"/>
    <w:rsid w:val="00BD2106"/>
    <w:rsid w:val="00BD2850"/>
    <w:rsid w:val="00C067A1"/>
    <w:rsid w:val="00C30A76"/>
    <w:rsid w:val="00C33F91"/>
    <w:rsid w:val="00C351BF"/>
    <w:rsid w:val="00C77F93"/>
    <w:rsid w:val="00C81C16"/>
    <w:rsid w:val="00CB7EED"/>
    <w:rsid w:val="00CC3A55"/>
    <w:rsid w:val="00CF4693"/>
    <w:rsid w:val="00D3727D"/>
    <w:rsid w:val="00D43435"/>
    <w:rsid w:val="00D57CF2"/>
    <w:rsid w:val="00D602F6"/>
    <w:rsid w:val="00D60A6B"/>
    <w:rsid w:val="00D65DFC"/>
    <w:rsid w:val="00DA11C8"/>
    <w:rsid w:val="00DB367D"/>
    <w:rsid w:val="00DE4383"/>
    <w:rsid w:val="00E36A46"/>
    <w:rsid w:val="00E36E28"/>
    <w:rsid w:val="00E64B24"/>
    <w:rsid w:val="00E70F25"/>
    <w:rsid w:val="00E94351"/>
    <w:rsid w:val="00EA3CE9"/>
    <w:rsid w:val="00EB34F7"/>
    <w:rsid w:val="00EC1D44"/>
    <w:rsid w:val="00EC212D"/>
    <w:rsid w:val="00EC508A"/>
    <w:rsid w:val="00ED449A"/>
    <w:rsid w:val="00EF1CF4"/>
    <w:rsid w:val="00EF2BA1"/>
    <w:rsid w:val="00F21740"/>
    <w:rsid w:val="00F26187"/>
    <w:rsid w:val="00F41993"/>
    <w:rsid w:val="00F72C0F"/>
    <w:rsid w:val="00F80DAD"/>
    <w:rsid w:val="00F82858"/>
    <w:rsid w:val="00FE4408"/>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73EF"/>
    <w:pPr>
      <w:spacing w:after="0" w:line="240" w:lineRule="auto"/>
    </w:pPr>
  </w:style>
  <w:style w:type="table" w:styleId="a4">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4C144B"/>
    <w:rPr>
      <w:color w:val="0000FF"/>
      <w:u w:val="single"/>
    </w:rPr>
  </w:style>
  <w:style w:type="paragraph" w:styleId="a6">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7">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8"/>
    <w:uiPriority w:val="34"/>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8">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7"/>
    <w:uiPriority w:val="34"/>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02BEBC951354703FC2FFA19870CFD2C4D44376FBA8CC006BB8D02A1CBE9CEFB5327E57FD097F012517AB97B31E1309AADC6CCB07F0C8FA7MC78G" TargetMode="External"/><Relationship Id="rId13" Type="http://schemas.openxmlformats.org/officeDocument/2006/relationships/hyperlink" Target="consultantplus://offline/ref=D02BEBC951354703FC2FFA19870CFD2C4D46306EB688C006BB8D02A1CBE9CEFB5327E57CD797F61A0320A97F78B53A85AADAD2B0610CM87EG" TargetMode="External"/><Relationship Id="rId3" Type="http://schemas.openxmlformats.org/officeDocument/2006/relationships/styles" Target="styles.xml"/><Relationship Id="rId7" Type="http://schemas.openxmlformats.org/officeDocument/2006/relationships/hyperlink" Target="consultantplus://offline/ref=D02BEBC951354703FC2FFA19870CFD2C4D44376FBA8CC006BB8D02A1CBE9CEFB5327E576D09CA7401324E02B72AA3D99B4DACCB0M670G" TargetMode="External"/><Relationship Id="rId12" Type="http://schemas.openxmlformats.org/officeDocument/2006/relationships/hyperlink" Target="consultantplus://offline/ref=D02BEBC951354703FC2FFA19870CFD2C4D44376FBA8CC006BB8D02A1CBE9CEFB5327E57FD097FB14517AB97B31E1309AADC6CCB07F0C8FA7MC78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D02BEBC951354703FC2FFA19870CFD2C4D44376FBA8CC006BB8D02A1CBE9CEFB5327E57FD097F012517AB97B31E1309AADC6CCB07F0C8FA7MC78G" TargetMode="External"/><Relationship Id="rId11" Type="http://schemas.openxmlformats.org/officeDocument/2006/relationships/hyperlink" Target="consultantplus://offline/ref=D02BEBC951354703FC2FFA19870CFD2C4D44376FBA8CC006BB8D02A1CBE9CEFB5327E57FD292F21A0320A97F78B53A85AADAD2B0610CM87EG" TargetMode="External"/><Relationship Id="rId5" Type="http://schemas.openxmlformats.org/officeDocument/2006/relationships/webSettings" Target="webSettings.xml"/><Relationship Id="rId15" Type="http://schemas.openxmlformats.org/officeDocument/2006/relationships/hyperlink" Target="consultantplus://offline/ref=D02BEBC951354703FC2FFA19870CFD2C4D46306EB688C006BB8D02A1CBE9CEFB5327E57FD096FA195E7AB97B31E1309AADC6CCB07F0C8FA7MC78G" TargetMode="External"/><Relationship Id="rId10" Type="http://schemas.openxmlformats.org/officeDocument/2006/relationships/hyperlink" Target="consultantplus://offline/ref=D02BEBC951354703FC2FFA19870CFD2C4D44376FBA8CC006BB8D02A1CBE9CEFB5327E57FD292F71A0320A97F78B53A85AADAD2B0610CM87EG" TargetMode="External"/><Relationship Id="rId4" Type="http://schemas.openxmlformats.org/officeDocument/2006/relationships/settings" Target="settings.xml"/><Relationship Id="rId9" Type="http://schemas.openxmlformats.org/officeDocument/2006/relationships/hyperlink" Target="consultantplus://offline/ref=D02BEBC951354703FC2FFA19870CFD2C4D44376FBA8CC006BB8D02A1CBE9CEFB5327E57FD097F015537AB97B31E1309AADC6CCB07F0C8FA7MC78G" TargetMode="External"/><Relationship Id="rId14" Type="http://schemas.openxmlformats.org/officeDocument/2006/relationships/hyperlink" Target="consultantplus://offline/ref=D02BEBC951354703FC2FFA19870CFD2C4D46306EB688C006BB8D02A1CBE9CEFB4127BD73D190ED11556FEF2A77MB7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22B8A2-219B-4970-BDBC-26664C88B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5</Pages>
  <Words>1784</Words>
  <Characters>10172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Ольга Владиславовна Ладыгина</cp:lastModifiedBy>
  <cp:revision>62</cp:revision>
  <dcterms:created xsi:type="dcterms:W3CDTF">2020-07-03T06:25:00Z</dcterms:created>
  <dcterms:modified xsi:type="dcterms:W3CDTF">2021-02-19T01:39:00Z</dcterms:modified>
</cp:coreProperties>
</file>