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396"/>
        <w:gridCol w:w="4959"/>
      </w:tblGrid>
      <w:tr w:rsidR="003F7033" w:rsidRPr="00437F84" w:rsidTr="008A4EA1">
        <w:tc>
          <w:tcPr>
            <w:tcW w:w="4553" w:type="dxa"/>
          </w:tcPr>
          <w:p w:rsidR="003F7033" w:rsidRPr="006B1DB9" w:rsidRDefault="003F7033" w:rsidP="008A4EA1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5018" w:type="dxa"/>
          </w:tcPr>
          <w:p w:rsidR="00CD7C03" w:rsidRDefault="00CD7C03" w:rsidP="008A4EA1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</w:p>
          <w:p w:rsidR="00CD7C03" w:rsidRDefault="00CD7C03" w:rsidP="008A4EA1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</w:p>
          <w:p w:rsidR="003F7033" w:rsidRPr="00437F84" w:rsidRDefault="003F7033" w:rsidP="008A4EA1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437F84">
              <w:rPr>
                <w:iCs/>
                <w:sz w:val="26"/>
                <w:szCs w:val="26"/>
                <w:lang w:eastAsia="en-US"/>
              </w:rPr>
              <w:t>Администрация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Красносельского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района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Санкт-Петербурга</w:t>
            </w:r>
          </w:p>
          <w:p w:rsidR="003F7033" w:rsidRPr="00437F84" w:rsidRDefault="003F7033" w:rsidP="008A4EA1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437F84">
              <w:rPr>
                <w:iCs/>
                <w:sz w:val="26"/>
                <w:szCs w:val="26"/>
                <w:lang w:eastAsia="en-US"/>
              </w:rPr>
              <w:t>ул.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Партизана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Германа,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3,</w:t>
            </w:r>
          </w:p>
          <w:p w:rsidR="003F7033" w:rsidRPr="00437F84" w:rsidRDefault="003F7033" w:rsidP="008A4EA1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437F84">
              <w:rPr>
                <w:iCs/>
                <w:sz w:val="26"/>
                <w:szCs w:val="26"/>
                <w:lang w:eastAsia="en-US"/>
              </w:rPr>
              <w:t>Санкт-Петербург,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198329</w:t>
            </w:r>
          </w:p>
          <w:p w:rsidR="003F7033" w:rsidRPr="00437F84" w:rsidRDefault="005E043B" w:rsidP="008A4EA1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437F84">
              <w:rPr>
                <w:iCs/>
                <w:sz w:val="26"/>
                <w:szCs w:val="26"/>
                <w:lang w:eastAsia="en-US"/>
              </w:rPr>
              <w:t xml:space="preserve">                                                                                           </w:t>
            </w:r>
          </w:p>
          <w:p w:rsidR="003F7033" w:rsidRPr="00437F84" w:rsidRDefault="003F7033" w:rsidP="008A4EA1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437F84">
              <w:rPr>
                <w:iCs/>
                <w:sz w:val="26"/>
                <w:szCs w:val="26"/>
                <w:lang w:eastAsia="en-US"/>
              </w:rPr>
              <w:t>ЗАО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«Сбербанк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–Автоматизированная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система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торгов»</w:t>
            </w:r>
          </w:p>
          <w:p w:rsidR="003F7033" w:rsidRPr="00437F84" w:rsidRDefault="003F7033" w:rsidP="008A4EA1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437F84">
              <w:rPr>
                <w:iCs/>
                <w:sz w:val="26"/>
                <w:szCs w:val="26"/>
                <w:lang w:eastAsia="en-US"/>
              </w:rPr>
              <w:t>Большой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Саввинский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пер.,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д.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12,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стр.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9,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Москва,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119435</w:t>
            </w:r>
          </w:p>
          <w:p w:rsidR="003F7033" w:rsidRPr="00437F84" w:rsidRDefault="003F7033" w:rsidP="008A4EA1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437F84">
              <w:rPr>
                <w:iCs/>
                <w:sz w:val="26"/>
                <w:szCs w:val="26"/>
                <w:lang w:eastAsia="en-US"/>
              </w:rPr>
              <w:t>факс: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(495)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787-29-98</w:t>
            </w:r>
          </w:p>
          <w:p w:rsidR="003F7033" w:rsidRPr="00437F84" w:rsidRDefault="003F7033" w:rsidP="008A4EA1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</w:p>
          <w:p w:rsidR="003F7033" w:rsidRPr="00437F84" w:rsidRDefault="003F7033" w:rsidP="008A4EA1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437F84">
              <w:rPr>
                <w:iCs/>
                <w:sz w:val="26"/>
                <w:szCs w:val="26"/>
                <w:lang w:eastAsia="en-US"/>
              </w:rPr>
              <w:t>ООО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«ПрофЛЭД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Групп»</w:t>
            </w:r>
          </w:p>
          <w:p w:rsidR="003F7033" w:rsidRPr="00437F84" w:rsidRDefault="003F7033" w:rsidP="008A4EA1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437F84">
              <w:rPr>
                <w:iCs/>
                <w:sz w:val="26"/>
                <w:szCs w:val="26"/>
                <w:lang w:eastAsia="en-US"/>
              </w:rPr>
              <w:t>пр.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Нахимовский,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д.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32,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к.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34,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Москва,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117218</w:t>
            </w:r>
          </w:p>
          <w:p w:rsidR="003F7033" w:rsidRPr="00437F84" w:rsidRDefault="003F7033" w:rsidP="008A4EA1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437F84">
              <w:rPr>
                <w:iCs/>
                <w:sz w:val="26"/>
                <w:szCs w:val="26"/>
                <w:lang w:eastAsia="en-US"/>
              </w:rPr>
              <w:t>тел.: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+7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(495)</w:t>
            </w:r>
            <w:r w:rsidR="005E043B" w:rsidRPr="00437F84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437F84">
              <w:rPr>
                <w:iCs/>
                <w:sz w:val="26"/>
                <w:szCs w:val="26"/>
                <w:lang w:eastAsia="en-US"/>
              </w:rPr>
              <w:t>540-41-79</w:t>
            </w:r>
          </w:p>
          <w:p w:rsidR="003F7033" w:rsidRPr="00437F84" w:rsidRDefault="003F7033" w:rsidP="008A4EA1">
            <w:pPr>
              <w:spacing w:line="256" w:lineRule="auto"/>
              <w:ind w:left="871"/>
              <w:rPr>
                <w:color w:val="000000"/>
                <w:sz w:val="26"/>
                <w:szCs w:val="26"/>
                <w:shd w:val="clear" w:color="auto" w:fill="FFFFFF"/>
                <w:lang w:eastAsia="en-US"/>
              </w:rPr>
            </w:pPr>
          </w:p>
        </w:tc>
      </w:tr>
      <w:tr w:rsidR="003F7033" w:rsidRPr="00437F84" w:rsidTr="008A4EA1">
        <w:tc>
          <w:tcPr>
            <w:tcW w:w="4553" w:type="dxa"/>
          </w:tcPr>
          <w:p w:rsidR="003F7033" w:rsidRPr="00437F84" w:rsidRDefault="003F7033" w:rsidP="008A4EA1">
            <w:pPr>
              <w:spacing w:line="256" w:lineRule="auto"/>
              <w:ind w:right="-908"/>
              <w:rPr>
                <w:sz w:val="26"/>
                <w:szCs w:val="26"/>
                <w:lang w:eastAsia="en-US"/>
              </w:rPr>
            </w:pPr>
          </w:p>
        </w:tc>
        <w:tc>
          <w:tcPr>
            <w:tcW w:w="5018" w:type="dxa"/>
          </w:tcPr>
          <w:p w:rsidR="003F7033" w:rsidRPr="00437F84" w:rsidRDefault="003F7033" w:rsidP="008A4EA1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</w:p>
          <w:p w:rsidR="00624A95" w:rsidRPr="00437F84" w:rsidRDefault="00624A95" w:rsidP="008A4EA1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</w:p>
          <w:p w:rsidR="003F7033" w:rsidRPr="00437F84" w:rsidRDefault="003F7033" w:rsidP="008A4EA1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</w:tr>
    </w:tbl>
    <w:p w:rsidR="003F7033" w:rsidRPr="00437F84" w:rsidRDefault="003F7033" w:rsidP="000F13E1">
      <w:pPr>
        <w:jc w:val="center"/>
        <w:rPr>
          <w:sz w:val="26"/>
          <w:szCs w:val="26"/>
        </w:rPr>
      </w:pPr>
      <w:r w:rsidRPr="00437F84">
        <w:rPr>
          <w:sz w:val="26"/>
          <w:szCs w:val="26"/>
        </w:rPr>
        <w:t>РЕШЕНИЕ</w:t>
      </w:r>
    </w:p>
    <w:p w:rsidR="005E043B" w:rsidRPr="00437F84" w:rsidRDefault="003F7033" w:rsidP="000F13E1">
      <w:pPr>
        <w:jc w:val="center"/>
        <w:rPr>
          <w:sz w:val="26"/>
          <w:szCs w:val="26"/>
        </w:rPr>
      </w:pPr>
      <w:r w:rsidRPr="00437F84">
        <w:rPr>
          <w:sz w:val="26"/>
          <w:szCs w:val="26"/>
        </w:rPr>
        <w:t>по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делу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№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44-</w:t>
      </w:r>
      <w:r w:rsidR="005E043B" w:rsidRPr="00437F84">
        <w:rPr>
          <w:sz w:val="26"/>
          <w:szCs w:val="26"/>
        </w:rPr>
        <w:t>530</w:t>
      </w:r>
      <w:r w:rsidRPr="00437F84">
        <w:rPr>
          <w:sz w:val="26"/>
          <w:szCs w:val="26"/>
        </w:rPr>
        <w:t>/21</w:t>
      </w:r>
      <w:r w:rsidR="005E043B" w:rsidRPr="00437F84">
        <w:rPr>
          <w:sz w:val="26"/>
          <w:szCs w:val="26"/>
        </w:rPr>
        <w:t xml:space="preserve"> </w:t>
      </w:r>
    </w:p>
    <w:p w:rsidR="005E043B" w:rsidRPr="00437F84" w:rsidRDefault="005E043B" w:rsidP="000F13E1">
      <w:pPr>
        <w:jc w:val="center"/>
        <w:rPr>
          <w:sz w:val="26"/>
          <w:szCs w:val="26"/>
        </w:rPr>
      </w:pPr>
      <w:r w:rsidRPr="00437F84">
        <w:rPr>
          <w:sz w:val="26"/>
          <w:szCs w:val="26"/>
        </w:rPr>
        <w:t>о нарушении законодательства о контрактной системе</w:t>
      </w:r>
    </w:p>
    <w:p w:rsidR="003F7033" w:rsidRPr="00437F84" w:rsidRDefault="003F7033" w:rsidP="003F7033">
      <w:pPr>
        <w:ind w:firstLine="540"/>
        <w:jc w:val="both"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8"/>
      </w:tblGrid>
      <w:tr w:rsidR="003F7033" w:rsidRPr="00437F84" w:rsidTr="008A4EA1">
        <w:tc>
          <w:tcPr>
            <w:tcW w:w="4785" w:type="dxa"/>
            <w:shd w:val="clear" w:color="auto" w:fill="auto"/>
          </w:tcPr>
          <w:p w:rsidR="003F7033" w:rsidRPr="00437F84" w:rsidRDefault="003F7033" w:rsidP="008A4EA1">
            <w:pPr>
              <w:jc w:val="both"/>
              <w:rPr>
                <w:sz w:val="26"/>
                <w:szCs w:val="26"/>
              </w:rPr>
            </w:pPr>
            <w:r w:rsidRPr="00437F84">
              <w:rPr>
                <w:sz w:val="26"/>
                <w:szCs w:val="26"/>
              </w:rPr>
              <w:t>10.02.2021</w:t>
            </w:r>
          </w:p>
        </w:tc>
        <w:tc>
          <w:tcPr>
            <w:tcW w:w="4786" w:type="dxa"/>
            <w:shd w:val="clear" w:color="auto" w:fill="auto"/>
          </w:tcPr>
          <w:p w:rsidR="003F7033" w:rsidRPr="00437F84" w:rsidRDefault="003F7033" w:rsidP="008A4EA1">
            <w:pPr>
              <w:jc w:val="right"/>
              <w:rPr>
                <w:sz w:val="26"/>
                <w:szCs w:val="26"/>
              </w:rPr>
            </w:pPr>
            <w:r w:rsidRPr="00437F84">
              <w:rPr>
                <w:sz w:val="26"/>
                <w:szCs w:val="26"/>
              </w:rPr>
              <w:t>Санкт-Петербург</w:t>
            </w:r>
          </w:p>
        </w:tc>
      </w:tr>
    </w:tbl>
    <w:p w:rsidR="003F7033" w:rsidRPr="00437F84" w:rsidRDefault="003F7033" w:rsidP="003F7033">
      <w:pPr>
        <w:tabs>
          <w:tab w:val="left" w:pos="0"/>
        </w:tabs>
        <w:jc w:val="both"/>
        <w:rPr>
          <w:sz w:val="26"/>
          <w:szCs w:val="26"/>
        </w:rPr>
      </w:pPr>
    </w:p>
    <w:p w:rsidR="003F7033" w:rsidRPr="00437F84" w:rsidRDefault="003F7033" w:rsidP="003F7033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437F84">
        <w:rPr>
          <w:sz w:val="26"/>
          <w:szCs w:val="26"/>
        </w:rPr>
        <w:t>Комиссия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Санкт-Петербургского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УФАС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России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контролю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сфере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закупок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(далее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–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Комиссия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УФАС)</w:t>
      </w:r>
      <w:r w:rsidR="005427EE" w:rsidRPr="00437F84">
        <w:rPr>
          <w:sz w:val="26"/>
          <w:szCs w:val="26"/>
        </w:rPr>
        <w:t xml:space="preserve"> </w:t>
      </w:r>
    </w:p>
    <w:p w:rsidR="005427EE" w:rsidRPr="00437F84" w:rsidRDefault="005427EE" w:rsidP="003F7033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437F84">
        <w:rPr>
          <w:sz w:val="26"/>
          <w:szCs w:val="26"/>
        </w:rPr>
        <w:t>при участии представителей:</w:t>
      </w:r>
    </w:p>
    <w:p w:rsidR="005427EE" w:rsidRPr="00437F84" w:rsidRDefault="005427EE" w:rsidP="005427EE">
      <w:pPr>
        <w:spacing w:line="256" w:lineRule="auto"/>
        <w:ind w:firstLine="708"/>
        <w:jc w:val="both"/>
        <w:rPr>
          <w:iCs/>
          <w:sz w:val="26"/>
          <w:szCs w:val="26"/>
          <w:lang w:eastAsia="en-US"/>
        </w:rPr>
      </w:pPr>
      <w:r w:rsidRPr="00437F84">
        <w:rPr>
          <w:iCs/>
          <w:sz w:val="26"/>
          <w:szCs w:val="26"/>
          <w:lang w:eastAsia="en-US"/>
        </w:rPr>
        <w:t>Администрация Красносельского района Санкт-Петербурга (далее – Уполномоченный орган);</w:t>
      </w:r>
    </w:p>
    <w:p w:rsidR="005427EE" w:rsidRPr="00437F84" w:rsidRDefault="005427EE" w:rsidP="005427EE">
      <w:pPr>
        <w:spacing w:line="256" w:lineRule="auto"/>
        <w:ind w:firstLine="708"/>
        <w:jc w:val="both"/>
        <w:rPr>
          <w:iCs/>
          <w:sz w:val="26"/>
          <w:szCs w:val="26"/>
          <w:lang w:eastAsia="en-US"/>
        </w:rPr>
      </w:pPr>
      <w:r w:rsidRPr="00437F84">
        <w:rPr>
          <w:iCs/>
          <w:sz w:val="26"/>
          <w:szCs w:val="26"/>
          <w:lang w:eastAsia="en-US"/>
        </w:rPr>
        <w:t>ООО «ПрофЛЭД Групп» (далее – Заявитель);</w:t>
      </w:r>
    </w:p>
    <w:p w:rsidR="007C2FCD" w:rsidRPr="00437F84" w:rsidRDefault="007C2FCD" w:rsidP="005427EE">
      <w:pPr>
        <w:spacing w:line="256" w:lineRule="auto"/>
        <w:ind w:firstLine="708"/>
        <w:jc w:val="both"/>
        <w:rPr>
          <w:iCs/>
          <w:sz w:val="26"/>
          <w:szCs w:val="26"/>
          <w:lang w:eastAsia="en-US"/>
        </w:rPr>
      </w:pPr>
      <w:r w:rsidRPr="00437F84">
        <w:rPr>
          <w:iCs/>
          <w:sz w:val="26"/>
          <w:szCs w:val="26"/>
          <w:lang w:eastAsia="en-US"/>
        </w:rPr>
        <w:t>в отсутствие представителей:</w:t>
      </w:r>
    </w:p>
    <w:p w:rsidR="007C2FCD" w:rsidRPr="00437F84" w:rsidRDefault="007C2FCD" w:rsidP="005427EE">
      <w:pPr>
        <w:spacing w:line="256" w:lineRule="auto"/>
        <w:ind w:firstLine="708"/>
        <w:jc w:val="both"/>
        <w:rPr>
          <w:iCs/>
          <w:sz w:val="26"/>
          <w:szCs w:val="26"/>
          <w:lang w:eastAsia="en-US"/>
        </w:rPr>
      </w:pPr>
      <w:r w:rsidRPr="00437F84">
        <w:rPr>
          <w:iCs/>
          <w:sz w:val="26"/>
          <w:szCs w:val="26"/>
          <w:lang w:eastAsia="en-US"/>
        </w:rPr>
        <w:t>СПб ГБОУ школы № 131 Красносельского района Санкт-Петербурга (далее – Заказчик)</w:t>
      </w:r>
      <w:r w:rsidR="00883273" w:rsidRPr="00437F84">
        <w:rPr>
          <w:iCs/>
          <w:sz w:val="26"/>
          <w:szCs w:val="26"/>
          <w:lang w:eastAsia="en-US"/>
        </w:rPr>
        <w:t>;</w:t>
      </w:r>
    </w:p>
    <w:p w:rsidR="003F7033" w:rsidRPr="00437F84" w:rsidRDefault="003F7033" w:rsidP="003F7033">
      <w:pPr>
        <w:tabs>
          <w:tab w:val="left" w:pos="0"/>
        </w:tabs>
        <w:ind w:firstLine="709"/>
        <w:jc w:val="both"/>
        <w:rPr>
          <w:iCs/>
          <w:sz w:val="26"/>
          <w:szCs w:val="26"/>
        </w:rPr>
      </w:pPr>
      <w:r w:rsidRPr="00437F84">
        <w:rPr>
          <w:sz w:val="26"/>
          <w:szCs w:val="26"/>
        </w:rPr>
        <w:t>рассмотрев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жалобу</w:t>
      </w:r>
      <w:r w:rsidR="005E043B" w:rsidRPr="00437F84">
        <w:rPr>
          <w:sz w:val="26"/>
          <w:szCs w:val="26"/>
        </w:rPr>
        <w:t xml:space="preserve"> </w:t>
      </w:r>
      <w:r w:rsidR="005E043B" w:rsidRPr="00437F84">
        <w:rPr>
          <w:bCs/>
          <w:sz w:val="26"/>
          <w:szCs w:val="26"/>
        </w:rPr>
        <w:t xml:space="preserve">Заявителя </w:t>
      </w:r>
      <w:r w:rsidRPr="00437F84">
        <w:rPr>
          <w:sz w:val="26"/>
          <w:szCs w:val="26"/>
        </w:rPr>
        <w:t>(</w:t>
      </w:r>
      <w:r w:rsidR="005E043B" w:rsidRPr="00437F84">
        <w:rPr>
          <w:sz w:val="26"/>
          <w:szCs w:val="26"/>
        </w:rPr>
        <w:t>3710-ЭП/21 от 04.02.2021</w:t>
      </w:r>
      <w:r w:rsidRPr="00437F84">
        <w:rPr>
          <w:sz w:val="26"/>
          <w:szCs w:val="26"/>
        </w:rPr>
        <w:t>)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действия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Заказчика</w:t>
      </w:r>
      <w:r w:rsidR="00D53AAA" w:rsidRPr="00437F84">
        <w:rPr>
          <w:sz w:val="26"/>
          <w:szCs w:val="26"/>
        </w:rPr>
        <w:t>, Уполномоченного органа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определении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поставщика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(подрядчика,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исполнителя)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путем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проведения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открытого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конкурса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электронной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форме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оказание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услуг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(совершение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действий),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направленных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энергосбережение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повышение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энергетической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эффективности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использования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энергетических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ресурсов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(электрической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энергии)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цели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освещения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Санкт-Петербургского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государственного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бюджетного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учреждения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«ГОСУДАРСТВЕННОЕ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БЮДЖЕТНОЕ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ОБЩЕОБРАЗОВАТЕЛЬНОЕ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УЧРЕЖДЕНИЕ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ШКОЛА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№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131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КРАСНОСЕЛЬСКОГО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РАЙОНА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САНКТ-ПЕТЕРБУРГА»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(реестровый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номер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lastRenderedPageBreak/>
        <w:t>закупки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0172200005520000185)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(далее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–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конкурс),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также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результате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проведения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внеплановой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проверки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основании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п.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1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ч.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15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ст.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99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Федерального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закона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от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05.04.2013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№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44-ФЗ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«О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контрактной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системе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сфере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закупок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товаров,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работ,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услуг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для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обеспечения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государственных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муниципальных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нужд»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(далее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–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Закон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контрактной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системе),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Административного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регламента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Федеральной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антимонопольной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службы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по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исполнению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государственной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функции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по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рассмотрению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жалоб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на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действия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(бездействие)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заказчика,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уполномоченного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органа,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уполномоченного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учреждения,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специализированной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организации,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комиссии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по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осуществлению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закупок,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ее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членов,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должностного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лица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контрактной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службы,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контрактного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управляющего,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оператора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электронной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площадки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при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определении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поставщиков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(подрядчиков,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исполнителей)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для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обеспечения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государственных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и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муниципальных</w:t>
      </w:r>
      <w:r w:rsidR="005E043B" w:rsidRPr="00437F84">
        <w:rPr>
          <w:bCs/>
          <w:sz w:val="26"/>
          <w:szCs w:val="26"/>
        </w:rPr>
        <w:t xml:space="preserve"> </w:t>
      </w:r>
      <w:r w:rsidRPr="00437F84">
        <w:rPr>
          <w:bCs/>
          <w:sz w:val="26"/>
          <w:szCs w:val="26"/>
        </w:rPr>
        <w:t>нужд</w:t>
      </w:r>
      <w:r w:rsidRPr="00437F84">
        <w:rPr>
          <w:spacing w:val="6"/>
          <w:sz w:val="26"/>
          <w:szCs w:val="26"/>
        </w:rPr>
        <w:t>,</w:t>
      </w:r>
      <w:r w:rsidR="005E043B" w:rsidRPr="00437F84">
        <w:rPr>
          <w:spacing w:val="6"/>
          <w:sz w:val="26"/>
          <w:szCs w:val="26"/>
        </w:rPr>
        <w:t xml:space="preserve"> </w:t>
      </w:r>
      <w:r w:rsidRPr="00437F84">
        <w:rPr>
          <w:spacing w:val="6"/>
          <w:sz w:val="26"/>
          <w:szCs w:val="26"/>
        </w:rPr>
        <w:t>утвержденного</w:t>
      </w:r>
      <w:r w:rsidR="005E043B" w:rsidRPr="00437F84">
        <w:rPr>
          <w:spacing w:val="6"/>
          <w:sz w:val="26"/>
          <w:szCs w:val="26"/>
        </w:rPr>
        <w:t xml:space="preserve"> </w:t>
      </w:r>
      <w:r w:rsidRPr="00437F84">
        <w:rPr>
          <w:spacing w:val="6"/>
          <w:sz w:val="26"/>
          <w:szCs w:val="26"/>
        </w:rPr>
        <w:t>приказом</w:t>
      </w:r>
      <w:r w:rsidR="005E043B" w:rsidRPr="00437F84">
        <w:rPr>
          <w:spacing w:val="6"/>
          <w:sz w:val="26"/>
          <w:szCs w:val="26"/>
        </w:rPr>
        <w:t xml:space="preserve"> </w:t>
      </w:r>
      <w:r w:rsidRPr="00437F84">
        <w:rPr>
          <w:spacing w:val="6"/>
          <w:sz w:val="26"/>
          <w:szCs w:val="26"/>
        </w:rPr>
        <w:t>ФАС</w:t>
      </w:r>
      <w:r w:rsidR="005E043B" w:rsidRPr="00437F84">
        <w:rPr>
          <w:spacing w:val="6"/>
          <w:sz w:val="26"/>
          <w:szCs w:val="26"/>
        </w:rPr>
        <w:t xml:space="preserve"> </w:t>
      </w:r>
      <w:r w:rsidRPr="00437F84">
        <w:rPr>
          <w:spacing w:val="6"/>
          <w:sz w:val="26"/>
          <w:szCs w:val="26"/>
        </w:rPr>
        <w:t>России</w:t>
      </w:r>
      <w:r w:rsidR="005E043B" w:rsidRPr="00437F84">
        <w:rPr>
          <w:spacing w:val="6"/>
          <w:sz w:val="26"/>
          <w:szCs w:val="26"/>
        </w:rPr>
        <w:t xml:space="preserve"> </w:t>
      </w:r>
      <w:r w:rsidRPr="00437F84">
        <w:rPr>
          <w:spacing w:val="6"/>
          <w:sz w:val="26"/>
          <w:szCs w:val="26"/>
        </w:rPr>
        <w:t>от</w:t>
      </w:r>
      <w:r w:rsidR="005E043B" w:rsidRPr="00437F84">
        <w:rPr>
          <w:spacing w:val="6"/>
          <w:sz w:val="26"/>
          <w:szCs w:val="26"/>
        </w:rPr>
        <w:t xml:space="preserve"> </w:t>
      </w:r>
      <w:r w:rsidRPr="00437F84">
        <w:rPr>
          <w:spacing w:val="6"/>
          <w:sz w:val="26"/>
          <w:szCs w:val="26"/>
        </w:rPr>
        <w:t>19.11.2014</w:t>
      </w:r>
      <w:r w:rsidR="005E043B" w:rsidRPr="00437F84">
        <w:rPr>
          <w:spacing w:val="6"/>
          <w:sz w:val="26"/>
          <w:szCs w:val="26"/>
        </w:rPr>
        <w:t xml:space="preserve"> </w:t>
      </w:r>
      <w:r w:rsidRPr="00437F84">
        <w:rPr>
          <w:spacing w:val="6"/>
          <w:sz w:val="26"/>
          <w:szCs w:val="26"/>
        </w:rPr>
        <w:t>№</w:t>
      </w:r>
      <w:r w:rsidR="005E043B" w:rsidRPr="00437F84">
        <w:rPr>
          <w:spacing w:val="6"/>
          <w:sz w:val="26"/>
          <w:szCs w:val="26"/>
        </w:rPr>
        <w:t xml:space="preserve"> </w:t>
      </w:r>
      <w:r w:rsidRPr="00437F84">
        <w:rPr>
          <w:spacing w:val="6"/>
          <w:sz w:val="26"/>
          <w:szCs w:val="26"/>
        </w:rPr>
        <w:t>727/14</w:t>
      </w:r>
      <w:r w:rsidR="005E043B" w:rsidRPr="00437F84">
        <w:rPr>
          <w:spacing w:val="6"/>
          <w:sz w:val="26"/>
          <w:szCs w:val="26"/>
        </w:rPr>
        <w:t xml:space="preserve"> </w:t>
      </w:r>
      <w:r w:rsidRPr="00437F84">
        <w:rPr>
          <w:sz w:val="26"/>
          <w:szCs w:val="26"/>
        </w:rPr>
        <w:t>(далее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–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Административный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регламент),</w:t>
      </w:r>
    </w:p>
    <w:p w:rsidR="003F7033" w:rsidRPr="00437F84" w:rsidRDefault="003F7033" w:rsidP="003F7033">
      <w:pPr>
        <w:ind w:firstLine="709"/>
        <w:jc w:val="center"/>
        <w:rPr>
          <w:sz w:val="26"/>
          <w:szCs w:val="26"/>
        </w:rPr>
      </w:pPr>
    </w:p>
    <w:p w:rsidR="003F7033" w:rsidRPr="00437F84" w:rsidRDefault="003F7033" w:rsidP="003F7033">
      <w:pPr>
        <w:jc w:val="center"/>
        <w:rPr>
          <w:sz w:val="26"/>
          <w:szCs w:val="26"/>
        </w:rPr>
      </w:pPr>
      <w:r w:rsidRPr="00437F84">
        <w:rPr>
          <w:sz w:val="26"/>
          <w:szCs w:val="26"/>
        </w:rPr>
        <w:t>УСТАНОВИЛА:</w:t>
      </w:r>
    </w:p>
    <w:p w:rsidR="003F7033" w:rsidRPr="00437F84" w:rsidRDefault="003F7033" w:rsidP="003F7033">
      <w:pPr>
        <w:ind w:firstLine="709"/>
        <w:jc w:val="center"/>
        <w:outlineLvl w:val="0"/>
        <w:rPr>
          <w:sz w:val="26"/>
          <w:szCs w:val="26"/>
        </w:rPr>
      </w:pPr>
    </w:p>
    <w:p w:rsidR="003F7033" w:rsidRPr="00437F84" w:rsidRDefault="003F7033" w:rsidP="003F7033">
      <w:pPr>
        <w:ind w:right="-5" w:firstLine="709"/>
        <w:jc w:val="both"/>
        <w:rPr>
          <w:sz w:val="26"/>
          <w:szCs w:val="26"/>
        </w:rPr>
      </w:pPr>
      <w:r w:rsidRPr="00437F84">
        <w:rPr>
          <w:sz w:val="26"/>
          <w:szCs w:val="26"/>
        </w:rPr>
        <w:t>Извещение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проведении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открытого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конкурса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электронной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форме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размещено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30.12.2020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Официальном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сайте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Единой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информационной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системы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сфере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закупок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www.zakupki.gov.ru,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номер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извещения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0172200005520000185.</w:t>
      </w:r>
      <w:r w:rsidR="005E043B" w:rsidRPr="00437F84">
        <w:rPr>
          <w:sz w:val="26"/>
          <w:szCs w:val="26"/>
        </w:rPr>
        <w:t xml:space="preserve"> </w:t>
      </w:r>
    </w:p>
    <w:p w:rsidR="003F7033" w:rsidRPr="00437F84" w:rsidRDefault="005E043B" w:rsidP="003F7033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Начальная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(максимальная)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цена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контракта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–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10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093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738,80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рублей.</w:t>
      </w:r>
    </w:p>
    <w:p w:rsidR="003F7033" w:rsidRPr="00437F84" w:rsidRDefault="005E043B" w:rsidP="003F7033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В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жалобе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iCs/>
          <w:sz w:val="26"/>
          <w:szCs w:val="26"/>
          <w:lang w:eastAsia="en-US"/>
        </w:rPr>
        <w:t>Заявитель</w:t>
      </w:r>
      <w:r w:rsidRPr="00437F84">
        <w:rPr>
          <w:iCs/>
          <w:sz w:val="26"/>
          <w:szCs w:val="26"/>
          <w:lang w:eastAsia="en-US"/>
        </w:rPr>
        <w:t xml:space="preserve"> </w:t>
      </w:r>
      <w:r w:rsidR="003F7033" w:rsidRPr="00437F84">
        <w:rPr>
          <w:sz w:val="26"/>
          <w:szCs w:val="26"/>
        </w:rPr>
        <w:t>указал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на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неправомерные,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по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его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мнению,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действия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Заказчика,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выраженные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в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установлении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неправомерного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порядка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оценки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по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показателю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«опыт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участника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по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успешной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поставке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товара,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выполнению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работ,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оказанию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услуг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сопоставимого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характера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и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объема»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критерия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«Квалификация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участников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закупки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в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том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числе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наличие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у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них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финансовых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ресурсов,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оборудования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и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других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материальных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ресурсов,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принадлежащих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им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на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праве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собственности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или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на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ином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законном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основании,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опыта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работы,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связанного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с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предметом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контракта,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и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деловой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репутации,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специалистов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и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иных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работников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определенного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уровня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квалификации»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(далее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–</w:t>
      </w:r>
      <w:r w:rsidRPr="00437F84">
        <w:rPr>
          <w:sz w:val="26"/>
          <w:szCs w:val="26"/>
        </w:rPr>
        <w:t xml:space="preserve"> </w:t>
      </w:r>
      <w:r w:rsidR="003F7033" w:rsidRPr="00437F84">
        <w:rPr>
          <w:sz w:val="26"/>
          <w:szCs w:val="26"/>
        </w:rPr>
        <w:t>«Квалификация»).</w:t>
      </w:r>
    </w:p>
    <w:p w:rsidR="003F7033" w:rsidRPr="00437F84" w:rsidRDefault="003F7033" w:rsidP="003F7033">
      <w:pPr>
        <w:ind w:right="-5" w:firstLine="709"/>
        <w:jc w:val="both"/>
        <w:rPr>
          <w:sz w:val="26"/>
          <w:szCs w:val="26"/>
        </w:rPr>
      </w:pPr>
      <w:r w:rsidRPr="00437F84">
        <w:rPr>
          <w:sz w:val="26"/>
          <w:szCs w:val="26"/>
        </w:rPr>
        <w:t>Представитель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Заказчика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ходе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заседания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Комиссии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УФАС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пояснил,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что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согласен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доводами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жалобы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просил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признать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ее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необоснованной,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также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представил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письменные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возражения.</w:t>
      </w:r>
    </w:p>
    <w:p w:rsidR="003F7033" w:rsidRPr="00437F84" w:rsidRDefault="003F7033" w:rsidP="003F7033">
      <w:pPr>
        <w:ind w:right="-5" w:firstLine="709"/>
        <w:jc w:val="both"/>
        <w:rPr>
          <w:sz w:val="26"/>
          <w:szCs w:val="26"/>
        </w:rPr>
      </w:pPr>
      <w:r w:rsidRPr="00437F84">
        <w:rPr>
          <w:sz w:val="26"/>
          <w:szCs w:val="26"/>
        </w:rPr>
        <w:t>Информация,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изложенная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жалобе,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пояснения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представителей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сторон,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представленные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документы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подтверждают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следующие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обстоятельства.</w:t>
      </w:r>
    </w:p>
    <w:p w:rsidR="003F7033" w:rsidRPr="00437F84" w:rsidRDefault="003F7033" w:rsidP="003F7033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соответствии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п.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4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ч.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1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ст.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54.3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Закона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контрактной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системе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конкурсная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документация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должна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содержать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предусмотренные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ст.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54.4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Закона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контрактной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системе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требования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содержанию,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том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числе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описанию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предложения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участника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открытого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конкурса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электронной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форме,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составу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заявки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на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участие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открытом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конкурсе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электронной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форме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инструкцию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ее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заполнению,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этом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не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допускается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установление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требований,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влекущих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собой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ограничение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количества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участников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закупки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или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ограничение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доступа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участию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открытом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конкурсе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электронной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форме.</w:t>
      </w:r>
    </w:p>
    <w:p w:rsidR="003F7033" w:rsidRPr="00437F84" w:rsidRDefault="003F7033" w:rsidP="003F7033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437F84">
        <w:rPr>
          <w:color w:val="000000"/>
          <w:sz w:val="26"/>
          <w:szCs w:val="26"/>
        </w:rPr>
        <w:t>Согласно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п.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8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ч.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1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ст.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54.3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Закона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контрактной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системе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конкурсная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документация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должна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содержать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критерии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оценки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заявок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на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участие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открытом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конкурсе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электронной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форме,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величины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значимости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этих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критериев,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порядок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рассмотрения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оценки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заявок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на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участие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открытом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конкурсе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электронной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форме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соответствии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Законом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контрактной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системе.</w:t>
      </w:r>
    </w:p>
    <w:p w:rsidR="003F7033" w:rsidRPr="00437F84" w:rsidRDefault="003F7033" w:rsidP="003F7033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437F84">
        <w:rPr>
          <w:color w:val="000000"/>
          <w:sz w:val="26"/>
          <w:szCs w:val="26"/>
        </w:rPr>
        <w:lastRenderedPageBreak/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соответствии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ч.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1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ст.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32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Закона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контрактной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системе,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для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оценки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заявок,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окончательных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предложений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участников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закупки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заказчик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документации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закупке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устанавливает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следующие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критерии:</w:t>
      </w:r>
    </w:p>
    <w:p w:rsidR="003F7033" w:rsidRPr="00437F84" w:rsidRDefault="003F7033" w:rsidP="003F7033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437F84">
        <w:rPr>
          <w:color w:val="000000"/>
          <w:sz w:val="26"/>
          <w:szCs w:val="26"/>
        </w:rPr>
        <w:t>1)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цена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контракта;</w:t>
      </w:r>
    </w:p>
    <w:p w:rsidR="003F7033" w:rsidRPr="00437F84" w:rsidRDefault="003F7033" w:rsidP="003F7033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437F84">
        <w:rPr>
          <w:color w:val="000000"/>
          <w:sz w:val="26"/>
          <w:szCs w:val="26"/>
        </w:rPr>
        <w:t>2)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расходы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на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эксплуатацию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ремонт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товаров,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использование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результатов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работ;</w:t>
      </w:r>
    </w:p>
    <w:p w:rsidR="003F7033" w:rsidRPr="00437F84" w:rsidRDefault="003F7033" w:rsidP="003F7033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437F84">
        <w:rPr>
          <w:color w:val="000000"/>
          <w:sz w:val="26"/>
          <w:szCs w:val="26"/>
        </w:rPr>
        <w:t>3)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качественные,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функциональные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экологические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характеристики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объекта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закупки;</w:t>
      </w:r>
    </w:p>
    <w:p w:rsidR="003F7033" w:rsidRPr="00437F84" w:rsidRDefault="003F7033" w:rsidP="003F7033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437F84">
        <w:rPr>
          <w:b/>
          <w:bCs/>
          <w:color w:val="000000"/>
          <w:sz w:val="26"/>
          <w:szCs w:val="26"/>
        </w:rPr>
        <w:t>4)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квалификация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участников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закупки,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в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том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числе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наличие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у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них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финансовых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ресурсов,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на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праве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собственности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или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ином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законном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основании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оборудования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и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других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материальных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ресурсов,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опыта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работы,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связанного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с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предметом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контракта,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и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деловой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репутации,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специалистов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и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иных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работников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определенного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уровня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/>
          <w:bCs/>
          <w:color w:val="000000"/>
          <w:sz w:val="26"/>
          <w:szCs w:val="26"/>
        </w:rPr>
        <w:t>квалификации.</w:t>
      </w:r>
    </w:p>
    <w:p w:rsidR="003F7033" w:rsidRPr="00437F84" w:rsidRDefault="003F7033" w:rsidP="003F7033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соответствии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ч.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8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ст.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32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Закона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контрактной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системе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порядок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оценки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заявок,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окончательных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предложений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участников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закупки,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том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числе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предельные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величины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значимости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каждого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критерия,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устанавливаются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Постановлением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Правительства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РФ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от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28.11.2013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№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1085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(Правилами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№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1085).</w:t>
      </w:r>
    </w:p>
    <w:p w:rsidR="003F7033" w:rsidRPr="00437F84" w:rsidRDefault="003F7033" w:rsidP="003F7033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437F84">
        <w:rPr>
          <w:color w:val="000000"/>
          <w:sz w:val="26"/>
          <w:szCs w:val="26"/>
        </w:rPr>
        <w:t>При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этом,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согласно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пункту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3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Правил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№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1085,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«оценка»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-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процесс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выявления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соответствии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условиями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определения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поставщиков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(подрядчиков,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исполнителей)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критериям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оценки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порядке,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установленном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документации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закупке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соответствии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требованиями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Правил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№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1085,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лучших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условий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исполнения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контракта,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указанных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заявках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(предложениях)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участников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закупки,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которые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не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были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отклонены.</w:t>
      </w:r>
    </w:p>
    <w:p w:rsidR="003F7033" w:rsidRPr="00437F84" w:rsidRDefault="003F7033" w:rsidP="003F7033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437F84">
        <w:rPr>
          <w:color w:val="000000"/>
          <w:sz w:val="26"/>
          <w:szCs w:val="26"/>
        </w:rPr>
        <w:t>Исходя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из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совокупности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положений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п.п.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4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8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ч.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1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ст.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54.3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Закона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контрактной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системе,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также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пункта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3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Правил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№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1085,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конкурсная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документация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должна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содержать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порядок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оценки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заявок,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который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объективно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позволяет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выявить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лучшие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условия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исполнения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контракта,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указанных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заявках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(предложениях)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участников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закупки,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которые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не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были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отклонены.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Порядок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оценки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должен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позволять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выявить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лучшее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предложение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об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условиях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исполнения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контракта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учетом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зависимости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между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количеством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присваиваемых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баллов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представляемыми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участниками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закупки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сведениями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соответствующему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показателю.</w:t>
      </w:r>
    </w:p>
    <w:p w:rsidR="003F7033" w:rsidRPr="00437F84" w:rsidRDefault="003F7033" w:rsidP="003F7033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соответствии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п.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11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Правил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№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1085,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для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оценки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заявок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(предложений)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каждому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критерию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оценки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используется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100-балльная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шкала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оценки.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Если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соответствии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пунктом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10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настоящих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Правил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отношении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критерия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оценки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документации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закупке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заказчиком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предусматриваются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показатели,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то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для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каждого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показателя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устанавливается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его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значимость,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соответствии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которой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будет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производиться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оценка,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формула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расчета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количества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баллов,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присуждаемых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таким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показателям,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или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шкала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предельных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величин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значимости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показателей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оценки,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устанавливающая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интервалы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изменений,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или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порядок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определения.</w:t>
      </w:r>
    </w:p>
    <w:p w:rsidR="003F7033" w:rsidRPr="00437F84" w:rsidRDefault="003F7033" w:rsidP="003F7033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437F84">
        <w:rPr>
          <w:color w:val="000000"/>
          <w:sz w:val="26"/>
          <w:szCs w:val="26"/>
        </w:rPr>
        <w:t>Для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оценки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заявок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(предложений)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нестоимостным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критериям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оценки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(показателям)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заказчик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вправе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устанавливать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предельно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необходимое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минимальное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или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максимальное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количественное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значение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качественных,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функциональных,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экологических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квалификационных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характеристик,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которые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подлежат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оценке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рамках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указанных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критериев.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этом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случае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оценке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заявок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(предложений)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таким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критериям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(показателям)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участникам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закупки,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сделавшим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предложение,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соответствующее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такому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значению,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или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лучшее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предложение,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присваивается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100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баллов.</w:t>
      </w:r>
    </w:p>
    <w:p w:rsidR="003F7033" w:rsidRPr="00437F84" w:rsidRDefault="003F7033" w:rsidP="003F7033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437F84">
        <w:rPr>
          <w:color w:val="000000"/>
          <w:sz w:val="26"/>
          <w:szCs w:val="26"/>
        </w:rPr>
        <w:lastRenderedPageBreak/>
        <w:t>Сумма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величин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значимости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показателей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критерия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оценки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должна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составлять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100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процентов.</w:t>
      </w:r>
    </w:p>
    <w:p w:rsidR="003F7033" w:rsidRPr="00437F84" w:rsidRDefault="003F7033" w:rsidP="003F7033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437F84">
        <w:rPr>
          <w:color w:val="000000"/>
          <w:sz w:val="26"/>
          <w:szCs w:val="26"/>
        </w:rPr>
        <w:t>Согласно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п.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27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Правил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№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1085,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показателями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нестоимостного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критерия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оценки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«квалификация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участников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закупки,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том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числе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наличие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них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финансовых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ресурсов,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оборудования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других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материальных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ресурсов,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принадлежащих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на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праве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собственности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или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на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ином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законном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основании,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опыта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работы,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связанного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предметом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контракта,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деловой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репутации,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специалистов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иных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работников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определенного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уровня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квалификации»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могут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быть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следующие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показатели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(с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учетом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особенностей,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предусмотренных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пунктом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27(1)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Правил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№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1085):</w:t>
      </w:r>
    </w:p>
    <w:p w:rsidR="003F7033" w:rsidRPr="00437F84" w:rsidRDefault="003F7033" w:rsidP="003F7033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437F84">
        <w:rPr>
          <w:color w:val="000000"/>
          <w:sz w:val="26"/>
          <w:szCs w:val="26"/>
        </w:rPr>
        <w:t>а)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квалификация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трудовых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ресурсов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(руководителей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ключевых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специалистов),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предлагаемых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для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выполнения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работ,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оказания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услуг;</w:t>
      </w:r>
    </w:p>
    <w:p w:rsidR="003F7033" w:rsidRPr="00437F84" w:rsidRDefault="003F7033" w:rsidP="003F7033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437F84">
        <w:rPr>
          <w:color w:val="000000"/>
          <w:sz w:val="26"/>
          <w:szCs w:val="26"/>
        </w:rPr>
        <w:t>б)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b/>
          <w:color w:val="000000"/>
          <w:sz w:val="26"/>
          <w:szCs w:val="26"/>
        </w:rPr>
        <w:t>опыт</w:t>
      </w:r>
      <w:r w:rsidR="005E043B" w:rsidRPr="00437F84">
        <w:rPr>
          <w:b/>
          <w:color w:val="000000"/>
          <w:sz w:val="26"/>
          <w:szCs w:val="26"/>
        </w:rPr>
        <w:t xml:space="preserve"> </w:t>
      </w:r>
      <w:r w:rsidRPr="00437F84">
        <w:rPr>
          <w:b/>
          <w:color w:val="000000"/>
          <w:sz w:val="26"/>
          <w:szCs w:val="26"/>
        </w:rPr>
        <w:t>участника</w:t>
      </w:r>
      <w:r w:rsidR="005E043B" w:rsidRPr="00437F84">
        <w:rPr>
          <w:b/>
          <w:color w:val="000000"/>
          <w:sz w:val="26"/>
          <w:szCs w:val="26"/>
        </w:rPr>
        <w:t xml:space="preserve"> </w:t>
      </w:r>
      <w:r w:rsidRPr="00437F84">
        <w:rPr>
          <w:b/>
          <w:color w:val="000000"/>
          <w:sz w:val="26"/>
          <w:szCs w:val="26"/>
        </w:rPr>
        <w:t>по</w:t>
      </w:r>
      <w:r w:rsidR="005E043B" w:rsidRPr="00437F84">
        <w:rPr>
          <w:b/>
          <w:color w:val="000000"/>
          <w:sz w:val="26"/>
          <w:szCs w:val="26"/>
        </w:rPr>
        <w:t xml:space="preserve"> </w:t>
      </w:r>
      <w:r w:rsidRPr="00437F84">
        <w:rPr>
          <w:b/>
          <w:color w:val="000000"/>
          <w:sz w:val="26"/>
          <w:szCs w:val="26"/>
        </w:rPr>
        <w:t>успешной</w:t>
      </w:r>
      <w:r w:rsidR="005E043B" w:rsidRPr="00437F84">
        <w:rPr>
          <w:b/>
          <w:color w:val="000000"/>
          <w:sz w:val="26"/>
          <w:szCs w:val="26"/>
        </w:rPr>
        <w:t xml:space="preserve"> </w:t>
      </w:r>
      <w:r w:rsidRPr="00437F84">
        <w:rPr>
          <w:b/>
          <w:color w:val="000000"/>
          <w:sz w:val="26"/>
          <w:szCs w:val="26"/>
        </w:rPr>
        <w:t>поставке</w:t>
      </w:r>
      <w:r w:rsidR="005E043B" w:rsidRPr="00437F84">
        <w:rPr>
          <w:b/>
          <w:color w:val="000000"/>
          <w:sz w:val="26"/>
          <w:szCs w:val="26"/>
        </w:rPr>
        <w:t xml:space="preserve"> </w:t>
      </w:r>
      <w:r w:rsidRPr="00437F84">
        <w:rPr>
          <w:b/>
          <w:color w:val="000000"/>
          <w:sz w:val="26"/>
          <w:szCs w:val="26"/>
        </w:rPr>
        <w:t>товара,</w:t>
      </w:r>
      <w:r w:rsidR="005E043B" w:rsidRPr="00437F84">
        <w:rPr>
          <w:b/>
          <w:color w:val="000000"/>
          <w:sz w:val="26"/>
          <w:szCs w:val="26"/>
        </w:rPr>
        <w:t xml:space="preserve"> </w:t>
      </w:r>
      <w:r w:rsidRPr="00437F84">
        <w:rPr>
          <w:b/>
          <w:color w:val="000000"/>
          <w:sz w:val="26"/>
          <w:szCs w:val="26"/>
        </w:rPr>
        <w:t>выполнению</w:t>
      </w:r>
      <w:r w:rsidR="005E043B" w:rsidRPr="00437F84">
        <w:rPr>
          <w:b/>
          <w:color w:val="000000"/>
          <w:sz w:val="26"/>
          <w:szCs w:val="26"/>
        </w:rPr>
        <w:t xml:space="preserve"> </w:t>
      </w:r>
      <w:r w:rsidRPr="00437F84">
        <w:rPr>
          <w:b/>
          <w:color w:val="000000"/>
          <w:sz w:val="26"/>
          <w:szCs w:val="26"/>
        </w:rPr>
        <w:t>работ,</w:t>
      </w:r>
      <w:r w:rsidR="005E043B" w:rsidRPr="00437F84">
        <w:rPr>
          <w:b/>
          <w:color w:val="000000"/>
          <w:sz w:val="26"/>
          <w:szCs w:val="26"/>
        </w:rPr>
        <w:t xml:space="preserve"> </w:t>
      </w:r>
      <w:r w:rsidRPr="00437F84">
        <w:rPr>
          <w:b/>
          <w:color w:val="000000"/>
          <w:sz w:val="26"/>
          <w:szCs w:val="26"/>
        </w:rPr>
        <w:t>оказанию</w:t>
      </w:r>
      <w:r w:rsidR="005E043B" w:rsidRPr="00437F84">
        <w:rPr>
          <w:b/>
          <w:color w:val="000000"/>
          <w:sz w:val="26"/>
          <w:szCs w:val="26"/>
        </w:rPr>
        <w:t xml:space="preserve"> </w:t>
      </w:r>
      <w:r w:rsidRPr="00437F84">
        <w:rPr>
          <w:b/>
          <w:color w:val="000000"/>
          <w:sz w:val="26"/>
          <w:szCs w:val="26"/>
        </w:rPr>
        <w:t>услуг</w:t>
      </w:r>
      <w:r w:rsidR="005E043B" w:rsidRPr="00437F84">
        <w:rPr>
          <w:b/>
          <w:color w:val="000000"/>
          <w:sz w:val="26"/>
          <w:szCs w:val="26"/>
        </w:rPr>
        <w:t xml:space="preserve"> </w:t>
      </w:r>
      <w:r w:rsidRPr="00437F84">
        <w:rPr>
          <w:b/>
          <w:color w:val="000000"/>
          <w:sz w:val="26"/>
          <w:szCs w:val="26"/>
        </w:rPr>
        <w:t>сопоставимого</w:t>
      </w:r>
      <w:r w:rsidR="005E043B" w:rsidRPr="00437F84">
        <w:rPr>
          <w:b/>
          <w:color w:val="000000"/>
          <w:sz w:val="26"/>
          <w:szCs w:val="26"/>
        </w:rPr>
        <w:t xml:space="preserve"> </w:t>
      </w:r>
      <w:r w:rsidRPr="00437F84">
        <w:rPr>
          <w:b/>
          <w:color w:val="000000"/>
          <w:sz w:val="26"/>
          <w:szCs w:val="26"/>
        </w:rPr>
        <w:t>характера</w:t>
      </w:r>
      <w:r w:rsidR="005E043B" w:rsidRPr="00437F84">
        <w:rPr>
          <w:b/>
          <w:color w:val="000000"/>
          <w:sz w:val="26"/>
          <w:szCs w:val="26"/>
        </w:rPr>
        <w:t xml:space="preserve"> </w:t>
      </w:r>
      <w:r w:rsidRPr="00437F84">
        <w:rPr>
          <w:b/>
          <w:color w:val="000000"/>
          <w:sz w:val="26"/>
          <w:szCs w:val="26"/>
        </w:rPr>
        <w:t>и</w:t>
      </w:r>
      <w:r w:rsidR="005E043B" w:rsidRPr="00437F84">
        <w:rPr>
          <w:b/>
          <w:color w:val="000000"/>
          <w:sz w:val="26"/>
          <w:szCs w:val="26"/>
        </w:rPr>
        <w:t xml:space="preserve"> </w:t>
      </w:r>
      <w:r w:rsidRPr="00437F84">
        <w:rPr>
          <w:b/>
          <w:color w:val="000000"/>
          <w:sz w:val="26"/>
          <w:szCs w:val="26"/>
        </w:rPr>
        <w:t>объема</w:t>
      </w:r>
      <w:r w:rsidRPr="00437F84">
        <w:rPr>
          <w:color w:val="000000"/>
          <w:sz w:val="26"/>
          <w:szCs w:val="26"/>
        </w:rPr>
        <w:t>;</w:t>
      </w:r>
    </w:p>
    <w:p w:rsidR="003F7033" w:rsidRPr="00437F84" w:rsidRDefault="003F7033" w:rsidP="003F7033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437F84">
        <w:rPr>
          <w:color w:val="000000"/>
          <w:sz w:val="26"/>
          <w:szCs w:val="26"/>
        </w:rPr>
        <w:t>в)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обеспеченность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участника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закупки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материально-техническими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ресурсами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части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наличия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участника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закупки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собственных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или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арендованных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производственных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мощностей,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технологического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оборудования,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необходимых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для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выполнения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работ,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оказания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услуг;</w:t>
      </w:r>
    </w:p>
    <w:p w:rsidR="003F7033" w:rsidRPr="00437F84" w:rsidRDefault="003F7033" w:rsidP="003F7033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437F84">
        <w:rPr>
          <w:color w:val="000000"/>
          <w:sz w:val="26"/>
          <w:szCs w:val="26"/>
        </w:rPr>
        <w:t>г)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обеспеченность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участника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закупки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трудовыми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ресурсами;</w:t>
      </w:r>
    </w:p>
    <w:p w:rsidR="003F7033" w:rsidRPr="00437F84" w:rsidRDefault="003F7033" w:rsidP="003F7033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437F84">
        <w:rPr>
          <w:bCs/>
          <w:color w:val="000000"/>
          <w:sz w:val="26"/>
          <w:szCs w:val="26"/>
        </w:rPr>
        <w:t>д)</w:t>
      </w:r>
      <w:r w:rsidR="005E043B" w:rsidRPr="00437F84">
        <w:rPr>
          <w:b/>
          <w:bCs/>
          <w:color w:val="000000"/>
          <w:sz w:val="26"/>
          <w:szCs w:val="26"/>
        </w:rPr>
        <w:t xml:space="preserve"> </w:t>
      </w:r>
      <w:r w:rsidRPr="00437F84">
        <w:rPr>
          <w:bCs/>
          <w:color w:val="000000"/>
          <w:sz w:val="26"/>
          <w:szCs w:val="26"/>
        </w:rPr>
        <w:t>деловая</w:t>
      </w:r>
      <w:r w:rsidR="005E043B" w:rsidRPr="00437F84">
        <w:rPr>
          <w:bCs/>
          <w:color w:val="000000"/>
          <w:sz w:val="26"/>
          <w:szCs w:val="26"/>
        </w:rPr>
        <w:t xml:space="preserve"> </w:t>
      </w:r>
      <w:r w:rsidRPr="00437F84">
        <w:rPr>
          <w:bCs/>
          <w:color w:val="000000"/>
          <w:sz w:val="26"/>
          <w:szCs w:val="26"/>
        </w:rPr>
        <w:t>репутация</w:t>
      </w:r>
      <w:r w:rsidR="005E043B" w:rsidRPr="00437F84">
        <w:rPr>
          <w:bCs/>
          <w:color w:val="000000"/>
          <w:sz w:val="26"/>
          <w:szCs w:val="26"/>
        </w:rPr>
        <w:t xml:space="preserve"> </w:t>
      </w:r>
      <w:r w:rsidRPr="00437F84">
        <w:rPr>
          <w:bCs/>
          <w:color w:val="000000"/>
          <w:sz w:val="26"/>
          <w:szCs w:val="26"/>
        </w:rPr>
        <w:t>участника</w:t>
      </w:r>
      <w:r w:rsidR="005E043B" w:rsidRPr="00437F84">
        <w:rPr>
          <w:bCs/>
          <w:color w:val="000000"/>
          <w:sz w:val="26"/>
          <w:szCs w:val="26"/>
        </w:rPr>
        <w:t xml:space="preserve"> </w:t>
      </w:r>
      <w:r w:rsidRPr="00437F84">
        <w:rPr>
          <w:bCs/>
          <w:color w:val="000000"/>
          <w:sz w:val="26"/>
          <w:szCs w:val="26"/>
        </w:rPr>
        <w:t>закупки</w:t>
      </w:r>
      <w:r w:rsidRPr="00437F84">
        <w:rPr>
          <w:b/>
          <w:bCs/>
          <w:color w:val="000000"/>
          <w:sz w:val="26"/>
          <w:szCs w:val="26"/>
        </w:rPr>
        <w:t>.</w:t>
      </w:r>
    </w:p>
    <w:p w:rsidR="003F7033" w:rsidRPr="00437F84" w:rsidRDefault="003F7033" w:rsidP="003F7033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437F84">
        <w:rPr>
          <w:color w:val="000000"/>
          <w:sz w:val="26"/>
          <w:szCs w:val="26"/>
        </w:rPr>
        <w:t>Таким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образом,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положениями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законодательства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контрактной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системе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предусмотрена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оценка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заявок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показателю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«опыт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участника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успешной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поставке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товара,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выполнению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работ,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оказанию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услуг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сопоставимого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характера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объема»,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следовательно,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случае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использования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такого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показателя,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конкурсная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документация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должна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содержать:</w:t>
      </w:r>
    </w:p>
    <w:p w:rsidR="003F7033" w:rsidRPr="00437F84" w:rsidRDefault="003F7033" w:rsidP="003F7033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437F84">
        <w:rPr>
          <w:color w:val="000000"/>
          <w:sz w:val="26"/>
          <w:szCs w:val="26"/>
        </w:rPr>
        <w:t>-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предмет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оценки,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позволяющий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определить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исчерпывающий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перечень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сведений,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подлежащих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оценке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конкурсной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комиссией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соответственно,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подлежащих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представлению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участниками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закупки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своих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заявках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для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получения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оценки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данному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критерию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(показателю);</w:t>
      </w:r>
    </w:p>
    <w:p w:rsidR="003F7033" w:rsidRPr="00437F84" w:rsidRDefault="003F7033" w:rsidP="003F7033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437F84">
        <w:rPr>
          <w:color w:val="000000"/>
          <w:sz w:val="26"/>
          <w:szCs w:val="26"/>
        </w:rPr>
        <w:t>-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зависимость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(формула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расчета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количества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баллов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или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шкала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оценки)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между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количеством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присваиваемых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баллов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представляемыми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сведениями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данному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критерию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(показателю)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случае,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если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возможна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количественная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оценка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представляемых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сведений;</w:t>
      </w:r>
    </w:p>
    <w:p w:rsidR="003F7033" w:rsidRPr="00437F84" w:rsidRDefault="003F7033" w:rsidP="003F7033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437F84">
        <w:rPr>
          <w:color w:val="000000"/>
          <w:sz w:val="26"/>
          <w:szCs w:val="26"/>
        </w:rPr>
        <w:t>-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инструкцию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заполнению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заявки,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позволяющую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определить,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какие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именно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сведения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подлежат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описанию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представлению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участниками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закупки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для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оценки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конкурсной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комиссией.</w:t>
      </w:r>
      <w:r w:rsidR="005E043B" w:rsidRPr="00437F84">
        <w:rPr>
          <w:color w:val="000000"/>
          <w:sz w:val="26"/>
          <w:szCs w:val="26"/>
        </w:rPr>
        <w:t xml:space="preserve">             </w:t>
      </w:r>
    </w:p>
    <w:p w:rsidR="003F7033" w:rsidRPr="00437F84" w:rsidRDefault="003F7033" w:rsidP="003F7033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437F84">
        <w:rPr>
          <w:color w:val="000000"/>
          <w:sz w:val="26"/>
          <w:szCs w:val="26"/>
        </w:rPr>
        <w:t>Конкурсной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документацией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в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рамках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спорного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показателя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установлен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следующий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порядок</w:t>
      </w:r>
      <w:r w:rsidR="005E043B" w:rsidRPr="00437F84">
        <w:rPr>
          <w:color w:val="000000"/>
          <w:sz w:val="26"/>
          <w:szCs w:val="26"/>
        </w:rPr>
        <w:t xml:space="preserve"> </w:t>
      </w:r>
      <w:r w:rsidRPr="00437F84">
        <w:rPr>
          <w:color w:val="000000"/>
          <w:sz w:val="26"/>
          <w:szCs w:val="26"/>
        </w:rPr>
        <w:t>оценки:</w:t>
      </w:r>
    </w:p>
    <w:p w:rsidR="003F7033" w:rsidRPr="00437F84" w:rsidRDefault="003F7033" w:rsidP="003F7033">
      <w:pPr>
        <w:pStyle w:val="2"/>
        <w:numPr>
          <w:ilvl w:val="0"/>
          <w:numId w:val="0"/>
        </w:numPr>
        <w:spacing w:before="0"/>
        <w:ind w:left="851"/>
        <w:rPr>
          <w:b/>
          <w:sz w:val="26"/>
          <w:szCs w:val="26"/>
        </w:rPr>
      </w:pPr>
      <w:r w:rsidRPr="00437F84">
        <w:rPr>
          <w:b/>
          <w:sz w:val="26"/>
          <w:szCs w:val="26"/>
          <w:lang w:bidi="ru-RU"/>
        </w:rPr>
        <w:t>«13.</w:t>
      </w:r>
      <w:r w:rsidRPr="00437F84">
        <w:rPr>
          <w:b/>
          <w:sz w:val="26"/>
          <w:szCs w:val="26"/>
        </w:rPr>
        <w:t>Критерий</w:t>
      </w:r>
      <w:r w:rsidR="005E043B" w:rsidRPr="00437F84">
        <w:rPr>
          <w:b/>
          <w:sz w:val="26"/>
          <w:szCs w:val="26"/>
        </w:rPr>
        <w:t xml:space="preserve"> </w:t>
      </w:r>
      <w:r w:rsidRPr="00437F84">
        <w:rPr>
          <w:b/>
          <w:sz w:val="26"/>
          <w:szCs w:val="26"/>
        </w:rPr>
        <w:t>2.Оценка</w:t>
      </w:r>
      <w:r w:rsidR="005E043B" w:rsidRPr="00437F84">
        <w:rPr>
          <w:b/>
          <w:sz w:val="26"/>
          <w:szCs w:val="26"/>
        </w:rPr>
        <w:t xml:space="preserve"> </w:t>
      </w:r>
      <w:r w:rsidRPr="00437F84">
        <w:rPr>
          <w:b/>
          <w:sz w:val="26"/>
          <w:szCs w:val="26"/>
        </w:rPr>
        <w:t>заявок</w:t>
      </w:r>
      <w:r w:rsidR="005E043B" w:rsidRPr="00437F84">
        <w:rPr>
          <w:b/>
          <w:sz w:val="26"/>
          <w:szCs w:val="26"/>
        </w:rPr>
        <w:t xml:space="preserve"> </w:t>
      </w:r>
      <w:r w:rsidRPr="00437F84">
        <w:rPr>
          <w:b/>
          <w:sz w:val="26"/>
          <w:szCs w:val="26"/>
        </w:rPr>
        <w:t>по</w:t>
      </w:r>
      <w:r w:rsidR="005E043B" w:rsidRPr="00437F84">
        <w:rPr>
          <w:b/>
          <w:sz w:val="26"/>
          <w:szCs w:val="26"/>
        </w:rPr>
        <w:t xml:space="preserve"> </w:t>
      </w:r>
      <w:r w:rsidRPr="00437F84">
        <w:rPr>
          <w:b/>
          <w:sz w:val="26"/>
          <w:szCs w:val="26"/>
        </w:rPr>
        <w:t>нестоимостным</w:t>
      </w:r>
      <w:r w:rsidR="005E043B" w:rsidRPr="00437F84">
        <w:rPr>
          <w:b/>
          <w:sz w:val="26"/>
          <w:szCs w:val="26"/>
        </w:rPr>
        <w:t xml:space="preserve"> </w:t>
      </w:r>
      <w:r w:rsidRPr="00437F84">
        <w:rPr>
          <w:b/>
          <w:sz w:val="26"/>
          <w:szCs w:val="26"/>
        </w:rPr>
        <w:t>критериям.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437F84">
        <w:rPr>
          <w:rFonts w:eastAsia="Calibri"/>
          <w:color w:val="000000"/>
          <w:sz w:val="26"/>
          <w:szCs w:val="26"/>
          <w:lang w:eastAsia="en-US"/>
        </w:rPr>
        <w:t>Заявки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оцениваются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нестоимостному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оценки: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участников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закупки,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том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числе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них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праве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или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ином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основании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опыта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иных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уровня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квалификации»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(</w:t>
      </w:r>
      <w:bookmarkStart w:id="0" w:name="_Hlk59054949"/>
      <w:r w:rsidRPr="00437F84">
        <w:rPr>
          <w:rFonts w:eastAsia="Calibri"/>
          <w:color w:val="000000"/>
          <w:sz w:val="26"/>
          <w:szCs w:val="26"/>
          <w:lang w:eastAsia="en-US"/>
        </w:rPr>
        <w:t>НЦБi2</w:t>
      </w:r>
      <w:bookmarkEnd w:id="0"/>
      <w:r w:rsidRPr="00437F84">
        <w:rPr>
          <w:rFonts w:eastAsia="Calibri"/>
          <w:color w:val="000000"/>
          <w:sz w:val="26"/>
          <w:szCs w:val="26"/>
          <w:lang w:eastAsia="en-US"/>
        </w:rPr>
        <w:t>).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437F84">
        <w:rPr>
          <w:rFonts w:eastAsia="Calibri"/>
          <w:color w:val="000000"/>
          <w:sz w:val="26"/>
          <w:szCs w:val="26"/>
          <w:lang w:eastAsia="en-US"/>
        </w:rPr>
        <w:t>Для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получения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рейтинга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заявки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конкурса,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том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числе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него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принадлежащих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праве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или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ином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основании,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опыта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lastRenderedPageBreak/>
        <w:t>репутации,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иных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уровня»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(НЦБi2)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значение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баллах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умножается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коэффициент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значимости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критерия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0,4.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sz w:val="26"/>
          <w:szCs w:val="26"/>
          <w:lang w:eastAsia="en-US"/>
        </w:rPr>
      </w:pPr>
      <w:r w:rsidRPr="00437F84">
        <w:rPr>
          <w:rFonts w:eastAsia="Calibri"/>
          <w:bCs/>
          <w:sz w:val="26"/>
          <w:szCs w:val="26"/>
          <w:u w:val="single"/>
          <w:lang w:eastAsia="en-US"/>
        </w:rPr>
        <w:t>13.1.1.</w:t>
      </w:r>
      <w:r w:rsidR="005E043B" w:rsidRPr="00437F84">
        <w:rPr>
          <w:rFonts w:eastAsia="Calibri"/>
          <w:bCs/>
          <w:sz w:val="26"/>
          <w:szCs w:val="26"/>
          <w:u w:val="single"/>
          <w:lang w:eastAsia="en-US"/>
        </w:rPr>
        <w:t xml:space="preserve"> </w:t>
      </w:r>
      <w:bookmarkStart w:id="1" w:name="_Hlk59050760"/>
      <w:r w:rsidRPr="00437F84">
        <w:rPr>
          <w:rFonts w:eastAsia="Calibri"/>
          <w:bCs/>
          <w:sz w:val="26"/>
          <w:szCs w:val="26"/>
          <w:u w:val="single"/>
          <w:lang w:eastAsia="en-US"/>
        </w:rPr>
        <w:t>Показатель</w:t>
      </w:r>
      <w:r w:rsidR="005E043B" w:rsidRPr="00437F84">
        <w:rPr>
          <w:rFonts w:eastAsia="Calibri"/>
          <w:bCs/>
          <w:sz w:val="26"/>
          <w:szCs w:val="26"/>
          <w:u w:val="single"/>
          <w:lang w:eastAsia="en-US"/>
        </w:rPr>
        <w:t xml:space="preserve"> </w:t>
      </w:r>
      <w:r w:rsidRPr="00437F84">
        <w:rPr>
          <w:rFonts w:eastAsia="Calibri"/>
          <w:bCs/>
          <w:sz w:val="26"/>
          <w:szCs w:val="26"/>
          <w:u w:val="single"/>
          <w:lang w:eastAsia="en-US"/>
        </w:rPr>
        <w:t>1:</w:t>
      </w:r>
      <w:bookmarkStart w:id="2" w:name="_Hlk59053471"/>
      <w:r w:rsidRPr="00437F84">
        <w:rPr>
          <w:rFonts w:eastAsia="Calibri"/>
          <w:sz w:val="26"/>
          <w:szCs w:val="26"/>
          <w:lang w:eastAsia="en-US"/>
        </w:rPr>
        <w:t>Наличие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участника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закупки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опыта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успешному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оказанию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услуг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(достижение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экономии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энергетического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ресурса)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сопоставимого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характера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объема</w:t>
      </w:r>
      <w:bookmarkEnd w:id="2"/>
      <w:r w:rsidRPr="00437F84">
        <w:rPr>
          <w:rFonts w:eastAsia="Calibri"/>
          <w:bCs/>
          <w:sz w:val="26"/>
          <w:szCs w:val="26"/>
          <w:lang w:eastAsia="en-US"/>
        </w:rPr>
        <w:t>.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437F84">
        <w:rPr>
          <w:rFonts w:eastAsia="Calibri"/>
          <w:color w:val="000000"/>
          <w:sz w:val="26"/>
          <w:szCs w:val="26"/>
          <w:lang w:eastAsia="en-US"/>
        </w:rPr>
        <w:t>(Количество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данному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–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НЦБi)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437F84">
        <w:rPr>
          <w:rFonts w:eastAsia="Calibri"/>
          <w:color w:val="000000"/>
          <w:sz w:val="26"/>
          <w:szCs w:val="26"/>
          <w:lang w:eastAsia="en-US"/>
        </w:rPr>
        <w:t>Значимость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показателя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–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30%.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437F84">
        <w:rPr>
          <w:rFonts w:eastAsia="Calibri"/>
          <w:color w:val="000000"/>
          <w:sz w:val="26"/>
          <w:szCs w:val="26"/>
          <w:lang w:eastAsia="en-US"/>
        </w:rPr>
        <w:t>Коэффициент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значимости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показателя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–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0,3.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При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оценке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данному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показателю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рассматривается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информация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об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опыте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участника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закупки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успешному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оказанию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услуг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сопоставимого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характера,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представленная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составе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заявки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конкурсе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электронной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форме,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оценке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подлежит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совокупная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сумма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достигнутой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экономии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результате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проведения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энергосберегающих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мероприятий,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момент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подачи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заявки.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strike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Наличие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участника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конкурса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опыта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оказанию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услуг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(выполнению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работ)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сопоставимого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характера,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выраженного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совокупной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суммой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достигнутой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экономии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денежном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выражении)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энергетического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ресурса,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подтвержденной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подписанными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Актами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достигнутой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экономии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отчетный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период,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результате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реализации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действующих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энергосервисных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договоров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(контрактов),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оказание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услуг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(выполнение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работ),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направленных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энергосбережение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повышение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энергетической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эффективности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использования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электрической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цели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освещения,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заключенных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заказчиками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рамках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закупок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порядке,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установленном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 </w:t>
      </w:r>
      <w:r w:rsidRPr="00437F84">
        <w:rPr>
          <w:rFonts w:eastAsia="Calibri"/>
          <w:sz w:val="26"/>
          <w:szCs w:val="26"/>
          <w:lang w:eastAsia="en-US"/>
        </w:rPr>
        <w:t>Федеральным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законом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от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05.04.2013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№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44-ФЗ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«О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контрактной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системе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сфере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закупок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товаров,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работ,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услуг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для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обеспечения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государственных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муниципальных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нужд»,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или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соответствии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Федеральным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законом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от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18.07.2011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№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223-ФЗ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«О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закупках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товаров,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работ,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услуг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отдельными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видами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юридических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лиц».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Учёту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подлежат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только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те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Акты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достигнутой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экономии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отчетный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период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энергосервисным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договорам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(контрактам),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отношении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которых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составе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заявки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имеются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все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нижеуказанные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документы: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1)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предметом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договора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(контракта)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является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совершение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действий,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направленных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энергосбережение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повышение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энергетической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эффективности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использования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электрической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цели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освещения,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договор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 </w:t>
      </w:r>
      <w:r w:rsidRPr="00437F84">
        <w:rPr>
          <w:rFonts w:eastAsia="Calibri"/>
          <w:sz w:val="26"/>
          <w:szCs w:val="26"/>
          <w:lang w:eastAsia="en-US"/>
        </w:rPr>
        <w:t>(контракт)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должен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быть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расторгнут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день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подачи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заявки,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что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подтверждается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информационной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справкой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участника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закупки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указанием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реестрового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номера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из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реестра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контрактов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Едином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реестре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государственных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муниципальных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контрактов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(договоров),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заключенных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заказчиками,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адресу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https://zakupki.gov.ru/epz/contract/search/results.html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или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из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Реестра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договоров,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заключенных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заказчиками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результатам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закупки,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адресу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https://zakupki.gov.ru/epz/contractfz223/search/results.html,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даты,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наименования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заказчика,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наименование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услуг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и/или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работ,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совокупная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сумма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достигнутой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экономии;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2)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совокупная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сумма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достигнутой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экономии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отчетный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период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должна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быть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подтверждена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копиями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документов,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которые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предусмотрены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этим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договором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(контрактом)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(Актами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достигнутой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экономии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отчетный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период)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свидетельствовать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показателях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экономии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денежном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выражении,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достигнутые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Исполнителем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результате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проведения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энергосберегающих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мероприятий.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Подтверждение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опыта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оформляется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участником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закупки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виде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таблицы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bookmarkStart w:id="3" w:name="_Hlk59052513"/>
      <w:r w:rsidRPr="00437F84">
        <w:rPr>
          <w:rFonts w:eastAsia="Calibri"/>
          <w:color w:val="000000"/>
          <w:sz w:val="26"/>
          <w:szCs w:val="26"/>
          <w:lang w:eastAsia="en-US"/>
        </w:rPr>
        <w:t>форме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2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Приложения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№5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конкурсной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документации</w:t>
      </w:r>
      <w:bookmarkEnd w:id="3"/>
      <w:r w:rsidRPr="00437F84">
        <w:rPr>
          <w:rFonts w:eastAsia="Calibri"/>
          <w:color w:val="000000"/>
          <w:sz w:val="26"/>
          <w:szCs w:val="26"/>
          <w:lang w:eastAsia="en-US"/>
        </w:rPr>
        <w:t>.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lastRenderedPageBreak/>
        <w:t>Если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энергосервисный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договор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(контракт)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bookmarkStart w:id="4" w:name="_Hlk59052838"/>
      <w:r w:rsidRPr="00437F84">
        <w:rPr>
          <w:rFonts w:eastAsia="Calibri"/>
          <w:sz w:val="26"/>
          <w:szCs w:val="26"/>
          <w:lang w:eastAsia="en-US"/>
        </w:rPr>
        <w:t>размещен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единой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информационной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системе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сфере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закупок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(ЕИС)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включен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Реестр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контрактов,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заключенных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заказчиками,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адресу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https://zakupki.gov.ru/epz/contract/search/results.html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или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Реестр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договоров,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заключенных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заказчиками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результатам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закупки,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адресу: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https://zakupki.gov.ru/epz/contractfz223/search/results.html</w:t>
      </w:r>
      <w:bookmarkEnd w:id="4"/>
      <w:r w:rsidRPr="00437F84">
        <w:rPr>
          <w:rFonts w:eastAsia="Calibri"/>
          <w:sz w:val="26"/>
          <w:szCs w:val="26"/>
          <w:lang w:eastAsia="en-US"/>
        </w:rPr>
        <w:t>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то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предложение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участника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закупки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(во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вторую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часть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заявки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закупке)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требуется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вкладывать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копии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таких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контрактов/договоров,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актов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достигнутой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экономии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отчетный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период,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заявке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участника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закупки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достаточно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указать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номер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извещения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закупке,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или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указать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номер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энергосервисного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контракта/договора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(указанный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соответствующем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Реестре),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так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же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указать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ссылку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которой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ЕИС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размещен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энергосервисный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контракт/договор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соответствующем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Реестре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(при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условии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возможности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копирования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заказчиком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указанного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электронного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адреса).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случае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отсутствия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энергосервисного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контракта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(договора)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ЕИС,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участник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вторую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часть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заявки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закупке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вкладывает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копии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энергосервисных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контрактов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(договоров)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всеми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приложениями,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акты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достигнутой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экономии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отчетные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периоды.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437F84">
        <w:rPr>
          <w:rFonts w:eastAsia="Calibri"/>
          <w:color w:val="000000"/>
          <w:sz w:val="26"/>
          <w:szCs w:val="26"/>
          <w:lang w:eastAsia="en-US"/>
        </w:rPr>
        <w:t>Представление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участником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предложений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предлагаемой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форме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основанием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для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отказа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допуске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участию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закупке.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bCs/>
          <w:sz w:val="26"/>
          <w:szCs w:val="26"/>
          <w:lang w:eastAsia="en-US"/>
        </w:rPr>
        <w:t>Копии</w:t>
      </w:r>
      <w:r w:rsidR="005E043B" w:rsidRPr="00437F84">
        <w:rPr>
          <w:rFonts w:eastAsia="Calibri"/>
          <w:bCs/>
          <w:sz w:val="26"/>
          <w:szCs w:val="26"/>
          <w:lang w:eastAsia="en-US"/>
        </w:rPr>
        <w:t xml:space="preserve"> </w:t>
      </w:r>
      <w:r w:rsidRPr="00437F84">
        <w:rPr>
          <w:rFonts w:eastAsia="Calibri"/>
          <w:bCs/>
          <w:sz w:val="26"/>
          <w:szCs w:val="26"/>
          <w:lang w:eastAsia="en-US"/>
        </w:rPr>
        <w:t>документов</w:t>
      </w:r>
      <w:r w:rsidR="005E043B" w:rsidRPr="00437F84">
        <w:rPr>
          <w:rFonts w:eastAsia="Calibri"/>
          <w:bCs/>
          <w:sz w:val="26"/>
          <w:szCs w:val="26"/>
          <w:lang w:eastAsia="en-US"/>
        </w:rPr>
        <w:t xml:space="preserve"> </w:t>
      </w:r>
      <w:r w:rsidRPr="00437F84">
        <w:rPr>
          <w:rFonts w:eastAsia="Calibri"/>
          <w:bCs/>
          <w:sz w:val="26"/>
          <w:szCs w:val="26"/>
          <w:lang w:eastAsia="en-US"/>
        </w:rPr>
        <w:t>должны</w:t>
      </w:r>
      <w:r w:rsidR="005E043B" w:rsidRPr="00437F84">
        <w:rPr>
          <w:rFonts w:eastAsia="Calibri"/>
          <w:bCs/>
          <w:sz w:val="26"/>
          <w:szCs w:val="26"/>
          <w:lang w:eastAsia="en-US"/>
        </w:rPr>
        <w:t xml:space="preserve"> </w:t>
      </w:r>
      <w:r w:rsidRPr="00437F84">
        <w:rPr>
          <w:rFonts w:eastAsia="Calibri"/>
          <w:bCs/>
          <w:sz w:val="26"/>
          <w:szCs w:val="26"/>
          <w:lang w:eastAsia="en-US"/>
        </w:rPr>
        <w:t>быть</w:t>
      </w:r>
      <w:r w:rsidR="005E043B" w:rsidRPr="00437F84">
        <w:rPr>
          <w:rFonts w:eastAsia="Calibri"/>
          <w:bCs/>
          <w:sz w:val="26"/>
          <w:szCs w:val="26"/>
          <w:lang w:eastAsia="en-US"/>
        </w:rPr>
        <w:t xml:space="preserve"> </w:t>
      </w:r>
      <w:r w:rsidRPr="00437F84">
        <w:rPr>
          <w:rFonts w:eastAsia="Calibri"/>
          <w:bCs/>
          <w:sz w:val="26"/>
          <w:szCs w:val="26"/>
          <w:lang w:eastAsia="en-US"/>
        </w:rPr>
        <w:t>представлены</w:t>
      </w:r>
      <w:r w:rsidR="005E043B" w:rsidRPr="00437F84">
        <w:rPr>
          <w:rFonts w:eastAsia="Calibri"/>
          <w:bCs/>
          <w:sz w:val="26"/>
          <w:szCs w:val="26"/>
          <w:lang w:eastAsia="en-US"/>
        </w:rPr>
        <w:t xml:space="preserve"> </w:t>
      </w:r>
      <w:r w:rsidRPr="00437F84">
        <w:rPr>
          <w:rFonts w:eastAsia="Calibri"/>
          <w:bCs/>
          <w:sz w:val="26"/>
          <w:szCs w:val="26"/>
          <w:lang w:eastAsia="en-US"/>
        </w:rPr>
        <w:t>в</w:t>
      </w:r>
      <w:r w:rsidR="005E043B" w:rsidRPr="00437F84">
        <w:rPr>
          <w:rFonts w:eastAsia="Calibri"/>
          <w:bCs/>
          <w:sz w:val="26"/>
          <w:szCs w:val="26"/>
          <w:lang w:eastAsia="en-US"/>
        </w:rPr>
        <w:t xml:space="preserve"> </w:t>
      </w:r>
      <w:r w:rsidRPr="00437F84">
        <w:rPr>
          <w:rFonts w:eastAsia="Calibri"/>
          <w:bCs/>
          <w:sz w:val="26"/>
          <w:szCs w:val="26"/>
          <w:lang w:eastAsia="en-US"/>
        </w:rPr>
        <w:t>виде</w:t>
      </w:r>
      <w:r w:rsidR="005E043B" w:rsidRPr="00437F84">
        <w:rPr>
          <w:rFonts w:eastAsia="Calibri"/>
          <w:bCs/>
          <w:sz w:val="26"/>
          <w:szCs w:val="26"/>
          <w:lang w:eastAsia="en-US"/>
        </w:rPr>
        <w:t xml:space="preserve"> </w:t>
      </w:r>
      <w:r w:rsidRPr="00437F84">
        <w:rPr>
          <w:rFonts w:eastAsia="Calibri"/>
          <w:bCs/>
          <w:sz w:val="26"/>
          <w:szCs w:val="26"/>
          <w:lang w:eastAsia="en-US"/>
        </w:rPr>
        <w:t>неповторяющихся,</w:t>
      </w:r>
      <w:r w:rsidR="005E043B" w:rsidRPr="00437F84">
        <w:rPr>
          <w:rFonts w:eastAsia="Calibri"/>
          <w:bCs/>
          <w:sz w:val="26"/>
          <w:szCs w:val="26"/>
          <w:lang w:eastAsia="en-US"/>
        </w:rPr>
        <w:t xml:space="preserve"> </w:t>
      </w:r>
      <w:r w:rsidRPr="00437F84">
        <w:rPr>
          <w:rFonts w:eastAsia="Calibri"/>
          <w:bCs/>
          <w:sz w:val="26"/>
          <w:szCs w:val="26"/>
          <w:lang w:eastAsia="en-US"/>
        </w:rPr>
        <w:t>полночитаемых</w:t>
      </w:r>
      <w:r w:rsidR="005E043B" w:rsidRPr="00437F84">
        <w:rPr>
          <w:rFonts w:eastAsia="Calibri"/>
          <w:bCs/>
          <w:sz w:val="26"/>
          <w:szCs w:val="26"/>
          <w:lang w:eastAsia="en-US"/>
        </w:rPr>
        <w:t xml:space="preserve"> </w:t>
      </w:r>
      <w:r w:rsidRPr="00437F84">
        <w:rPr>
          <w:rFonts w:eastAsia="Calibri"/>
          <w:bCs/>
          <w:sz w:val="26"/>
          <w:szCs w:val="26"/>
          <w:lang w:eastAsia="en-US"/>
        </w:rPr>
        <w:t>копий,</w:t>
      </w:r>
      <w:r w:rsidR="005E043B" w:rsidRPr="00437F84">
        <w:rPr>
          <w:rFonts w:eastAsia="Calibri"/>
          <w:bCs/>
          <w:sz w:val="26"/>
          <w:szCs w:val="26"/>
          <w:lang w:eastAsia="en-US"/>
        </w:rPr>
        <w:t xml:space="preserve"> </w:t>
      </w:r>
      <w:r w:rsidRPr="00437F84">
        <w:rPr>
          <w:rFonts w:eastAsia="Calibri"/>
          <w:bCs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bCs/>
          <w:sz w:val="26"/>
          <w:szCs w:val="26"/>
          <w:lang w:eastAsia="en-US"/>
        </w:rPr>
        <w:t xml:space="preserve"> </w:t>
      </w:r>
      <w:r w:rsidRPr="00437F84">
        <w:rPr>
          <w:rFonts w:eastAsia="Calibri"/>
          <w:bCs/>
          <w:sz w:val="26"/>
          <w:szCs w:val="26"/>
          <w:lang w:eastAsia="en-US"/>
        </w:rPr>
        <w:t>которых</w:t>
      </w:r>
      <w:r w:rsidR="005E043B" w:rsidRPr="00437F84">
        <w:rPr>
          <w:rFonts w:eastAsia="Calibri"/>
          <w:bCs/>
          <w:sz w:val="26"/>
          <w:szCs w:val="26"/>
          <w:lang w:eastAsia="en-US"/>
        </w:rPr>
        <w:t xml:space="preserve"> </w:t>
      </w:r>
      <w:r w:rsidRPr="00437F84">
        <w:rPr>
          <w:rFonts w:eastAsia="Calibri"/>
          <w:bCs/>
          <w:sz w:val="26"/>
          <w:szCs w:val="26"/>
          <w:lang w:eastAsia="en-US"/>
        </w:rPr>
        <w:t>видны</w:t>
      </w:r>
      <w:r w:rsidR="005E043B" w:rsidRPr="00437F84">
        <w:rPr>
          <w:rFonts w:eastAsia="Calibri"/>
          <w:bCs/>
          <w:sz w:val="26"/>
          <w:szCs w:val="26"/>
          <w:lang w:eastAsia="en-US"/>
        </w:rPr>
        <w:t xml:space="preserve"> </w:t>
      </w:r>
      <w:r w:rsidRPr="00437F84">
        <w:rPr>
          <w:rFonts w:eastAsia="Calibri"/>
          <w:bCs/>
          <w:sz w:val="26"/>
          <w:szCs w:val="26"/>
          <w:lang w:eastAsia="en-US"/>
        </w:rPr>
        <w:t>необходимые</w:t>
      </w:r>
      <w:r w:rsidR="005E043B" w:rsidRPr="00437F84">
        <w:rPr>
          <w:rFonts w:eastAsia="Calibri"/>
          <w:bCs/>
          <w:sz w:val="26"/>
          <w:szCs w:val="26"/>
          <w:lang w:eastAsia="en-US"/>
        </w:rPr>
        <w:t xml:space="preserve"> </w:t>
      </w:r>
      <w:r w:rsidRPr="00437F84">
        <w:rPr>
          <w:rFonts w:eastAsia="Calibri"/>
          <w:bCs/>
          <w:sz w:val="26"/>
          <w:szCs w:val="26"/>
          <w:lang w:eastAsia="en-US"/>
        </w:rPr>
        <w:t>сведения,</w:t>
      </w:r>
      <w:r w:rsidR="005E043B" w:rsidRPr="00437F84">
        <w:rPr>
          <w:rFonts w:eastAsia="Calibri"/>
          <w:bCs/>
          <w:sz w:val="26"/>
          <w:szCs w:val="26"/>
          <w:lang w:eastAsia="en-US"/>
        </w:rPr>
        <w:t xml:space="preserve"> </w:t>
      </w:r>
      <w:r w:rsidRPr="00437F84">
        <w:rPr>
          <w:rFonts w:eastAsia="Calibri"/>
          <w:bCs/>
          <w:sz w:val="26"/>
          <w:szCs w:val="26"/>
          <w:lang w:eastAsia="en-US"/>
        </w:rPr>
        <w:t>подписи</w:t>
      </w:r>
      <w:r w:rsidR="005E043B" w:rsidRPr="00437F84">
        <w:rPr>
          <w:rFonts w:eastAsia="Calibri"/>
          <w:bCs/>
          <w:sz w:val="26"/>
          <w:szCs w:val="26"/>
          <w:lang w:eastAsia="en-US"/>
        </w:rPr>
        <w:t xml:space="preserve"> </w:t>
      </w:r>
      <w:r w:rsidRPr="00437F84">
        <w:rPr>
          <w:rFonts w:eastAsia="Calibri"/>
          <w:bCs/>
          <w:sz w:val="26"/>
          <w:szCs w:val="26"/>
          <w:lang w:eastAsia="en-US"/>
        </w:rPr>
        <w:t>и</w:t>
      </w:r>
      <w:r w:rsidR="005E043B" w:rsidRPr="00437F84">
        <w:rPr>
          <w:rFonts w:eastAsia="Calibri"/>
          <w:bCs/>
          <w:sz w:val="26"/>
          <w:szCs w:val="26"/>
          <w:lang w:eastAsia="en-US"/>
        </w:rPr>
        <w:t xml:space="preserve"> </w:t>
      </w:r>
      <w:r w:rsidRPr="00437F84">
        <w:rPr>
          <w:rFonts w:eastAsia="Calibri"/>
          <w:bCs/>
          <w:sz w:val="26"/>
          <w:szCs w:val="26"/>
          <w:lang w:eastAsia="en-US"/>
        </w:rPr>
        <w:t>печати.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случае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предоставления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неполного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комплекта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документов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контракту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(договору)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и/или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предоставления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форм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«Опыт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участника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успешной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поставке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товара,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выполнению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работ,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оказанию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услуг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сопоставимого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характера»,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комиссия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будет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учитывать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объем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такому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договору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(контракту).</w:t>
      </w:r>
    </w:p>
    <w:p w:rsidR="003F7033" w:rsidRPr="00437F84" w:rsidRDefault="003F7033" w:rsidP="003F7033">
      <w:pPr>
        <w:spacing w:line="276" w:lineRule="auto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437F84">
        <w:rPr>
          <w:rFonts w:eastAsia="Calibri"/>
          <w:color w:val="000000"/>
          <w:sz w:val="26"/>
          <w:szCs w:val="26"/>
          <w:lang w:eastAsia="en-US"/>
        </w:rPr>
        <w:t>Оценка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заявок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указанному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осуществляется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соответствии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пунктом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24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Правил.</w:t>
      </w:r>
    </w:p>
    <w:p w:rsidR="003F7033" w:rsidRPr="00437F84" w:rsidRDefault="003F7033" w:rsidP="003F7033">
      <w:pPr>
        <w:spacing w:line="276" w:lineRule="auto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437F84">
        <w:rPr>
          <w:rFonts w:eastAsia="Calibri"/>
          <w:color w:val="000000"/>
          <w:sz w:val="26"/>
          <w:szCs w:val="26"/>
          <w:lang w:eastAsia="en-US"/>
        </w:rPr>
        <w:t>Лучшим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условием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«Наличие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закупки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опыта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успешному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оказанию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услуг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(достижение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экономии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энергетического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ресурса)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сопоставимого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характера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объема»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наибольшее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значение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данного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показателя,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этом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Заказчиком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соответствии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абзацем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вторым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пункта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11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Правил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установлено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предельно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необходимое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максимальное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значение,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равное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установленному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п.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4.1.1.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настоящей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конкурсной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документации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минимальному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размеруэкономии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энергетических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ресурсов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(электрической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энергии)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цели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освещения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весь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период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действия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контракта:</w:t>
      </w:r>
    </w:p>
    <w:p w:rsidR="003F7033" w:rsidRPr="00437F84" w:rsidRDefault="003F7033" w:rsidP="003F7033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437F84">
        <w:rPr>
          <w:rFonts w:eastAsia="Calibri"/>
          <w:color w:val="000000"/>
          <w:sz w:val="26"/>
          <w:szCs w:val="26"/>
          <w:lang w:eastAsia="en-US"/>
        </w:rPr>
        <w:t>К</w:t>
      </w:r>
      <w:r w:rsidRPr="00437F84">
        <w:rPr>
          <w:rFonts w:eastAsia="Calibri"/>
          <w:color w:val="000000"/>
          <w:sz w:val="26"/>
          <w:szCs w:val="26"/>
          <w:vertAlign w:val="superscript"/>
          <w:lang w:eastAsia="en-US"/>
        </w:rPr>
        <w:t>пред</w:t>
      </w:r>
      <w:r w:rsidRPr="00437F84">
        <w:rPr>
          <w:rFonts w:eastAsia="Calibri"/>
          <w:color w:val="000000"/>
          <w:sz w:val="26"/>
          <w:szCs w:val="26"/>
          <w:lang w:eastAsia="en-US"/>
        </w:rPr>
        <w:t>=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1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053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253,91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рубля.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</w:p>
    <w:p w:rsidR="003F7033" w:rsidRPr="00437F84" w:rsidRDefault="003F7033" w:rsidP="003F7033">
      <w:pPr>
        <w:spacing w:line="276" w:lineRule="auto"/>
        <w:ind w:firstLine="540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437F84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«Наличие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закупки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опыта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успешному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оказанию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услуг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(достижение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экономии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энергетического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ресурса)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сопоставимого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характера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объема»,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определяется:</w:t>
      </w:r>
    </w:p>
    <w:p w:rsidR="003F7033" w:rsidRPr="00437F84" w:rsidRDefault="003F7033" w:rsidP="003F7033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</w:p>
    <w:p w:rsidR="003F7033" w:rsidRPr="00437F84" w:rsidRDefault="003F7033" w:rsidP="003F7033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а)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случае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если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</w:t>
      </w:r>
      <w:r w:rsidRPr="00437F84">
        <w:rPr>
          <w:rFonts w:eastAsia="Calibri"/>
          <w:sz w:val="26"/>
          <w:szCs w:val="26"/>
          <w:vertAlign w:val="subscript"/>
          <w:lang w:eastAsia="en-US"/>
        </w:rPr>
        <w:t>max</w:t>
      </w:r>
      <w:r w:rsidRPr="00437F84">
        <w:rPr>
          <w:rFonts w:eastAsia="Calibri"/>
          <w:sz w:val="26"/>
          <w:szCs w:val="26"/>
          <w:lang w:eastAsia="en-US"/>
        </w:rPr>
        <w:t>&lt;К</w:t>
      </w:r>
      <w:r w:rsidRPr="00437F84">
        <w:rPr>
          <w:rFonts w:eastAsia="Calibri"/>
          <w:sz w:val="26"/>
          <w:szCs w:val="26"/>
          <w:vertAlign w:val="superscript"/>
          <w:lang w:eastAsia="en-US"/>
        </w:rPr>
        <w:t>пред</w:t>
      </w:r>
      <w:r w:rsidRPr="00437F84">
        <w:rPr>
          <w:rFonts w:eastAsia="Calibri"/>
          <w:sz w:val="26"/>
          <w:szCs w:val="26"/>
          <w:lang w:eastAsia="en-US"/>
        </w:rPr>
        <w:t>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-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формуле:</w:t>
      </w:r>
    </w:p>
    <w:p w:rsidR="003F7033" w:rsidRPr="00437F84" w:rsidRDefault="003F7033" w:rsidP="003F7033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3F7033" w:rsidRPr="00437F84" w:rsidRDefault="003F7033" w:rsidP="003F7033">
      <w:pPr>
        <w:jc w:val="center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НЦБ</w:t>
      </w:r>
      <w:r w:rsidRPr="00437F84">
        <w:rPr>
          <w:rFonts w:eastAsia="Calibri"/>
          <w:sz w:val="26"/>
          <w:szCs w:val="26"/>
          <w:vertAlign w:val="subscript"/>
          <w:lang w:eastAsia="en-US"/>
        </w:rPr>
        <w:t>i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=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КЗ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x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100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x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(К</w:t>
      </w:r>
      <w:r w:rsidRPr="00437F84">
        <w:rPr>
          <w:rFonts w:eastAsia="Calibri"/>
          <w:sz w:val="26"/>
          <w:szCs w:val="26"/>
          <w:vertAlign w:val="subscript"/>
          <w:lang w:eastAsia="en-US"/>
        </w:rPr>
        <w:t>i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/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</w:t>
      </w:r>
      <w:r w:rsidRPr="00437F84">
        <w:rPr>
          <w:rFonts w:eastAsia="Calibri"/>
          <w:sz w:val="26"/>
          <w:szCs w:val="26"/>
          <w:vertAlign w:val="subscript"/>
          <w:lang w:eastAsia="en-US"/>
        </w:rPr>
        <w:t>max</w:t>
      </w:r>
      <w:r w:rsidRPr="00437F84">
        <w:rPr>
          <w:rFonts w:eastAsia="Calibri"/>
          <w:sz w:val="26"/>
          <w:szCs w:val="26"/>
          <w:lang w:eastAsia="en-US"/>
        </w:rPr>
        <w:t>);</w:t>
      </w:r>
    </w:p>
    <w:p w:rsidR="003F7033" w:rsidRPr="00437F84" w:rsidRDefault="003F7033" w:rsidP="003F7033">
      <w:pPr>
        <w:jc w:val="both"/>
        <w:rPr>
          <w:rFonts w:eastAsia="Calibri"/>
          <w:sz w:val="26"/>
          <w:szCs w:val="26"/>
          <w:lang w:eastAsia="en-US"/>
        </w:rPr>
      </w:pPr>
    </w:p>
    <w:p w:rsidR="003F7033" w:rsidRPr="00437F84" w:rsidRDefault="003F7033" w:rsidP="003F7033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б)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случае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если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</w:t>
      </w:r>
      <w:r w:rsidRPr="00437F84">
        <w:rPr>
          <w:rFonts w:eastAsia="Calibri"/>
          <w:sz w:val="26"/>
          <w:szCs w:val="26"/>
          <w:vertAlign w:val="subscript"/>
          <w:lang w:eastAsia="en-US"/>
        </w:rPr>
        <w:t>max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≥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</w:t>
      </w:r>
      <w:r w:rsidRPr="00437F84">
        <w:rPr>
          <w:rFonts w:eastAsia="Calibri"/>
          <w:sz w:val="26"/>
          <w:szCs w:val="26"/>
          <w:vertAlign w:val="superscript"/>
          <w:lang w:eastAsia="en-US"/>
        </w:rPr>
        <w:t>пред</w:t>
      </w:r>
      <w:r w:rsidRPr="00437F84">
        <w:rPr>
          <w:rFonts w:eastAsia="Calibri"/>
          <w:sz w:val="26"/>
          <w:szCs w:val="26"/>
          <w:lang w:eastAsia="en-US"/>
        </w:rPr>
        <w:t>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-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формуле:</w:t>
      </w:r>
    </w:p>
    <w:p w:rsidR="003F7033" w:rsidRPr="00437F84" w:rsidRDefault="003F7033" w:rsidP="003F7033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3F7033" w:rsidRPr="00437F84" w:rsidRDefault="003F7033" w:rsidP="003F7033">
      <w:pPr>
        <w:jc w:val="center"/>
        <w:rPr>
          <w:rFonts w:eastAsia="Calibri"/>
          <w:sz w:val="26"/>
          <w:szCs w:val="26"/>
          <w:lang w:eastAsia="en-US"/>
        </w:rPr>
      </w:pPr>
      <w:bookmarkStart w:id="5" w:name="_Hlk59052024"/>
      <w:r w:rsidRPr="00437F84">
        <w:rPr>
          <w:rFonts w:eastAsia="Calibri"/>
          <w:sz w:val="26"/>
          <w:szCs w:val="26"/>
          <w:lang w:eastAsia="en-US"/>
        </w:rPr>
        <w:lastRenderedPageBreak/>
        <w:t>НЦБ</w:t>
      </w:r>
      <w:r w:rsidRPr="00437F84">
        <w:rPr>
          <w:rFonts w:eastAsia="Calibri"/>
          <w:sz w:val="26"/>
          <w:szCs w:val="26"/>
          <w:vertAlign w:val="subscript"/>
          <w:lang w:eastAsia="en-US"/>
        </w:rPr>
        <w:t>i</w:t>
      </w:r>
      <w:bookmarkEnd w:id="5"/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=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КЗ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x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100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x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(К</w:t>
      </w:r>
      <w:r w:rsidRPr="00437F84">
        <w:rPr>
          <w:rFonts w:eastAsia="Calibri"/>
          <w:sz w:val="26"/>
          <w:szCs w:val="26"/>
          <w:vertAlign w:val="subscript"/>
          <w:lang w:eastAsia="en-US"/>
        </w:rPr>
        <w:t>i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/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</w:t>
      </w:r>
      <w:r w:rsidRPr="00437F84">
        <w:rPr>
          <w:rFonts w:eastAsia="Calibri"/>
          <w:sz w:val="26"/>
          <w:szCs w:val="26"/>
          <w:vertAlign w:val="superscript"/>
          <w:lang w:eastAsia="en-US"/>
        </w:rPr>
        <w:t>пред</w:t>
      </w:r>
      <w:r w:rsidRPr="00437F84">
        <w:rPr>
          <w:rFonts w:eastAsia="Calibri"/>
          <w:sz w:val="26"/>
          <w:szCs w:val="26"/>
          <w:lang w:eastAsia="en-US"/>
        </w:rPr>
        <w:t>);</w:t>
      </w:r>
    </w:p>
    <w:p w:rsidR="003F7033" w:rsidRPr="00437F84" w:rsidRDefault="003F7033" w:rsidP="003F7033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3F7033" w:rsidRPr="00437F84" w:rsidRDefault="003F7033" w:rsidP="003F7033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при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этом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НЦБ</w:t>
      </w:r>
      <w:r w:rsidRPr="00437F84">
        <w:rPr>
          <w:rFonts w:eastAsia="Calibri"/>
          <w:sz w:val="26"/>
          <w:szCs w:val="26"/>
          <w:vertAlign w:val="subscript"/>
          <w:lang w:eastAsia="en-US"/>
        </w:rPr>
        <w:t>max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=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КЗ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x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100,</w:t>
      </w:r>
    </w:p>
    <w:p w:rsidR="003F7033" w:rsidRPr="00437F84" w:rsidRDefault="003F7033" w:rsidP="003F7033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где:</w:t>
      </w:r>
    </w:p>
    <w:p w:rsidR="003F7033" w:rsidRPr="00437F84" w:rsidRDefault="003F7033" w:rsidP="003F7033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КЗ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-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коэффициент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значимости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показателя;</w:t>
      </w:r>
    </w:p>
    <w:p w:rsidR="003F7033" w:rsidRPr="00437F84" w:rsidRDefault="003F7033" w:rsidP="003F7033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К</w:t>
      </w:r>
      <w:r w:rsidRPr="00437F84">
        <w:rPr>
          <w:rFonts w:eastAsia="Calibri"/>
          <w:sz w:val="26"/>
          <w:szCs w:val="26"/>
          <w:vertAlign w:val="subscript"/>
          <w:lang w:eastAsia="en-US"/>
        </w:rPr>
        <w:t>i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-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предложение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участника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закупки,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заявка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(предложение)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которого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оценивается;</w:t>
      </w:r>
    </w:p>
    <w:p w:rsidR="003F7033" w:rsidRPr="00437F84" w:rsidRDefault="003F7033" w:rsidP="003F7033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К</w:t>
      </w:r>
      <w:r w:rsidRPr="00437F84">
        <w:rPr>
          <w:rFonts w:eastAsia="Calibri"/>
          <w:sz w:val="26"/>
          <w:szCs w:val="26"/>
          <w:vertAlign w:val="subscript"/>
          <w:lang w:eastAsia="en-US"/>
        </w:rPr>
        <w:t>max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-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максимальное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предложение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из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предложений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критерию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оценки,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сделанных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участниками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закупки;</w:t>
      </w:r>
    </w:p>
    <w:p w:rsidR="003F7033" w:rsidRPr="00437F84" w:rsidRDefault="003F7033" w:rsidP="003F7033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К</w:t>
      </w:r>
      <w:r w:rsidRPr="00437F84">
        <w:rPr>
          <w:rFonts w:eastAsia="Calibri"/>
          <w:sz w:val="26"/>
          <w:szCs w:val="26"/>
          <w:vertAlign w:val="superscript"/>
          <w:lang w:eastAsia="en-US"/>
        </w:rPr>
        <w:t>пред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-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предельно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необходимое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заказчику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значение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характеристик;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НЦБ</w:t>
      </w:r>
      <w:r w:rsidRPr="00437F84">
        <w:rPr>
          <w:rFonts w:eastAsia="Calibri"/>
          <w:sz w:val="26"/>
          <w:szCs w:val="26"/>
          <w:vertAlign w:val="subscript"/>
          <w:lang w:eastAsia="en-US"/>
        </w:rPr>
        <w:t>max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-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количество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баллов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критерию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оценки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(показателю),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присуждаемых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участникам,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предложение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которых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превышает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предельно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необходимое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максимальное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значение,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установленное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заказчиком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При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отсутствии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составе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заявки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каких-либо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подтверждающих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документов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показателю,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заявке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этому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показателю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присуждается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0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баллов.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При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выявлении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фактов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предоставления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недостоверной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информации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представленных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документах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конкурсная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комиссии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будет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осуществлять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действия,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предусмотренные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законодательством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Российской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Федерации.</w:t>
      </w:r>
    </w:p>
    <w:p w:rsidR="003F7033" w:rsidRPr="00437F84" w:rsidRDefault="003F7033" w:rsidP="003F7033">
      <w:pPr>
        <w:numPr>
          <w:ilvl w:val="2"/>
          <w:numId w:val="0"/>
        </w:numPr>
        <w:tabs>
          <w:tab w:val="left" w:pos="1418"/>
        </w:tabs>
        <w:ind w:firstLine="567"/>
        <w:contextualSpacing/>
        <w:jc w:val="both"/>
        <w:outlineLvl w:val="2"/>
        <w:rPr>
          <w:sz w:val="26"/>
          <w:szCs w:val="26"/>
        </w:rPr>
      </w:pPr>
      <w:r w:rsidRPr="00437F84">
        <w:rPr>
          <w:sz w:val="26"/>
          <w:szCs w:val="26"/>
        </w:rPr>
        <w:t>Представленные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копии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указанных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документов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должны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быть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различимы,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т.е.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должны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обеспечивать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возможность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свободного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чтения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текста,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всех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реквизитов,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дат,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виз,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резолюций,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иных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надписей,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печатей,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штампов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отметок.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437F84">
        <w:rPr>
          <w:rFonts w:eastAsia="Calibri"/>
          <w:color w:val="000000"/>
          <w:sz w:val="26"/>
          <w:szCs w:val="26"/>
          <w:lang w:eastAsia="en-US"/>
        </w:rPr>
        <w:t>Файл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должен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иметь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название,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отражающее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суть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вложенного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документа.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Например,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название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может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быть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таким: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«Договор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25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от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12.12.2019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года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7л».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Документы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должны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открываться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просмотр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стандартными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средствами,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без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предварительного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вывода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экран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каких-либо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предупреждений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или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сообщений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об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ошибках.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допускается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файлах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устанавливать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опцию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запрета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печати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содержимого,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также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нельзя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делать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них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защиту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паролем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открытие.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Документы,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состоящие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из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нескольких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страниц,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должны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сканироваться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многостраничном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режиме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(то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есть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после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оцифровки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должен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получиться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один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файл,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содержащий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образы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всех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страниц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документа).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Акты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достигнутой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экономии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отчетный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период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энергосервисным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договорам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(контрактам),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которым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момент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проведения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конкурсной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процедуры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идут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судебные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разбирательства,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и/или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существуют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судебные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решения,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принятые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пользу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участника,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и/или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присутствуют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неустойки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(штрафы,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пени)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связи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неисполнением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или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ненадлежащим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исполнением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обязательств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контракту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(договору)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будут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учитываться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расчете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баллов.</w:t>
      </w:r>
    </w:p>
    <w:p w:rsidR="003F7033" w:rsidRPr="00437F84" w:rsidRDefault="003F7033" w:rsidP="003F7033">
      <w:pPr>
        <w:numPr>
          <w:ilvl w:val="2"/>
          <w:numId w:val="0"/>
        </w:numPr>
        <w:tabs>
          <w:tab w:val="left" w:pos="1418"/>
        </w:tabs>
        <w:ind w:firstLine="567"/>
        <w:contextualSpacing/>
        <w:jc w:val="both"/>
        <w:outlineLvl w:val="2"/>
        <w:rPr>
          <w:sz w:val="26"/>
          <w:szCs w:val="26"/>
        </w:rPr>
      </w:pPr>
      <w:bookmarkStart w:id="6" w:name="_Hlk59053709"/>
      <w:r w:rsidRPr="00437F84">
        <w:rPr>
          <w:sz w:val="26"/>
          <w:szCs w:val="26"/>
        </w:rPr>
        <w:t>Непредставление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предложений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участника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данному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показателю;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отсутствие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составе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заявки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участника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информации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соответствии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условиями,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указанными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заказчиком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конкурсной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документации;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предоставление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составе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заявки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участника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информации,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соответствующей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условиям,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указанным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заказчиком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конкурсной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документации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части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её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чтения,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открывания,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печати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трактуются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как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«Отсутствие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предложений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показателю»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являются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основанием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для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отказа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допуске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участию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конкурсе,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этом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случае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заявка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данному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показателю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оцениваться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будет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(участник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получит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0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баллов).</w:t>
      </w:r>
      <w:bookmarkEnd w:id="1"/>
      <w:bookmarkEnd w:id="6"/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13.1.2.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bCs/>
          <w:sz w:val="26"/>
          <w:szCs w:val="26"/>
          <w:u w:val="single"/>
          <w:lang w:eastAsia="en-US"/>
        </w:rPr>
        <w:t>Показатель</w:t>
      </w:r>
      <w:r w:rsidR="005E043B" w:rsidRPr="00437F84">
        <w:rPr>
          <w:rFonts w:eastAsia="Calibri"/>
          <w:bCs/>
          <w:sz w:val="26"/>
          <w:szCs w:val="26"/>
          <w:u w:val="single"/>
          <w:lang w:eastAsia="en-US"/>
        </w:rPr>
        <w:t xml:space="preserve"> </w:t>
      </w:r>
      <w:r w:rsidRPr="00437F84">
        <w:rPr>
          <w:rFonts w:eastAsia="Calibri"/>
          <w:bCs/>
          <w:sz w:val="26"/>
          <w:szCs w:val="26"/>
          <w:u w:val="single"/>
          <w:lang w:eastAsia="en-US"/>
        </w:rPr>
        <w:t>2:</w:t>
      </w:r>
      <w:bookmarkStart w:id="7" w:name="_Hlk59052623"/>
      <w:r w:rsidRPr="00437F84">
        <w:rPr>
          <w:rFonts w:eastAsia="Calibri"/>
          <w:sz w:val="26"/>
          <w:szCs w:val="26"/>
          <w:lang w:eastAsia="en-US"/>
        </w:rPr>
        <w:t>Количество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заключенных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энергосервисных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контрактов,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предметом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которых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является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оказание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услуг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(выполнение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работ),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направленных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энергосбережение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повышение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энергетической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эффективности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использования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электрической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нужды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внутреннего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освещения</w:t>
      </w:r>
      <w:bookmarkEnd w:id="7"/>
      <w:r w:rsidRPr="00437F84">
        <w:rPr>
          <w:rFonts w:eastAsia="Calibri"/>
          <w:bCs/>
          <w:sz w:val="26"/>
          <w:szCs w:val="26"/>
          <w:lang w:eastAsia="en-US"/>
        </w:rPr>
        <w:t>.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437F84">
        <w:rPr>
          <w:rFonts w:eastAsia="Calibri"/>
          <w:color w:val="000000"/>
          <w:sz w:val="26"/>
          <w:szCs w:val="26"/>
          <w:lang w:eastAsia="en-US"/>
        </w:rPr>
        <w:lastRenderedPageBreak/>
        <w:t>(Количество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данному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–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bookmarkStart w:id="8" w:name="_Hlk59054093"/>
      <w:r w:rsidRPr="00437F84">
        <w:rPr>
          <w:rFonts w:eastAsia="Calibri"/>
          <w:color w:val="000000"/>
          <w:sz w:val="26"/>
          <w:szCs w:val="26"/>
          <w:lang w:eastAsia="en-US"/>
        </w:rPr>
        <w:t>НЦБОi</w:t>
      </w:r>
      <w:bookmarkEnd w:id="8"/>
      <w:r w:rsidRPr="00437F84">
        <w:rPr>
          <w:rFonts w:eastAsia="Calibri"/>
          <w:color w:val="000000"/>
          <w:sz w:val="26"/>
          <w:szCs w:val="26"/>
          <w:lang w:eastAsia="en-US"/>
        </w:rPr>
        <w:t>).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437F84">
        <w:rPr>
          <w:rFonts w:eastAsia="Calibri"/>
          <w:color w:val="000000"/>
          <w:sz w:val="26"/>
          <w:szCs w:val="26"/>
          <w:lang w:eastAsia="en-US"/>
        </w:rPr>
        <w:t>Значимость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показателя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–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70%.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437F84">
        <w:rPr>
          <w:rFonts w:eastAsia="Calibri"/>
          <w:color w:val="000000"/>
          <w:sz w:val="26"/>
          <w:szCs w:val="26"/>
          <w:lang w:eastAsia="en-US"/>
        </w:rPr>
        <w:t>Коэффициент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значимости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показателя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–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0,7.</w:t>
      </w:r>
    </w:p>
    <w:p w:rsidR="003F7033" w:rsidRPr="00437F84" w:rsidRDefault="003F7033" w:rsidP="003F7033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Значение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показателя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«Количество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заключенных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энергосервисных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контрактов,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предметом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которых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является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оказание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услуг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(выполнение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работ),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направленных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энергосбережение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повышение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энергетической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эффективности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использования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электрической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нужды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освещения»».</w:t>
      </w:r>
    </w:p>
    <w:p w:rsidR="003F7033" w:rsidRPr="00437F84" w:rsidRDefault="003F7033" w:rsidP="003F7033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Предложение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данному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показателю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оформляется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участником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закупки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виде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таблицы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форме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3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Приложения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№5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конкурсной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документации.</w:t>
      </w:r>
    </w:p>
    <w:p w:rsidR="003F7033" w:rsidRPr="00437F84" w:rsidRDefault="003F7033" w:rsidP="003F7033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Каждый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из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заключенных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энергосервисных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договор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(контракт)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должен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соответствовать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одновременно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всем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следующим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условиям:</w:t>
      </w:r>
    </w:p>
    <w:p w:rsidR="003F7033" w:rsidRPr="00437F84" w:rsidRDefault="003F7033" w:rsidP="003F7033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•</w:t>
      </w:r>
      <w:r w:rsidRPr="00437F84">
        <w:rPr>
          <w:rFonts w:eastAsia="Calibri"/>
          <w:sz w:val="26"/>
          <w:szCs w:val="26"/>
          <w:lang w:eastAsia="en-US"/>
        </w:rPr>
        <w:tab/>
        <w:t>Энергосервисный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договор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(контракт)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расторгнут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дату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размещения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официальном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сайте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http://zakupki.gov.ru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извещения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проведении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настоящего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конкурса.</w:t>
      </w:r>
    </w:p>
    <w:p w:rsidR="003F7033" w:rsidRPr="00437F84" w:rsidRDefault="003F7033" w:rsidP="003F7033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•</w:t>
      </w:r>
      <w:r w:rsidRPr="00437F84">
        <w:rPr>
          <w:rFonts w:eastAsia="Calibri"/>
          <w:sz w:val="26"/>
          <w:szCs w:val="26"/>
          <w:lang w:eastAsia="en-US"/>
        </w:rPr>
        <w:tab/>
        <w:t>Предметом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контракта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(договора)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является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оказание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услуг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(выполнение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работ),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направленных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энергосбережение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повышение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энергетической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эффективности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использования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энергетических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ресурсов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электрической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нужды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освещения.</w:t>
      </w:r>
    </w:p>
    <w:p w:rsidR="003F7033" w:rsidRPr="00437F84" w:rsidRDefault="003F7033" w:rsidP="003F7033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Представление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участником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предложений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предлагаемой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форме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является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основанием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для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отказа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допуске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участию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закупке.</w:t>
      </w:r>
    </w:p>
    <w:p w:rsidR="003F7033" w:rsidRPr="00437F84" w:rsidRDefault="003F7033" w:rsidP="003F7033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Подтверждение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энергосервисных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договоров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(контрактов)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всеми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приложениями,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приведенных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таблице,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осуществляется:</w:t>
      </w:r>
    </w:p>
    <w:p w:rsidR="003F7033" w:rsidRPr="00437F84" w:rsidRDefault="003F7033" w:rsidP="003F7033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Если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энергосервисный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контракт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(договор)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размещен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единой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информационной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системе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сфере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закупок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(ЕИС)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включен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Реестр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контрактов,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заключенных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заказчиками,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адресу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http://zakupki.gov.ru/epz/contract/quicksearch/search.html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или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Реестр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договоров,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заключенных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заказчиками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результатам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закупки,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адресу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http://zakupki.gov.ru/epz/contractfz223/quicksearch/search.html,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то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предложение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участника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закупки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(во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вторую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часть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заявки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закупке)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требуется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вкладывать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копии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таких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контрактов/договоров,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заявке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участника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закупки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достаточно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указать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номер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извещения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закупке,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или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указать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номер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энергосервисно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го</w:t>
      </w:r>
      <w:bookmarkStart w:id="9" w:name="_Hlk59053607"/>
      <w:r w:rsidRPr="00437F84">
        <w:rPr>
          <w:rFonts w:eastAsia="Calibri"/>
          <w:sz w:val="26"/>
          <w:szCs w:val="26"/>
          <w:lang w:eastAsia="en-US"/>
        </w:rPr>
        <w:t>договора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(контракта)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bookmarkEnd w:id="9"/>
      <w:r w:rsidRPr="00437F84">
        <w:rPr>
          <w:rFonts w:eastAsia="Calibri"/>
          <w:sz w:val="26"/>
          <w:szCs w:val="26"/>
          <w:lang w:eastAsia="en-US"/>
        </w:rPr>
        <w:t>(указанный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соответствующем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Реестре),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так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же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указать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ссылку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которой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ЕИС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размещен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энергосервисныйдоговора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(контракта)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соответствующем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Реестре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(при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условии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возможности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копирования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заказчиком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указанного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электронного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адреса).</w:t>
      </w:r>
    </w:p>
    <w:p w:rsidR="003F7033" w:rsidRPr="00437F84" w:rsidRDefault="003F7033" w:rsidP="003F7033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случае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отсутствия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энергосервисногодоговора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(контракта)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ЕИС,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участник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вторую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часть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заявки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закупке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вкладывает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копии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энергосервисныхдоговора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(контракта)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всеми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приложениями.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Представленные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копии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указанных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документов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должны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быть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различимы,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т.е.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должны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обеспечивать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возможность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свободного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чтения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текста,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всех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реквизитов,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дат,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виз,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резолюций,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надписей,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печатей,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штампов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отметок.</w:t>
      </w:r>
    </w:p>
    <w:p w:rsidR="003F7033" w:rsidRPr="00437F84" w:rsidRDefault="003F7033" w:rsidP="003F7033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lastRenderedPageBreak/>
        <w:t>Файл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должен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иметь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название,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отражающее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суть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вложенного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документа.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Например,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название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может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быть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таким: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"Договор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25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от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12.12.2019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года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7л.".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Документы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должны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открываться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просмотр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стандартными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средствами,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без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предварительного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вывода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экран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каких-либо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предупреждений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или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сообщений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об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ошибках.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допускается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файлах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устанавливать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опцию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запрета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печати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содержимого,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также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нельзя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делать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них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защиту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паролем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открытие.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Документы,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состоящие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из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нескольких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страниц,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должны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сканироваться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многостраничном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режиме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(то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есть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после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оцифровки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должен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получиться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один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файл,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содержащий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образы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всех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страниц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документа).</w:t>
      </w:r>
    </w:p>
    <w:p w:rsidR="003F7033" w:rsidRPr="00437F84" w:rsidRDefault="003F7033" w:rsidP="003F7033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Представление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участником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предложений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предлагаемой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форме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является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основанием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для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отказа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допуске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участию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закупке.</w:t>
      </w:r>
    </w:p>
    <w:p w:rsidR="003F7033" w:rsidRPr="00437F84" w:rsidRDefault="003F7033" w:rsidP="003F7033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Непредставление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предложений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участника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данному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показателю;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отсутствие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составе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заявки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участника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информации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соответствии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условиями,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указанными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заказчиком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конкурсной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документации;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предоставление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составе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заявки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участника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информации,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соответствующей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условиям,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указанным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заказчиком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конкурсной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документации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части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её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чтения,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открывания,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печати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трактуются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как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«Отсутствие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предложений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показателю»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являются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основанием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для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отказа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допуске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участию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конкурсе,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этом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случае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заявка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данному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показателю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оцениваться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будет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(участник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получит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0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баллов)..</w:t>
      </w:r>
    </w:p>
    <w:p w:rsidR="003F7033" w:rsidRPr="00437F84" w:rsidRDefault="003F7033" w:rsidP="003F7033">
      <w:pPr>
        <w:spacing w:line="276" w:lineRule="auto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437F84">
        <w:rPr>
          <w:rFonts w:eastAsia="Calibri"/>
          <w:color w:val="000000"/>
          <w:sz w:val="26"/>
          <w:szCs w:val="26"/>
          <w:lang w:eastAsia="en-US"/>
        </w:rPr>
        <w:t>Оценка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заявок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указанному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осуществляется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соответствии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пунктом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24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Правил.</w:t>
      </w:r>
    </w:p>
    <w:p w:rsidR="003F7033" w:rsidRPr="00437F84" w:rsidRDefault="003F7033" w:rsidP="003F7033">
      <w:pPr>
        <w:spacing w:line="276" w:lineRule="auto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437F84">
        <w:rPr>
          <w:rFonts w:eastAsia="Calibri"/>
          <w:color w:val="000000"/>
          <w:sz w:val="26"/>
          <w:szCs w:val="26"/>
          <w:lang w:eastAsia="en-US"/>
        </w:rPr>
        <w:t>Лучшим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условием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«Количество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заключенных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энергосервисных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контрактов,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которых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оказание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услуг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(выполнение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работ),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направленных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энергосбережение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повышение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энергетической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эффективности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использования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электрической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энергии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нужды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внутреннего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освещения»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наибольшее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значение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данного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показателя,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этом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Заказчиком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соответствии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абзацем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вторым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пункта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11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Правил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установлено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предельно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необходимое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максимальное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значение,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равное:</w:t>
      </w:r>
    </w:p>
    <w:p w:rsidR="003F7033" w:rsidRPr="00437F84" w:rsidRDefault="003F7033" w:rsidP="003F7033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437F84">
        <w:rPr>
          <w:rFonts w:eastAsia="Calibri"/>
          <w:color w:val="000000"/>
          <w:sz w:val="26"/>
          <w:szCs w:val="26"/>
          <w:lang w:eastAsia="en-US"/>
        </w:rPr>
        <w:t>К</w:t>
      </w:r>
      <w:r w:rsidRPr="00437F84">
        <w:rPr>
          <w:rFonts w:eastAsia="Calibri"/>
          <w:color w:val="000000"/>
          <w:sz w:val="26"/>
          <w:szCs w:val="26"/>
          <w:vertAlign w:val="superscript"/>
          <w:lang w:eastAsia="en-US"/>
        </w:rPr>
        <w:t>пред</w:t>
      </w:r>
      <w:r w:rsidRPr="00437F84">
        <w:rPr>
          <w:rFonts w:eastAsia="Calibri"/>
          <w:color w:val="000000"/>
          <w:sz w:val="26"/>
          <w:szCs w:val="26"/>
          <w:lang w:eastAsia="en-US"/>
        </w:rPr>
        <w:t>=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22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энергосервисных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договора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(контракта).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</w:p>
    <w:p w:rsidR="003F7033" w:rsidRPr="00437F84" w:rsidRDefault="003F7033" w:rsidP="003F7033">
      <w:pPr>
        <w:spacing w:line="276" w:lineRule="auto"/>
        <w:ind w:firstLine="540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437F84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«Количество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заключенных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энергосервисных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контрактов,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которых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оказание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услуг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(выполнение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работ),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направленных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энергосбережение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повышение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энергетической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эффективности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использования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электрической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энергии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нужды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внутреннего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освещения»,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определяется:</w:t>
      </w:r>
    </w:p>
    <w:p w:rsidR="003F7033" w:rsidRPr="00437F84" w:rsidRDefault="003F7033" w:rsidP="003F7033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</w:p>
    <w:p w:rsidR="003F7033" w:rsidRPr="00437F84" w:rsidRDefault="003F7033" w:rsidP="003F7033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а)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случае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если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</w:t>
      </w:r>
      <w:r w:rsidRPr="00437F84">
        <w:rPr>
          <w:rFonts w:eastAsia="Calibri"/>
          <w:sz w:val="26"/>
          <w:szCs w:val="26"/>
          <w:vertAlign w:val="subscript"/>
          <w:lang w:eastAsia="en-US"/>
        </w:rPr>
        <w:t>max</w:t>
      </w:r>
      <w:r w:rsidRPr="00437F84">
        <w:rPr>
          <w:rFonts w:eastAsia="Calibri"/>
          <w:sz w:val="26"/>
          <w:szCs w:val="26"/>
          <w:lang w:eastAsia="en-US"/>
        </w:rPr>
        <w:t>&lt;К</w:t>
      </w:r>
      <w:r w:rsidRPr="00437F84">
        <w:rPr>
          <w:rFonts w:eastAsia="Calibri"/>
          <w:sz w:val="26"/>
          <w:szCs w:val="26"/>
          <w:vertAlign w:val="superscript"/>
          <w:lang w:eastAsia="en-US"/>
        </w:rPr>
        <w:t>пред</w:t>
      </w:r>
      <w:r w:rsidRPr="00437F84">
        <w:rPr>
          <w:rFonts w:eastAsia="Calibri"/>
          <w:sz w:val="26"/>
          <w:szCs w:val="26"/>
          <w:lang w:eastAsia="en-US"/>
        </w:rPr>
        <w:t>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-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формуле:</w:t>
      </w:r>
    </w:p>
    <w:p w:rsidR="003F7033" w:rsidRPr="00437F84" w:rsidRDefault="003F7033" w:rsidP="003F7033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3F7033" w:rsidRPr="00437F84" w:rsidRDefault="003F7033" w:rsidP="003F7033">
      <w:pPr>
        <w:jc w:val="center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color w:val="000000"/>
          <w:sz w:val="26"/>
          <w:szCs w:val="26"/>
          <w:lang w:eastAsia="en-US"/>
        </w:rPr>
        <w:t>НЦБОi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=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КЗ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x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100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x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(К</w:t>
      </w:r>
      <w:r w:rsidRPr="00437F84">
        <w:rPr>
          <w:rFonts w:eastAsia="Calibri"/>
          <w:sz w:val="26"/>
          <w:szCs w:val="26"/>
          <w:vertAlign w:val="subscript"/>
          <w:lang w:eastAsia="en-US"/>
        </w:rPr>
        <w:t>i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/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</w:t>
      </w:r>
      <w:r w:rsidRPr="00437F84">
        <w:rPr>
          <w:rFonts w:eastAsia="Calibri"/>
          <w:sz w:val="26"/>
          <w:szCs w:val="26"/>
          <w:vertAlign w:val="subscript"/>
          <w:lang w:eastAsia="en-US"/>
        </w:rPr>
        <w:t>max</w:t>
      </w:r>
      <w:r w:rsidRPr="00437F84">
        <w:rPr>
          <w:rFonts w:eastAsia="Calibri"/>
          <w:sz w:val="26"/>
          <w:szCs w:val="26"/>
          <w:lang w:eastAsia="en-US"/>
        </w:rPr>
        <w:t>);</w:t>
      </w:r>
    </w:p>
    <w:p w:rsidR="003F7033" w:rsidRPr="00437F84" w:rsidRDefault="003F7033" w:rsidP="003F7033">
      <w:pPr>
        <w:jc w:val="both"/>
        <w:rPr>
          <w:rFonts w:eastAsia="Calibri"/>
          <w:sz w:val="26"/>
          <w:szCs w:val="26"/>
          <w:lang w:eastAsia="en-US"/>
        </w:rPr>
      </w:pPr>
    </w:p>
    <w:p w:rsidR="003F7033" w:rsidRPr="00437F84" w:rsidRDefault="003F7033" w:rsidP="003F7033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б)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случае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если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</w:t>
      </w:r>
      <w:r w:rsidRPr="00437F84">
        <w:rPr>
          <w:rFonts w:eastAsia="Calibri"/>
          <w:sz w:val="26"/>
          <w:szCs w:val="26"/>
          <w:vertAlign w:val="subscript"/>
          <w:lang w:eastAsia="en-US"/>
        </w:rPr>
        <w:t>max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≥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</w:t>
      </w:r>
      <w:r w:rsidRPr="00437F84">
        <w:rPr>
          <w:rFonts w:eastAsia="Calibri"/>
          <w:sz w:val="26"/>
          <w:szCs w:val="26"/>
          <w:vertAlign w:val="superscript"/>
          <w:lang w:eastAsia="en-US"/>
        </w:rPr>
        <w:t>пред</w:t>
      </w:r>
      <w:r w:rsidRPr="00437F84">
        <w:rPr>
          <w:rFonts w:eastAsia="Calibri"/>
          <w:sz w:val="26"/>
          <w:szCs w:val="26"/>
          <w:lang w:eastAsia="en-US"/>
        </w:rPr>
        <w:t>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-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формуле:</w:t>
      </w:r>
    </w:p>
    <w:p w:rsidR="003F7033" w:rsidRPr="00437F84" w:rsidRDefault="003F7033" w:rsidP="003F7033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3F7033" w:rsidRPr="00437F84" w:rsidRDefault="003F7033" w:rsidP="003F7033">
      <w:pPr>
        <w:jc w:val="center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color w:val="000000"/>
          <w:sz w:val="26"/>
          <w:szCs w:val="26"/>
          <w:lang w:eastAsia="en-US"/>
        </w:rPr>
        <w:t>НЦБОi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=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КЗ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x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100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x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(К</w:t>
      </w:r>
      <w:r w:rsidRPr="00437F84">
        <w:rPr>
          <w:rFonts w:eastAsia="Calibri"/>
          <w:sz w:val="26"/>
          <w:szCs w:val="26"/>
          <w:vertAlign w:val="subscript"/>
          <w:lang w:eastAsia="en-US"/>
        </w:rPr>
        <w:t>i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/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</w:t>
      </w:r>
      <w:r w:rsidRPr="00437F84">
        <w:rPr>
          <w:rFonts w:eastAsia="Calibri"/>
          <w:sz w:val="26"/>
          <w:szCs w:val="26"/>
          <w:vertAlign w:val="superscript"/>
          <w:lang w:eastAsia="en-US"/>
        </w:rPr>
        <w:t>пред</w:t>
      </w:r>
      <w:r w:rsidRPr="00437F84">
        <w:rPr>
          <w:rFonts w:eastAsia="Calibri"/>
          <w:sz w:val="26"/>
          <w:szCs w:val="26"/>
          <w:lang w:eastAsia="en-US"/>
        </w:rPr>
        <w:t>);</w:t>
      </w:r>
    </w:p>
    <w:p w:rsidR="003F7033" w:rsidRPr="00437F84" w:rsidRDefault="003F7033" w:rsidP="003F7033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3F7033" w:rsidRPr="00437F84" w:rsidRDefault="003F7033" w:rsidP="003F7033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lastRenderedPageBreak/>
        <w:t>при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этом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НЦБО</w:t>
      </w:r>
      <w:r w:rsidRPr="00437F84">
        <w:rPr>
          <w:rFonts w:eastAsia="Calibri"/>
          <w:sz w:val="26"/>
          <w:szCs w:val="26"/>
          <w:vertAlign w:val="subscript"/>
          <w:lang w:eastAsia="en-US"/>
        </w:rPr>
        <w:t>max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=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КЗ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x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100,</w:t>
      </w:r>
    </w:p>
    <w:p w:rsidR="003F7033" w:rsidRPr="00437F84" w:rsidRDefault="003F7033" w:rsidP="003F7033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где:</w:t>
      </w:r>
    </w:p>
    <w:p w:rsidR="003F7033" w:rsidRPr="00437F84" w:rsidRDefault="003F7033" w:rsidP="003F7033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КЗ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-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коэффициент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значимости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показателя;</w:t>
      </w:r>
    </w:p>
    <w:p w:rsidR="003F7033" w:rsidRPr="00437F84" w:rsidRDefault="003F7033" w:rsidP="003F7033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К</w:t>
      </w:r>
      <w:r w:rsidRPr="00437F84">
        <w:rPr>
          <w:rFonts w:eastAsia="Calibri"/>
          <w:sz w:val="26"/>
          <w:szCs w:val="26"/>
          <w:vertAlign w:val="subscript"/>
          <w:lang w:eastAsia="en-US"/>
        </w:rPr>
        <w:t>i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-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предложение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участника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закупки,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заявка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(предложение)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которого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оценивается;</w:t>
      </w:r>
    </w:p>
    <w:p w:rsidR="003F7033" w:rsidRPr="00437F84" w:rsidRDefault="003F7033" w:rsidP="003F7033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К</w:t>
      </w:r>
      <w:r w:rsidRPr="00437F84">
        <w:rPr>
          <w:rFonts w:eastAsia="Calibri"/>
          <w:sz w:val="26"/>
          <w:szCs w:val="26"/>
          <w:vertAlign w:val="subscript"/>
          <w:lang w:eastAsia="en-US"/>
        </w:rPr>
        <w:t>max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-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максимальное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предложение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из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предложений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критерию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оценки,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сделанных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участниками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закупки;</w:t>
      </w:r>
    </w:p>
    <w:p w:rsidR="003F7033" w:rsidRPr="00437F84" w:rsidRDefault="003F7033" w:rsidP="003F7033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К</w:t>
      </w:r>
      <w:r w:rsidRPr="00437F84">
        <w:rPr>
          <w:rFonts w:eastAsia="Calibri"/>
          <w:sz w:val="26"/>
          <w:szCs w:val="26"/>
          <w:vertAlign w:val="superscript"/>
          <w:lang w:eastAsia="en-US"/>
        </w:rPr>
        <w:t>пред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-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предельно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необходимое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заказчику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значение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характеристик;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НЦБО</w:t>
      </w:r>
      <w:r w:rsidRPr="00437F84">
        <w:rPr>
          <w:rFonts w:eastAsia="Calibri"/>
          <w:sz w:val="26"/>
          <w:szCs w:val="26"/>
          <w:vertAlign w:val="subscript"/>
          <w:lang w:eastAsia="en-US"/>
        </w:rPr>
        <w:t>max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-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количество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баллов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критерию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оценки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(показателю),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присуждаемых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участникам,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предложение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которых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превышает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предельно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необходимое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максимальное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значение,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установленное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заказчиком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При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отсутствии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составе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заявки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каких-либо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подтверждающих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документов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показателю,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заявке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этому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показателю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присуждается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0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баллов.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При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выявлении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фактов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предоставления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недостоверной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информации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в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представленных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документах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конкурсная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комиссии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будет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осуществлять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действия,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предусмотренные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законодательством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Российской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Федерации.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13.1.3.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i-й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заявке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конкурса,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том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числе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него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принадлежащих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праве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или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ином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основании,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опыта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иных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уровня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квалификации»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определяется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формуле: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437F84">
        <w:rPr>
          <w:rFonts w:eastAsia="Calibri"/>
          <w:color w:val="000000"/>
          <w:sz w:val="26"/>
          <w:szCs w:val="26"/>
          <w:lang w:eastAsia="en-US"/>
        </w:rPr>
        <w:t>НЦБi2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=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bookmarkStart w:id="10" w:name="_Hlk59055059"/>
      <w:r w:rsidRPr="00437F84">
        <w:rPr>
          <w:rFonts w:eastAsia="Calibri"/>
          <w:sz w:val="26"/>
          <w:szCs w:val="26"/>
          <w:lang w:eastAsia="en-US"/>
        </w:rPr>
        <w:t>НЦБ</w:t>
      </w:r>
      <w:r w:rsidRPr="00437F84">
        <w:rPr>
          <w:rFonts w:eastAsia="Calibri"/>
          <w:sz w:val="26"/>
          <w:szCs w:val="26"/>
          <w:vertAlign w:val="subscript"/>
          <w:lang w:eastAsia="en-US"/>
        </w:rPr>
        <w:t>i</w:t>
      </w:r>
      <w:bookmarkEnd w:id="10"/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 </w:t>
      </w:r>
      <w:r w:rsidRPr="00437F84">
        <w:rPr>
          <w:rFonts w:eastAsia="Calibri"/>
          <w:color w:val="000000"/>
          <w:sz w:val="26"/>
          <w:szCs w:val="26"/>
          <w:lang w:eastAsia="en-US"/>
        </w:rPr>
        <w:t>+</w:t>
      </w:r>
      <w:bookmarkStart w:id="11" w:name="_Hlk59055072"/>
      <w:r w:rsidRPr="00437F84">
        <w:rPr>
          <w:rFonts w:eastAsia="Calibri"/>
          <w:color w:val="000000"/>
          <w:sz w:val="26"/>
          <w:szCs w:val="26"/>
          <w:lang w:eastAsia="en-US"/>
        </w:rPr>
        <w:t>НЦБОi</w:t>
      </w:r>
      <w:bookmarkEnd w:id="11"/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437F84">
        <w:rPr>
          <w:rFonts w:eastAsia="Calibri"/>
          <w:color w:val="000000"/>
          <w:sz w:val="26"/>
          <w:szCs w:val="26"/>
          <w:lang w:eastAsia="en-US"/>
        </w:rPr>
        <w:t>где: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НЦБ</w:t>
      </w:r>
      <w:r w:rsidRPr="00437F84">
        <w:rPr>
          <w:rFonts w:eastAsia="Calibri"/>
          <w:sz w:val="26"/>
          <w:szCs w:val="26"/>
          <w:vertAlign w:val="subscript"/>
          <w:lang w:eastAsia="en-US"/>
        </w:rPr>
        <w:t>i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–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присуждаемые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участников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закупки,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том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числе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них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праве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или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ином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основании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опыта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иных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уровня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квалификации».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437F84">
        <w:rPr>
          <w:rFonts w:eastAsia="Calibri"/>
          <w:color w:val="000000"/>
          <w:sz w:val="26"/>
          <w:szCs w:val="26"/>
          <w:lang w:eastAsia="en-US"/>
        </w:rPr>
        <w:t>НЦБОi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–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присуждаемые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«Количество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заключенных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энергосервисных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контрактов,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которых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оказание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услуг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(выполнение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работ),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направленных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энергосбережение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повышение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энергетической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эффективности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использования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электрической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энергии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нужды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внутреннего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освещения».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437F84">
        <w:rPr>
          <w:rFonts w:eastAsia="Calibri"/>
          <w:color w:val="000000"/>
          <w:sz w:val="26"/>
          <w:szCs w:val="26"/>
          <w:lang w:eastAsia="en-US"/>
        </w:rPr>
        <w:t>Итоговый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рейтинг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i-й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заявки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рассчитывается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путем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сложения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рейтингов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каждому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оценки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заявки,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установленному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конкурсной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документации,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умноженных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значимость,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определяется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формуле: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i/>
          <w:color w:val="000000"/>
          <w:sz w:val="26"/>
          <w:szCs w:val="26"/>
          <w:lang w:eastAsia="en-US"/>
        </w:rPr>
      </w:pPr>
      <m:oMathPara>
        <m:oMath>
          <m:r>
            <w:rPr>
              <w:rFonts w:ascii="Cambria Math" w:hAnsi="Cambria Math"/>
              <w:color w:val="000000"/>
            </w:rPr>
            <m:t>ИР=</m:t>
          </m:r>
          <m:sSub>
            <m:sSubPr>
              <m:ctrlPr>
                <w:rPr>
                  <w:rFonts w:ascii="Cambria Math" w:hAnsi="Cambria Math"/>
                  <w:i/>
                  <w:color w:val="000000"/>
                </w:rPr>
              </m:ctrlPr>
            </m:sSubPr>
            <m:e>
              <m:r>
                <w:rPr>
                  <w:rFonts w:ascii="Cambria Math" w:hAnsi="Cambria Math"/>
                  <w:color w:val="000000"/>
                </w:rPr>
                <m:t>ЦБ</m:t>
              </m:r>
            </m:e>
            <m:sub>
              <m:r>
                <w:rPr>
                  <w:rFonts w:ascii="Cambria Math" w:hAnsi="Cambria Math"/>
                  <w:color w:val="000000"/>
                  <w:lang w:val="en-US"/>
                </w:rPr>
                <m:t>i</m:t>
              </m:r>
            </m:sub>
          </m:sSub>
          <m:r>
            <w:rPr>
              <w:rFonts w:ascii="Cambria Math" w:hAnsi="Cambria Math"/>
              <w:color w:val="000000"/>
            </w:rPr>
            <m:t>×0,6+</m:t>
          </m:r>
          <m:r>
            <m:rPr>
              <m:sty m:val="p"/>
            </m:rPr>
            <w:rPr>
              <w:rFonts w:ascii="Cambria Math" w:hAnsi="Cambria Math"/>
              <w:color w:val="000000"/>
            </w:rPr>
            <m:t>НЦБi2</m:t>
          </m:r>
          <m:r>
            <w:rPr>
              <w:rFonts w:ascii="Cambria Math" w:hAnsi="Cambria Math"/>
              <w:color w:val="000000"/>
            </w:rPr>
            <m:t>×0,4</m:t>
          </m:r>
        </m:oMath>
      </m:oMathPara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437F84">
        <w:rPr>
          <w:rFonts w:eastAsia="Calibri"/>
          <w:sz w:val="26"/>
          <w:szCs w:val="26"/>
          <w:lang w:eastAsia="en-US"/>
        </w:rPr>
        <w:t>где:</w:t>
      </w:r>
    </w:p>
    <w:p w:rsidR="003F7033" w:rsidRPr="00437F84" w:rsidRDefault="003F7033" w:rsidP="003F7033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437F84">
        <w:rPr>
          <w:rFonts w:eastAsia="Calibri"/>
          <w:color w:val="000000"/>
          <w:sz w:val="26"/>
          <w:szCs w:val="26"/>
          <w:lang w:eastAsia="en-US"/>
        </w:rPr>
        <w:t>ЦБ</w:t>
      </w:r>
      <w:r w:rsidRPr="00437F84">
        <w:rPr>
          <w:rFonts w:eastAsia="Calibri"/>
          <w:color w:val="000000"/>
          <w:sz w:val="26"/>
          <w:szCs w:val="26"/>
          <w:vertAlign w:val="subscript"/>
          <w:lang w:val="en-US" w:eastAsia="en-US"/>
        </w:rPr>
        <w:t>i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–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«Предложение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о</w:t>
      </w:r>
      <w:r w:rsidR="005E043B" w:rsidRPr="00437F84">
        <w:rPr>
          <w:rFonts w:eastAsia="Calibri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sz w:val="26"/>
          <w:szCs w:val="26"/>
          <w:lang w:eastAsia="en-US"/>
        </w:rPr>
        <w:t>сумме»;</w:t>
      </w:r>
    </w:p>
    <w:p w:rsidR="003F7033" w:rsidRPr="00437F84" w:rsidRDefault="003F7033" w:rsidP="003F7033">
      <w:pPr>
        <w:pStyle w:val="2"/>
        <w:numPr>
          <w:ilvl w:val="0"/>
          <w:numId w:val="0"/>
        </w:numPr>
        <w:spacing w:before="0"/>
        <w:ind w:left="1080"/>
        <w:rPr>
          <w:rFonts w:eastAsia="Calibri"/>
          <w:sz w:val="26"/>
          <w:szCs w:val="26"/>
        </w:rPr>
      </w:pPr>
      <w:r w:rsidRPr="00437F84">
        <w:rPr>
          <w:rFonts w:eastAsia="Calibri"/>
          <w:color w:val="000000"/>
          <w:sz w:val="26"/>
          <w:szCs w:val="26"/>
          <w:lang w:eastAsia="en-US"/>
        </w:rPr>
        <w:t>НЦБi2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–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конкурса,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том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числе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него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принадлежащих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праве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или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на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ином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основании,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опыта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иных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уровня</w:t>
      </w:r>
      <w:r w:rsidR="005E043B" w:rsidRPr="00437F84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437F84">
        <w:rPr>
          <w:rFonts w:eastAsia="Calibri"/>
          <w:color w:val="000000"/>
          <w:sz w:val="26"/>
          <w:szCs w:val="26"/>
          <w:lang w:eastAsia="en-US"/>
        </w:rPr>
        <w:t>квалификации»</w:t>
      </w:r>
      <w:r w:rsidR="005E043B" w:rsidRPr="00437F84">
        <w:rPr>
          <w:b/>
          <w:sz w:val="26"/>
          <w:szCs w:val="26"/>
          <w:lang w:bidi="ru-RU"/>
        </w:rPr>
        <w:t xml:space="preserve"> </w:t>
      </w:r>
    </w:p>
    <w:p w:rsidR="003F7033" w:rsidRPr="00437F84" w:rsidRDefault="003F7033" w:rsidP="003F7033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437F84">
        <w:rPr>
          <w:sz w:val="26"/>
          <w:szCs w:val="26"/>
        </w:rPr>
        <w:t>Отсутствие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документов,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подтверждающих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квалификацию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участника,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lastRenderedPageBreak/>
        <w:t>является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основанием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для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отклонения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заявки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участника.</w:t>
      </w:r>
    </w:p>
    <w:p w:rsidR="003F7033" w:rsidRPr="00437F84" w:rsidRDefault="003F7033" w:rsidP="003F7033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437F84">
        <w:rPr>
          <w:sz w:val="26"/>
          <w:szCs w:val="26"/>
        </w:rPr>
        <w:t>Закон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контрактной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системе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нормативно-правовые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акты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РФ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регламентируют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установление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конкурсной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документации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тех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или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иных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показателей,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также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необходимую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информацию,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раскрывающую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содержание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нестоимостных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критериев.</w:t>
      </w:r>
      <w:r w:rsidR="005E043B" w:rsidRPr="00437F84">
        <w:rPr>
          <w:sz w:val="26"/>
          <w:szCs w:val="26"/>
        </w:rPr>
        <w:t xml:space="preserve"> </w:t>
      </w:r>
    </w:p>
    <w:p w:rsidR="003F7033" w:rsidRPr="00437F84" w:rsidRDefault="003F7033" w:rsidP="003F7033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связи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чем,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прерогатива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определить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перечень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показателей,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их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содержание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наполняемость,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перечень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документов,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предоставляемых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составе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заявки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показателям,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также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значимость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каждого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показателя,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соответствии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которой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будет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производиться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оценка,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формула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расчета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количества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баллов,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присуждаемых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таким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показателям,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или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шкала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предельных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величин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значимости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показателей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оценки,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устанавливающая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интервалы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их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изменений,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или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порядок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их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определения,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принадлежит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Заказчику.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Главным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правилом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таком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случае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выступает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условие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об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отсутствии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противоречий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основным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нормативно-правовым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актам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РФ,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регламентирующих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оценку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заявок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участников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закупки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товаров,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работ,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услуг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для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обеспечения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государственных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муниципальных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нужд.</w:t>
      </w:r>
    </w:p>
    <w:p w:rsidR="003F7033" w:rsidRPr="00437F84" w:rsidRDefault="003F7033" w:rsidP="003F7033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437F84">
        <w:rPr>
          <w:sz w:val="26"/>
          <w:szCs w:val="26"/>
        </w:rPr>
        <w:t>Комиссия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УФАС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отмечает,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что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силу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положений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Закона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контрактной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системе,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Заказчик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наделен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правом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самостоятельно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определять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содержание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нестоимостных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критериев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исходя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из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максимального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удовлетворения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своих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потребностей.</w:t>
      </w:r>
    </w:p>
    <w:p w:rsidR="003F7033" w:rsidRPr="00437F84" w:rsidRDefault="003F7033" w:rsidP="003F7033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437F84">
        <w:rPr>
          <w:sz w:val="26"/>
          <w:szCs w:val="26"/>
        </w:rPr>
        <w:t>Анализ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оспариваемого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Заявителем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порядка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оценки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указанному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показателю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позволяет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прийти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выводу,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что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указанный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порядок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обжалуемой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Заявителем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части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противоречит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требованиям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Закона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контрактной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системе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направлен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выявление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лучшего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предложения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исполнению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контракта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указанной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части.</w:t>
      </w:r>
    </w:p>
    <w:p w:rsidR="003F7033" w:rsidRPr="00437F84" w:rsidRDefault="003F7033" w:rsidP="003F7033">
      <w:pPr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437F84">
        <w:rPr>
          <w:sz w:val="26"/>
          <w:szCs w:val="26"/>
        </w:rPr>
        <w:t>Комиссия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УФАС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отмечает,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что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силу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ч.ч.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1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9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ст.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105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Закона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контрактной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системе,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любой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участник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закупки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имеет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право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обжаловать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судебном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порядке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или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порядке,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установленном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настоящей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главой,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контрольный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орган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сфере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закупок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действия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(бездействие)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заказчика,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уполномоченного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органа,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уполномоченного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учреждения,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специализированной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организации,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комиссии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осуществлению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закупок,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ее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членов,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должностных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лиц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контрактной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службы,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контрактного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управляющего,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оператора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электронной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площадки,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оператора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специализированной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электронной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площадки,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если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такие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действия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(бездействие)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нарушают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права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законные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интересы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участника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закупки.</w:t>
      </w:r>
    </w:p>
    <w:p w:rsidR="003F7033" w:rsidRPr="00437F84" w:rsidRDefault="003F7033" w:rsidP="003F7033">
      <w:pPr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437F84">
        <w:rPr>
          <w:sz w:val="26"/>
          <w:szCs w:val="26"/>
        </w:rPr>
        <w:t>К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жалобе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прикладываются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документы,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подтверждающие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ее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обоснованность.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этом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жалоба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должна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содержать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перечень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прилагаемых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ней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документов.</w:t>
      </w:r>
    </w:p>
    <w:p w:rsidR="003F7033" w:rsidRPr="00437F84" w:rsidRDefault="003F7033" w:rsidP="003F7033">
      <w:pPr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437F84">
        <w:rPr>
          <w:sz w:val="26"/>
          <w:szCs w:val="26"/>
        </w:rPr>
        <w:t>Из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анализа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ч.ч.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1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9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ст.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105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Закона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контрактной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системе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следует,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что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Заявителя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жалобы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возложена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обязанность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доказыванию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обоснованности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доводов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жалобы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предоставлением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соответствующих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документов.</w:t>
      </w:r>
    </w:p>
    <w:p w:rsidR="003F7033" w:rsidRPr="00437F84" w:rsidRDefault="003F7033" w:rsidP="003F7033">
      <w:pPr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437F84">
        <w:rPr>
          <w:sz w:val="26"/>
          <w:szCs w:val="26"/>
        </w:rPr>
        <w:t>Следовательно,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бремя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доказывания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рассмотрении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жалобы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контрольном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органе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сфере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закупок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Законом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контрактной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системе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возлагается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лицо,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подавшее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жалобу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соответствующие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действия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Заказчика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порядке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Главы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6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Закона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контрактной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системе.</w:t>
      </w:r>
    </w:p>
    <w:p w:rsidR="003F7033" w:rsidRPr="00437F84" w:rsidRDefault="003F7033" w:rsidP="003F7033">
      <w:pPr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437F84">
        <w:rPr>
          <w:sz w:val="26"/>
          <w:szCs w:val="26"/>
        </w:rPr>
        <w:t>Вместе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тем,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заседание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Комиссии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УФАС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Заявитель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не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представил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в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составе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своей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жалобы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доказательств,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подтверждающих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обоснованность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доводов</w:t>
      </w:r>
      <w:r w:rsidR="005E043B" w:rsidRPr="00437F84">
        <w:rPr>
          <w:sz w:val="26"/>
          <w:szCs w:val="26"/>
        </w:rPr>
        <w:t xml:space="preserve"> </w:t>
      </w:r>
      <w:r w:rsidR="00E4020F" w:rsidRPr="00437F84">
        <w:rPr>
          <w:sz w:val="26"/>
          <w:szCs w:val="26"/>
        </w:rPr>
        <w:t>жалобы</w:t>
      </w:r>
      <w:r w:rsidRPr="00437F84">
        <w:rPr>
          <w:sz w:val="26"/>
          <w:szCs w:val="26"/>
        </w:rPr>
        <w:t>.</w:t>
      </w:r>
    </w:p>
    <w:p w:rsidR="003F7033" w:rsidRPr="00437F84" w:rsidRDefault="005E043B" w:rsidP="005E043B">
      <w:pPr>
        <w:ind w:firstLine="708"/>
        <w:jc w:val="both"/>
        <w:rPr>
          <w:sz w:val="26"/>
          <w:szCs w:val="26"/>
        </w:rPr>
      </w:pPr>
      <w:r w:rsidRPr="00437F84">
        <w:rPr>
          <w:sz w:val="26"/>
          <w:szCs w:val="26"/>
        </w:rPr>
        <w:t>Учитывая данные обстоятельства, Комиссия УФАС не имеет достаточных оснований для признания доводов жалобы обоснованными.</w:t>
      </w:r>
    </w:p>
    <w:p w:rsidR="005E043B" w:rsidRPr="00437F84" w:rsidRDefault="005E043B" w:rsidP="005E043B">
      <w:pPr>
        <w:ind w:firstLine="708"/>
        <w:jc w:val="both"/>
        <w:rPr>
          <w:sz w:val="26"/>
          <w:szCs w:val="26"/>
        </w:rPr>
      </w:pPr>
    </w:p>
    <w:p w:rsidR="003F7033" w:rsidRPr="00437F84" w:rsidRDefault="003F7033" w:rsidP="003F7033">
      <w:pPr>
        <w:ind w:firstLine="709"/>
        <w:jc w:val="both"/>
        <w:rPr>
          <w:sz w:val="26"/>
          <w:szCs w:val="26"/>
        </w:rPr>
      </w:pPr>
      <w:r w:rsidRPr="00437F84">
        <w:rPr>
          <w:sz w:val="26"/>
          <w:szCs w:val="26"/>
        </w:rPr>
        <w:lastRenderedPageBreak/>
        <w:t>Комиссия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УФАС,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руководствуясь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ст.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ст.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2,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99,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106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Закона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контрактной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системе,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Административным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регламентом,</w:t>
      </w:r>
    </w:p>
    <w:p w:rsidR="003F7033" w:rsidRPr="00437F84" w:rsidRDefault="003F7033" w:rsidP="003F7033">
      <w:pPr>
        <w:ind w:firstLine="709"/>
        <w:jc w:val="both"/>
        <w:rPr>
          <w:sz w:val="26"/>
          <w:szCs w:val="26"/>
        </w:rPr>
      </w:pPr>
    </w:p>
    <w:p w:rsidR="003F7033" w:rsidRPr="00437F84" w:rsidRDefault="003F7033" w:rsidP="003F7033">
      <w:pPr>
        <w:jc w:val="center"/>
        <w:rPr>
          <w:b/>
          <w:sz w:val="26"/>
          <w:szCs w:val="26"/>
        </w:rPr>
      </w:pPr>
      <w:r w:rsidRPr="00437F84">
        <w:rPr>
          <w:sz w:val="26"/>
          <w:szCs w:val="26"/>
        </w:rPr>
        <w:t>РЕШИЛА:</w:t>
      </w:r>
      <w:r w:rsidR="005E043B" w:rsidRPr="00437F84">
        <w:rPr>
          <w:b/>
          <w:sz w:val="26"/>
          <w:szCs w:val="26"/>
        </w:rPr>
        <w:t xml:space="preserve"> </w:t>
      </w:r>
    </w:p>
    <w:p w:rsidR="003F7033" w:rsidRPr="00437F84" w:rsidRDefault="003F7033" w:rsidP="003F7033">
      <w:pPr>
        <w:ind w:firstLine="709"/>
        <w:jc w:val="center"/>
        <w:rPr>
          <w:b/>
          <w:sz w:val="26"/>
          <w:szCs w:val="26"/>
        </w:rPr>
      </w:pPr>
    </w:p>
    <w:p w:rsidR="003F7033" w:rsidRPr="00437F84" w:rsidRDefault="003F7033" w:rsidP="003F7033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437F84">
        <w:rPr>
          <w:sz w:val="26"/>
          <w:szCs w:val="26"/>
        </w:rPr>
        <w:t>Признать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жалобу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ООО</w:t>
      </w:r>
      <w:r w:rsidR="005E043B" w:rsidRPr="00437F84">
        <w:rPr>
          <w:sz w:val="26"/>
          <w:szCs w:val="26"/>
        </w:rPr>
        <w:t xml:space="preserve"> </w:t>
      </w:r>
      <w:r w:rsidRPr="00437F84">
        <w:rPr>
          <w:sz w:val="26"/>
          <w:szCs w:val="26"/>
        </w:rPr>
        <w:t>«</w:t>
      </w:r>
      <w:r w:rsidRPr="00437F84">
        <w:rPr>
          <w:iCs/>
          <w:sz w:val="26"/>
          <w:szCs w:val="26"/>
          <w:lang w:eastAsia="en-US"/>
        </w:rPr>
        <w:t>ПрофЛЭД</w:t>
      </w:r>
      <w:r w:rsidR="005E043B" w:rsidRPr="00437F84">
        <w:rPr>
          <w:iCs/>
          <w:sz w:val="26"/>
          <w:szCs w:val="26"/>
          <w:lang w:eastAsia="en-US"/>
        </w:rPr>
        <w:t xml:space="preserve"> </w:t>
      </w:r>
      <w:r w:rsidRPr="00437F84">
        <w:rPr>
          <w:iCs/>
          <w:sz w:val="26"/>
          <w:szCs w:val="26"/>
          <w:lang w:eastAsia="en-US"/>
        </w:rPr>
        <w:t>Групп</w:t>
      </w:r>
      <w:r w:rsidRPr="00437F84">
        <w:rPr>
          <w:sz w:val="26"/>
          <w:szCs w:val="26"/>
        </w:rPr>
        <w:t>»</w:t>
      </w:r>
      <w:r w:rsidR="005E043B" w:rsidRPr="00437F84">
        <w:rPr>
          <w:iCs/>
          <w:sz w:val="26"/>
          <w:szCs w:val="26"/>
          <w:lang w:eastAsia="en-US"/>
        </w:rPr>
        <w:t xml:space="preserve"> </w:t>
      </w:r>
      <w:r w:rsidRPr="00437F84">
        <w:rPr>
          <w:sz w:val="26"/>
          <w:szCs w:val="26"/>
        </w:rPr>
        <w:t>необоснованной.</w:t>
      </w:r>
    </w:p>
    <w:p w:rsidR="003F7033" w:rsidRPr="00437F84" w:rsidRDefault="003F7033" w:rsidP="003F7033">
      <w:pPr>
        <w:autoSpaceDE w:val="0"/>
        <w:autoSpaceDN w:val="0"/>
        <w:adjustRightInd w:val="0"/>
        <w:ind w:firstLine="709"/>
        <w:jc w:val="both"/>
        <w:outlineLvl w:val="1"/>
        <w:rPr>
          <w:iCs/>
          <w:sz w:val="26"/>
          <w:szCs w:val="26"/>
        </w:rPr>
      </w:pPr>
    </w:p>
    <w:p w:rsidR="003F7033" w:rsidRPr="00437F84" w:rsidRDefault="003F7033" w:rsidP="003F7033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</w:p>
    <w:p w:rsidR="003F7033" w:rsidRPr="00437F84" w:rsidRDefault="003F7033" w:rsidP="003F7033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6"/>
          <w:szCs w:val="26"/>
        </w:rPr>
      </w:pPr>
    </w:p>
    <w:p w:rsidR="003F7033" w:rsidRPr="00DA748A" w:rsidRDefault="003F7033" w:rsidP="003F7033">
      <w:pPr>
        <w:tabs>
          <w:tab w:val="left" w:pos="2700"/>
        </w:tabs>
        <w:ind w:firstLine="709"/>
        <w:jc w:val="both"/>
        <w:rPr>
          <w:i/>
          <w:sz w:val="26"/>
          <w:szCs w:val="26"/>
        </w:rPr>
      </w:pPr>
      <w:r w:rsidRPr="00437F84">
        <w:rPr>
          <w:i/>
          <w:sz w:val="26"/>
          <w:szCs w:val="26"/>
        </w:rPr>
        <w:t>Настоящее</w:t>
      </w:r>
      <w:r w:rsidR="005E043B" w:rsidRPr="00437F84">
        <w:rPr>
          <w:i/>
          <w:sz w:val="26"/>
          <w:szCs w:val="26"/>
        </w:rPr>
        <w:t xml:space="preserve"> </w:t>
      </w:r>
      <w:r w:rsidRPr="00437F84">
        <w:rPr>
          <w:i/>
          <w:sz w:val="26"/>
          <w:szCs w:val="26"/>
        </w:rPr>
        <w:t>решение</w:t>
      </w:r>
      <w:r w:rsidR="005E043B" w:rsidRPr="00437F84">
        <w:rPr>
          <w:i/>
          <w:sz w:val="26"/>
          <w:szCs w:val="26"/>
        </w:rPr>
        <w:t xml:space="preserve"> </w:t>
      </w:r>
      <w:r w:rsidRPr="00437F84">
        <w:rPr>
          <w:i/>
          <w:sz w:val="26"/>
          <w:szCs w:val="26"/>
        </w:rPr>
        <w:t>может</w:t>
      </w:r>
      <w:r w:rsidR="005E043B" w:rsidRPr="00437F84">
        <w:rPr>
          <w:i/>
          <w:sz w:val="26"/>
          <w:szCs w:val="26"/>
        </w:rPr>
        <w:t xml:space="preserve"> </w:t>
      </w:r>
      <w:r w:rsidRPr="00437F84">
        <w:rPr>
          <w:i/>
          <w:sz w:val="26"/>
          <w:szCs w:val="26"/>
        </w:rPr>
        <w:t>быть</w:t>
      </w:r>
      <w:r w:rsidR="005E043B" w:rsidRPr="00437F84">
        <w:rPr>
          <w:i/>
          <w:sz w:val="26"/>
          <w:szCs w:val="26"/>
        </w:rPr>
        <w:t xml:space="preserve"> </w:t>
      </w:r>
      <w:r w:rsidRPr="00437F84">
        <w:rPr>
          <w:i/>
          <w:sz w:val="26"/>
          <w:szCs w:val="26"/>
        </w:rPr>
        <w:t>обжаловано</w:t>
      </w:r>
      <w:r w:rsidR="005E043B" w:rsidRPr="00437F84">
        <w:rPr>
          <w:i/>
          <w:sz w:val="26"/>
          <w:szCs w:val="26"/>
        </w:rPr>
        <w:t xml:space="preserve"> </w:t>
      </w:r>
      <w:r w:rsidRPr="00437F84">
        <w:rPr>
          <w:i/>
          <w:sz w:val="26"/>
          <w:szCs w:val="26"/>
        </w:rPr>
        <w:t>в</w:t>
      </w:r>
      <w:r w:rsidR="005E043B" w:rsidRPr="00437F84">
        <w:rPr>
          <w:i/>
          <w:sz w:val="26"/>
          <w:szCs w:val="26"/>
        </w:rPr>
        <w:t xml:space="preserve"> </w:t>
      </w:r>
      <w:r w:rsidRPr="00437F84">
        <w:rPr>
          <w:i/>
          <w:sz w:val="26"/>
          <w:szCs w:val="26"/>
        </w:rPr>
        <w:t>судебном</w:t>
      </w:r>
      <w:r w:rsidR="005E043B" w:rsidRPr="00437F84">
        <w:rPr>
          <w:i/>
          <w:sz w:val="26"/>
          <w:szCs w:val="26"/>
        </w:rPr>
        <w:t xml:space="preserve"> </w:t>
      </w:r>
      <w:r w:rsidRPr="00437F84">
        <w:rPr>
          <w:i/>
          <w:sz w:val="26"/>
          <w:szCs w:val="26"/>
        </w:rPr>
        <w:t>порядке</w:t>
      </w:r>
      <w:r w:rsidR="005E043B" w:rsidRPr="00437F84">
        <w:rPr>
          <w:i/>
          <w:sz w:val="26"/>
          <w:szCs w:val="26"/>
        </w:rPr>
        <w:t xml:space="preserve"> </w:t>
      </w:r>
      <w:r w:rsidRPr="00437F84">
        <w:rPr>
          <w:i/>
          <w:sz w:val="26"/>
          <w:szCs w:val="26"/>
        </w:rPr>
        <w:t>в</w:t>
      </w:r>
      <w:r w:rsidR="005E043B" w:rsidRPr="00437F84">
        <w:rPr>
          <w:i/>
          <w:sz w:val="26"/>
          <w:szCs w:val="26"/>
        </w:rPr>
        <w:t xml:space="preserve"> </w:t>
      </w:r>
      <w:r w:rsidRPr="00437F84">
        <w:rPr>
          <w:i/>
          <w:sz w:val="26"/>
          <w:szCs w:val="26"/>
        </w:rPr>
        <w:t>течение</w:t>
      </w:r>
      <w:r w:rsidR="005E043B" w:rsidRPr="00437F84">
        <w:rPr>
          <w:i/>
          <w:sz w:val="26"/>
          <w:szCs w:val="26"/>
        </w:rPr>
        <w:t xml:space="preserve"> </w:t>
      </w:r>
      <w:r w:rsidRPr="00437F84">
        <w:rPr>
          <w:i/>
          <w:sz w:val="26"/>
          <w:szCs w:val="26"/>
        </w:rPr>
        <w:t>трёх</w:t>
      </w:r>
      <w:r w:rsidR="005E043B" w:rsidRPr="00437F84">
        <w:rPr>
          <w:i/>
          <w:sz w:val="26"/>
          <w:szCs w:val="26"/>
        </w:rPr>
        <w:t xml:space="preserve"> </w:t>
      </w:r>
      <w:r w:rsidRPr="00437F84">
        <w:rPr>
          <w:i/>
          <w:sz w:val="26"/>
          <w:szCs w:val="26"/>
        </w:rPr>
        <w:t>месяцев</w:t>
      </w:r>
      <w:r w:rsidR="005E043B" w:rsidRPr="00437F84">
        <w:rPr>
          <w:i/>
          <w:sz w:val="26"/>
          <w:szCs w:val="26"/>
        </w:rPr>
        <w:t xml:space="preserve"> </w:t>
      </w:r>
      <w:r w:rsidRPr="00437F84">
        <w:rPr>
          <w:i/>
          <w:sz w:val="26"/>
          <w:szCs w:val="26"/>
        </w:rPr>
        <w:t>со</w:t>
      </w:r>
      <w:r w:rsidR="005E043B" w:rsidRPr="00437F84">
        <w:rPr>
          <w:i/>
          <w:sz w:val="26"/>
          <w:szCs w:val="26"/>
        </w:rPr>
        <w:t xml:space="preserve"> </w:t>
      </w:r>
      <w:r w:rsidRPr="00437F84">
        <w:rPr>
          <w:i/>
          <w:sz w:val="26"/>
          <w:szCs w:val="26"/>
        </w:rPr>
        <w:t>дня</w:t>
      </w:r>
      <w:r w:rsidR="005E043B" w:rsidRPr="00437F84">
        <w:rPr>
          <w:i/>
          <w:sz w:val="26"/>
          <w:szCs w:val="26"/>
        </w:rPr>
        <w:t xml:space="preserve"> </w:t>
      </w:r>
      <w:r w:rsidRPr="00437F84">
        <w:rPr>
          <w:i/>
          <w:sz w:val="26"/>
          <w:szCs w:val="26"/>
        </w:rPr>
        <w:t>принятия.</w:t>
      </w:r>
      <w:bookmarkStart w:id="12" w:name="_GoBack"/>
      <w:bookmarkEnd w:id="12"/>
    </w:p>
    <w:p w:rsidR="003F7033" w:rsidRPr="00DA748A" w:rsidRDefault="003F7033" w:rsidP="003F7033">
      <w:pPr>
        <w:rPr>
          <w:sz w:val="26"/>
          <w:szCs w:val="26"/>
        </w:rPr>
      </w:pPr>
    </w:p>
    <w:p w:rsidR="00797C80" w:rsidRDefault="00797C80"/>
    <w:sectPr w:rsidR="00797C80" w:rsidSect="00294E6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1F9" w:rsidRDefault="007101F9">
      <w:r>
        <w:separator/>
      </w:r>
    </w:p>
  </w:endnote>
  <w:endnote w:type="continuationSeparator" w:id="0">
    <w:p w:rsidR="007101F9" w:rsidRDefault="00710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1F9" w:rsidRDefault="007101F9">
      <w:r>
        <w:separator/>
      </w:r>
    </w:p>
  </w:footnote>
  <w:footnote w:type="continuationSeparator" w:id="0">
    <w:p w:rsidR="007101F9" w:rsidRDefault="007101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FA5" w:rsidRDefault="003F7033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437F84">
      <w:rPr>
        <w:noProof/>
      </w:rPr>
      <w:t>6</w:t>
    </w:r>
    <w:r>
      <w:fldChar w:fldCharType="end"/>
    </w:r>
  </w:p>
  <w:p w:rsidR="001B6FA5" w:rsidRDefault="007101F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A07D2"/>
    <w:multiLevelType w:val="multilevel"/>
    <w:tmpl w:val="D45A1BF0"/>
    <w:lvl w:ilvl="0">
      <w:start w:val="1"/>
      <w:numFmt w:val="decimal"/>
      <w:pStyle w:val="1"/>
      <w:lvlText w:val="Раздел %1."/>
      <w:lvlJc w:val="left"/>
      <w:pPr>
        <w:ind w:left="3410" w:hanging="432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ind w:left="1427" w:hanging="576"/>
      </w:pPr>
      <w:rPr>
        <w:rFonts w:hint="default"/>
        <w:b w:val="0"/>
      </w:rPr>
    </w:lvl>
    <w:lvl w:ilvl="2">
      <w:start w:val="1"/>
      <w:numFmt w:val="decimal"/>
      <w:pStyle w:val="3"/>
      <w:lvlText w:val="%1.%2.%3"/>
      <w:lvlJc w:val="left"/>
      <w:pPr>
        <w:ind w:left="3698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ind w:left="3842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3986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4130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4274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4418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4562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F9E"/>
    <w:rsid w:val="000F13E1"/>
    <w:rsid w:val="003F7033"/>
    <w:rsid w:val="00437F84"/>
    <w:rsid w:val="00507E17"/>
    <w:rsid w:val="005427EE"/>
    <w:rsid w:val="005E043B"/>
    <w:rsid w:val="00624A95"/>
    <w:rsid w:val="007101F9"/>
    <w:rsid w:val="00797C80"/>
    <w:rsid w:val="007C2FCD"/>
    <w:rsid w:val="00883273"/>
    <w:rsid w:val="00BA675E"/>
    <w:rsid w:val="00CD7C03"/>
    <w:rsid w:val="00CE4F31"/>
    <w:rsid w:val="00D53AAA"/>
    <w:rsid w:val="00D9552C"/>
    <w:rsid w:val="00DF5E58"/>
    <w:rsid w:val="00E4020F"/>
    <w:rsid w:val="00FE2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65F36E-409D-4004-802D-4DD477EFF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70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2"/>
    <w:link w:val="10"/>
    <w:qFormat/>
    <w:rsid w:val="003F7033"/>
    <w:pPr>
      <w:keepNext/>
      <w:keepLines/>
      <w:numPr>
        <w:numId w:val="1"/>
      </w:numPr>
      <w:tabs>
        <w:tab w:val="left" w:pos="1134"/>
      </w:tabs>
      <w:spacing w:before="240" w:after="240"/>
      <w:ind w:left="431" w:hanging="431"/>
      <w:contextualSpacing/>
      <w:jc w:val="center"/>
      <w:outlineLvl w:val="0"/>
    </w:pPr>
    <w:rPr>
      <w:rFonts w:eastAsia="Calibri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3F7033"/>
    <w:pPr>
      <w:numPr>
        <w:ilvl w:val="1"/>
        <w:numId w:val="1"/>
      </w:numPr>
      <w:tabs>
        <w:tab w:val="left" w:pos="1276"/>
      </w:tabs>
      <w:spacing w:before="240"/>
      <w:ind w:left="0" w:firstLine="567"/>
      <w:contextualSpacing/>
      <w:jc w:val="both"/>
      <w:outlineLvl w:val="1"/>
    </w:pPr>
  </w:style>
  <w:style w:type="paragraph" w:styleId="3">
    <w:name w:val="heading 3"/>
    <w:basedOn w:val="2"/>
    <w:link w:val="30"/>
    <w:uiPriority w:val="9"/>
    <w:qFormat/>
    <w:rsid w:val="003F7033"/>
    <w:pPr>
      <w:numPr>
        <w:ilvl w:val="2"/>
      </w:numPr>
      <w:tabs>
        <w:tab w:val="clear" w:pos="1276"/>
        <w:tab w:val="left" w:pos="1418"/>
      </w:tabs>
      <w:ind w:left="0" w:firstLine="567"/>
      <w:outlineLvl w:val="2"/>
    </w:pPr>
  </w:style>
  <w:style w:type="paragraph" w:styleId="4">
    <w:name w:val="heading 4"/>
    <w:basedOn w:val="3"/>
    <w:next w:val="a"/>
    <w:link w:val="40"/>
    <w:uiPriority w:val="9"/>
    <w:qFormat/>
    <w:rsid w:val="003F7033"/>
    <w:pPr>
      <w:numPr>
        <w:ilvl w:val="3"/>
      </w:numPr>
      <w:tabs>
        <w:tab w:val="clear" w:pos="1418"/>
        <w:tab w:val="left" w:pos="1701"/>
      </w:tabs>
      <w:ind w:left="0" w:firstLine="567"/>
      <w:outlineLvl w:val="3"/>
    </w:pPr>
    <w:rPr>
      <w:rFonts w:eastAsia="Calibri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7033"/>
    <w:pPr>
      <w:keepNext/>
      <w:keepLines/>
      <w:numPr>
        <w:ilvl w:val="4"/>
        <w:numId w:val="1"/>
      </w:numPr>
      <w:spacing w:before="40"/>
      <w:outlineLvl w:val="4"/>
    </w:pPr>
    <w:rPr>
      <w:rFonts w:ascii="Calibri Light" w:hAnsi="Calibri Light"/>
      <w:color w:val="2F5496"/>
      <w:sz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F7033"/>
    <w:pPr>
      <w:keepNext/>
      <w:keepLines/>
      <w:numPr>
        <w:ilvl w:val="5"/>
        <w:numId w:val="1"/>
      </w:numPr>
      <w:spacing w:before="40"/>
      <w:outlineLvl w:val="5"/>
    </w:pPr>
    <w:rPr>
      <w:rFonts w:ascii="Calibri Light" w:hAnsi="Calibri Light"/>
      <w:color w:val="1F3763"/>
      <w:sz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F7033"/>
    <w:pPr>
      <w:keepNext/>
      <w:keepLines/>
      <w:numPr>
        <w:ilvl w:val="6"/>
        <w:numId w:val="1"/>
      </w:numPr>
      <w:spacing w:before="40"/>
      <w:outlineLvl w:val="6"/>
    </w:pPr>
    <w:rPr>
      <w:rFonts w:ascii="Calibri Light" w:hAnsi="Calibri Light"/>
      <w:i/>
      <w:iCs/>
      <w:color w:val="1F3763"/>
      <w:sz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F7033"/>
    <w:pPr>
      <w:keepNext/>
      <w:keepLines/>
      <w:numPr>
        <w:ilvl w:val="7"/>
        <w:numId w:val="1"/>
      </w:numPr>
      <w:spacing w:before="40"/>
      <w:outlineLvl w:val="7"/>
    </w:pPr>
    <w:rPr>
      <w:rFonts w:ascii="Calibri Light" w:hAnsi="Calibri Light"/>
      <w:color w:val="272727"/>
      <w:sz w:val="21"/>
      <w:szCs w:val="21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F7033"/>
    <w:pPr>
      <w:keepNext/>
      <w:keepLines/>
      <w:numPr>
        <w:ilvl w:val="8"/>
        <w:numId w:val="1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F7033"/>
    <w:rPr>
      <w:rFonts w:ascii="Times New Roman" w:eastAsia="Calibri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3F703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F703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F7033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F7033"/>
    <w:rPr>
      <w:rFonts w:ascii="Calibri Light" w:eastAsia="Times New Roman" w:hAnsi="Calibri Light" w:cs="Times New Roman"/>
      <w:color w:val="2F5496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3F7033"/>
    <w:rPr>
      <w:rFonts w:ascii="Calibri Light" w:eastAsia="Times New Roman" w:hAnsi="Calibri Light" w:cs="Times New Roman"/>
      <w:color w:val="1F3763"/>
      <w:szCs w:val="24"/>
    </w:rPr>
  </w:style>
  <w:style w:type="character" w:customStyle="1" w:styleId="70">
    <w:name w:val="Заголовок 7 Знак"/>
    <w:basedOn w:val="a0"/>
    <w:link w:val="7"/>
    <w:uiPriority w:val="9"/>
    <w:semiHidden/>
    <w:rsid w:val="003F7033"/>
    <w:rPr>
      <w:rFonts w:ascii="Calibri Light" w:eastAsia="Times New Roman" w:hAnsi="Calibri Light" w:cs="Times New Roman"/>
      <w:i/>
      <w:iCs/>
      <w:color w:val="1F3763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3F7033"/>
    <w:rPr>
      <w:rFonts w:ascii="Calibri Light" w:eastAsia="Times New Roman" w:hAnsi="Calibri Light" w:cs="Times New Roman"/>
      <w:color w:val="272727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3F7033"/>
    <w:rPr>
      <w:rFonts w:ascii="Calibri Light" w:eastAsia="Times New Roman" w:hAnsi="Calibri Light" w:cs="Times New Roman"/>
      <w:i/>
      <w:iCs/>
      <w:color w:val="272727"/>
      <w:sz w:val="21"/>
      <w:szCs w:val="21"/>
    </w:rPr>
  </w:style>
  <w:style w:type="paragraph" w:styleId="a3">
    <w:name w:val="header"/>
    <w:basedOn w:val="a"/>
    <w:link w:val="a4"/>
    <w:uiPriority w:val="99"/>
    <w:unhideWhenUsed/>
    <w:rsid w:val="003F703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F70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3F703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4510</Words>
  <Characters>25713</Characters>
  <Application>Microsoft Office Word</Application>
  <DocSecurity>0</DocSecurity>
  <Lines>214</Lines>
  <Paragraphs>60</Paragraphs>
  <ScaleCrop>false</ScaleCrop>
  <Company/>
  <LinksUpToDate>false</LinksUpToDate>
  <CharactersWithSpaces>30163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16</cp:revision>
  <dcterms:created xsi:type="dcterms:W3CDTF">2021-02-17T14:44:00Z</dcterms:created>
  <dcterms:modified xsi:type="dcterms:W3CDTF">2021-02-18T16:21:00Z</dcterms:modified>
</cp:coreProperties>
</file>