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85" w:type="dxa"/>
        <w:tblLayout w:type="fixed"/>
        <w:tblLook w:val="0000" w:firstRow="0" w:lastRow="0" w:firstColumn="0" w:lastColumn="0" w:noHBand="0" w:noVBand="0"/>
      </w:tblPr>
      <w:tblGrid>
        <w:gridCol w:w="5045"/>
        <w:gridCol w:w="5354"/>
      </w:tblGrid>
      <w:tr w:rsidR="00E17C42" w:rsidRPr="00D50B01" w:rsidTr="00295474">
        <w:trPr>
          <w:trHeight w:val="70"/>
        </w:trPr>
        <w:tc>
          <w:tcPr>
            <w:tcW w:w="5045" w:type="dxa"/>
            <w:vMerge w:val="restart"/>
            <w:shd w:val="clear" w:color="auto" w:fill="auto"/>
          </w:tcPr>
          <w:p w:rsidR="00E17C42" w:rsidRPr="00D50B01" w:rsidRDefault="00E17C42" w:rsidP="00295474">
            <w:pPr>
              <w:spacing w:line="240" w:lineRule="auto"/>
              <w:jc w:val="center"/>
              <w:rPr>
                <w:rFonts w:cs="Times New Roman"/>
              </w:rPr>
            </w:pPr>
            <w:r>
              <w:rPr>
                <w:rFonts w:cs="Times New Roman"/>
                <w:noProof/>
                <w:lang w:eastAsia="ru-RU" w:bidi="ar-SA"/>
              </w:rPr>
              <w:drawing>
                <wp:inline distT="0" distB="0" distL="0" distR="0" wp14:anchorId="30D241E6" wp14:editId="0D36EE79">
                  <wp:extent cx="694055" cy="716280"/>
                  <wp:effectExtent l="0" t="0" r="0" b="762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694055" cy="716280"/>
                          </a:xfrm>
                          <a:prstGeom prst="rect">
                            <a:avLst/>
                          </a:prstGeom>
                          <a:solidFill>
                            <a:srgbClr val="FFFFFF"/>
                          </a:solidFill>
                          <a:ln>
                            <a:noFill/>
                          </a:ln>
                        </pic:spPr>
                      </pic:pic>
                    </a:graphicData>
                  </a:graphic>
                </wp:inline>
              </w:drawing>
            </w:r>
          </w:p>
          <w:p w:rsidR="00E17C42" w:rsidRPr="00D50B01" w:rsidRDefault="00E17C42" w:rsidP="00295474">
            <w:pPr>
              <w:spacing w:line="240" w:lineRule="auto"/>
              <w:jc w:val="center"/>
              <w:rPr>
                <w:rFonts w:cs="Times New Roman"/>
                <w:b/>
                <w:color w:val="000000"/>
              </w:rPr>
            </w:pPr>
            <w:r w:rsidRPr="00D50B01">
              <w:rPr>
                <w:rFonts w:cs="Times New Roman"/>
                <w:b/>
                <w:color w:val="000000"/>
              </w:rPr>
              <w:t>ФЕДЕРАЛЬНАЯ</w:t>
            </w:r>
          </w:p>
          <w:p w:rsidR="00E17C42" w:rsidRPr="00D50B01" w:rsidRDefault="00E17C42" w:rsidP="00295474">
            <w:pPr>
              <w:spacing w:line="240" w:lineRule="auto"/>
              <w:jc w:val="center"/>
              <w:rPr>
                <w:rFonts w:cs="Times New Roman"/>
                <w:b/>
                <w:color w:val="000000"/>
                <w:sz w:val="20"/>
                <w:szCs w:val="20"/>
              </w:rPr>
            </w:pPr>
            <w:r w:rsidRPr="00D50B01">
              <w:rPr>
                <w:rFonts w:cs="Times New Roman"/>
                <w:b/>
                <w:color w:val="000000"/>
              </w:rPr>
              <w:t>АНТИМОНОПОЛЬНАЯ СЛУЖБА</w:t>
            </w:r>
          </w:p>
          <w:p w:rsidR="00E17C42" w:rsidRPr="00D50B01" w:rsidRDefault="00E17C42" w:rsidP="00295474">
            <w:pPr>
              <w:spacing w:line="240" w:lineRule="auto"/>
              <w:jc w:val="center"/>
              <w:rPr>
                <w:rFonts w:cs="Times New Roman"/>
                <w:b/>
                <w:color w:val="000000"/>
                <w:sz w:val="20"/>
                <w:szCs w:val="20"/>
              </w:rPr>
            </w:pPr>
          </w:p>
          <w:p w:rsidR="00E17C42" w:rsidRPr="00D50B01" w:rsidRDefault="00E17C42" w:rsidP="00295474">
            <w:pPr>
              <w:spacing w:line="240" w:lineRule="auto"/>
              <w:jc w:val="center"/>
              <w:rPr>
                <w:rFonts w:cs="Times New Roman"/>
                <w:b/>
                <w:bCs/>
                <w:color w:val="000000"/>
              </w:rPr>
            </w:pPr>
            <w:r w:rsidRPr="00D50B01">
              <w:rPr>
                <w:rFonts w:cs="Times New Roman"/>
                <w:b/>
                <w:color w:val="000000"/>
              </w:rPr>
              <w:t>УПРАВЛЕНИЕ</w:t>
            </w:r>
            <w:r w:rsidRPr="00D50B01">
              <w:rPr>
                <w:rFonts w:cs="Times New Roman"/>
                <w:color w:val="000000"/>
              </w:rPr>
              <w:t xml:space="preserve"> </w:t>
            </w:r>
          </w:p>
          <w:p w:rsidR="00E17C42" w:rsidRPr="00D50B01" w:rsidRDefault="00E17C42" w:rsidP="00295474">
            <w:pPr>
              <w:spacing w:line="240" w:lineRule="auto"/>
              <w:jc w:val="center"/>
              <w:rPr>
                <w:rFonts w:cs="Times New Roman"/>
                <w:b/>
                <w:color w:val="000000"/>
              </w:rPr>
            </w:pPr>
            <w:r w:rsidRPr="00D50B01">
              <w:rPr>
                <w:rFonts w:cs="Times New Roman"/>
                <w:b/>
                <w:bCs/>
                <w:color w:val="000000"/>
              </w:rPr>
              <w:t>Федеральной</w:t>
            </w:r>
            <w:r w:rsidRPr="00D50B01">
              <w:rPr>
                <w:rFonts w:cs="Times New Roman"/>
                <w:b/>
                <w:color w:val="000000"/>
              </w:rPr>
              <w:t xml:space="preserve"> антимонопольной службы </w:t>
            </w:r>
          </w:p>
          <w:p w:rsidR="00E17C42" w:rsidRPr="00D50B01" w:rsidRDefault="00E17C42" w:rsidP="00295474">
            <w:pPr>
              <w:spacing w:line="240" w:lineRule="auto"/>
              <w:jc w:val="center"/>
              <w:rPr>
                <w:rFonts w:cs="Times New Roman"/>
                <w:color w:val="000000"/>
                <w:sz w:val="16"/>
                <w:szCs w:val="16"/>
              </w:rPr>
            </w:pPr>
            <w:r w:rsidRPr="00D50B01">
              <w:rPr>
                <w:rFonts w:cs="Times New Roman"/>
                <w:b/>
                <w:color w:val="000000"/>
              </w:rPr>
              <w:t xml:space="preserve"> по Республике Крым и городу Севастополю</w:t>
            </w:r>
          </w:p>
          <w:p w:rsidR="00E17C42" w:rsidRPr="00D50B01" w:rsidRDefault="00E17C42" w:rsidP="00295474">
            <w:pPr>
              <w:spacing w:line="240" w:lineRule="auto"/>
              <w:jc w:val="center"/>
              <w:rPr>
                <w:rFonts w:cs="Times New Roman"/>
                <w:color w:val="000000"/>
                <w:sz w:val="16"/>
                <w:szCs w:val="16"/>
              </w:rPr>
            </w:pPr>
            <w:r w:rsidRPr="00D50B01">
              <w:rPr>
                <w:rFonts w:cs="Times New Roman"/>
                <w:color w:val="000000"/>
                <w:sz w:val="16"/>
                <w:szCs w:val="16"/>
              </w:rPr>
              <w:t>Адрес: ул. Александра Невского, д. 1,</w:t>
            </w:r>
          </w:p>
          <w:p w:rsidR="00E17C42" w:rsidRPr="00D50B01" w:rsidRDefault="00E17C42" w:rsidP="00295474">
            <w:pPr>
              <w:spacing w:line="240" w:lineRule="auto"/>
              <w:jc w:val="center"/>
              <w:rPr>
                <w:rFonts w:cs="Times New Roman"/>
                <w:color w:val="000000"/>
                <w:sz w:val="16"/>
                <w:szCs w:val="16"/>
              </w:rPr>
            </w:pPr>
            <w:r w:rsidRPr="00D50B01">
              <w:rPr>
                <w:rFonts w:cs="Times New Roman"/>
                <w:color w:val="000000"/>
                <w:sz w:val="16"/>
                <w:szCs w:val="16"/>
              </w:rPr>
              <w:t>г. Симферополь, Республика Крым, 295000</w:t>
            </w:r>
          </w:p>
          <w:p w:rsidR="00E17C42" w:rsidRPr="00D50B01" w:rsidRDefault="00E17C42" w:rsidP="00295474">
            <w:pPr>
              <w:spacing w:line="240" w:lineRule="auto"/>
              <w:jc w:val="center"/>
              <w:rPr>
                <w:rFonts w:cs="Times New Roman"/>
                <w:color w:val="000000"/>
                <w:sz w:val="16"/>
                <w:szCs w:val="16"/>
              </w:rPr>
            </w:pPr>
            <w:r w:rsidRPr="00D50B01">
              <w:rPr>
                <w:rFonts w:cs="Times New Roman"/>
                <w:color w:val="000000"/>
                <w:sz w:val="16"/>
                <w:szCs w:val="16"/>
              </w:rPr>
              <w:t>тел. (3652) 544-638, факс (3652) 252-431</w:t>
            </w:r>
          </w:p>
          <w:p w:rsidR="00E17C42" w:rsidRPr="00115D77" w:rsidRDefault="00E17C42" w:rsidP="00295474">
            <w:pPr>
              <w:spacing w:line="240" w:lineRule="auto"/>
              <w:jc w:val="center"/>
              <w:rPr>
                <w:rFonts w:cs="Times New Roman"/>
                <w:color w:val="000000"/>
                <w:lang w:val="en-US"/>
              </w:rPr>
            </w:pPr>
            <w:r w:rsidRPr="00115D77">
              <w:rPr>
                <w:rFonts w:cs="Times New Roman"/>
                <w:color w:val="000000"/>
                <w:sz w:val="16"/>
                <w:szCs w:val="16"/>
                <w:lang w:val="en-US"/>
              </w:rPr>
              <w:t>e-mail: to82@fas.gov.ru</w:t>
            </w:r>
          </w:p>
          <w:p w:rsidR="00E17C42" w:rsidRPr="00EC3A38" w:rsidRDefault="00E17C42" w:rsidP="00295474">
            <w:pPr>
              <w:spacing w:before="240"/>
              <w:rPr>
                <w:color w:val="000000"/>
                <w:sz w:val="28"/>
                <w:szCs w:val="28"/>
              </w:rPr>
            </w:pPr>
            <w:r>
              <w:rPr>
                <w:color w:val="000000"/>
                <w:sz w:val="28"/>
                <w:szCs w:val="28"/>
              </w:rPr>
              <w:t xml:space="preserve">15.02.2021 </w:t>
            </w:r>
            <w:r w:rsidRPr="00AC6FD2">
              <w:rPr>
                <w:color w:val="000000"/>
                <w:sz w:val="28"/>
                <w:szCs w:val="28"/>
              </w:rPr>
              <w:t>№</w:t>
            </w:r>
            <w:r>
              <w:rPr>
                <w:color w:val="000000"/>
                <w:sz w:val="28"/>
                <w:szCs w:val="28"/>
              </w:rPr>
              <w:t>082/06/106-22</w:t>
            </w:r>
            <w:r>
              <w:rPr>
                <w:color w:val="000000"/>
                <w:sz w:val="28"/>
                <w:szCs w:val="28"/>
              </w:rPr>
              <w:t>5</w:t>
            </w:r>
            <w:r>
              <w:rPr>
                <w:color w:val="000000"/>
                <w:sz w:val="28"/>
                <w:szCs w:val="28"/>
              </w:rPr>
              <w:t>/2021реш</w:t>
            </w:r>
          </w:p>
          <w:p w:rsidR="00E17C42" w:rsidRPr="00D50B01" w:rsidRDefault="00E17C42" w:rsidP="00295474">
            <w:pPr>
              <w:spacing w:before="240"/>
              <w:rPr>
                <w:sz w:val="28"/>
                <w:szCs w:val="28"/>
                <w:shd w:val="clear" w:color="auto" w:fill="FFFF00"/>
                <w:lang w:eastAsia="ru-RU"/>
              </w:rPr>
            </w:pPr>
          </w:p>
        </w:tc>
        <w:tc>
          <w:tcPr>
            <w:tcW w:w="5354" w:type="dxa"/>
            <w:shd w:val="clear" w:color="auto" w:fill="auto"/>
          </w:tcPr>
          <w:p w:rsidR="00E17C42" w:rsidRPr="00D50B01" w:rsidRDefault="00E17C42" w:rsidP="00295474">
            <w:pPr>
              <w:snapToGrid w:val="0"/>
              <w:spacing w:line="240" w:lineRule="auto"/>
              <w:ind w:left="281"/>
              <w:rPr>
                <w:rFonts w:cs="Times New Roman"/>
                <w:shd w:val="clear" w:color="auto" w:fill="FFFF00"/>
              </w:rPr>
            </w:pPr>
          </w:p>
        </w:tc>
      </w:tr>
      <w:tr w:rsidR="00E17C42" w:rsidRPr="006A1E8A" w:rsidTr="00295474">
        <w:trPr>
          <w:trHeight w:val="1492"/>
        </w:trPr>
        <w:tc>
          <w:tcPr>
            <w:tcW w:w="5045" w:type="dxa"/>
            <w:vMerge/>
            <w:shd w:val="clear" w:color="auto" w:fill="auto"/>
          </w:tcPr>
          <w:p w:rsidR="00E17C42" w:rsidRPr="00D50B01" w:rsidRDefault="00E17C42" w:rsidP="00295474">
            <w:pPr>
              <w:snapToGrid w:val="0"/>
              <w:spacing w:line="240" w:lineRule="auto"/>
              <w:jc w:val="center"/>
              <w:rPr>
                <w:rFonts w:cs="Times New Roman"/>
                <w:sz w:val="28"/>
                <w:szCs w:val="28"/>
                <w:shd w:val="clear" w:color="auto" w:fill="FFFF00"/>
              </w:rPr>
            </w:pPr>
          </w:p>
        </w:tc>
        <w:tc>
          <w:tcPr>
            <w:tcW w:w="5354" w:type="dxa"/>
            <w:shd w:val="clear" w:color="auto" w:fill="auto"/>
          </w:tcPr>
          <w:p w:rsidR="00E17C42" w:rsidRDefault="00E17C42" w:rsidP="00295474">
            <w:pPr>
              <w:spacing w:line="276" w:lineRule="auto"/>
              <w:rPr>
                <w:rFonts w:eastAsia="Calibri"/>
                <w:sz w:val="28"/>
                <w:szCs w:val="28"/>
                <w:lang w:eastAsia="en-US"/>
              </w:rPr>
            </w:pPr>
          </w:p>
          <w:p w:rsidR="00E17C42" w:rsidRDefault="00E17C42" w:rsidP="00295474">
            <w:pPr>
              <w:spacing w:line="276" w:lineRule="auto"/>
              <w:rPr>
                <w:rFonts w:eastAsia="Calibri"/>
                <w:sz w:val="28"/>
                <w:szCs w:val="28"/>
                <w:lang w:eastAsia="en-US"/>
              </w:rPr>
            </w:pPr>
          </w:p>
          <w:p w:rsidR="00E17C42" w:rsidRDefault="00E17C42" w:rsidP="00295474">
            <w:pPr>
              <w:spacing w:line="276" w:lineRule="auto"/>
              <w:rPr>
                <w:rFonts w:eastAsia="Calibri"/>
                <w:sz w:val="28"/>
                <w:szCs w:val="28"/>
                <w:lang w:eastAsia="en-US"/>
              </w:rPr>
            </w:pPr>
            <w:r w:rsidRPr="00CA58F5">
              <w:rPr>
                <w:rFonts w:eastAsia="Calibri"/>
                <w:sz w:val="28"/>
                <w:szCs w:val="28"/>
                <w:lang w:eastAsia="en-US"/>
              </w:rPr>
              <w:t>Заказчик:</w:t>
            </w:r>
          </w:p>
          <w:p w:rsidR="006A1E8A" w:rsidRPr="006A1E8A" w:rsidRDefault="006A1E8A" w:rsidP="006A1E8A">
            <w:pPr>
              <w:spacing w:line="276" w:lineRule="auto"/>
              <w:rPr>
                <w:rFonts w:eastAsia="Calibri"/>
                <w:sz w:val="28"/>
                <w:szCs w:val="28"/>
                <w:lang w:eastAsia="en-US"/>
              </w:rPr>
            </w:pPr>
            <w:r w:rsidRPr="006A1E8A">
              <w:rPr>
                <w:rFonts w:eastAsia="Calibri"/>
                <w:sz w:val="28"/>
                <w:szCs w:val="28"/>
                <w:lang w:eastAsia="en-US"/>
              </w:rPr>
              <w:t>ГБУ РК "Многофункциональный центр предоставления государственных и муниципальных услуг"</w:t>
            </w:r>
          </w:p>
          <w:p w:rsidR="003572A0" w:rsidRDefault="006A1E8A" w:rsidP="006A1E8A">
            <w:pPr>
              <w:spacing w:line="276" w:lineRule="auto"/>
              <w:rPr>
                <w:rFonts w:eastAsia="Calibri"/>
                <w:sz w:val="28"/>
                <w:szCs w:val="28"/>
                <w:lang w:eastAsia="en-US"/>
              </w:rPr>
            </w:pPr>
            <w:r w:rsidRPr="006A1E8A">
              <w:rPr>
                <w:rFonts w:eastAsia="Calibri"/>
                <w:sz w:val="28"/>
                <w:szCs w:val="28"/>
                <w:lang w:eastAsia="en-US"/>
              </w:rPr>
              <w:t xml:space="preserve">295017, Республика  Крым, </w:t>
            </w:r>
          </w:p>
          <w:p w:rsidR="006A1E8A" w:rsidRPr="006A1E8A" w:rsidRDefault="006A1E8A" w:rsidP="006A1E8A">
            <w:pPr>
              <w:spacing w:line="276" w:lineRule="auto"/>
              <w:rPr>
                <w:rFonts w:eastAsia="Calibri"/>
                <w:sz w:val="28"/>
                <w:szCs w:val="28"/>
                <w:lang w:eastAsia="en-US"/>
              </w:rPr>
            </w:pPr>
            <w:r w:rsidRPr="006A1E8A">
              <w:rPr>
                <w:rFonts w:eastAsia="Calibri"/>
                <w:sz w:val="28"/>
                <w:szCs w:val="28"/>
                <w:lang w:eastAsia="en-US"/>
              </w:rPr>
              <w:t xml:space="preserve">г. Симферополь, </w:t>
            </w:r>
          </w:p>
          <w:p w:rsidR="00E17C42" w:rsidRPr="00A36736" w:rsidRDefault="006A1E8A" w:rsidP="006A1E8A">
            <w:pPr>
              <w:spacing w:line="276" w:lineRule="auto"/>
              <w:rPr>
                <w:rFonts w:eastAsia="Calibri"/>
                <w:sz w:val="28"/>
                <w:szCs w:val="28"/>
                <w:lang w:eastAsia="en-US"/>
              </w:rPr>
            </w:pPr>
            <w:r w:rsidRPr="006A1E8A">
              <w:rPr>
                <w:rFonts w:eastAsia="Calibri"/>
                <w:sz w:val="28"/>
                <w:szCs w:val="28"/>
                <w:lang w:eastAsia="en-US"/>
              </w:rPr>
              <w:t>пр-т. Кирова, д. 41, oz@md-crimea.ru</w:t>
            </w:r>
            <w:r w:rsidR="00E17C42" w:rsidRPr="00046A31">
              <w:rPr>
                <w:rFonts w:eastAsia="Calibri"/>
                <w:sz w:val="28"/>
                <w:szCs w:val="28"/>
                <w:lang w:eastAsia="en-US"/>
              </w:rPr>
              <w:t xml:space="preserve"> </w:t>
            </w:r>
          </w:p>
          <w:p w:rsidR="00E17C42" w:rsidRDefault="00E17C42" w:rsidP="00295474">
            <w:pPr>
              <w:rPr>
                <w:sz w:val="28"/>
                <w:szCs w:val="28"/>
              </w:rPr>
            </w:pPr>
          </w:p>
          <w:p w:rsidR="00E17C42" w:rsidRPr="00FF4E88" w:rsidRDefault="00E17C42" w:rsidP="00295474">
            <w:pPr>
              <w:rPr>
                <w:iCs/>
                <w:color w:val="000000"/>
                <w:sz w:val="28"/>
                <w:szCs w:val="28"/>
              </w:rPr>
            </w:pPr>
            <w:r w:rsidRPr="00F73003">
              <w:rPr>
                <w:iCs/>
                <w:color w:val="000000"/>
                <w:sz w:val="28"/>
                <w:szCs w:val="28"/>
              </w:rPr>
              <w:t>Заявитель</w:t>
            </w:r>
            <w:r w:rsidRPr="00FF4E88">
              <w:rPr>
                <w:iCs/>
                <w:color w:val="000000"/>
                <w:sz w:val="28"/>
                <w:szCs w:val="28"/>
              </w:rPr>
              <w:t xml:space="preserve">: </w:t>
            </w:r>
          </w:p>
          <w:p w:rsidR="00E17C42" w:rsidRPr="00CA58F5" w:rsidRDefault="00E17C42" w:rsidP="00295474">
            <w:pPr>
              <w:rPr>
                <w:bCs/>
                <w:sz w:val="28"/>
                <w:szCs w:val="28"/>
              </w:rPr>
            </w:pPr>
            <w:r w:rsidRPr="00CA58F5">
              <w:rPr>
                <w:bCs/>
                <w:sz w:val="28"/>
                <w:szCs w:val="28"/>
              </w:rPr>
              <w:t>ИП Бондарев Андрей Юрьевич</w:t>
            </w:r>
          </w:p>
          <w:p w:rsidR="00E17C42" w:rsidRPr="00FF4E88" w:rsidRDefault="00E17C42" w:rsidP="00295474">
            <w:pPr>
              <w:rPr>
                <w:bCs/>
                <w:sz w:val="28"/>
                <w:szCs w:val="28"/>
              </w:rPr>
            </w:pPr>
            <w:r w:rsidRPr="00CA58F5">
              <w:rPr>
                <w:bCs/>
                <w:sz w:val="28"/>
                <w:szCs w:val="28"/>
              </w:rPr>
              <w:t xml:space="preserve">140144, Московская область, Раменский район, поселок </w:t>
            </w:r>
            <w:proofErr w:type="spellStart"/>
            <w:r w:rsidRPr="00CA58F5">
              <w:rPr>
                <w:bCs/>
                <w:sz w:val="28"/>
                <w:szCs w:val="28"/>
              </w:rPr>
              <w:t>Рылеево</w:t>
            </w:r>
            <w:proofErr w:type="spellEnd"/>
            <w:r w:rsidRPr="00CA58F5">
              <w:rPr>
                <w:bCs/>
                <w:sz w:val="28"/>
                <w:szCs w:val="28"/>
              </w:rPr>
              <w:t>, 150а, bondarevau2020@mail.ru</w:t>
            </w:r>
          </w:p>
          <w:p w:rsidR="00E17C42" w:rsidRDefault="00E17C42" w:rsidP="00295474">
            <w:pPr>
              <w:rPr>
                <w:sz w:val="28"/>
                <w:szCs w:val="28"/>
              </w:rPr>
            </w:pPr>
          </w:p>
          <w:p w:rsidR="00E17C42" w:rsidRDefault="00E17C42" w:rsidP="00295474">
            <w:pPr>
              <w:rPr>
                <w:sz w:val="28"/>
                <w:szCs w:val="28"/>
              </w:rPr>
            </w:pPr>
            <w:r>
              <w:rPr>
                <w:sz w:val="28"/>
                <w:szCs w:val="28"/>
              </w:rPr>
              <w:t>Оператор электронной площадки:</w:t>
            </w:r>
          </w:p>
          <w:p w:rsidR="006A1E8A" w:rsidRPr="006A1E8A" w:rsidRDefault="006A1E8A" w:rsidP="006A1E8A">
            <w:pPr>
              <w:rPr>
                <w:sz w:val="28"/>
                <w:szCs w:val="28"/>
              </w:rPr>
            </w:pPr>
            <w:r w:rsidRPr="006A1E8A">
              <w:rPr>
                <w:sz w:val="28"/>
                <w:szCs w:val="28"/>
              </w:rPr>
              <w:t xml:space="preserve">АО «Сбербанк-АСТ» 127055, г. Москва, </w:t>
            </w:r>
          </w:p>
          <w:p w:rsidR="006A1E8A" w:rsidRPr="006A1E8A" w:rsidRDefault="006A1E8A" w:rsidP="006A1E8A">
            <w:pPr>
              <w:rPr>
                <w:sz w:val="28"/>
                <w:szCs w:val="28"/>
              </w:rPr>
            </w:pPr>
            <w:r w:rsidRPr="006A1E8A">
              <w:rPr>
                <w:sz w:val="28"/>
                <w:szCs w:val="28"/>
              </w:rPr>
              <w:t>ул. Новослободская, д. 24, стр. 2</w:t>
            </w:r>
          </w:p>
          <w:p w:rsidR="00E17C42" w:rsidRPr="00874183" w:rsidRDefault="006A1E8A" w:rsidP="006A1E8A">
            <w:pPr>
              <w:rPr>
                <w:rFonts w:eastAsia="Times-Roman, 'Times New Roman'" w:cs="Times New Roman"/>
                <w:noProof/>
                <w:sz w:val="28"/>
                <w:szCs w:val="28"/>
                <w:lang w:val="en-US"/>
              </w:rPr>
            </w:pPr>
            <w:r w:rsidRPr="006A1E8A">
              <w:rPr>
                <w:sz w:val="28"/>
                <w:szCs w:val="28"/>
                <w:lang w:val="en-US"/>
              </w:rPr>
              <w:t>E-mail: info@sberbank-ast.ru</w:t>
            </w:r>
            <w:r w:rsidR="00E17C42" w:rsidRPr="00874183">
              <w:rPr>
                <w:rFonts w:eastAsia="Times-Roman, 'Times New Roman'" w:cs="Times New Roman"/>
                <w:sz w:val="28"/>
                <w:szCs w:val="28"/>
                <w:lang w:val="en-US"/>
              </w:rPr>
              <w:t xml:space="preserve"> </w:t>
            </w:r>
          </w:p>
          <w:p w:rsidR="00E17C42" w:rsidRPr="00874183" w:rsidRDefault="00E17C42" w:rsidP="00295474">
            <w:pPr>
              <w:rPr>
                <w:rFonts w:eastAsia="Times-Roman, 'Times New Roman'" w:cs="Times New Roman"/>
                <w:szCs w:val="28"/>
                <w:lang w:val="en-US"/>
              </w:rPr>
            </w:pPr>
          </w:p>
        </w:tc>
      </w:tr>
    </w:tbl>
    <w:p w:rsidR="00E17C42" w:rsidRDefault="00E17C42" w:rsidP="00E17C42">
      <w:pPr>
        <w:spacing w:line="240" w:lineRule="auto"/>
        <w:contextualSpacing/>
        <w:jc w:val="center"/>
        <w:rPr>
          <w:rFonts w:cs="Times New Roman"/>
          <w:b/>
          <w:sz w:val="28"/>
          <w:szCs w:val="28"/>
        </w:rPr>
      </w:pPr>
    </w:p>
    <w:p w:rsidR="00671073" w:rsidRPr="00671073" w:rsidRDefault="00671073" w:rsidP="00E17C42">
      <w:pPr>
        <w:spacing w:line="240" w:lineRule="auto"/>
        <w:contextualSpacing/>
        <w:jc w:val="center"/>
        <w:rPr>
          <w:rFonts w:cs="Times New Roman"/>
          <w:b/>
          <w:sz w:val="28"/>
          <w:szCs w:val="28"/>
        </w:rPr>
      </w:pPr>
    </w:p>
    <w:p w:rsidR="00E17C42" w:rsidRPr="00D50B01" w:rsidRDefault="00E17C42" w:rsidP="00E17C42">
      <w:pPr>
        <w:spacing w:line="240" w:lineRule="auto"/>
        <w:contextualSpacing/>
        <w:jc w:val="center"/>
        <w:rPr>
          <w:rFonts w:cs="Times New Roman"/>
          <w:b/>
          <w:sz w:val="28"/>
          <w:szCs w:val="28"/>
        </w:rPr>
      </w:pPr>
      <w:r w:rsidRPr="00D50B01">
        <w:rPr>
          <w:rFonts w:cs="Times New Roman"/>
          <w:b/>
          <w:sz w:val="28"/>
          <w:szCs w:val="28"/>
        </w:rPr>
        <w:t xml:space="preserve">Решение </w:t>
      </w:r>
      <w:r w:rsidRPr="00D50B01">
        <w:rPr>
          <w:rFonts w:cs="Times New Roman"/>
          <w:b/>
          <w:sz w:val="28"/>
          <w:szCs w:val="28"/>
        </w:rPr>
        <w:br/>
        <w:t>по делу №</w:t>
      </w:r>
      <w:r w:rsidRPr="009F6584">
        <w:rPr>
          <w:b/>
          <w:color w:val="000000"/>
          <w:sz w:val="28"/>
          <w:szCs w:val="28"/>
        </w:rPr>
        <w:t>082/06/106-</w:t>
      </w:r>
      <w:r>
        <w:rPr>
          <w:b/>
          <w:color w:val="000000"/>
          <w:sz w:val="28"/>
          <w:szCs w:val="28"/>
        </w:rPr>
        <w:t>22</w:t>
      </w:r>
      <w:r>
        <w:rPr>
          <w:b/>
          <w:color w:val="000000"/>
          <w:sz w:val="28"/>
          <w:szCs w:val="28"/>
        </w:rPr>
        <w:t>5</w:t>
      </w:r>
      <w:r>
        <w:rPr>
          <w:b/>
          <w:color w:val="000000"/>
          <w:sz w:val="28"/>
          <w:szCs w:val="28"/>
        </w:rPr>
        <w:t>/2021</w:t>
      </w:r>
      <w:r w:rsidRPr="00D50B01">
        <w:rPr>
          <w:rFonts w:cs="Times New Roman"/>
          <w:b/>
          <w:sz w:val="28"/>
          <w:szCs w:val="28"/>
        </w:rPr>
        <w:br/>
        <w:t xml:space="preserve">о нарушении законодательства Российской Федерации </w:t>
      </w:r>
      <w:r w:rsidRPr="00D50B01">
        <w:rPr>
          <w:rFonts w:cs="Times New Roman"/>
          <w:b/>
          <w:sz w:val="28"/>
          <w:szCs w:val="28"/>
        </w:rPr>
        <w:br/>
        <w:t>о контрактной системе в сфере закупок</w:t>
      </w:r>
    </w:p>
    <w:p w:rsidR="00E17C42" w:rsidRDefault="00E17C42" w:rsidP="00E17C42">
      <w:pPr>
        <w:spacing w:line="240" w:lineRule="auto"/>
        <w:contextualSpacing/>
        <w:rPr>
          <w:color w:val="000000"/>
          <w:sz w:val="28"/>
          <w:szCs w:val="28"/>
        </w:rPr>
      </w:pPr>
    </w:p>
    <w:p w:rsidR="00E17C42" w:rsidRPr="00BF27D2" w:rsidRDefault="00E17C42" w:rsidP="00E17C42">
      <w:pPr>
        <w:spacing w:line="240" w:lineRule="auto"/>
        <w:contextualSpacing/>
        <w:rPr>
          <w:rFonts w:ascii="Verdana" w:hAnsi="Verdana"/>
          <w:color w:val="000000"/>
          <w:sz w:val="16"/>
          <w:szCs w:val="16"/>
          <w:shd w:val="clear" w:color="auto" w:fill="F5FFEF"/>
        </w:rPr>
      </w:pPr>
      <w:r>
        <w:rPr>
          <w:color w:val="000000"/>
          <w:sz w:val="28"/>
          <w:szCs w:val="28"/>
        </w:rPr>
        <w:t>15.02.2021</w:t>
      </w:r>
      <w:r>
        <w:rPr>
          <w:rFonts w:cs="Times New Roman"/>
          <w:sz w:val="28"/>
          <w:szCs w:val="28"/>
        </w:rPr>
        <w:tab/>
      </w:r>
      <w:r>
        <w:rPr>
          <w:rFonts w:cs="Times New Roman"/>
          <w:sz w:val="28"/>
          <w:szCs w:val="28"/>
        </w:rPr>
        <w:tab/>
      </w:r>
      <w:r>
        <w:rPr>
          <w:rFonts w:cs="Times New Roman"/>
          <w:sz w:val="28"/>
          <w:szCs w:val="28"/>
        </w:rPr>
        <w:tab/>
      </w:r>
      <w:r>
        <w:rPr>
          <w:rFonts w:cs="Times New Roman"/>
          <w:sz w:val="28"/>
          <w:szCs w:val="28"/>
        </w:rPr>
        <w:tab/>
      </w:r>
      <w:r>
        <w:rPr>
          <w:rFonts w:cs="Times New Roman"/>
          <w:sz w:val="28"/>
          <w:szCs w:val="28"/>
        </w:rPr>
        <w:tab/>
      </w:r>
      <w:r>
        <w:rPr>
          <w:rFonts w:cs="Times New Roman"/>
          <w:sz w:val="28"/>
          <w:szCs w:val="28"/>
        </w:rPr>
        <w:tab/>
      </w:r>
      <w:r>
        <w:rPr>
          <w:rFonts w:cs="Times New Roman"/>
          <w:sz w:val="28"/>
          <w:szCs w:val="28"/>
        </w:rPr>
        <w:tab/>
      </w:r>
      <w:r>
        <w:rPr>
          <w:rFonts w:cs="Times New Roman"/>
          <w:sz w:val="28"/>
          <w:szCs w:val="28"/>
        </w:rPr>
        <w:tab/>
        <w:t xml:space="preserve">                           </w:t>
      </w:r>
      <w:r w:rsidRPr="00D50B01">
        <w:rPr>
          <w:bCs/>
          <w:iCs/>
          <w:sz w:val="28"/>
          <w:szCs w:val="28"/>
        </w:rPr>
        <w:t>г. Симферополь</w:t>
      </w:r>
    </w:p>
    <w:p w:rsidR="00E17C42" w:rsidRDefault="00E17C42" w:rsidP="00E17C42">
      <w:pPr>
        <w:spacing w:line="240" w:lineRule="auto"/>
        <w:ind w:firstLine="709"/>
        <w:contextualSpacing/>
        <w:jc w:val="both"/>
        <w:rPr>
          <w:sz w:val="28"/>
          <w:szCs w:val="28"/>
        </w:rPr>
      </w:pPr>
    </w:p>
    <w:p w:rsidR="00E17C42" w:rsidRPr="0080273B" w:rsidRDefault="00E17C42" w:rsidP="00E17C42">
      <w:pPr>
        <w:spacing w:line="240" w:lineRule="auto"/>
        <w:ind w:firstLine="709"/>
        <w:contextualSpacing/>
        <w:jc w:val="both"/>
        <w:rPr>
          <w:sz w:val="28"/>
          <w:szCs w:val="28"/>
        </w:rPr>
      </w:pPr>
      <w:r w:rsidRPr="0080273B">
        <w:rPr>
          <w:sz w:val="28"/>
          <w:szCs w:val="28"/>
        </w:rPr>
        <w:t>Комиссия по контролю в сфере закупок</w:t>
      </w:r>
      <w:r w:rsidRPr="0080273B">
        <w:rPr>
          <w:rFonts w:eastAsia="Calibri"/>
          <w:sz w:val="28"/>
          <w:szCs w:val="28"/>
        </w:rPr>
        <w:t xml:space="preserve"> товаров, работ, услуг Управления Федеральной антимонопольной службы по Республике Крым и городу Севастополю (</w:t>
      </w:r>
      <w:proofErr w:type="gramStart"/>
      <w:r w:rsidRPr="0080273B">
        <w:rPr>
          <w:sz w:val="28"/>
          <w:szCs w:val="28"/>
        </w:rPr>
        <w:t>Крымское</w:t>
      </w:r>
      <w:proofErr w:type="gramEnd"/>
      <w:r w:rsidRPr="0080273B">
        <w:rPr>
          <w:sz w:val="28"/>
          <w:szCs w:val="28"/>
        </w:rPr>
        <w:t xml:space="preserve"> УФАС России) (далее – Комиссия) в составе:</w:t>
      </w:r>
    </w:p>
    <w:p w:rsidR="00E17C42" w:rsidRPr="0080273B" w:rsidRDefault="00E17C42" w:rsidP="00E17C42">
      <w:pPr>
        <w:pStyle w:val="a5"/>
        <w:widowControl w:val="0"/>
        <w:spacing w:before="0" w:beforeAutospacing="0" w:after="0"/>
        <w:ind w:firstLine="709"/>
        <w:jc w:val="both"/>
        <w:rPr>
          <w:sz w:val="28"/>
          <w:szCs w:val="28"/>
          <w:lang w:val="ru-RU"/>
        </w:rPr>
      </w:pPr>
      <w:r>
        <w:rPr>
          <w:sz w:val="28"/>
          <w:szCs w:val="28"/>
          <w:lang w:val="ru-RU"/>
        </w:rPr>
        <w:t>п</w:t>
      </w:r>
      <w:r w:rsidRPr="0080273B">
        <w:rPr>
          <w:sz w:val="28"/>
          <w:szCs w:val="28"/>
          <w:lang w:val="ru-RU"/>
        </w:rPr>
        <w:t>редседател</w:t>
      </w:r>
      <w:r>
        <w:rPr>
          <w:sz w:val="28"/>
          <w:szCs w:val="28"/>
          <w:lang w:val="ru-RU"/>
        </w:rPr>
        <w:t>я</w:t>
      </w:r>
      <w:r w:rsidRPr="0080273B">
        <w:rPr>
          <w:sz w:val="28"/>
          <w:szCs w:val="28"/>
          <w:lang w:val="ru-RU"/>
        </w:rPr>
        <w:t xml:space="preserve"> Комиссии –</w:t>
      </w:r>
      <w:r>
        <w:rPr>
          <w:sz w:val="28"/>
          <w:szCs w:val="28"/>
          <w:lang w:val="ru-RU"/>
        </w:rPr>
        <w:t xml:space="preserve"> заместителя руководителя</w:t>
      </w:r>
      <w:r w:rsidRPr="0080273B">
        <w:rPr>
          <w:sz w:val="28"/>
          <w:szCs w:val="28"/>
          <w:lang w:val="ru-RU"/>
        </w:rPr>
        <w:t xml:space="preserve"> Крымского УФАС России </w:t>
      </w:r>
      <w:r>
        <w:rPr>
          <w:sz w:val="28"/>
          <w:szCs w:val="28"/>
          <w:lang w:val="ru-RU"/>
        </w:rPr>
        <w:t>И.Р. Хасанова</w:t>
      </w:r>
      <w:r w:rsidRPr="0080273B">
        <w:rPr>
          <w:sz w:val="28"/>
          <w:szCs w:val="28"/>
          <w:lang w:val="ru-RU"/>
        </w:rPr>
        <w:t>,</w:t>
      </w:r>
    </w:p>
    <w:p w:rsidR="00E17C42" w:rsidRDefault="00E17C42" w:rsidP="00E17C42">
      <w:pPr>
        <w:pStyle w:val="a5"/>
        <w:widowControl w:val="0"/>
        <w:spacing w:before="0" w:beforeAutospacing="0" w:after="0"/>
        <w:ind w:firstLine="709"/>
        <w:jc w:val="both"/>
        <w:rPr>
          <w:sz w:val="28"/>
          <w:szCs w:val="28"/>
          <w:lang w:val="ru-RU"/>
        </w:rPr>
      </w:pPr>
      <w:r w:rsidRPr="0080273B">
        <w:rPr>
          <w:sz w:val="28"/>
          <w:szCs w:val="28"/>
          <w:lang w:val="ru-RU"/>
        </w:rPr>
        <w:t>член</w:t>
      </w:r>
      <w:r>
        <w:rPr>
          <w:sz w:val="28"/>
          <w:szCs w:val="28"/>
          <w:lang w:val="ru-RU"/>
        </w:rPr>
        <w:t>ов</w:t>
      </w:r>
      <w:r w:rsidRPr="0080273B">
        <w:rPr>
          <w:sz w:val="28"/>
          <w:szCs w:val="28"/>
          <w:lang w:val="ru-RU"/>
        </w:rPr>
        <w:t xml:space="preserve"> Комиссии:</w:t>
      </w:r>
    </w:p>
    <w:p w:rsidR="00E17C42" w:rsidRDefault="00E17C42" w:rsidP="00E17C42">
      <w:pPr>
        <w:pStyle w:val="a5"/>
        <w:widowControl w:val="0"/>
        <w:spacing w:before="0" w:beforeAutospacing="0" w:after="0"/>
        <w:ind w:firstLine="709"/>
        <w:jc w:val="both"/>
        <w:rPr>
          <w:sz w:val="28"/>
          <w:szCs w:val="28"/>
          <w:lang w:val="ru-RU"/>
        </w:rPr>
      </w:pPr>
      <w:r>
        <w:rPr>
          <w:sz w:val="28"/>
          <w:szCs w:val="28"/>
          <w:lang w:val="ru-RU"/>
        </w:rPr>
        <w:t>заместителя начальника</w:t>
      </w:r>
      <w:r w:rsidRPr="0080273B">
        <w:rPr>
          <w:sz w:val="28"/>
          <w:szCs w:val="28"/>
          <w:lang w:val="ru-RU"/>
        </w:rPr>
        <w:t xml:space="preserve"> отдела контроля </w:t>
      </w:r>
      <w:r>
        <w:rPr>
          <w:sz w:val="28"/>
          <w:szCs w:val="28"/>
          <w:lang w:val="ru-RU"/>
        </w:rPr>
        <w:t>закупок</w:t>
      </w:r>
      <w:r w:rsidRPr="0080273B">
        <w:rPr>
          <w:sz w:val="28"/>
          <w:szCs w:val="28"/>
          <w:lang w:val="ru-RU"/>
        </w:rPr>
        <w:t xml:space="preserve"> Крымского УФАС России</w:t>
      </w:r>
      <w:r>
        <w:rPr>
          <w:sz w:val="28"/>
          <w:szCs w:val="28"/>
          <w:lang w:val="ru-RU"/>
        </w:rPr>
        <w:t xml:space="preserve">  Т.Д. </w:t>
      </w:r>
      <w:proofErr w:type="spellStart"/>
      <w:r>
        <w:rPr>
          <w:sz w:val="28"/>
          <w:szCs w:val="28"/>
          <w:lang w:val="ru-RU"/>
        </w:rPr>
        <w:t>Аблаевой</w:t>
      </w:r>
      <w:proofErr w:type="spellEnd"/>
      <w:r>
        <w:rPr>
          <w:sz w:val="28"/>
          <w:szCs w:val="28"/>
          <w:lang w:val="ru-RU"/>
        </w:rPr>
        <w:t>,</w:t>
      </w:r>
    </w:p>
    <w:p w:rsidR="00E17C42" w:rsidRDefault="00E17C42" w:rsidP="00E17C42">
      <w:pPr>
        <w:pStyle w:val="a5"/>
        <w:widowControl w:val="0"/>
        <w:spacing w:before="0" w:beforeAutospacing="0" w:after="0"/>
        <w:ind w:firstLine="709"/>
        <w:jc w:val="both"/>
        <w:rPr>
          <w:sz w:val="28"/>
          <w:szCs w:val="28"/>
          <w:lang w:val="ru-RU"/>
        </w:rPr>
      </w:pPr>
      <w:r w:rsidRPr="004F29FC">
        <w:rPr>
          <w:sz w:val="28"/>
          <w:szCs w:val="28"/>
          <w:lang w:val="ru-RU"/>
        </w:rPr>
        <w:t>специалиста-эксперта отдела контроля закупок Крымского УФАС России</w:t>
      </w:r>
      <w:r>
        <w:rPr>
          <w:sz w:val="28"/>
          <w:szCs w:val="28"/>
          <w:lang w:val="ru-RU"/>
        </w:rPr>
        <w:t xml:space="preserve">   Т.А. </w:t>
      </w:r>
      <w:proofErr w:type="spellStart"/>
      <w:r>
        <w:rPr>
          <w:sz w:val="28"/>
          <w:szCs w:val="28"/>
          <w:lang w:val="ru-RU"/>
        </w:rPr>
        <w:t>Кочетовой</w:t>
      </w:r>
      <w:proofErr w:type="spellEnd"/>
      <w:r>
        <w:rPr>
          <w:sz w:val="28"/>
          <w:szCs w:val="28"/>
          <w:lang w:val="ru-RU"/>
        </w:rPr>
        <w:t>,</w:t>
      </w:r>
    </w:p>
    <w:p w:rsidR="00E17C42" w:rsidRDefault="00E17C42" w:rsidP="00E17C42">
      <w:pPr>
        <w:spacing w:line="240" w:lineRule="auto"/>
        <w:ind w:firstLine="709"/>
        <w:jc w:val="both"/>
        <w:rPr>
          <w:rFonts w:cs="Times New Roman"/>
          <w:bCs/>
          <w:sz w:val="28"/>
          <w:szCs w:val="28"/>
        </w:rPr>
      </w:pPr>
      <w:r w:rsidRPr="0080273B">
        <w:rPr>
          <w:rFonts w:cs="Times New Roman"/>
          <w:sz w:val="28"/>
          <w:szCs w:val="28"/>
        </w:rPr>
        <w:t xml:space="preserve">при участии </w:t>
      </w:r>
      <w:r>
        <w:rPr>
          <w:rFonts w:cs="Times New Roman"/>
          <w:sz w:val="28"/>
          <w:szCs w:val="28"/>
        </w:rPr>
        <w:t>посредством</w:t>
      </w:r>
      <w:r w:rsidRPr="00ED1277">
        <w:rPr>
          <w:rFonts w:cs="Times New Roman"/>
          <w:sz w:val="28"/>
          <w:szCs w:val="28"/>
        </w:rPr>
        <w:t xml:space="preserve"> </w:t>
      </w:r>
      <w:proofErr w:type="spellStart"/>
      <w:r w:rsidRPr="00ED1277">
        <w:rPr>
          <w:rFonts w:cs="Times New Roman"/>
          <w:sz w:val="28"/>
          <w:szCs w:val="28"/>
        </w:rPr>
        <w:t>видеоконференц</w:t>
      </w:r>
      <w:proofErr w:type="spellEnd"/>
      <w:r w:rsidRPr="00ED1277">
        <w:rPr>
          <w:rFonts w:cs="Times New Roman"/>
          <w:sz w:val="28"/>
          <w:szCs w:val="28"/>
        </w:rPr>
        <w:t>-связи</w:t>
      </w:r>
      <w:r w:rsidRPr="0080273B">
        <w:rPr>
          <w:rFonts w:cs="Times New Roman"/>
          <w:sz w:val="28"/>
          <w:szCs w:val="28"/>
        </w:rPr>
        <w:t xml:space="preserve"> представителей </w:t>
      </w:r>
      <w:r w:rsidRPr="0080273B">
        <w:rPr>
          <w:rFonts w:cs="Times New Roman"/>
          <w:bCs/>
          <w:sz w:val="28"/>
          <w:szCs w:val="28"/>
        </w:rPr>
        <w:t>интересов:</w:t>
      </w:r>
    </w:p>
    <w:p w:rsidR="00E17C42" w:rsidRDefault="00E17C42" w:rsidP="00E17C42">
      <w:pPr>
        <w:spacing w:line="240" w:lineRule="auto"/>
        <w:ind w:firstLine="709"/>
        <w:jc w:val="both"/>
        <w:rPr>
          <w:sz w:val="28"/>
          <w:szCs w:val="28"/>
        </w:rPr>
      </w:pPr>
      <w:r w:rsidRPr="00874183">
        <w:rPr>
          <w:sz w:val="28"/>
          <w:szCs w:val="28"/>
          <w:lang w:eastAsia="en-US"/>
        </w:rPr>
        <w:t>-</w:t>
      </w:r>
      <w:r w:rsidRPr="00874183">
        <w:rPr>
          <w:sz w:val="28"/>
          <w:szCs w:val="28"/>
        </w:rPr>
        <w:t xml:space="preserve"> </w:t>
      </w:r>
      <w:r w:rsidR="00671073" w:rsidRPr="006A1E8A">
        <w:rPr>
          <w:rFonts w:eastAsia="Calibri"/>
          <w:sz w:val="28"/>
          <w:szCs w:val="28"/>
          <w:lang w:eastAsia="en-US"/>
        </w:rPr>
        <w:t>ГБУ РК "Многофункциональный центр предоставления государственных и муниципальных услуг"</w:t>
      </w:r>
      <w:r w:rsidRPr="00C61293">
        <w:rPr>
          <w:sz w:val="28"/>
          <w:szCs w:val="28"/>
        </w:rPr>
        <w:t xml:space="preserve"> </w:t>
      </w:r>
      <w:r>
        <w:rPr>
          <w:sz w:val="28"/>
          <w:szCs w:val="28"/>
        </w:rPr>
        <w:t>(далее –</w:t>
      </w:r>
      <w:r w:rsidRPr="00115D77">
        <w:rPr>
          <w:sz w:val="28"/>
          <w:szCs w:val="28"/>
        </w:rPr>
        <w:t xml:space="preserve"> </w:t>
      </w:r>
      <w:r w:rsidRPr="00CA58F5">
        <w:rPr>
          <w:rFonts w:eastAsia="Calibri"/>
          <w:sz w:val="28"/>
          <w:szCs w:val="28"/>
          <w:lang w:eastAsia="en-US"/>
        </w:rPr>
        <w:t>Заказчик</w:t>
      </w:r>
      <w:r w:rsidRPr="00115D77">
        <w:rPr>
          <w:sz w:val="28"/>
          <w:szCs w:val="28"/>
        </w:rPr>
        <w:t>)</w:t>
      </w:r>
      <w:r w:rsidRPr="00115D77">
        <w:rPr>
          <w:rFonts w:cs="Times New Roman"/>
          <w:sz w:val="28"/>
          <w:szCs w:val="28"/>
        </w:rPr>
        <w:t xml:space="preserve"> </w:t>
      </w:r>
      <w:r>
        <w:rPr>
          <w:rFonts w:cs="Times New Roman"/>
          <w:sz w:val="28"/>
          <w:szCs w:val="28"/>
        </w:rPr>
        <w:t>–</w:t>
      </w:r>
      <w:r w:rsidRPr="00115D77">
        <w:rPr>
          <w:rFonts w:cs="Times New Roman"/>
          <w:sz w:val="28"/>
          <w:szCs w:val="28"/>
        </w:rPr>
        <w:t xml:space="preserve"> </w:t>
      </w:r>
      <w:r w:rsidR="00671073">
        <w:rPr>
          <w:rFonts w:cs="Times New Roman"/>
          <w:sz w:val="28"/>
          <w:szCs w:val="28"/>
        </w:rPr>
        <w:t xml:space="preserve">Е.Н. </w:t>
      </w:r>
      <w:proofErr w:type="spellStart"/>
      <w:r w:rsidR="00671073">
        <w:rPr>
          <w:rFonts w:cs="Times New Roman"/>
          <w:sz w:val="28"/>
          <w:szCs w:val="28"/>
        </w:rPr>
        <w:t>Дудук</w:t>
      </w:r>
      <w:proofErr w:type="spellEnd"/>
      <w:r>
        <w:rPr>
          <w:rFonts w:cs="Times New Roman"/>
          <w:sz w:val="28"/>
          <w:szCs w:val="28"/>
        </w:rPr>
        <w:t xml:space="preserve"> </w:t>
      </w:r>
      <w:r w:rsidRPr="00115D77">
        <w:rPr>
          <w:sz w:val="28"/>
          <w:szCs w:val="28"/>
        </w:rPr>
        <w:t>(по доверенности)</w:t>
      </w:r>
      <w:r>
        <w:rPr>
          <w:sz w:val="28"/>
          <w:szCs w:val="28"/>
        </w:rPr>
        <w:t>;</w:t>
      </w:r>
    </w:p>
    <w:p w:rsidR="00E17C42" w:rsidRPr="00CE4062" w:rsidRDefault="00E17C42" w:rsidP="00E17C42">
      <w:pPr>
        <w:jc w:val="both"/>
        <w:rPr>
          <w:bCs/>
          <w:sz w:val="28"/>
          <w:szCs w:val="28"/>
        </w:rPr>
      </w:pPr>
      <w:r>
        <w:rPr>
          <w:noProof/>
          <w:sz w:val="28"/>
          <w:szCs w:val="28"/>
          <w:lang w:eastAsia="en-US"/>
        </w:rPr>
        <w:tab/>
      </w:r>
      <w:r w:rsidRPr="00874183">
        <w:rPr>
          <w:noProof/>
          <w:sz w:val="28"/>
          <w:szCs w:val="28"/>
          <w:lang w:eastAsia="en-US"/>
        </w:rPr>
        <w:t>-</w:t>
      </w:r>
      <w:r w:rsidRPr="00874183">
        <w:rPr>
          <w:sz w:val="28"/>
          <w:szCs w:val="28"/>
        </w:rPr>
        <w:t xml:space="preserve"> </w:t>
      </w:r>
      <w:r w:rsidRPr="00CA58F5">
        <w:rPr>
          <w:bCs/>
          <w:sz w:val="28"/>
          <w:szCs w:val="28"/>
        </w:rPr>
        <w:t>ИП Бондарев Андрей Юрьевич</w:t>
      </w:r>
      <w:r>
        <w:rPr>
          <w:sz w:val="28"/>
          <w:szCs w:val="28"/>
        </w:rPr>
        <w:t xml:space="preserve"> (далее – </w:t>
      </w:r>
      <w:r w:rsidRPr="0080273B">
        <w:rPr>
          <w:sz w:val="28"/>
          <w:szCs w:val="28"/>
        </w:rPr>
        <w:t>За</w:t>
      </w:r>
      <w:r>
        <w:rPr>
          <w:sz w:val="28"/>
          <w:szCs w:val="28"/>
        </w:rPr>
        <w:t>явитель</w:t>
      </w:r>
      <w:r w:rsidRPr="0080273B">
        <w:rPr>
          <w:sz w:val="28"/>
          <w:szCs w:val="28"/>
        </w:rPr>
        <w:t>)</w:t>
      </w:r>
      <w:r>
        <w:rPr>
          <w:sz w:val="28"/>
          <w:szCs w:val="28"/>
        </w:rPr>
        <w:t xml:space="preserve"> – Т.А. </w:t>
      </w:r>
      <w:proofErr w:type="spellStart"/>
      <w:r>
        <w:rPr>
          <w:sz w:val="28"/>
          <w:szCs w:val="28"/>
        </w:rPr>
        <w:t>Рыльцова</w:t>
      </w:r>
      <w:proofErr w:type="spellEnd"/>
      <w:r>
        <w:rPr>
          <w:sz w:val="28"/>
          <w:szCs w:val="28"/>
        </w:rPr>
        <w:t xml:space="preserve"> (по доверенности), </w:t>
      </w:r>
    </w:p>
    <w:p w:rsidR="00E17C42" w:rsidRPr="0080273B" w:rsidRDefault="00E17C42" w:rsidP="00E17C42">
      <w:pPr>
        <w:spacing w:line="240" w:lineRule="auto"/>
        <w:ind w:firstLine="709"/>
        <w:jc w:val="both"/>
        <w:rPr>
          <w:sz w:val="28"/>
          <w:szCs w:val="28"/>
        </w:rPr>
      </w:pPr>
      <w:proofErr w:type="gramStart"/>
      <w:r w:rsidRPr="0080273B">
        <w:rPr>
          <w:rFonts w:cs="Times New Roman"/>
          <w:sz w:val="28"/>
          <w:szCs w:val="28"/>
        </w:rPr>
        <w:lastRenderedPageBreak/>
        <w:t>рассмотрев жалобу Заявителя на действия Заказчика</w:t>
      </w:r>
      <w:r>
        <w:rPr>
          <w:rFonts w:cs="Times New Roman"/>
          <w:sz w:val="28"/>
          <w:szCs w:val="28"/>
        </w:rPr>
        <w:t xml:space="preserve"> </w:t>
      </w:r>
      <w:r>
        <w:rPr>
          <w:sz w:val="28"/>
          <w:szCs w:val="28"/>
        </w:rPr>
        <w:t xml:space="preserve">при проведении закупки </w:t>
      </w:r>
      <w:r w:rsidR="00E60894" w:rsidRPr="00E60894">
        <w:rPr>
          <w:sz w:val="28"/>
          <w:szCs w:val="28"/>
        </w:rPr>
        <w:t>«Оказание услуг по обучению сотрудников ГБУ РК «Многофункциональный центр предоставления государственных и муниципальных услуг» в сфере закупок» (извещение №0375200030021000002)</w:t>
      </w:r>
      <w:r>
        <w:rPr>
          <w:rFonts w:cs="Times New Roman"/>
          <w:sz w:val="28"/>
          <w:szCs w:val="28"/>
        </w:rPr>
        <w:t xml:space="preserve"> (далее –</w:t>
      </w:r>
      <w:r w:rsidRPr="0080273B">
        <w:rPr>
          <w:rFonts w:cs="Times New Roman"/>
          <w:sz w:val="28"/>
          <w:szCs w:val="28"/>
        </w:rPr>
        <w:t xml:space="preserve"> </w:t>
      </w:r>
      <w:r>
        <w:rPr>
          <w:rFonts w:cs="Times New Roman"/>
          <w:sz w:val="28"/>
          <w:szCs w:val="28"/>
        </w:rPr>
        <w:t>Закупка</w:t>
      </w:r>
      <w:r w:rsidRPr="0080273B">
        <w:rPr>
          <w:rFonts w:cs="Times New Roman"/>
          <w:sz w:val="28"/>
          <w:szCs w:val="28"/>
        </w:rPr>
        <w:t>), в соответствии со статьей 106 Федерального закона от 05.04.2013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proofErr w:type="gramEnd"/>
      <w:r w:rsidRPr="0080273B">
        <w:rPr>
          <w:rFonts w:cs="Times New Roman"/>
          <w:sz w:val="28"/>
          <w:szCs w:val="28"/>
        </w:rPr>
        <w:t xml:space="preserve">) </w:t>
      </w:r>
      <w:proofErr w:type="gramStart"/>
      <w:r w:rsidRPr="0080273B">
        <w:rPr>
          <w:rFonts w:cs="Times New Roman"/>
          <w:sz w:val="28"/>
          <w:szCs w:val="28"/>
        </w:rPr>
        <w:t>и в результате внеплановой проверки, проведенной в соответствии</w:t>
      </w:r>
      <w:r w:rsidRPr="0080273B">
        <w:rPr>
          <w:sz w:val="28"/>
          <w:szCs w:val="28"/>
        </w:rPr>
        <w:t xml:space="preserve"> с частью 15 статьи 99 Закона о контрактной системе, пунктом 3.30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w:t>
      </w:r>
      <w:proofErr w:type="gramEnd"/>
      <w:r w:rsidRPr="0080273B">
        <w:rPr>
          <w:sz w:val="28"/>
          <w:szCs w:val="28"/>
        </w:rPr>
        <w:t>, исполнителей) для обеспечения государственных и муниципальных нужд, утвержденного приказом Федеральной антимонопольной службы от 19.11.2014 №727/14, зарегистрированного в Министерстве юстиции Российской Федерации 27.02.2015 за №36262 (далее – Административный регламент от 19.11.2014 №727/14),</w:t>
      </w:r>
    </w:p>
    <w:p w:rsidR="00E17C42" w:rsidRDefault="00E17C42" w:rsidP="00E17C42">
      <w:pPr>
        <w:pStyle w:val="1"/>
        <w:spacing w:before="0" w:after="0" w:line="240" w:lineRule="auto"/>
        <w:ind w:firstLine="709"/>
        <w:jc w:val="center"/>
        <w:rPr>
          <w:rFonts w:cs="Times New Roman"/>
          <w:sz w:val="28"/>
          <w:szCs w:val="28"/>
        </w:rPr>
      </w:pPr>
    </w:p>
    <w:p w:rsidR="00E17C42" w:rsidRDefault="00E17C42" w:rsidP="00E17C42">
      <w:pPr>
        <w:pStyle w:val="1"/>
        <w:spacing w:before="0" w:after="0" w:line="240" w:lineRule="auto"/>
        <w:ind w:firstLine="709"/>
        <w:jc w:val="center"/>
        <w:rPr>
          <w:rFonts w:cs="Times New Roman"/>
          <w:sz w:val="28"/>
          <w:szCs w:val="28"/>
        </w:rPr>
      </w:pPr>
      <w:r w:rsidRPr="00D50B01">
        <w:rPr>
          <w:rFonts w:cs="Times New Roman"/>
          <w:sz w:val="28"/>
          <w:szCs w:val="28"/>
        </w:rPr>
        <w:t>УСТАНОВИЛА:</w:t>
      </w:r>
    </w:p>
    <w:p w:rsidR="00E17C42" w:rsidRDefault="00E17C42" w:rsidP="00E17C42">
      <w:pPr>
        <w:pStyle w:val="1"/>
        <w:spacing w:before="0" w:after="0" w:line="240" w:lineRule="auto"/>
        <w:ind w:firstLine="709"/>
        <w:jc w:val="center"/>
        <w:rPr>
          <w:rFonts w:cs="Times New Roman"/>
          <w:sz w:val="28"/>
          <w:szCs w:val="28"/>
        </w:rPr>
      </w:pPr>
    </w:p>
    <w:p w:rsidR="00E17C42" w:rsidRPr="00FF4901" w:rsidRDefault="00E17C42" w:rsidP="00E17C42">
      <w:pPr>
        <w:autoSpaceDE w:val="0"/>
        <w:autoSpaceDN w:val="0"/>
        <w:adjustRightInd w:val="0"/>
        <w:spacing w:line="240" w:lineRule="auto"/>
        <w:ind w:firstLine="709"/>
        <w:jc w:val="both"/>
        <w:rPr>
          <w:rFonts w:eastAsia="Times New Roman" w:cs="Times New Roman"/>
          <w:kern w:val="0"/>
          <w:sz w:val="28"/>
          <w:szCs w:val="28"/>
          <w:lang w:eastAsia="x-none" w:bidi="ar-SA"/>
        </w:rPr>
      </w:pPr>
      <w:r w:rsidRPr="00FF4901">
        <w:rPr>
          <w:rFonts w:eastAsia="Times New Roman" w:cs="Times New Roman"/>
          <w:kern w:val="0"/>
          <w:sz w:val="28"/>
          <w:szCs w:val="28"/>
          <w:lang w:eastAsia="x-none" w:bidi="ar-SA"/>
        </w:rPr>
        <w:t xml:space="preserve">В </w:t>
      </w:r>
      <w:proofErr w:type="gramStart"/>
      <w:r w:rsidRPr="00FF4901">
        <w:rPr>
          <w:rFonts w:eastAsia="Times New Roman" w:cs="Times New Roman"/>
          <w:kern w:val="0"/>
          <w:sz w:val="28"/>
          <w:szCs w:val="28"/>
          <w:lang w:eastAsia="x-none" w:bidi="ar-SA"/>
        </w:rPr>
        <w:t>Крымское</w:t>
      </w:r>
      <w:proofErr w:type="gramEnd"/>
      <w:r w:rsidRPr="00FF4901">
        <w:rPr>
          <w:rFonts w:eastAsia="Times New Roman" w:cs="Times New Roman"/>
          <w:kern w:val="0"/>
          <w:sz w:val="28"/>
          <w:szCs w:val="28"/>
          <w:lang w:eastAsia="x-none" w:bidi="ar-SA"/>
        </w:rPr>
        <w:t xml:space="preserve"> УФАС России поступила жалоба Заявителя на действия Заказчика при проведении Закупки.</w:t>
      </w:r>
    </w:p>
    <w:p w:rsidR="003B5B2E" w:rsidRPr="003737CF" w:rsidRDefault="003B5B2E" w:rsidP="003B5B2E">
      <w:pPr>
        <w:shd w:val="clear" w:color="auto" w:fill="FFFFFF"/>
        <w:spacing w:line="240" w:lineRule="auto"/>
        <w:ind w:firstLine="709"/>
        <w:jc w:val="both"/>
        <w:rPr>
          <w:rFonts w:eastAsia="Times New Roman" w:cs="Times New Roman"/>
          <w:kern w:val="0"/>
          <w:sz w:val="28"/>
          <w:szCs w:val="28"/>
          <w:lang w:bidi="ar-SA"/>
        </w:rPr>
      </w:pPr>
      <w:r w:rsidRPr="003737CF">
        <w:rPr>
          <w:rFonts w:eastAsia="Times New Roman" w:cs="Times New Roman"/>
          <w:kern w:val="0"/>
          <w:sz w:val="28"/>
          <w:szCs w:val="28"/>
          <w:lang w:bidi="ar-SA"/>
        </w:rPr>
        <w:t>По мнению Заявителя, его права и законные интересы нарушены действиями комиссии Заказчика</w:t>
      </w:r>
      <w:r>
        <w:rPr>
          <w:rFonts w:eastAsia="Times New Roman" w:cs="Times New Roman"/>
          <w:kern w:val="0"/>
          <w:sz w:val="28"/>
          <w:szCs w:val="28"/>
          <w:lang w:bidi="ar-SA"/>
        </w:rPr>
        <w:t xml:space="preserve">, </w:t>
      </w:r>
      <w:r w:rsidRPr="003737CF">
        <w:rPr>
          <w:rFonts w:eastAsia="Times New Roman" w:cs="Times New Roman"/>
          <w:kern w:val="0"/>
          <w:sz w:val="28"/>
          <w:szCs w:val="28"/>
          <w:lang w:bidi="ar-SA"/>
        </w:rPr>
        <w:t xml:space="preserve"> осуществившей рассмотрение второй части заявки Заявителя с нарушением требований Закона о контрактной системе.</w:t>
      </w:r>
    </w:p>
    <w:p w:rsidR="007E34D7" w:rsidRPr="003737CF" w:rsidRDefault="007E34D7" w:rsidP="007E34D7">
      <w:pPr>
        <w:shd w:val="clear" w:color="auto" w:fill="FFFFFF"/>
        <w:spacing w:line="240" w:lineRule="auto"/>
        <w:ind w:firstLine="709"/>
        <w:jc w:val="both"/>
        <w:rPr>
          <w:rFonts w:eastAsia="Times New Roman" w:cs="Times New Roman"/>
          <w:kern w:val="0"/>
          <w:sz w:val="28"/>
          <w:szCs w:val="28"/>
          <w:lang w:bidi="ar-SA"/>
        </w:rPr>
      </w:pPr>
      <w:r>
        <w:rPr>
          <w:rFonts w:eastAsia="Times New Roman" w:cs="Times New Roman"/>
          <w:kern w:val="0"/>
          <w:sz w:val="28"/>
          <w:szCs w:val="28"/>
          <w:lang w:bidi="ar-SA"/>
        </w:rPr>
        <w:t>Представитель</w:t>
      </w:r>
      <w:r w:rsidRPr="003737CF">
        <w:rPr>
          <w:rFonts w:eastAsia="Times New Roman" w:cs="Times New Roman"/>
          <w:kern w:val="0"/>
          <w:sz w:val="28"/>
          <w:szCs w:val="28"/>
          <w:lang w:bidi="ar-SA"/>
        </w:rPr>
        <w:t xml:space="preserve"> Заказчика</w:t>
      </w:r>
      <w:r>
        <w:rPr>
          <w:rFonts w:eastAsia="Times New Roman" w:cs="Times New Roman"/>
          <w:kern w:val="0"/>
          <w:sz w:val="28"/>
          <w:szCs w:val="28"/>
          <w:lang w:bidi="ar-SA"/>
        </w:rPr>
        <w:t xml:space="preserve"> </w:t>
      </w:r>
      <w:r w:rsidRPr="003737CF">
        <w:rPr>
          <w:rFonts w:eastAsia="Times New Roman" w:cs="Times New Roman"/>
          <w:kern w:val="0"/>
          <w:sz w:val="28"/>
          <w:szCs w:val="28"/>
          <w:lang w:bidi="ar-SA"/>
        </w:rPr>
        <w:t xml:space="preserve"> не со</w:t>
      </w:r>
      <w:r>
        <w:rPr>
          <w:rFonts w:eastAsia="Times New Roman" w:cs="Times New Roman"/>
          <w:kern w:val="0"/>
          <w:sz w:val="28"/>
          <w:szCs w:val="28"/>
          <w:lang w:bidi="ar-SA"/>
        </w:rPr>
        <w:t>гласился с доводами Заявителя и сообщил</w:t>
      </w:r>
      <w:r w:rsidRPr="003737CF">
        <w:rPr>
          <w:rFonts w:eastAsia="Times New Roman" w:cs="Times New Roman"/>
          <w:kern w:val="0"/>
          <w:sz w:val="28"/>
          <w:szCs w:val="28"/>
          <w:lang w:bidi="ar-SA"/>
        </w:rPr>
        <w:t>, что при провед</w:t>
      </w:r>
      <w:r>
        <w:rPr>
          <w:rFonts w:eastAsia="Times New Roman" w:cs="Times New Roman"/>
          <w:kern w:val="0"/>
          <w:sz w:val="28"/>
          <w:szCs w:val="28"/>
          <w:lang w:bidi="ar-SA"/>
        </w:rPr>
        <w:t xml:space="preserve">ении Закупки комиссия Заказчика </w:t>
      </w:r>
      <w:r w:rsidRPr="003737CF">
        <w:rPr>
          <w:rFonts w:eastAsia="Times New Roman" w:cs="Times New Roman"/>
          <w:kern w:val="0"/>
          <w:sz w:val="28"/>
          <w:szCs w:val="28"/>
          <w:lang w:bidi="ar-SA"/>
        </w:rPr>
        <w:t>действовала в соответствии с положениями Закона о контрактной системе.</w:t>
      </w:r>
    </w:p>
    <w:p w:rsidR="007E34D7" w:rsidRPr="003737CF" w:rsidRDefault="007E34D7" w:rsidP="007E34D7">
      <w:pPr>
        <w:shd w:val="clear" w:color="auto" w:fill="FFFFFF"/>
        <w:spacing w:line="240" w:lineRule="auto"/>
        <w:ind w:firstLine="709"/>
        <w:jc w:val="both"/>
        <w:rPr>
          <w:rFonts w:eastAsia="Times New Roman" w:cs="Times New Roman"/>
          <w:kern w:val="0"/>
          <w:sz w:val="28"/>
          <w:szCs w:val="28"/>
          <w:lang w:bidi="ar-SA"/>
        </w:rPr>
      </w:pPr>
      <w:r w:rsidRPr="003737CF">
        <w:rPr>
          <w:rFonts w:eastAsia="Times New Roman" w:cs="Times New Roman"/>
          <w:kern w:val="0"/>
          <w:sz w:val="28"/>
          <w:szCs w:val="28"/>
          <w:lang w:bidi="ar-SA"/>
        </w:rPr>
        <w:t>В результате рассмотрения жалобы Комиссия установила следующее.</w:t>
      </w:r>
    </w:p>
    <w:p w:rsidR="007E34D7" w:rsidRPr="003737CF" w:rsidRDefault="007E34D7" w:rsidP="007E34D7">
      <w:pPr>
        <w:shd w:val="clear" w:color="auto" w:fill="FFFFFF"/>
        <w:spacing w:line="240" w:lineRule="auto"/>
        <w:ind w:firstLine="709"/>
        <w:jc w:val="both"/>
        <w:rPr>
          <w:rFonts w:eastAsia="Times New Roman" w:cs="Times New Roman"/>
          <w:kern w:val="0"/>
          <w:sz w:val="28"/>
          <w:szCs w:val="28"/>
          <w:lang w:bidi="ar-SA"/>
        </w:rPr>
      </w:pPr>
      <w:r w:rsidRPr="003737CF">
        <w:rPr>
          <w:rFonts w:eastAsia="Times New Roman" w:cs="Times New Roman"/>
          <w:kern w:val="0"/>
          <w:sz w:val="28"/>
          <w:szCs w:val="28"/>
          <w:lang w:bidi="ar-SA"/>
        </w:rPr>
        <w:t>Согласно части 1 статьи 69 Закона о контрактной системе аукционная комиссия рассматривает вторые части заявок на участие в электронном аукционе и документы, направленные заказчику оператором электронной площадки в соответствии с частью 19 статьи 68 Закона о контрактной системе, в части соответствия их требованиям, установленным документацией о таком аукционе.</w:t>
      </w:r>
    </w:p>
    <w:p w:rsidR="007E34D7" w:rsidRDefault="007E34D7" w:rsidP="007E34D7">
      <w:pPr>
        <w:shd w:val="clear" w:color="auto" w:fill="FFFFFF"/>
        <w:spacing w:line="240" w:lineRule="auto"/>
        <w:ind w:firstLine="709"/>
        <w:jc w:val="both"/>
        <w:rPr>
          <w:rFonts w:eastAsia="Times New Roman" w:cs="Times New Roman"/>
          <w:kern w:val="0"/>
          <w:sz w:val="28"/>
          <w:szCs w:val="28"/>
          <w:lang w:bidi="ar-SA"/>
        </w:rPr>
      </w:pPr>
      <w:proofErr w:type="gramStart"/>
      <w:r w:rsidRPr="003737CF">
        <w:rPr>
          <w:rFonts w:eastAsia="Times New Roman" w:cs="Times New Roman"/>
          <w:kern w:val="0"/>
          <w:sz w:val="28"/>
          <w:szCs w:val="28"/>
          <w:lang w:bidi="ar-SA"/>
        </w:rPr>
        <w:t xml:space="preserve">В соответствии с частью 2 статьи 69 Закона о контрактной системе аукционной комиссией на основании результатов рассмотрения вторых частей заявок на участие в электронном аукционе принимается решение о соответствии или о несоответствии заявки на участие в таком аукционе требованиям, установленным документацией о таком аукционе, в порядке и по основаниям, которые предусмотрены настоящей статьей. </w:t>
      </w:r>
      <w:proofErr w:type="gramEnd"/>
    </w:p>
    <w:p w:rsidR="007E34D7" w:rsidRPr="007E34D7" w:rsidRDefault="007E34D7" w:rsidP="007E34D7">
      <w:pPr>
        <w:shd w:val="clear" w:color="auto" w:fill="FFFFFF"/>
        <w:spacing w:line="240" w:lineRule="auto"/>
        <w:ind w:firstLine="709"/>
        <w:jc w:val="both"/>
        <w:rPr>
          <w:rFonts w:eastAsia="Times New Roman" w:cs="Times New Roman"/>
          <w:kern w:val="0"/>
          <w:sz w:val="28"/>
          <w:szCs w:val="28"/>
          <w:lang w:bidi="ar-SA"/>
        </w:rPr>
      </w:pPr>
      <w:r>
        <w:rPr>
          <w:rFonts w:eastAsia="Times New Roman" w:cs="Times New Roman"/>
          <w:kern w:val="0"/>
          <w:sz w:val="28"/>
          <w:szCs w:val="28"/>
          <w:lang w:bidi="ar-SA"/>
        </w:rPr>
        <w:lastRenderedPageBreak/>
        <w:t xml:space="preserve">На основании части 6 статьи 69 </w:t>
      </w:r>
      <w:r w:rsidRPr="003737CF">
        <w:rPr>
          <w:rFonts w:eastAsia="Times New Roman" w:cs="Times New Roman"/>
          <w:kern w:val="0"/>
          <w:sz w:val="28"/>
          <w:szCs w:val="28"/>
          <w:lang w:bidi="ar-SA"/>
        </w:rPr>
        <w:t xml:space="preserve">Закона о контрактной системе </w:t>
      </w:r>
      <w:r>
        <w:rPr>
          <w:rFonts w:eastAsia="Times New Roman" w:cs="Times New Roman"/>
          <w:kern w:val="0"/>
          <w:sz w:val="28"/>
          <w:szCs w:val="28"/>
          <w:lang w:bidi="ar-SA"/>
        </w:rPr>
        <w:t>з</w:t>
      </w:r>
      <w:r w:rsidRPr="007E34D7">
        <w:rPr>
          <w:rFonts w:eastAsia="Times New Roman" w:cs="Times New Roman"/>
          <w:kern w:val="0"/>
          <w:sz w:val="28"/>
          <w:szCs w:val="28"/>
          <w:lang w:bidi="ar-SA"/>
        </w:rPr>
        <w:t>аявка на участие в электронном аукционе признается не соответствующей требованиям, установленным документацией о таком аукционе, в случае:</w:t>
      </w:r>
    </w:p>
    <w:p w:rsidR="007E34D7" w:rsidRPr="007E34D7" w:rsidRDefault="007E34D7" w:rsidP="007E34D7">
      <w:pPr>
        <w:shd w:val="clear" w:color="auto" w:fill="FFFFFF"/>
        <w:spacing w:line="240" w:lineRule="auto"/>
        <w:ind w:firstLine="709"/>
        <w:jc w:val="both"/>
        <w:rPr>
          <w:rFonts w:eastAsia="Times New Roman" w:cs="Times New Roman"/>
          <w:kern w:val="0"/>
          <w:sz w:val="28"/>
          <w:szCs w:val="28"/>
          <w:lang w:bidi="ar-SA"/>
        </w:rPr>
      </w:pPr>
      <w:proofErr w:type="gramStart"/>
      <w:r w:rsidRPr="007E34D7">
        <w:rPr>
          <w:rFonts w:eastAsia="Times New Roman" w:cs="Times New Roman"/>
          <w:kern w:val="0"/>
          <w:sz w:val="28"/>
          <w:szCs w:val="28"/>
          <w:lang w:bidi="ar-SA"/>
        </w:rPr>
        <w:t>1) непредставления документов и информации, которые предусмотрены частью 11 статьи 24.1, частями 3 или 3.1, 5, 8.2 статьи 66 настоящего Федерального закона, несоответствия указанных документов и информации требованиям, установленным документацией о таком аукционе,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w:t>
      </w:r>
      <w:proofErr w:type="gramEnd"/>
    </w:p>
    <w:p w:rsidR="007E34D7" w:rsidRPr="007E34D7" w:rsidRDefault="007E34D7" w:rsidP="007E34D7">
      <w:pPr>
        <w:shd w:val="clear" w:color="auto" w:fill="FFFFFF"/>
        <w:spacing w:line="240" w:lineRule="auto"/>
        <w:ind w:firstLine="709"/>
        <w:jc w:val="both"/>
        <w:rPr>
          <w:rFonts w:eastAsia="Times New Roman" w:cs="Times New Roman"/>
          <w:kern w:val="0"/>
          <w:sz w:val="28"/>
          <w:szCs w:val="28"/>
          <w:lang w:bidi="ar-SA"/>
        </w:rPr>
      </w:pPr>
      <w:r w:rsidRPr="007E34D7">
        <w:rPr>
          <w:rFonts w:eastAsia="Times New Roman" w:cs="Times New Roman"/>
          <w:kern w:val="0"/>
          <w:sz w:val="28"/>
          <w:szCs w:val="28"/>
          <w:lang w:bidi="ar-SA"/>
        </w:rPr>
        <w:t>2) несоответствия участника такого аукциона требованиям, установленным в соответствии с частью 1, частями 1.1, 2 и 2.1 (при наличии таких требований) статьи 31 настоящего Федерального закона;</w:t>
      </w:r>
    </w:p>
    <w:p w:rsidR="00762F0B" w:rsidRDefault="007E34D7" w:rsidP="007E34D7">
      <w:pPr>
        <w:shd w:val="clear" w:color="auto" w:fill="FFFFFF"/>
        <w:spacing w:line="240" w:lineRule="auto"/>
        <w:ind w:firstLine="709"/>
        <w:jc w:val="both"/>
        <w:rPr>
          <w:rFonts w:eastAsia="Times New Roman" w:cs="Times New Roman"/>
          <w:kern w:val="0"/>
          <w:sz w:val="28"/>
          <w:szCs w:val="28"/>
          <w:lang w:bidi="ar-SA"/>
        </w:rPr>
      </w:pPr>
      <w:proofErr w:type="gramStart"/>
      <w:r w:rsidRPr="007E34D7">
        <w:rPr>
          <w:rFonts w:eastAsia="Times New Roman" w:cs="Times New Roman"/>
          <w:kern w:val="0"/>
          <w:sz w:val="28"/>
          <w:szCs w:val="28"/>
          <w:lang w:bidi="ar-SA"/>
        </w:rPr>
        <w:t>3) предусмотренном нормативными правовыми актами, принятыми в соответствии со статьей 14 настоящего Федерального закона.</w:t>
      </w:r>
      <w:proofErr w:type="gramEnd"/>
    </w:p>
    <w:p w:rsidR="007E34D7" w:rsidRPr="003737CF" w:rsidRDefault="007E34D7" w:rsidP="007E34D7">
      <w:pPr>
        <w:shd w:val="clear" w:color="auto" w:fill="FFFFFF"/>
        <w:spacing w:line="240" w:lineRule="auto"/>
        <w:ind w:firstLine="709"/>
        <w:jc w:val="both"/>
        <w:rPr>
          <w:rFonts w:eastAsia="Times New Roman" w:cs="Times New Roman"/>
          <w:kern w:val="0"/>
          <w:sz w:val="28"/>
          <w:szCs w:val="28"/>
          <w:lang w:bidi="ar-SA"/>
        </w:rPr>
      </w:pPr>
      <w:proofErr w:type="gramStart"/>
      <w:r w:rsidRPr="003737CF">
        <w:rPr>
          <w:rFonts w:eastAsia="Times New Roman" w:cs="Times New Roman"/>
          <w:kern w:val="0"/>
          <w:sz w:val="28"/>
          <w:szCs w:val="28"/>
          <w:lang w:bidi="ar-SA"/>
        </w:rPr>
        <w:t>В соответствии с частью 8 статьи 69 Закона о контрактной системе результаты рассмотрения заявок на участие в электронном аукционе фиксируются в протоколе подведения итогов такого аукциона, который подписывается всеми участвовавшими в рассмотрении этих заявок членами аукционной комиссии, и не позднее рабочего дня, следующего за датой подписания указанного протокола, размещаются заказчиком на электронной площадке и в единой информационной системе.</w:t>
      </w:r>
      <w:proofErr w:type="gramEnd"/>
      <w:r w:rsidRPr="003737CF">
        <w:rPr>
          <w:rFonts w:eastAsia="Times New Roman" w:cs="Times New Roman"/>
          <w:kern w:val="0"/>
          <w:sz w:val="28"/>
          <w:szCs w:val="28"/>
          <w:lang w:bidi="ar-SA"/>
        </w:rPr>
        <w:t xml:space="preserve"> Указанный протокол должен содержать информацию </w:t>
      </w:r>
      <w:proofErr w:type="gramStart"/>
      <w:r w:rsidRPr="003737CF">
        <w:rPr>
          <w:rFonts w:eastAsia="Times New Roman" w:cs="Times New Roman"/>
          <w:kern w:val="0"/>
          <w:sz w:val="28"/>
          <w:szCs w:val="28"/>
          <w:lang w:bidi="ar-SA"/>
        </w:rPr>
        <w:t>о</w:t>
      </w:r>
      <w:proofErr w:type="gramEnd"/>
      <w:r w:rsidRPr="003737CF">
        <w:rPr>
          <w:rFonts w:eastAsia="Times New Roman" w:cs="Times New Roman"/>
          <w:kern w:val="0"/>
          <w:sz w:val="28"/>
          <w:szCs w:val="28"/>
          <w:lang w:bidi="ar-SA"/>
        </w:rPr>
        <w:t xml:space="preserve"> идентификационных номерах пяти заявок на участие в таком аукционе (в случае принятия решения о соответствии пяти заявок на участие в таком аукционе требованиям, установленным документацией о таком аукционе, или в случае принятия аукционной комиссией на основании рассмотрения вторых частей заявок на участие в таком аукционе, поданных всеми участниками такого аукциона, принявшими участие в нем, </w:t>
      </w:r>
      <w:proofErr w:type="gramStart"/>
      <w:r w:rsidRPr="003737CF">
        <w:rPr>
          <w:rFonts w:eastAsia="Times New Roman" w:cs="Times New Roman"/>
          <w:kern w:val="0"/>
          <w:sz w:val="28"/>
          <w:szCs w:val="28"/>
          <w:lang w:bidi="ar-SA"/>
        </w:rPr>
        <w:t>решения о соответствии более чем одной заявки на участие в таком аукционе, но менее чем пяти данных заявок установленным требованиям), которые ранжированы в соответствии с частью 18 статьи 68 настоящего Федерального закона и в отношении которых принято решение о соответствии требованиям, установленным документацией о таком аукционе, или, если на основании рассмотрения вторых частей заявок на участие в таком аукционе, поданных</w:t>
      </w:r>
      <w:proofErr w:type="gramEnd"/>
      <w:r w:rsidRPr="003737CF">
        <w:rPr>
          <w:rFonts w:eastAsia="Times New Roman" w:cs="Times New Roman"/>
          <w:kern w:val="0"/>
          <w:sz w:val="28"/>
          <w:szCs w:val="28"/>
          <w:lang w:bidi="ar-SA"/>
        </w:rPr>
        <w:t xml:space="preserve"> </w:t>
      </w:r>
      <w:proofErr w:type="gramStart"/>
      <w:r w:rsidRPr="003737CF">
        <w:rPr>
          <w:rFonts w:eastAsia="Times New Roman" w:cs="Times New Roman"/>
          <w:kern w:val="0"/>
          <w:sz w:val="28"/>
          <w:szCs w:val="28"/>
          <w:lang w:bidi="ar-SA"/>
        </w:rPr>
        <w:t>всеми его участниками, принявшими участие в нем, принято решение о соответствии установленным требованиям более чем одной заявки на участие в таком аукционе, но менее чем пяти данных заявок, а также информацию об их идентификационных номерах, решение о соответствии или о несоответствии заявок на участие в таком аукционе требованиям, установленным документацией о нем, с обоснованием этого решения и с указанием положений</w:t>
      </w:r>
      <w:proofErr w:type="gramEnd"/>
      <w:r w:rsidRPr="003737CF">
        <w:rPr>
          <w:rFonts w:eastAsia="Times New Roman" w:cs="Times New Roman"/>
          <w:kern w:val="0"/>
          <w:sz w:val="28"/>
          <w:szCs w:val="28"/>
          <w:lang w:bidi="ar-SA"/>
        </w:rPr>
        <w:t xml:space="preserve"> </w:t>
      </w:r>
      <w:proofErr w:type="gramStart"/>
      <w:r w:rsidRPr="003737CF">
        <w:rPr>
          <w:rFonts w:eastAsia="Times New Roman" w:cs="Times New Roman"/>
          <w:kern w:val="0"/>
          <w:sz w:val="28"/>
          <w:szCs w:val="28"/>
          <w:lang w:bidi="ar-SA"/>
        </w:rPr>
        <w:t xml:space="preserve">настоящего Федерального закона, которым не соответствует участник такого аукциона, положений документации о таком аукционе, которым не соответствует заявка на участие в нем, положений заявки на участие в таком аукционе, которые не соответствуют требованиям, установленным документацией о нем, информацию о решении каждого члена аукционной комиссии </w:t>
      </w:r>
      <w:r w:rsidRPr="003737CF">
        <w:rPr>
          <w:rFonts w:eastAsia="Times New Roman" w:cs="Times New Roman"/>
          <w:kern w:val="0"/>
          <w:sz w:val="28"/>
          <w:szCs w:val="28"/>
          <w:lang w:bidi="ar-SA"/>
        </w:rPr>
        <w:lastRenderedPageBreak/>
        <w:t>в отношении каждой заявки на участие в таком аукционе.</w:t>
      </w:r>
      <w:proofErr w:type="gramEnd"/>
    </w:p>
    <w:p w:rsidR="00762F0B" w:rsidRDefault="00762F0B" w:rsidP="008416C3">
      <w:pPr>
        <w:shd w:val="clear" w:color="auto" w:fill="FFFFFF"/>
        <w:spacing w:line="240" w:lineRule="auto"/>
        <w:ind w:firstLine="709"/>
        <w:jc w:val="both"/>
        <w:rPr>
          <w:rFonts w:eastAsia="Times New Roman" w:cs="Times New Roman"/>
          <w:kern w:val="0"/>
          <w:sz w:val="28"/>
          <w:szCs w:val="28"/>
          <w:lang w:bidi="ar-SA"/>
        </w:rPr>
      </w:pPr>
      <w:proofErr w:type="gramStart"/>
      <w:r>
        <w:rPr>
          <w:rFonts w:eastAsia="Times New Roman" w:cs="Times New Roman"/>
          <w:kern w:val="0"/>
          <w:sz w:val="28"/>
          <w:szCs w:val="28"/>
          <w:lang w:bidi="ar-SA"/>
        </w:rPr>
        <w:t xml:space="preserve">Согласно </w:t>
      </w:r>
      <w:r w:rsidRPr="00762F0B">
        <w:rPr>
          <w:rFonts w:eastAsia="Times New Roman" w:cs="Times New Roman"/>
          <w:kern w:val="0"/>
          <w:sz w:val="28"/>
          <w:szCs w:val="28"/>
          <w:lang w:bidi="ar-SA"/>
        </w:rPr>
        <w:t>Протокол</w:t>
      </w:r>
      <w:r>
        <w:rPr>
          <w:rFonts w:eastAsia="Times New Roman" w:cs="Times New Roman"/>
          <w:kern w:val="0"/>
          <w:sz w:val="28"/>
          <w:szCs w:val="28"/>
          <w:lang w:bidi="ar-SA"/>
        </w:rPr>
        <w:t>у</w:t>
      </w:r>
      <w:r w:rsidRPr="00762F0B">
        <w:rPr>
          <w:rFonts w:eastAsia="Times New Roman" w:cs="Times New Roman"/>
          <w:kern w:val="0"/>
          <w:sz w:val="28"/>
          <w:szCs w:val="28"/>
          <w:lang w:bidi="ar-SA"/>
        </w:rPr>
        <w:t xml:space="preserve"> подведения итогов электронного аукциона от 27.01.2021 №0375200030021000002-3</w:t>
      </w:r>
      <w:r w:rsidR="00623EFB">
        <w:rPr>
          <w:rFonts w:eastAsia="Times New Roman" w:cs="Times New Roman"/>
          <w:kern w:val="0"/>
          <w:sz w:val="28"/>
          <w:szCs w:val="28"/>
          <w:lang w:bidi="ar-SA"/>
        </w:rPr>
        <w:t xml:space="preserve"> заявка Заявителя признана несоответствующей </w:t>
      </w:r>
      <w:r w:rsidR="008416C3" w:rsidRPr="008416C3">
        <w:rPr>
          <w:rFonts w:eastAsia="Times New Roman" w:cs="Times New Roman"/>
          <w:i/>
          <w:kern w:val="0"/>
          <w:sz w:val="28"/>
          <w:szCs w:val="28"/>
          <w:lang w:bidi="ar-SA"/>
        </w:rPr>
        <w:t>на основ</w:t>
      </w:r>
      <w:r w:rsidR="008416C3" w:rsidRPr="008416C3">
        <w:rPr>
          <w:rFonts w:eastAsia="Times New Roman" w:cs="Times New Roman"/>
          <w:i/>
          <w:kern w:val="0"/>
          <w:sz w:val="28"/>
          <w:szCs w:val="28"/>
          <w:lang w:bidi="ar-SA"/>
        </w:rPr>
        <w:t>ании п.1 ч.6 ст.69 Закона 44-ФЗ</w:t>
      </w:r>
      <w:r w:rsidR="00E162B0">
        <w:rPr>
          <w:rFonts w:eastAsia="Times New Roman" w:cs="Times New Roman"/>
          <w:i/>
          <w:kern w:val="0"/>
          <w:sz w:val="28"/>
          <w:szCs w:val="28"/>
          <w:lang w:bidi="ar-SA"/>
        </w:rPr>
        <w:t>, так как</w:t>
      </w:r>
      <w:r w:rsidR="008416C3" w:rsidRPr="008416C3">
        <w:rPr>
          <w:rFonts w:eastAsia="Times New Roman" w:cs="Times New Roman"/>
          <w:i/>
          <w:kern w:val="0"/>
          <w:sz w:val="28"/>
          <w:szCs w:val="28"/>
          <w:lang w:bidi="ar-SA"/>
        </w:rPr>
        <w:t xml:space="preserve"> </w:t>
      </w:r>
      <w:r w:rsidR="008416C3" w:rsidRPr="008416C3">
        <w:rPr>
          <w:rFonts w:eastAsia="Times New Roman" w:cs="Times New Roman"/>
          <w:i/>
          <w:kern w:val="0"/>
          <w:sz w:val="28"/>
          <w:szCs w:val="28"/>
          <w:lang w:bidi="ar-SA"/>
        </w:rPr>
        <w:t>участником не предоставлены копии документов, подтверждающих соответствие участника электронного аукциона требованиям, установленным пунктом 1 части 1 статьи 31 Федерального закона от 05 апреля 2013 г. №</w:t>
      </w:r>
      <w:r w:rsidR="00E162B0">
        <w:rPr>
          <w:rFonts w:eastAsia="Times New Roman" w:cs="Times New Roman"/>
          <w:i/>
          <w:kern w:val="0"/>
          <w:sz w:val="28"/>
          <w:szCs w:val="28"/>
          <w:lang w:bidi="ar-SA"/>
        </w:rPr>
        <w:t xml:space="preserve"> 44-ФЗ - к</w:t>
      </w:r>
      <w:r w:rsidR="008416C3" w:rsidRPr="008416C3">
        <w:rPr>
          <w:rFonts w:eastAsia="Times New Roman" w:cs="Times New Roman"/>
          <w:i/>
          <w:kern w:val="0"/>
          <w:sz w:val="28"/>
          <w:szCs w:val="28"/>
          <w:lang w:bidi="ar-SA"/>
        </w:rPr>
        <w:t>опия собственной лицензии участника по оказанию услуг образовательной деятельности</w:t>
      </w:r>
      <w:proofErr w:type="gramEnd"/>
      <w:r w:rsidR="008416C3" w:rsidRPr="008416C3">
        <w:rPr>
          <w:rFonts w:eastAsia="Times New Roman" w:cs="Times New Roman"/>
          <w:i/>
          <w:kern w:val="0"/>
          <w:sz w:val="28"/>
          <w:szCs w:val="28"/>
          <w:lang w:bidi="ar-SA"/>
        </w:rPr>
        <w:t xml:space="preserve"> по виду деятельности «Дополнительное профессиональное образование», предоставленной лицензирующим органом в соответствии с Федеральным законом от 04.05.2011 № 99-ФЗ (с учетом дополнений и изменений) «О лицензировании отдельных видов деятельности» и Федеральным законом от 29.12.2012 № 273-ФЗ «Об образ</w:t>
      </w:r>
      <w:r w:rsidR="008416C3" w:rsidRPr="008416C3">
        <w:rPr>
          <w:rFonts w:eastAsia="Times New Roman" w:cs="Times New Roman"/>
          <w:i/>
          <w:kern w:val="0"/>
          <w:sz w:val="28"/>
          <w:szCs w:val="28"/>
          <w:lang w:bidi="ar-SA"/>
        </w:rPr>
        <w:t>овании в Российской Федерации»)».</w:t>
      </w:r>
    </w:p>
    <w:p w:rsidR="00397052" w:rsidRDefault="00397052" w:rsidP="007E34D7">
      <w:pPr>
        <w:shd w:val="clear" w:color="auto" w:fill="FFFFFF"/>
        <w:spacing w:line="240" w:lineRule="auto"/>
        <w:ind w:firstLine="709"/>
        <w:jc w:val="both"/>
        <w:rPr>
          <w:rFonts w:eastAsia="Times New Roman" w:cs="Times New Roman"/>
          <w:kern w:val="0"/>
          <w:sz w:val="28"/>
          <w:szCs w:val="28"/>
          <w:lang w:bidi="ar-SA"/>
        </w:rPr>
      </w:pPr>
      <w:r>
        <w:rPr>
          <w:rFonts w:eastAsia="Times New Roman" w:cs="Times New Roman"/>
          <w:kern w:val="0"/>
          <w:sz w:val="28"/>
          <w:szCs w:val="28"/>
          <w:lang w:bidi="ar-SA"/>
        </w:rPr>
        <w:t>Согласно доводу жалобы Заявителя</w:t>
      </w:r>
      <w:r>
        <w:rPr>
          <w:rFonts w:eastAsia="Times New Roman" w:cs="Times New Roman"/>
          <w:kern w:val="0"/>
          <w:sz w:val="28"/>
          <w:szCs w:val="28"/>
          <w:lang w:bidi="ar-SA"/>
        </w:rPr>
        <w:t>:</w:t>
      </w:r>
    </w:p>
    <w:p w:rsidR="00397052" w:rsidRPr="009F1333" w:rsidRDefault="00397052" w:rsidP="009F1333">
      <w:pPr>
        <w:shd w:val="clear" w:color="auto" w:fill="FFFFFF"/>
        <w:spacing w:line="240" w:lineRule="auto"/>
        <w:ind w:firstLine="709"/>
        <w:jc w:val="both"/>
        <w:rPr>
          <w:rFonts w:eastAsia="Times New Roman" w:cs="Times New Roman"/>
          <w:i/>
          <w:kern w:val="0"/>
          <w:sz w:val="28"/>
          <w:szCs w:val="28"/>
          <w:lang w:bidi="ar-SA"/>
        </w:rPr>
      </w:pPr>
      <w:r w:rsidRPr="009F1333">
        <w:rPr>
          <w:rFonts w:eastAsia="Times New Roman" w:cs="Times New Roman"/>
          <w:i/>
          <w:kern w:val="0"/>
          <w:sz w:val="28"/>
          <w:szCs w:val="28"/>
          <w:lang w:bidi="ar-SA"/>
        </w:rPr>
        <w:t>«</w:t>
      </w:r>
      <w:r w:rsidRPr="009F1333">
        <w:rPr>
          <w:rFonts w:eastAsia="Times New Roman" w:cs="Times New Roman"/>
          <w:i/>
          <w:kern w:val="0"/>
          <w:sz w:val="28"/>
          <w:szCs w:val="28"/>
          <w:lang w:bidi="ar-SA"/>
        </w:rPr>
        <w:t xml:space="preserve">В соответствии с ч. 1 ст. 32 Федерального закона № 273-ФЗ «Об образовании», </w:t>
      </w:r>
      <w:r w:rsidRPr="009F1333">
        <w:rPr>
          <w:rFonts w:eastAsia="Times New Roman" w:cs="Times New Roman"/>
          <w:i/>
          <w:kern w:val="0"/>
          <w:sz w:val="28"/>
          <w:szCs w:val="28"/>
          <w:lang w:bidi="ar-SA"/>
        </w:rPr>
        <w:t>и</w:t>
      </w:r>
      <w:r w:rsidRPr="009F1333">
        <w:rPr>
          <w:rFonts w:eastAsia="Times New Roman" w:cs="Times New Roman"/>
          <w:i/>
          <w:kern w:val="0"/>
          <w:sz w:val="28"/>
          <w:szCs w:val="28"/>
          <w:lang w:bidi="ar-SA"/>
        </w:rPr>
        <w:t>ндивидуальный предприниматель осуществляет образовательную деятельность непосредственно или с привлече</w:t>
      </w:r>
      <w:r w:rsidR="009F1333" w:rsidRPr="009F1333">
        <w:rPr>
          <w:rFonts w:eastAsia="Times New Roman" w:cs="Times New Roman"/>
          <w:i/>
          <w:kern w:val="0"/>
          <w:sz w:val="28"/>
          <w:szCs w:val="28"/>
          <w:lang w:bidi="ar-SA"/>
        </w:rPr>
        <w:t xml:space="preserve">нием педагогических работников. </w:t>
      </w:r>
      <w:r w:rsidRPr="009F1333">
        <w:rPr>
          <w:rFonts w:eastAsia="Times New Roman" w:cs="Times New Roman"/>
          <w:i/>
          <w:kern w:val="0"/>
          <w:sz w:val="28"/>
          <w:szCs w:val="28"/>
          <w:lang w:bidi="ar-SA"/>
        </w:rPr>
        <w:t>При этом</w:t>
      </w:r>
      <w:r w:rsidRPr="009F1333">
        <w:rPr>
          <w:rFonts w:eastAsia="Times New Roman" w:cs="Times New Roman"/>
          <w:i/>
          <w:kern w:val="0"/>
          <w:sz w:val="28"/>
          <w:szCs w:val="28"/>
          <w:lang w:bidi="ar-SA"/>
        </w:rPr>
        <w:t xml:space="preserve"> из части пятой вышеуказанной статьи следует, что лицензия для осуществления образовательной деятельности по вышеуказанным программам требуется им только в случае привлечения к образовательной деятельно</w:t>
      </w:r>
      <w:r w:rsidRPr="009F1333">
        <w:rPr>
          <w:rFonts w:eastAsia="Times New Roman" w:cs="Times New Roman"/>
          <w:i/>
          <w:kern w:val="0"/>
          <w:sz w:val="28"/>
          <w:szCs w:val="28"/>
          <w:lang w:bidi="ar-SA"/>
        </w:rPr>
        <w:t xml:space="preserve">сти педагогических работников. </w:t>
      </w:r>
      <w:r w:rsidRPr="009F1333">
        <w:rPr>
          <w:rFonts w:eastAsia="Times New Roman" w:cs="Times New Roman"/>
          <w:i/>
          <w:kern w:val="0"/>
          <w:sz w:val="28"/>
          <w:szCs w:val="28"/>
          <w:lang w:bidi="ar-SA"/>
        </w:rPr>
        <w:t>ИП Бондарев А.Ю. осуществляет образовательную деятельность непосредственно, без привлечения педагогических работников, следовательно, он вправе осуществлять образовательную деятельность без лицензии на образовательную деятельность.</w:t>
      </w:r>
    </w:p>
    <w:p w:rsidR="00397052" w:rsidRPr="009F1333" w:rsidRDefault="00397052" w:rsidP="009F1333">
      <w:pPr>
        <w:shd w:val="clear" w:color="auto" w:fill="FFFFFF"/>
        <w:spacing w:line="240" w:lineRule="auto"/>
        <w:ind w:firstLine="709"/>
        <w:jc w:val="both"/>
        <w:rPr>
          <w:rFonts w:eastAsia="Times New Roman" w:cs="Times New Roman"/>
          <w:i/>
          <w:kern w:val="0"/>
          <w:sz w:val="28"/>
          <w:szCs w:val="28"/>
          <w:lang w:bidi="ar-SA"/>
        </w:rPr>
      </w:pPr>
      <w:proofErr w:type="gramStart"/>
      <w:r w:rsidRPr="009F1333">
        <w:rPr>
          <w:rFonts w:eastAsia="Times New Roman" w:cs="Times New Roman"/>
          <w:i/>
          <w:kern w:val="0"/>
          <w:sz w:val="28"/>
          <w:szCs w:val="28"/>
          <w:lang w:bidi="ar-SA"/>
        </w:rPr>
        <w:t>В то же время, в составе заявки ИП Бондаревым А. Ю. был представлен Договор № 1101/21 о совместном участии в сетевой форме реализации образовательных программ от 11 января 2021 г. с АНО ДПО "Институт государственного и корпоративного управления", а также Лицензия на образовательную деятельность № 035713 от 10.12.2014 г. АНО ДПО "Институт государственног</w:t>
      </w:r>
      <w:r w:rsidR="009F1333" w:rsidRPr="009F1333">
        <w:rPr>
          <w:rFonts w:eastAsia="Times New Roman" w:cs="Times New Roman"/>
          <w:i/>
          <w:kern w:val="0"/>
          <w:sz w:val="28"/>
          <w:szCs w:val="28"/>
          <w:lang w:bidi="ar-SA"/>
        </w:rPr>
        <w:t>о и корпоративного управления"</w:t>
      </w:r>
      <w:r w:rsidRPr="009F1333">
        <w:rPr>
          <w:rFonts w:eastAsia="Times New Roman" w:cs="Times New Roman"/>
          <w:i/>
          <w:kern w:val="0"/>
          <w:sz w:val="28"/>
          <w:szCs w:val="28"/>
          <w:lang w:bidi="ar-SA"/>
        </w:rPr>
        <w:t>».</w:t>
      </w:r>
      <w:proofErr w:type="gramEnd"/>
    </w:p>
    <w:p w:rsidR="00C554DD" w:rsidRPr="00C554DD" w:rsidRDefault="00C554DD" w:rsidP="00C554DD">
      <w:pPr>
        <w:autoSpaceDE w:val="0"/>
        <w:autoSpaceDN w:val="0"/>
        <w:adjustRightInd w:val="0"/>
        <w:spacing w:line="240" w:lineRule="auto"/>
        <w:ind w:firstLine="709"/>
        <w:jc w:val="both"/>
        <w:rPr>
          <w:rFonts w:eastAsia="Times New Roman" w:cs="Times New Roman"/>
          <w:kern w:val="0"/>
          <w:sz w:val="28"/>
          <w:szCs w:val="28"/>
          <w:lang w:bidi="ar-SA"/>
        </w:rPr>
      </w:pPr>
      <w:r w:rsidRPr="00C554DD">
        <w:rPr>
          <w:rFonts w:eastAsia="Times New Roman" w:cs="Times New Roman"/>
          <w:kern w:val="0"/>
          <w:sz w:val="28"/>
          <w:szCs w:val="28"/>
          <w:lang w:bidi="ar-SA"/>
        </w:rPr>
        <w:t xml:space="preserve">Пунктом 1 части 1 статьи 31 Закона о контрактной системе предусмотрено, что при осуществлении закупки заказчик устанавливает единое требование к участникам закупки о соответствии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w:t>
      </w:r>
      <w:proofErr w:type="gramStart"/>
      <w:r w:rsidRPr="00C554DD">
        <w:rPr>
          <w:rFonts w:eastAsia="Times New Roman" w:cs="Times New Roman"/>
          <w:kern w:val="0"/>
          <w:sz w:val="28"/>
          <w:szCs w:val="28"/>
          <w:lang w:bidi="ar-SA"/>
        </w:rPr>
        <w:t>являющихся</w:t>
      </w:r>
      <w:proofErr w:type="gramEnd"/>
      <w:r w:rsidRPr="00C554DD">
        <w:rPr>
          <w:rFonts w:eastAsia="Times New Roman" w:cs="Times New Roman"/>
          <w:kern w:val="0"/>
          <w:sz w:val="28"/>
          <w:szCs w:val="28"/>
          <w:lang w:bidi="ar-SA"/>
        </w:rPr>
        <w:t xml:space="preserve"> объектом закупки.</w:t>
      </w:r>
    </w:p>
    <w:p w:rsidR="00C554DD" w:rsidRPr="00C554DD" w:rsidRDefault="00C554DD" w:rsidP="00C554DD">
      <w:pPr>
        <w:autoSpaceDE w:val="0"/>
        <w:autoSpaceDN w:val="0"/>
        <w:adjustRightInd w:val="0"/>
        <w:spacing w:line="240" w:lineRule="auto"/>
        <w:ind w:firstLine="709"/>
        <w:jc w:val="both"/>
        <w:rPr>
          <w:rFonts w:eastAsia="Times New Roman" w:cs="Times New Roman"/>
          <w:kern w:val="0"/>
          <w:sz w:val="28"/>
          <w:szCs w:val="28"/>
          <w:lang w:bidi="ar-SA"/>
        </w:rPr>
      </w:pPr>
      <w:r w:rsidRPr="00C554DD">
        <w:rPr>
          <w:rFonts w:eastAsia="Times New Roman" w:cs="Times New Roman"/>
          <w:kern w:val="0"/>
          <w:sz w:val="28"/>
          <w:szCs w:val="28"/>
          <w:lang w:bidi="ar-SA"/>
        </w:rPr>
        <w:t>Требования к документации об электронном аукционе определены в пункте 2 части 1 статьи 64, частях 3 - 6 статьи 66 Закона о контрактной системе. При 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p>
    <w:p w:rsidR="00C554DD" w:rsidRPr="00C554DD" w:rsidRDefault="00C554DD" w:rsidP="00C554DD">
      <w:pPr>
        <w:autoSpaceDE w:val="0"/>
        <w:autoSpaceDN w:val="0"/>
        <w:adjustRightInd w:val="0"/>
        <w:spacing w:line="240" w:lineRule="auto"/>
        <w:ind w:firstLine="709"/>
        <w:jc w:val="both"/>
        <w:rPr>
          <w:rFonts w:eastAsia="Times New Roman" w:cs="Times New Roman"/>
          <w:kern w:val="0"/>
          <w:sz w:val="28"/>
          <w:szCs w:val="28"/>
          <w:lang w:bidi="ar-SA"/>
        </w:rPr>
      </w:pPr>
      <w:proofErr w:type="gramStart"/>
      <w:r w:rsidRPr="00C554DD">
        <w:rPr>
          <w:rFonts w:eastAsia="Times New Roman" w:cs="Times New Roman"/>
          <w:kern w:val="0"/>
          <w:sz w:val="28"/>
          <w:szCs w:val="28"/>
          <w:lang w:bidi="ar-SA"/>
        </w:rPr>
        <w:t xml:space="preserve">В соответствии с пунктом 2 части 5 статьи 66 Закона о контрактной системе вторая часть заявки на участие в электронном аукционе должна содержать документы, подтверждающие соответствие участника такого аукциона требованиям, </w:t>
      </w:r>
      <w:r w:rsidRPr="00C554DD">
        <w:rPr>
          <w:rFonts w:eastAsia="Times New Roman" w:cs="Times New Roman"/>
          <w:kern w:val="0"/>
          <w:sz w:val="28"/>
          <w:szCs w:val="28"/>
          <w:lang w:bidi="ar-SA"/>
        </w:rPr>
        <w:lastRenderedPageBreak/>
        <w:t>установленным пунктом 1 частей 1, 2 и 2.1 статьи 31 (при наличии таких требований) Закона о контрактной системе, или копии этих документов, а также декларацию о соответствии участника такого аукциона</w:t>
      </w:r>
      <w:proofErr w:type="gramEnd"/>
      <w:r w:rsidRPr="00C554DD">
        <w:rPr>
          <w:rFonts w:eastAsia="Times New Roman" w:cs="Times New Roman"/>
          <w:kern w:val="0"/>
          <w:sz w:val="28"/>
          <w:szCs w:val="28"/>
          <w:lang w:bidi="ar-SA"/>
        </w:rPr>
        <w:t xml:space="preserve"> требованиям, установленным пунктами 3 - 9 части 1 статьи 31 Закона о контрактной системе (указанная декларация предоставляется с использованием программно-аппаратных средств электронной площадки).</w:t>
      </w:r>
    </w:p>
    <w:p w:rsidR="00C554DD" w:rsidRPr="00C554DD" w:rsidRDefault="00C554DD" w:rsidP="00C554DD">
      <w:pPr>
        <w:autoSpaceDE w:val="0"/>
        <w:autoSpaceDN w:val="0"/>
        <w:adjustRightInd w:val="0"/>
        <w:spacing w:line="240" w:lineRule="auto"/>
        <w:ind w:firstLine="709"/>
        <w:jc w:val="both"/>
        <w:rPr>
          <w:rFonts w:eastAsia="Times New Roman" w:cs="Times New Roman"/>
          <w:kern w:val="0"/>
          <w:sz w:val="28"/>
          <w:szCs w:val="28"/>
          <w:lang w:bidi="ar-SA"/>
        </w:rPr>
      </w:pPr>
      <w:proofErr w:type="gramStart"/>
      <w:r>
        <w:rPr>
          <w:rFonts w:eastAsia="Times New Roman" w:cs="Times New Roman"/>
          <w:kern w:val="0"/>
          <w:sz w:val="28"/>
          <w:szCs w:val="28"/>
          <w:lang w:bidi="ar-SA"/>
        </w:rPr>
        <w:t xml:space="preserve">В соответствии с пунктом 1 части </w:t>
      </w:r>
      <w:r w:rsidRPr="00C554DD">
        <w:rPr>
          <w:rFonts w:eastAsia="Times New Roman" w:cs="Times New Roman"/>
          <w:kern w:val="0"/>
          <w:sz w:val="28"/>
          <w:szCs w:val="28"/>
          <w:lang w:bidi="ar-SA"/>
        </w:rPr>
        <w:t xml:space="preserve">1 раздела II.II документации </w:t>
      </w:r>
      <w:r>
        <w:rPr>
          <w:rFonts w:eastAsia="Times New Roman" w:cs="Times New Roman"/>
          <w:kern w:val="0"/>
          <w:sz w:val="28"/>
          <w:szCs w:val="28"/>
          <w:lang w:bidi="ar-SA"/>
        </w:rPr>
        <w:t>о Закупке</w:t>
      </w:r>
      <w:r w:rsidRPr="00C554DD">
        <w:rPr>
          <w:rFonts w:eastAsia="Times New Roman" w:cs="Times New Roman"/>
          <w:kern w:val="0"/>
          <w:sz w:val="28"/>
          <w:szCs w:val="28"/>
          <w:lang w:bidi="ar-SA"/>
        </w:rPr>
        <w:t xml:space="preserve"> установлены </w:t>
      </w:r>
      <w:r>
        <w:rPr>
          <w:rFonts w:eastAsia="Times New Roman" w:cs="Times New Roman"/>
          <w:kern w:val="0"/>
          <w:sz w:val="28"/>
          <w:szCs w:val="28"/>
          <w:lang w:bidi="ar-SA"/>
        </w:rPr>
        <w:t>единые требования к участникам З</w:t>
      </w:r>
      <w:r w:rsidRPr="00C554DD">
        <w:rPr>
          <w:rFonts w:eastAsia="Times New Roman" w:cs="Times New Roman"/>
          <w:kern w:val="0"/>
          <w:sz w:val="28"/>
          <w:szCs w:val="28"/>
          <w:lang w:bidi="ar-SA"/>
        </w:rPr>
        <w:t>акупки</w:t>
      </w:r>
      <w:r>
        <w:rPr>
          <w:rFonts w:eastAsia="Times New Roman" w:cs="Times New Roman"/>
          <w:kern w:val="0"/>
          <w:sz w:val="28"/>
          <w:szCs w:val="28"/>
          <w:lang w:bidi="ar-SA"/>
        </w:rPr>
        <w:t>,</w:t>
      </w:r>
      <w:r w:rsidRPr="00C554DD">
        <w:rPr>
          <w:rFonts w:eastAsia="Times New Roman" w:cs="Times New Roman"/>
          <w:kern w:val="0"/>
          <w:sz w:val="28"/>
          <w:szCs w:val="28"/>
          <w:lang w:bidi="ar-SA"/>
        </w:rPr>
        <w:t xml:space="preserve"> среди которых значится соответствие требованиям, установленным в соответствии с законодательством Российской Федерации к лицам, осуществляющим оказание услу</w:t>
      </w:r>
      <w:r>
        <w:rPr>
          <w:rFonts w:eastAsia="Times New Roman" w:cs="Times New Roman"/>
          <w:kern w:val="0"/>
          <w:sz w:val="28"/>
          <w:szCs w:val="28"/>
          <w:lang w:bidi="ar-SA"/>
        </w:rPr>
        <w:t xml:space="preserve">ги, являющейся объектом закупки – </w:t>
      </w:r>
      <w:r w:rsidRPr="00C554DD">
        <w:rPr>
          <w:rFonts w:eastAsia="Times New Roman" w:cs="Times New Roman"/>
          <w:kern w:val="0"/>
          <w:sz w:val="28"/>
          <w:szCs w:val="28"/>
          <w:lang w:bidi="ar-SA"/>
        </w:rPr>
        <w:t>наличие у участника лицензии по оказанию услуг образовательной деятельности по виду деятельности «Дополнительное профессиональное образование», предоставленной лицензирующим органом в соответствии с</w:t>
      </w:r>
      <w:proofErr w:type="gramEnd"/>
      <w:r w:rsidRPr="00C554DD">
        <w:rPr>
          <w:rFonts w:eastAsia="Times New Roman" w:cs="Times New Roman"/>
          <w:kern w:val="0"/>
          <w:sz w:val="28"/>
          <w:szCs w:val="28"/>
          <w:lang w:bidi="ar-SA"/>
        </w:rPr>
        <w:t xml:space="preserve"> Федеральным законом от 04.05.2011 № 99-ФЗ (с учетом дополнений и изменений) «О лицензировании отдельных видов деятельности» и Федеральным законом от 29.12.2012 № 273-ФЗ «Об образовании в Российской Федерации».</w:t>
      </w:r>
    </w:p>
    <w:p w:rsidR="003B5B2E" w:rsidRDefault="00C554DD" w:rsidP="00C554DD">
      <w:pPr>
        <w:autoSpaceDE w:val="0"/>
        <w:autoSpaceDN w:val="0"/>
        <w:adjustRightInd w:val="0"/>
        <w:spacing w:line="240" w:lineRule="auto"/>
        <w:ind w:firstLine="709"/>
        <w:jc w:val="both"/>
        <w:rPr>
          <w:rFonts w:eastAsia="Times New Roman" w:cs="Times New Roman"/>
          <w:kern w:val="0"/>
          <w:sz w:val="28"/>
          <w:szCs w:val="28"/>
          <w:lang w:bidi="ar-SA"/>
        </w:rPr>
      </w:pPr>
      <w:r w:rsidRPr="00C554DD">
        <w:rPr>
          <w:rFonts w:eastAsia="Times New Roman" w:cs="Times New Roman"/>
          <w:kern w:val="0"/>
          <w:sz w:val="28"/>
          <w:szCs w:val="28"/>
          <w:lang w:bidi="ar-SA"/>
        </w:rPr>
        <w:t xml:space="preserve">Таким </w:t>
      </w:r>
      <w:proofErr w:type="gramStart"/>
      <w:r w:rsidRPr="00C554DD">
        <w:rPr>
          <w:rFonts w:eastAsia="Times New Roman" w:cs="Times New Roman"/>
          <w:kern w:val="0"/>
          <w:sz w:val="28"/>
          <w:szCs w:val="28"/>
          <w:lang w:bidi="ar-SA"/>
        </w:rPr>
        <w:t>образом</w:t>
      </w:r>
      <w:proofErr w:type="gramEnd"/>
      <w:r w:rsidRPr="00C554DD">
        <w:rPr>
          <w:rFonts w:eastAsia="Times New Roman" w:cs="Times New Roman"/>
          <w:kern w:val="0"/>
          <w:sz w:val="28"/>
          <w:szCs w:val="28"/>
          <w:lang w:bidi="ar-SA"/>
        </w:rPr>
        <w:t xml:space="preserve"> ГБУ РК «МФЦ» установлено требование о наличии у участников закупки действующей лицензии на осуществление образовательной деятельности по дополнительному образованию.</w:t>
      </w:r>
      <w:r>
        <w:rPr>
          <w:rFonts w:eastAsia="Times New Roman" w:cs="Times New Roman"/>
          <w:kern w:val="0"/>
          <w:sz w:val="28"/>
          <w:szCs w:val="28"/>
          <w:lang w:bidi="ar-SA"/>
        </w:rPr>
        <w:t xml:space="preserve"> </w:t>
      </w:r>
    </w:p>
    <w:p w:rsidR="003B5B2E" w:rsidRDefault="00392490" w:rsidP="00E17C42">
      <w:pPr>
        <w:shd w:val="clear" w:color="auto" w:fill="FFFFFF"/>
        <w:spacing w:line="240" w:lineRule="auto"/>
        <w:ind w:firstLine="709"/>
        <w:jc w:val="both"/>
        <w:rPr>
          <w:rFonts w:cs="Times New Roman"/>
          <w:sz w:val="28"/>
          <w:szCs w:val="28"/>
        </w:rPr>
      </w:pPr>
      <w:proofErr w:type="gramStart"/>
      <w:r>
        <w:rPr>
          <w:rFonts w:cs="Times New Roman"/>
          <w:sz w:val="28"/>
          <w:szCs w:val="28"/>
        </w:rPr>
        <w:t xml:space="preserve">Согласно пояснениям Заказчика и материалам дела, </w:t>
      </w:r>
      <w:r w:rsidRPr="00392490">
        <w:rPr>
          <w:rFonts w:cs="Times New Roman"/>
          <w:sz w:val="28"/>
          <w:szCs w:val="28"/>
        </w:rPr>
        <w:t>ИП Бондаревым А.Ю. в составе второй части заявки представлен Договор № 1101/21 о совместном участии в сетевой форме реализации образовательных программ от 11.01.2021 заключенный между Автономной некоммерческой организацией Дополнительного профессионального образования «Институт государственного и корпоративного управления» и индивидуальным предпринимателем Бондаревым Андреем Юрьевичем, а также лицензия №035713 от 10 декабря 2014 на осуществление образовательной</w:t>
      </w:r>
      <w:proofErr w:type="gramEnd"/>
      <w:r w:rsidRPr="00392490">
        <w:rPr>
          <w:rFonts w:cs="Times New Roman"/>
          <w:sz w:val="28"/>
          <w:szCs w:val="28"/>
        </w:rPr>
        <w:t xml:space="preserve"> деятельности выданной в отношении АНО ДПО «Институт государственного и корпоративного управления».</w:t>
      </w:r>
    </w:p>
    <w:p w:rsidR="00692E9B" w:rsidRPr="00692E9B" w:rsidRDefault="00692E9B" w:rsidP="00692E9B">
      <w:pPr>
        <w:shd w:val="clear" w:color="auto" w:fill="FFFFFF"/>
        <w:spacing w:line="240" w:lineRule="auto"/>
        <w:ind w:firstLine="709"/>
        <w:jc w:val="both"/>
        <w:rPr>
          <w:rFonts w:cs="Times New Roman"/>
          <w:sz w:val="28"/>
          <w:szCs w:val="28"/>
        </w:rPr>
      </w:pPr>
      <w:r w:rsidRPr="00692E9B">
        <w:rPr>
          <w:rFonts w:cs="Times New Roman"/>
          <w:sz w:val="28"/>
          <w:szCs w:val="28"/>
        </w:rPr>
        <w:t xml:space="preserve">В соответствии с частью 1 статьи 32 Федерального закона от 29.12.2012 N 273-ФЗ "Об образовании </w:t>
      </w:r>
      <w:r>
        <w:rPr>
          <w:rFonts w:cs="Times New Roman"/>
          <w:sz w:val="28"/>
          <w:szCs w:val="28"/>
        </w:rPr>
        <w:t>в Российской Федерации" (далее – Закон об образовании</w:t>
      </w:r>
      <w:r w:rsidRPr="00692E9B">
        <w:rPr>
          <w:rFonts w:cs="Times New Roman"/>
          <w:sz w:val="28"/>
          <w:szCs w:val="28"/>
        </w:rPr>
        <w:t>) индивидуальный предприниматель осуществля</w:t>
      </w:r>
      <w:r>
        <w:rPr>
          <w:rFonts w:cs="Times New Roman"/>
          <w:sz w:val="28"/>
          <w:szCs w:val="28"/>
        </w:rPr>
        <w:t xml:space="preserve">ет образовательную деятельность </w:t>
      </w:r>
      <w:r w:rsidRPr="00692E9B">
        <w:rPr>
          <w:rFonts w:cs="Times New Roman"/>
          <w:sz w:val="28"/>
          <w:szCs w:val="28"/>
        </w:rPr>
        <w:t xml:space="preserve">непосредственно или с привлечением педагогических работников, по основным и дополнительным общеобразовательным программам, программам профессионального обучения (часть 5 статьи 32 Закона </w:t>
      </w:r>
      <w:r>
        <w:rPr>
          <w:rFonts w:cs="Times New Roman"/>
          <w:sz w:val="28"/>
          <w:szCs w:val="28"/>
        </w:rPr>
        <w:t>об образовании</w:t>
      </w:r>
      <w:r w:rsidRPr="00692E9B">
        <w:rPr>
          <w:rFonts w:cs="Times New Roman"/>
          <w:sz w:val="28"/>
          <w:szCs w:val="28"/>
        </w:rPr>
        <w:t>).</w:t>
      </w:r>
    </w:p>
    <w:p w:rsidR="00692E9B" w:rsidRPr="00692E9B" w:rsidRDefault="00692E9B" w:rsidP="00692E9B">
      <w:pPr>
        <w:shd w:val="clear" w:color="auto" w:fill="FFFFFF"/>
        <w:spacing w:line="240" w:lineRule="auto"/>
        <w:ind w:firstLine="709"/>
        <w:jc w:val="both"/>
        <w:rPr>
          <w:rFonts w:cs="Times New Roman"/>
          <w:sz w:val="28"/>
          <w:szCs w:val="28"/>
        </w:rPr>
      </w:pPr>
      <w:r w:rsidRPr="00692E9B">
        <w:rPr>
          <w:rFonts w:cs="Times New Roman"/>
          <w:sz w:val="28"/>
          <w:szCs w:val="28"/>
        </w:rPr>
        <w:t xml:space="preserve">По смыслу части 5 статьи 32 Закона </w:t>
      </w:r>
      <w:r>
        <w:rPr>
          <w:rFonts w:cs="Times New Roman"/>
          <w:sz w:val="28"/>
          <w:szCs w:val="28"/>
        </w:rPr>
        <w:t>об образовании</w:t>
      </w:r>
      <w:r w:rsidRPr="00692E9B">
        <w:rPr>
          <w:rFonts w:cs="Times New Roman"/>
          <w:sz w:val="28"/>
          <w:szCs w:val="28"/>
        </w:rPr>
        <w:t xml:space="preserve"> </w:t>
      </w:r>
      <w:r w:rsidRPr="00692E9B">
        <w:rPr>
          <w:rFonts w:cs="Times New Roman"/>
          <w:sz w:val="28"/>
          <w:szCs w:val="28"/>
        </w:rPr>
        <w:t>лицензированию подлежит образовательная деятельность, осуществляемая индивидуальным предпринимателем при привлечении им педагогических работников.</w:t>
      </w:r>
    </w:p>
    <w:p w:rsidR="00692E9B" w:rsidRDefault="00692E9B" w:rsidP="00692E9B">
      <w:pPr>
        <w:shd w:val="clear" w:color="auto" w:fill="FFFFFF"/>
        <w:spacing w:line="240" w:lineRule="auto"/>
        <w:ind w:firstLine="709"/>
        <w:jc w:val="both"/>
        <w:rPr>
          <w:rFonts w:cs="Times New Roman"/>
          <w:sz w:val="28"/>
          <w:szCs w:val="28"/>
        </w:rPr>
      </w:pPr>
      <w:r w:rsidRPr="00692E9B">
        <w:rPr>
          <w:rFonts w:cs="Times New Roman"/>
          <w:sz w:val="28"/>
          <w:szCs w:val="28"/>
        </w:rPr>
        <w:t xml:space="preserve">Частью 1 статьи 15 Закона </w:t>
      </w:r>
      <w:r>
        <w:rPr>
          <w:rFonts w:cs="Times New Roman"/>
          <w:sz w:val="28"/>
          <w:szCs w:val="28"/>
        </w:rPr>
        <w:t>об образовании</w:t>
      </w:r>
      <w:r w:rsidRPr="00692E9B">
        <w:rPr>
          <w:rFonts w:cs="Times New Roman"/>
          <w:sz w:val="28"/>
          <w:szCs w:val="28"/>
        </w:rPr>
        <w:t xml:space="preserve"> </w:t>
      </w:r>
      <w:r w:rsidRPr="00692E9B">
        <w:rPr>
          <w:rFonts w:cs="Times New Roman"/>
          <w:sz w:val="28"/>
          <w:szCs w:val="28"/>
        </w:rPr>
        <w:t>определен порядок реализации сетевой формы реали</w:t>
      </w:r>
      <w:r>
        <w:rPr>
          <w:rFonts w:cs="Times New Roman"/>
          <w:sz w:val="28"/>
          <w:szCs w:val="28"/>
        </w:rPr>
        <w:t xml:space="preserve">зации образовательных программ. </w:t>
      </w:r>
    </w:p>
    <w:p w:rsidR="00692E9B" w:rsidRPr="00692E9B" w:rsidRDefault="00692E9B" w:rsidP="00692E9B">
      <w:pPr>
        <w:shd w:val="clear" w:color="auto" w:fill="FFFFFF"/>
        <w:spacing w:line="240" w:lineRule="auto"/>
        <w:ind w:firstLine="709"/>
        <w:jc w:val="both"/>
        <w:rPr>
          <w:rFonts w:cs="Times New Roman"/>
          <w:sz w:val="28"/>
          <w:szCs w:val="28"/>
        </w:rPr>
      </w:pPr>
      <w:r w:rsidRPr="00692E9B">
        <w:rPr>
          <w:rFonts w:cs="Times New Roman"/>
          <w:sz w:val="28"/>
          <w:szCs w:val="28"/>
        </w:rPr>
        <w:t>Документацией об электронном аукционе, а также проектом Контракта не установлено запрета на привлечение к исполнению контракта субподрядчиков, соисполнителей.</w:t>
      </w:r>
      <w:r>
        <w:rPr>
          <w:rFonts w:cs="Times New Roman"/>
          <w:sz w:val="28"/>
          <w:szCs w:val="28"/>
        </w:rPr>
        <w:t xml:space="preserve"> </w:t>
      </w:r>
      <w:r w:rsidRPr="00692E9B">
        <w:rPr>
          <w:rFonts w:cs="Times New Roman"/>
          <w:sz w:val="28"/>
          <w:szCs w:val="28"/>
        </w:rPr>
        <w:t xml:space="preserve">Потому Исполнитель не ограничен в праве привлечения к </w:t>
      </w:r>
      <w:r w:rsidRPr="00692E9B">
        <w:rPr>
          <w:rFonts w:cs="Times New Roman"/>
          <w:sz w:val="28"/>
          <w:szCs w:val="28"/>
        </w:rPr>
        <w:lastRenderedPageBreak/>
        <w:t>исполнению Контракта субподрядчиков, соисполнителей.</w:t>
      </w:r>
    </w:p>
    <w:p w:rsidR="00692E9B" w:rsidRPr="00692E9B" w:rsidRDefault="00692E9B" w:rsidP="00692E9B">
      <w:pPr>
        <w:shd w:val="clear" w:color="auto" w:fill="FFFFFF"/>
        <w:spacing w:line="240" w:lineRule="auto"/>
        <w:ind w:firstLine="709"/>
        <w:jc w:val="both"/>
        <w:rPr>
          <w:rFonts w:cs="Times New Roman"/>
          <w:sz w:val="28"/>
          <w:szCs w:val="28"/>
        </w:rPr>
      </w:pPr>
      <w:r w:rsidRPr="00692E9B">
        <w:rPr>
          <w:rFonts w:cs="Times New Roman"/>
          <w:sz w:val="28"/>
          <w:szCs w:val="28"/>
        </w:rPr>
        <w:t>В силу пункта 40 части 1 статьи 12 Закона N 99-ФЗ образовательная деятельность (за исключением указанной деятельности, осуществляемой частными образовательными организациями, находящимися на территории инновационного центра "</w:t>
      </w:r>
      <w:proofErr w:type="spellStart"/>
      <w:r w:rsidRPr="00692E9B">
        <w:rPr>
          <w:rFonts w:cs="Times New Roman"/>
          <w:sz w:val="28"/>
          <w:szCs w:val="28"/>
        </w:rPr>
        <w:t>Сколково</w:t>
      </w:r>
      <w:proofErr w:type="spellEnd"/>
      <w:r w:rsidRPr="00692E9B">
        <w:rPr>
          <w:rFonts w:cs="Times New Roman"/>
          <w:sz w:val="28"/>
          <w:szCs w:val="28"/>
        </w:rPr>
        <w:t>") подлежит лицензированию.</w:t>
      </w:r>
    </w:p>
    <w:p w:rsidR="00692E9B" w:rsidRPr="00692E9B" w:rsidRDefault="00692E9B" w:rsidP="00692E9B">
      <w:pPr>
        <w:shd w:val="clear" w:color="auto" w:fill="FFFFFF"/>
        <w:spacing w:line="240" w:lineRule="auto"/>
        <w:ind w:firstLine="709"/>
        <w:jc w:val="both"/>
        <w:rPr>
          <w:rFonts w:cs="Times New Roman"/>
          <w:sz w:val="28"/>
          <w:szCs w:val="28"/>
        </w:rPr>
      </w:pPr>
      <w:r w:rsidRPr="00692E9B">
        <w:rPr>
          <w:rFonts w:cs="Times New Roman"/>
          <w:sz w:val="28"/>
          <w:szCs w:val="28"/>
        </w:rPr>
        <w:t>Под образовательной деятельностью понимается деятельность по реализации образовательных программ (пункт 17 с</w:t>
      </w:r>
      <w:r>
        <w:rPr>
          <w:rFonts w:cs="Times New Roman"/>
          <w:sz w:val="28"/>
          <w:szCs w:val="28"/>
        </w:rPr>
        <w:t xml:space="preserve">татьи 2 Закона об образовании). </w:t>
      </w:r>
      <w:r w:rsidRPr="00692E9B">
        <w:rPr>
          <w:rFonts w:cs="Times New Roman"/>
          <w:sz w:val="28"/>
          <w:szCs w:val="28"/>
        </w:rPr>
        <w:t>Понятие образовательной программы закреплено в пункте 9 статьи 2 Закона об образовании.</w:t>
      </w:r>
    </w:p>
    <w:p w:rsidR="00692E9B" w:rsidRPr="00692E9B" w:rsidRDefault="00692E9B" w:rsidP="00692E9B">
      <w:pPr>
        <w:shd w:val="clear" w:color="auto" w:fill="FFFFFF"/>
        <w:spacing w:line="240" w:lineRule="auto"/>
        <w:ind w:firstLine="709"/>
        <w:jc w:val="both"/>
        <w:rPr>
          <w:rFonts w:cs="Times New Roman"/>
          <w:sz w:val="28"/>
          <w:szCs w:val="28"/>
        </w:rPr>
      </w:pPr>
      <w:r w:rsidRPr="00692E9B">
        <w:rPr>
          <w:rFonts w:cs="Times New Roman"/>
          <w:sz w:val="28"/>
          <w:szCs w:val="28"/>
        </w:rPr>
        <w:t xml:space="preserve">Структура системы образования закреплена в статье 10 Закона об образовании, и включает в себя, в том числе, дополнительное образование детей и взрослых и дополнительное профессиональное образование (пункт 6 статьи 10 Закона </w:t>
      </w:r>
      <w:r>
        <w:rPr>
          <w:rFonts w:cs="Times New Roman"/>
          <w:sz w:val="28"/>
          <w:szCs w:val="28"/>
        </w:rPr>
        <w:t>об образовании</w:t>
      </w:r>
      <w:r w:rsidRPr="00692E9B">
        <w:rPr>
          <w:rFonts w:cs="Times New Roman"/>
          <w:sz w:val="28"/>
          <w:szCs w:val="28"/>
        </w:rPr>
        <w:t>).</w:t>
      </w:r>
    </w:p>
    <w:p w:rsidR="00692E9B" w:rsidRPr="00692E9B" w:rsidRDefault="00692E9B" w:rsidP="00692E9B">
      <w:pPr>
        <w:shd w:val="clear" w:color="auto" w:fill="FFFFFF"/>
        <w:spacing w:line="240" w:lineRule="auto"/>
        <w:ind w:firstLine="709"/>
        <w:jc w:val="both"/>
        <w:rPr>
          <w:rFonts w:cs="Times New Roman"/>
          <w:sz w:val="28"/>
          <w:szCs w:val="28"/>
        </w:rPr>
      </w:pPr>
      <w:r w:rsidRPr="00692E9B">
        <w:rPr>
          <w:rFonts w:cs="Times New Roman"/>
          <w:sz w:val="28"/>
          <w:szCs w:val="28"/>
        </w:rPr>
        <w:t>Положение о лицензировании образовательной деятельности утверждено постановлением Правительства Российской Федерации от 28.10.2013 N 966 "О лицензировании образовательной деятельности", и регламентирует порядок лицензирования указанной деятельности.</w:t>
      </w:r>
    </w:p>
    <w:p w:rsidR="00692E9B" w:rsidRPr="00692E9B" w:rsidRDefault="00692E9B" w:rsidP="00692E9B">
      <w:pPr>
        <w:shd w:val="clear" w:color="auto" w:fill="FFFFFF"/>
        <w:spacing w:line="240" w:lineRule="auto"/>
        <w:ind w:firstLine="709"/>
        <w:jc w:val="both"/>
        <w:rPr>
          <w:rFonts w:cs="Times New Roman"/>
          <w:sz w:val="28"/>
          <w:szCs w:val="28"/>
        </w:rPr>
      </w:pPr>
      <w:r w:rsidRPr="00692E9B">
        <w:rPr>
          <w:rFonts w:cs="Times New Roman"/>
          <w:sz w:val="28"/>
          <w:szCs w:val="28"/>
        </w:rPr>
        <w:t>Как следует из аукционной документации, предметом аукциона является оказание образовательных услуг по профессиональной переподготовке сотрудников ГБУ РК «Многофункциональный центр предоставления государственных и муниципальных услуг» в сфере закупок.</w:t>
      </w:r>
    </w:p>
    <w:p w:rsidR="00692E9B" w:rsidRPr="00692E9B" w:rsidRDefault="00692E9B" w:rsidP="00692E9B">
      <w:pPr>
        <w:shd w:val="clear" w:color="auto" w:fill="FFFFFF"/>
        <w:spacing w:line="240" w:lineRule="auto"/>
        <w:ind w:firstLine="709"/>
        <w:jc w:val="both"/>
        <w:rPr>
          <w:rFonts w:cs="Times New Roman"/>
          <w:sz w:val="28"/>
          <w:szCs w:val="28"/>
        </w:rPr>
      </w:pPr>
      <w:r w:rsidRPr="00692E9B">
        <w:rPr>
          <w:rFonts w:cs="Times New Roman"/>
          <w:sz w:val="28"/>
          <w:szCs w:val="28"/>
        </w:rPr>
        <w:t>Оказание образовательных услуг по профессиональной переподготовке (дополнительная профессиональная программа) является лицензируемым видом деятельности.</w:t>
      </w:r>
    </w:p>
    <w:p w:rsidR="00692E9B" w:rsidRDefault="00692E9B" w:rsidP="00692E9B">
      <w:pPr>
        <w:shd w:val="clear" w:color="auto" w:fill="FFFFFF"/>
        <w:spacing w:line="240" w:lineRule="auto"/>
        <w:ind w:firstLine="709"/>
        <w:jc w:val="both"/>
        <w:rPr>
          <w:rFonts w:cs="Times New Roman"/>
          <w:sz w:val="28"/>
          <w:szCs w:val="28"/>
        </w:rPr>
      </w:pPr>
      <w:r w:rsidRPr="00692E9B">
        <w:rPr>
          <w:rFonts w:cs="Times New Roman"/>
          <w:sz w:val="28"/>
          <w:szCs w:val="28"/>
        </w:rPr>
        <w:t xml:space="preserve">При этом исходя из положений части 3 статьи 32 Закона </w:t>
      </w:r>
      <w:r>
        <w:rPr>
          <w:rFonts w:cs="Times New Roman"/>
          <w:sz w:val="28"/>
          <w:szCs w:val="28"/>
        </w:rPr>
        <w:t>об образовании</w:t>
      </w:r>
      <w:r w:rsidRPr="00692E9B">
        <w:rPr>
          <w:rFonts w:cs="Times New Roman"/>
          <w:sz w:val="28"/>
          <w:szCs w:val="28"/>
        </w:rPr>
        <w:t xml:space="preserve"> </w:t>
      </w:r>
      <w:r w:rsidRPr="00692E9B">
        <w:rPr>
          <w:rFonts w:cs="Times New Roman"/>
          <w:sz w:val="28"/>
          <w:szCs w:val="28"/>
        </w:rPr>
        <w:t xml:space="preserve">реализация дополнительных профессиональных программ индивидуальными </w:t>
      </w:r>
      <w:proofErr w:type="gramStart"/>
      <w:r w:rsidRPr="00692E9B">
        <w:rPr>
          <w:rFonts w:cs="Times New Roman"/>
          <w:sz w:val="28"/>
          <w:szCs w:val="28"/>
        </w:rPr>
        <w:t>предпринимателями</w:t>
      </w:r>
      <w:proofErr w:type="gramEnd"/>
      <w:r w:rsidRPr="00692E9B">
        <w:rPr>
          <w:rFonts w:cs="Times New Roman"/>
          <w:sz w:val="28"/>
          <w:szCs w:val="28"/>
        </w:rPr>
        <w:t xml:space="preserve"> названным выше законом не предусматривается.</w:t>
      </w:r>
      <w:r>
        <w:rPr>
          <w:rFonts w:cs="Times New Roman"/>
          <w:sz w:val="28"/>
          <w:szCs w:val="28"/>
        </w:rPr>
        <w:t xml:space="preserve"> </w:t>
      </w:r>
      <w:r w:rsidR="00841864">
        <w:rPr>
          <w:rFonts w:cs="Times New Roman"/>
          <w:sz w:val="28"/>
          <w:szCs w:val="28"/>
        </w:rPr>
        <w:t>Данная позиция также отображен</w:t>
      </w:r>
      <w:r w:rsidR="006A0D12">
        <w:rPr>
          <w:rFonts w:cs="Times New Roman"/>
          <w:sz w:val="28"/>
          <w:szCs w:val="28"/>
        </w:rPr>
        <w:t>а</w:t>
      </w:r>
      <w:r w:rsidR="00841864">
        <w:rPr>
          <w:rFonts w:cs="Times New Roman"/>
          <w:sz w:val="28"/>
          <w:szCs w:val="28"/>
        </w:rPr>
        <w:t xml:space="preserve"> в Письме</w:t>
      </w:r>
      <w:r w:rsidR="00841864" w:rsidRPr="00841864">
        <w:rPr>
          <w:rFonts w:cs="Times New Roman"/>
          <w:sz w:val="28"/>
          <w:szCs w:val="28"/>
        </w:rPr>
        <w:t xml:space="preserve"> </w:t>
      </w:r>
      <w:proofErr w:type="spellStart"/>
      <w:r w:rsidR="00841864" w:rsidRPr="00841864">
        <w:rPr>
          <w:rFonts w:cs="Times New Roman"/>
          <w:sz w:val="28"/>
          <w:szCs w:val="28"/>
        </w:rPr>
        <w:t>Минобрнауки</w:t>
      </w:r>
      <w:proofErr w:type="spellEnd"/>
      <w:r w:rsidR="00841864" w:rsidRPr="00841864">
        <w:rPr>
          <w:rFonts w:cs="Times New Roman"/>
          <w:sz w:val="28"/>
          <w:szCs w:val="28"/>
        </w:rPr>
        <w:t xml:space="preserve"> России от 09.10.2013 N 06-735 "О дополнительном профессиональном образовании" (вместе с "Разъяснениями о законодательном и нормативном правовом обеспечении дополнительного профессионального образования")</w:t>
      </w:r>
      <w:r w:rsidR="00841864">
        <w:rPr>
          <w:rFonts w:cs="Times New Roman"/>
          <w:sz w:val="28"/>
          <w:szCs w:val="28"/>
        </w:rPr>
        <w:t>.</w:t>
      </w:r>
    </w:p>
    <w:p w:rsidR="00392490" w:rsidRDefault="00692E9B" w:rsidP="00692E9B">
      <w:pPr>
        <w:shd w:val="clear" w:color="auto" w:fill="FFFFFF"/>
        <w:spacing w:line="240" w:lineRule="auto"/>
        <w:ind w:firstLine="709"/>
        <w:jc w:val="both"/>
        <w:rPr>
          <w:rFonts w:cs="Times New Roman"/>
          <w:sz w:val="28"/>
          <w:szCs w:val="28"/>
        </w:rPr>
      </w:pPr>
      <w:proofErr w:type="gramStart"/>
      <w:r w:rsidRPr="00692E9B">
        <w:rPr>
          <w:rFonts w:cs="Times New Roman"/>
          <w:sz w:val="28"/>
          <w:szCs w:val="28"/>
        </w:rPr>
        <w:t>Согласно пункту 7 Обзора судебной практики применения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 утвержденного Президиумом Верховного Суда Российской Федерации от 28.06.2017, если выполнение работ, оказание услуг, составляющих лицензируемый вид деятельности, является самостоятельным объектом закупки, заказчик устанавливает требования к участникам закупки о наличии у них лицензии на такой вид</w:t>
      </w:r>
      <w:proofErr w:type="gramEnd"/>
      <w:r w:rsidRPr="00692E9B">
        <w:rPr>
          <w:rFonts w:cs="Times New Roman"/>
          <w:sz w:val="28"/>
          <w:szCs w:val="28"/>
        </w:rPr>
        <w:t xml:space="preserve"> деятельности. Возможность привлечения иных лиц (субподрядчиков) для исполнения</w:t>
      </w:r>
      <w:r>
        <w:rPr>
          <w:rFonts w:cs="Times New Roman"/>
          <w:sz w:val="28"/>
          <w:szCs w:val="28"/>
        </w:rPr>
        <w:t xml:space="preserve"> </w:t>
      </w:r>
      <w:r w:rsidRPr="00692E9B">
        <w:rPr>
          <w:rFonts w:cs="Times New Roman"/>
          <w:sz w:val="28"/>
          <w:szCs w:val="28"/>
        </w:rPr>
        <w:t>государственного (муниципального) контракта не исключает необходимость наличия действующей лиценз</w:t>
      </w:r>
      <w:proofErr w:type="gramStart"/>
      <w:r w:rsidRPr="00692E9B">
        <w:rPr>
          <w:rFonts w:cs="Times New Roman"/>
          <w:sz w:val="28"/>
          <w:szCs w:val="28"/>
        </w:rPr>
        <w:t>ии у у</w:t>
      </w:r>
      <w:proofErr w:type="gramEnd"/>
      <w:r w:rsidRPr="00692E9B">
        <w:rPr>
          <w:rFonts w:cs="Times New Roman"/>
          <w:sz w:val="28"/>
          <w:szCs w:val="28"/>
        </w:rPr>
        <w:t>частников закупки.</w:t>
      </w:r>
    </w:p>
    <w:p w:rsidR="00A87A4A" w:rsidRPr="00A87A4A" w:rsidRDefault="00A87A4A" w:rsidP="00A87A4A">
      <w:pPr>
        <w:shd w:val="clear" w:color="auto" w:fill="FFFFFF"/>
        <w:spacing w:line="240" w:lineRule="auto"/>
        <w:ind w:firstLine="709"/>
        <w:jc w:val="both"/>
        <w:rPr>
          <w:rFonts w:cs="Times New Roman"/>
          <w:sz w:val="28"/>
          <w:szCs w:val="28"/>
        </w:rPr>
      </w:pPr>
      <w:proofErr w:type="gramStart"/>
      <w:r w:rsidRPr="00A87A4A">
        <w:rPr>
          <w:rFonts w:cs="Times New Roman"/>
          <w:sz w:val="28"/>
          <w:szCs w:val="28"/>
        </w:rPr>
        <w:t xml:space="preserve">Учитывая пункт 7 Обзора судебной практики применения законодательства Российской Федерации о контрактной системе в сфере закупок товаров, работ, услуг </w:t>
      </w:r>
      <w:r w:rsidRPr="00A87A4A">
        <w:rPr>
          <w:rFonts w:cs="Times New Roman"/>
          <w:sz w:val="28"/>
          <w:szCs w:val="28"/>
        </w:rPr>
        <w:lastRenderedPageBreak/>
        <w:t>для обеспечения государственных и муниципальных нужд утвержденного Президиумом Верховного Суда Российской Федерации 28.06.2017 , вышеуказанные положения Закона № 273-ФЗ и Закона № 99-ФЗ, пункта 19 Приложения к Положению "Перечень образовательных услуг по реализации образовательных программ" аукционная комиссия правомерно признала не соответствующей требованиям, установленным аукционной</w:t>
      </w:r>
      <w:proofErr w:type="gramEnd"/>
      <w:r w:rsidRPr="00A87A4A">
        <w:rPr>
          <w:rFonts w:cs="Times New Roman"/>
          <w:sz w:val="28"/>
          <w:szCs w:val="28"/>
        </w:rPr>
        <w:t xml:space="preserve"> документации, вторую часть заявки предпринимателя, поскольку, учитывая предмет закупки, именно участники закупки должны обладать лицензией на осуществление образовательной деятельности по дополнительному профессиональному образованию. Предоставление участником в составе заявки лицензии и договора с Автономной некоммерческой организацией дополнительного профессионального образования "Институт государственного и корпоративного управления" не подтверждает надлежащее исполнение участником закупки требований аукционной документации.</w:t>
      </w:r>
    </w:p>
    <w:p w:rsidR="00A87A4A" w:rsidRDefault="00A87A4A" w:rsidP="00A87A4A">
      <w:pPr>
        <w:shd w:val="clear" w:color="auto" w:fill="FFFFFF"/>
        <w:spacing w:line="240" w:lineRule="auto"/>
        <w:ind w:firstLine="709"/>
        <w:jc w:val="both"/>
        <w:rPr>
          <w:rFonts w:cs="Times New Roman"/>
          <w:sz w:val="28"/>
          <w:szCs w:val="28"/>
        </w:rPr>
      </w:pPr>
      <w:r w:rsidRPr="00A87A4A">
        <w:rPr>
          <w:rFonts w:cs="Times New Roman"/>
          <w:sz w:val="28"/>
          <w:szCs w:val="28"/>
        </w:rPr>
        <w:t xml:space="preserve">Указанная правовая позиция </w:t>
      </w:r>
      <w:r>
        <w:rPr>
          <w:rFonts w:cs="Times New Roman"/>
          <w:sz w:val="28"/>
          <w:szCs w:val="28"/>
        </w:rPr>
        <w:t>подтверждается П</w:t>
      </w:r>
      <w:r w:rsidRPr="00A87A4A">
        <w:rPr>
          <w:rFonts w:cs="Times New Roman"/>
          <w:sz w:val="28"/>
          <w:szCs w:val="28"/>
        </w:rPr>
        <w:t>остановл</w:t>
      </w:r>
      <w:r>
        <w:rPr>
          <w:rFonts w:cs="Times New Roman"/>
          <w:sz w:val="28"/>
          <w:szCs w:val="28"/>
        </w:rPr>
        <w:t>ением</w:t>
      </w:r>
      <w:r w:rsidR="00972E52">
        <w:rPr>
          <w:rFonts w:cs="Times New Roman"/>
          <w:sz w:val="28"/>
          <w:szCs w:val="28"/>
        </w:rPr>
        <w:t xml:space="preserve"> Арбитражного суда </w:t>
      </w:r>
      <w:r w:rsidR="00972E52" w:rsidRPr="00972E52">
        <w:rPr>
          <w:rFonts w:cs="Times New Roman"/>
          <w:sz w:val="28"/>
          <w:szCs w:val="28"/>
        </w:rPr>
        <w:t>Восточно-Сибирского округа</w:t>
      </w:r>
      <w:r w:rsidR="00972E52">
        <w:rPr>
          <w:rFonts w:cs="Times New Roman"/>
          <w:sz w:val="28"/>
          <w:szCs w:val="28"/>
        </w:rPr>
        <w:t xml:space="preserve"> </w:t>
      </w:r>
      <w:r w:rsidR="00F42642">
        <w:rPr>
          <w:rFonts w:cs="Times New Roman"/>
          <w:sz w:val="28"/>
          <w:szCs w:val="28"/>
        </w:rPr>
        <w:t>от 28.10.2020 по делу №</w:t>
      </w:r>
      <w:r w:rsidRPr="00A87A4A">
        <w:rPr>
          <w:rFonts w:cs="Times New Roman"/>
          <w:sz w:val="28"/>
          <w:szCs w:val="28"/>
        </w:rPr>
        <w:t>А74-12575/2019</w:t>
      </w:r>
      <w:r>
        <w:rPr>
          <w:rFonts w:cs="Times New Roman"/>
          <w:sz w:val="28"/>
          <w:szCs w:val="28"/>
        </w:rPr>
        <w:t>.</w:t>
      </w:r>
    </w:p>
    <w:p w:rsidR="003B5B2E" w:rsidRDefault="00D97FC0" w:rsidP="00E17C42">
      <w:pPr>
        <w:shd w:val="clear" w:color="auto" w:fill="FFFFFF"/>
        <w:spacing w:line="240" w:lineRule="auto"/>
        <w:ind w:firstLine="709"/>
        <w:jc w:val="both"/>
        <w:rPr>
          <w:rFonts w:cs="Times New Roman"/>
          <w:sz w:val="28"/>
          <w:szCs w:val="28"/>
        </w:rPr>
      </w:pPr>
      <w:r>
        <w:rPr>
          <w:rFonts w:cs="Times New Roman"/>
          <w:sz w:val="28"/>
          <w:szCs w:val="28"/>
        </w:rPr>
        <w:t>Комиссия отмечает, что положения документа</w:t>
      </w:r>
      <w:r w:rsidR="00B027B9">
        <w:rPr>
          <w:rFonts w:cs="Times New Roman"/>
          <w:sz w:val="28"/>
          <w:szCs w:val="28"/>
        </w:rPr>
        <w:t xml:space="preserve">ции Заявителем не обжаловались. </w:t>
      </w:r>
    </w:p>
    <w:p w:rsidR="00B027B9" w:rsidRDefault="00B027B9" w:rsidP="00E17C42">
      <w:pPr>
        <w:shd w:val="clear" w:color="auto" w:fill="FFFFFF"/>
        <w:spacing w:line="240" w:lineRule="auto"/>
        <w:ind w:firstLine="709"/>
        <w:jc w:val="both"/>
        <w:rPr>
          <w:rFonts w:cs="Times New Roman"/>
          <w:sz w:val="28"/>
          <w:szCs w:val="28"/>
        </w:rPr>
      </w:pPr>
      <w:r>
        <w:rPr>
          <w:rFonts w:cs="Times New Roman"/>
          <w:sz w:val="28"/>
          <w:szCs w:val="28"/>
        </w:rPr>
        <w:t xml:space="preserve">На участие в Закупке была подана </w:t>
      </w:r>
      <w:r w:rsidRPr="00B027B9">
        <w:rPr>
          <w:rFonts w:cs="Times New Roman"/>
          <w:sz w:val="28"/>
          <w:szCs w:val="28"/>
        </w:rPr>
        <w:t>21</w:t>
      </w:r>
      <w:r>
        <w:rPr>
          <w:rFonts w:cs="Times New Roman"/>
          <w:sz w:val="28"/>
          <w:szCs w:val="28"/>
        </w:rPr>
        <w:t xml:space="preserve"> заявка, </w:t>
      </w:r>
      <w:r w:rsidRPr="00B027B9">
        <w:rPr>
          <w:rFonts w:cs="Times New Roman"/>
          <w:sz w:val="28"/>
          <w:szCs w:val="28"/>
        </w:rPr>
        <w:t>предложения о цене контракта</w:t>
      </w:r>
      <w:r>
        <w:rPr>
          <w:rFonts w:cs="Times New Roman"/>
          <w:sz w:val="28"/>
          <w:szCs w:val="28"/>
        </w:rPr>
        <w:t xml:space="preserve"> были поданы 10 участниками, по итогам рассмотрения вторых частей заявок 8 из них признаны соответствующими условиям документации. Снижение составило </w:t>
      </w:r>
      <w:r w:rsidR="00010E94">
        <w:rPr>
          <w:rFonts w:cs="Times New Roman"/>
          <w:sz w:val="28"/>
          <w:szCs w:val="28"/>
        </w:rPr>
        <w:t xml:space="preserve">90,74%. </w:t>
      </w:r>
    </w:p>
    <w:p w:rsidR="00E17C42" w:rsidRDefault="00E17C42" w:rsidP="00E17C42">
      <w:pPr>
        <w:shd w:val="clear" w:color="auto" w:fill="FFFFFF"/>
        <w:spacing w:line="240" w:lineRule="auto"/>
        <w:ind w:firstLine="709"/>
        <w:jc w:val="both"/>
        <w:rPr>
          <w:rFonts w:cs="Times New Roman"/>
          <w:sz w:val="28"/>
          <w:szCs w:val="28"/>
        </w:rPr>
      </w:pPr>
      <w:bookmarkStart w:id="0" w:name="_GoBack"/>
      <w:bookmarkEnd w:id="0"/>
      <w:r w:rsidRPr="0080273B">
        <w:rPr>
          <w:rFonts w:cs="Times New Roman"/>
          <w:sz w:val="28"/>
          <w:szCs w:val="28"/>
        </w:rPr>
        <w:t xml:space="preserve">На основании изложенного, </w:t>
      </w:r>
      <w:r w:rsidRPr="00DA1062">
        <w:rPr>
          <w:rFonts w:cs="Times New Roman"/>
          <w:sz w:val="28"/>
          <w:szCs w:val="28"/>
        </w:rPr>
        <w:t>руководствуясь частью 15, 22 статьи 99</w:t>
      </w:r>
      <w:r>
        <w:rPr>
          <w:rFonts w:cs="Times New Roman"/>
          <w:sz w:val="28"/>
          <w:szCs w:val="28"/>
        </w:rPr>
        <w:t>,</w:t>
      </w:r>
      <w:r w:rsidRPr="0080273B">
        <w:rPr>
          <w:rFonts w:cs="Times New Roman"/>
          <w:sz w:val="28"/>
          <w:szCs w:val="28"/>
        </w:rPr>
        <w:t xml:space="preserve"> частью 8 статьи 106 Закона о контрактной системе, Административн</w:t>
      </w:r>
      <w:r>
        <w:rPr>
          <w:rFonts w:cs="Times New Roman"/>
          <w:sz w:val="28"/>
          <w:szCs w:val="28"/>
        </w:rPr>
        <w:t>ым</w:t>
      </w:r>
      <w:r w:rsidRPr="0080273B">
        <w:rPr>
          <w:rFonts w:cs="Times New Roman"/>
          <w:sz w:val="28"/>
          <w:szCs w:val="28"/>
        </w:rPr>
        <w:t xml:space="preserve"> регламент</w:t>
      </w:r>
      <w:r>
        <w:rPr>
          <w:rFonts w:cs="Times New Roman"/>
          <w:sz w:val="28"/>
          <w:szCs w:val="28"/>
        </w:rPr>
        <w:t>ом</w:t>
      </w:r>
      <w:r w:rsidRPr="0080273B">
        <w:rPr>
          <w:rFonts w:cs="Times New Roman"/>
          <w:sz w:val="28"/>
          <w:szCs w:val="28"/>
        </w:rPr>
        <w:t xml:space="preserve"> от 19.11.2014 №727/14, Комиссия</w:t>
      </w:r>
    </w:p>
    <w:p w:rsidR="00E17C42" w:rsidRDefault="00E17C42" w:rsidP="00E17C42">
      <w:pPr>
        <w:spacing w:line="240" w:lineRule="auto"/>
        <w:ind w:firstLine="851"/>
        <w:jc w:val="center"/>
        <w:rPr>
          <w:rFonts w:cs="Times New Roman"/>
          <w:sz w:val="28"/>
          <w:szCs w:val="28"/>
        </w:rPr>
      </w:pPr>
    </w:p>
    <w:p w:rsidR="00E17C42" w:rsidRDefault="00E17C42" w:rsidP="00E17C42">
      <w:pPr>
        <w:spacing w:line="240" w:lineRule="auto"/>
        <w:ind w:firstLine="851"/>
        <w:jc w:val="center"/>
        <w:rPr>
          <w:rFonts w:cs="Times New Roman"/>
          <w:sz w:val="28"/>
          <w:szCs w:val="28"/>
        </w:rPr>
      </w:pPr>
      <w:r w:rsidRPr="00D50B01">
        <w:rPr>
          <w:rFonts w:cs="Times New Roman"/>
          <w:sz w:val="28"/>
          <w:szCs w:val="28"/>
        </w:rPr>
        <w:t>РЕШИЛА:</w:t>
      </w:r>
    </w:p>
    <w:p w:rsidR="00E17C42" w:rsidRDefault="00E17C42" w:rsidP="00E17C42">
      <w:pPr>
        <w:spacing w:line="240" w:lineRule="auto"/>
        <w:ind w:firstLine="709"/>
        <w:jc w:val="both"/>
        <w:rPr>
          <w:rFonts w:eastAsia="Times New Roman" w:cs="Times New Roman"/>
          <w:kern w:val="0"/>
          <w:sz w:val="28"/>
          <w:szCs w:val="28"/>
          <w:lang w:eastAsia="x-none" w:bidi="ar-SA"/>
        </w:rPr>
      </w:pPr>
    </w:p>
    <w:p w:rsidR="00E17C42" w:rsidRDefault="00E17C42" w:rsidP="00E17C42">
      <w:pPr>
        <w:spacing w:line="240" w:lineRule="auto"/>
        <w:ind w:firstLine="709"/>
        <w:jc w:val="both"/>
        <w:rPr>
          <w:rFonts w:eastAsia="Times New Roman" w:cs="Times New Roman"/>
          <w:kern w:val="0"/>
          <w:sz w:val="28"/>
          <w:szCs w:val="28"/>
          <w:lang w:eastAsia="x-none" w:bidi="ar-SA"/>
        </w:rPr>
      </w:pPr>
      <w:r w:rsidRPr="00E57AEF">
        <w:rPr>
          <w:rFonts w:eastAsia="Times New Roman" w:cs="Times New Roman"/>
          <w:kern w:val="0"/>
          <w:sz w:val="28"/>
          <w:szCs w:val="28"/>
          <w:lang w:eastAsia="x-none" w:bidi="ar-SA"/>
        </w:rPr>
        <w:t xml:space="preserve">Признать жалобу Заявителя </w:t>
      </w:r>
      <w:r>
        <w:rPr>
          <w:rFonts w:eastAsia="Times New Roman" w:cs="Times New Roman"/>
          <w:kern w:val="0"/>
          <w:sz w:val="28"/>
          <w:szCs w:val="28"/>
          <w:lang w:eastAsia="x-none" w:bidi="ar-SA"/>
        </w:rPr>
        <w:t>не</w:t>
      </w:r>
      <w:r w:rsidRPr="00E57AEF">
        <w:rPr>
          <w:rFonts w:eastAsia="Times New Roman" w:cs="Times New Roman"/>
          <w:kern w:val="0"/>
          <w:sz w:val="28"/>
          <w:szCs w:val="28"/>
          <w:lang w:eastAsia="x-none" w:bidi="ar-SA"/>
        </w:rPr>
        <w:t>обоснованной.</w:t>
      </w:r>
    </w:p>
    <w:p w:rsidR="00E17C42" w:rsidRDefault="00E17C42" w:rsidP="00E17C42">
      <w:pPr>
        <w:spacing w:line="240" w:lineRule="auto"/>
        <w:ind w:firstLine="709"/>
        <w:jc w:val="both"/>
        <w:rPr>
          <w:rFonts w:eastAsia="Times New Roman" w:cs="Times New Roman"/>
          <w:kern w:val="0"/>
          <w:sz w:val="28"/>
          <w:szCs w:val="28"/>
          <w:lang w:eastAsia="x-none" w:bidi="ar-SA"/>
        </w:rPr>
      </w:pPr>
    </w:p>
    <w:p w:rsidR="00E17C42" w:rsidRPr="002632E8" w:rsidRDefault="00E17C42" w:rsidP="00E17C42">
      <w:pPr>
        <w:spacing w:line="240" w:lineRule="auto"/>
        <w:ind w:firstLine="709"/>
        <w:jc w:val="both"/>
        <w:rPr>
          <w:rFonts w:eastAsia="Times New Roman" w:cs="Times New Roman"/>
          <w:kern w:val="0"/>
          <w:sz w:val="28"/>
          <w:szCs w:val="28"/>
          <w:lang w:eastAsia="x-none" w:bidi="ar-SA"/>
        </w:rPr>
      </w:pPr>
      <w:r w:rsidRPr="00E57AEF">
        <w:rPr>
          <w:rFonts w:eastAsia="Times New Roman" w:cs="Times New Roman"/>
          <w:kern w:val="0"/>
          <w:sz w:val="28"/>
          <w:szCs w:val="28"/>
          <w:lang w:eastAsia="x-none" w:bidi="ar-SA"/>
        </w:rPr>
        <w:t>Настоящее решение может быть обжаловано в судебном порядке в течение трех месяцев со дня его принятия.</w:t>
      </w:r>
    </w:p>
    <w:p w:rsidR="00E17C42" w:rsidRDefault="00E17C42" w:rsidP="00E17C42">
      <w:pPr>
        <w:suppressAutoHyphens w:val="0"/>
        <w:spacing w:line="240" w:lineRule="auto"/>
        <w:rPr>
          <w:kern w:val="0"/>
          <w:sz w:val="28"/>
          <w:szCs w:val="28"/>
          <w:lang w:eastAsia="ru-RU" w:bidi="ar-SA"/>
        </w:rPr>
      </w:pPr>
    </w:p>
    <w:p w:rsidR="00E17C42" w:rsidRPr="00D50B01" w:rsidRDefault="00E17C42" w:rsidP="00E17C42">
      <w:pPr>
        <w:suppressAutoHyphens w:val="0"/>
        <w:spacing w:line="240" w:lineRule="auto"/>
        <w:rPr>
          <w:kern w:val="0"/>
          <w:sz w:val="28"/>
          <w:szCs w:val="28"/>
          <w:lang w:eastAsia="ru-RU" w:bidi="ar-SA"/>
        </w:rPr>
      </w:pPr>
      <w:r w:rsidRPr="00D50B01">
        <w:rPr>
          <w:kern w:val="0"/>
          <w:sz w:val="28"/>
          <w:szCs w:val="28"/>
          <w:lang w:eastAsia="ru-RU" w:bidi="ar-SA"/>
        </w:rPr>
        <w:t xml:space="preserve">Председатель Комиссии </w:t>
      </w:r>
      <w:r w:rsidRPr="00D50B01">
        <w:rPr>
          <w:kern w:val="0"/>
          <w:sz w:val="28"/>
          <w:szCs w:val="28"/>
          <w:lang w:eastAsia="ru-RU" w:bidi="ar-SA"/>
        </w:rPr>
        <w:tab/>
      </w:r>
      <w:r w:rsidRPr="00D50B01">
        <w:rPr>
          <w:kern w:val="0"/>
          <w:sz w:val="28"/>
          <w:szCs w:val="28"/>
          <w:lang w:eastAsia="ru-RU" w:bidi="ar-SA"/>
        </w:rPr>
        <w:tab/>
      </w:r>
      <w:r w:rsidRPr="00D50B01">
        <w:rPr>
          <w:kern w:val="0"/>
          <w:sz w:val="28"/>
          <w:szCs w:val="28"/>
          <w:lang w:eastAsia="ru-RU" w:bidi="ar-SA"/>
        </w:rPr>
        <w:tab/>
      </w:r>
      <w:r w:rsidRPr="00D50B01">
        <w:rPr>
          <w:kern w:val="0"/>
          <w:sz w:val="28"/>
          <w:szCs w:val="28"/>
          <w:lang w:eastAsia="ru-RU" w:bidi="ar-SA"/>
        </w:rPr>
        <w:tab/>
      </w:r>
      <w:r w:rsidRPr="00D50B01">
        <w:rPr>
          <w:kern w:val="0"/>
          <w:sz w:val="28"/>
          <w:szCs w:val="28"/>
          <w:lang w:eastAsia="ru-RU" w:bidi="ar-SA"/>
        </w:rPr>
        <w:tab/>
      </w:r>
      <w:r w:rsidRPr="00D50B01">
        <w:rPr>
          <w:kern w:val="0"/>
          <w:sz w:val="28"/>
          <w:szCs w:val="28"/>
          <w:lang w:eastAsia="ru-RU" w:bidi="ar-SA"/>
        </w:rPr>
        <w:tab/>
      </w:r>
      <w:r w:rsidRPr="00D50B01">
        <w:rPr>
          <w:kern w:val="0"/>
          <w:sz w:val="28"/>
          <w:szCs w:val="28"/>
          <w:lang w:eastAsia="ru-RU" w:bidi="ar-SA"/>
        </w:rPr>
        <w:tab/>
      </w:r>
      <w:r>
        <w:rPr>
          <w:kern w:val="0"/>
          <w:sz w:val="28"/>
          <w:szCs w:val="28"/>
          <w:lang w:eastAsia="ru-RU" w:bidi="ar-SA"/>
        </w:rPr>
        <w:tab/>
      </w:r>
      <w:r>
        <w:rPr>
          <w:sz w:val="28"/>
          <w:szCs w:val="28"/>
        </w:rPr>
        <w:t>И.Р. Хасанов</w:t>
      </w:r>
      <w:r>
        <w:rPr>
          <w:kern w:val="0"/>
          <w:sz w:val="28"/>
          <w:szCs w:val="28"/>
          <w:lang w:eastAsia="ru-RU" w:bidi="ar-SA"/>
        </w:rPr>
        <w:t xml:space="preserve"> </w:t>
      </w:r>
    </w:p>
    <w:p w:rsidR="00E17C42" w:rsidRPr="00D50B01" w:rsidRDefault="00E17C42" w:rsidP="00E17C42">
      <w:pPr>
        <w:suppressAutoHyphens w:val="0"/>
        <w:spacing w:line="240" w:lineRule="auto"/>
        <w:rPr>
          <w:kern w:val="0"/>
          <w:sz w:val="28"/>
          <w:szCs w:val="28"/>
          <w:lang w:eastAsia="ru-RU" w:bidi="ar-SA"/>
        </w:rPr>
      </w:pPr>
    </w:p>
    <w:p w:rsidR="00E17C42" w:rsidRPr="00D50B01" w:rsidRDefault="00E17C42" w:rsidP="00E17C42">
      <w:pPr>
        <w:suppressAutoHyphens w:val="0"/>
        <w:spacing w:line="240" w:lineRule="auto"/>
        <w:rPr>
          <w:kern w:val="0"/>
          <w:sz w:val="28"/>
          <w:szCs w:val="28"/>
          <w:lang w:eastAsia="ru-RU" w:bidi="ar-SA"/>
        </w:rPr>
      </w:pPr>
      <w:r w:rsidRPr="00D50B01">
        <w:rPr>
          <w:kern w:val="0"/>
          <w:sz w:val="28"/>
          <w:szCs w:val="28"/>
          <w:lang w:eastAsia="ru-RU" w:bidi="ar-SA"/>
        </w:rPr>
        <w:t xml:space="preserve">Члены Комиссии: </w:t>
      </w:r>
      <w:r w:rsidRPr="00D50B01">
        <w:rPr>
          <w:kern w:val="0"/>
          <w:sz w:val="28"/>
          <w:szCs w:val="28"/>
          <w:lang w:eastAsia="ru-RU" w:bidi="ar-SA"/>
        </w:rPr>
        <w:tab/>
      </w:r>
      <w:r w:rsidRPr="00D50B01">
        <w:rPr>
          <w:kern w:val="0"/>
          <w:sz w:val="28"/>
          <w:szCs w:val="28"/>
          <w:lang w:eastAsia="ru-RU" w:bidi="ar-SA"/>
        </w:rPr>
        <w:tab/>
      </w:r>
      <w:r w:rsidRPr="00D50B01">
        <w:rPr>
          <w:kern w:val="0"/>
          <w:sz w:val="28"/>
          <w:szCs w:val="28"/>
          <w:lang w:eastAsia="ru-RU" w:bidi="ar-SA"/>
        </w:rPr>
        <w:tab/>
      </w:r>
      <w:r w:rsidRPr="00D50B01">
        <w:rPr>
          <w:kern w:val="0"/>
          <w:sz w:val="28"/>
          <w:szCs w:val="28"/>
          <w:lang w:eastAsia="ru-RU" w:bidi="ar-SA"/>
        </w:rPr>
        <w:tab/>
      </w:r>
      <w:r w:rsidRPr="00D50B01">
        <w:rPr>
          <w:kern w:val="0"/>
          <w:sz w:val="28"/>
          <w:szCs w:val="28"/>
          <w:lang w:eastAsia="ru-RU" w:bidi="ar-SA"/>
        </w:rPr>
        <w:tab/>
      </w:r>
      <w:r w:rsidRPr="00D50B01">
        <w:rPr>
          <w:kern w:val="0"/>
          <w:sz w:val="28"/>
          <w:szCs w:val="28"/>
          <w:lang w:eastAsia="ru-RU" w:bidi="ar-SA"/>
        </w:rPr>
        <w:tab/>
      </w:r>
      <w:r w:rsidRPr="00D50B01">
        <w:rPr>
          <w:kern w:val="0"/>
          <w:sz w:val="28"/>
          <w:szCs w:val="28"/>
          <w:lang w:eastAsia="ru-RU" w:bidi="ar-SA"/>
        </w:rPr>
        <w:tab/>
      </w:r>
      <w:r w:rsidRPr="00D50B01">
        <w:rPr>
          <w:kern w:val="0"/>
          <w:sz w:val="28"/>
          <w:szCs w:val="28"/>
          <w:lang w:eastAsia="ru-RU" w:bidi="ar-SA"/>
        </w:rPr>
        <w:tab/>
      </w:r>
      <w:r>
        <w:rPr>
          <w:kern w:val="0"/>
          <w:sz w:val="28"/>
          <w:szCs w:val="28"/>
          <w:lang w:eastAsia="ru-RU" w:bidi="ar-SA"/>
        </w:rPr>
        <w:t xml:space="preserve">          </w:t>
      </w:r>
      <w:r>
        <w:rPr>
          <w:sz w:val="28"/>
          <w:szCs w:val="28"/>
        </w:rPr>
        <w:t xml:space="preserve">Т.Д. </w:t>
      </w:r>
      <w:proofErr w:type="spellStart"/>
      <w:r>
        <w:rPr>
          <w:sz w:val="28"/>
          <w:szCs w:val="28"/>
        </w:rPr>
        <w:t>Аблаева</w:t>
      </w:r>
      <w:proofErr w:type="spellEnd"/>
    </w:p>
    <w:p w:rsidR="00E17C42" w:rsidRPr="00D50B01" w:rsidRDefault="00E17C42" w:rsidP="00E17C42">
      <w:pPr>
        <w:suppressAutoHyphens w:val="0"/>
        <w:spacing w:line="240" w:lineRule="auto"/>
        <w:rPr>
          <w:kern w:val="0"/>
          <w:sz w:val="28"/>
          <w:szCs w:val="28"/>
          <w:lang w:eastAsia="ru-RU" w:bidi="ar-SA"/>
        </w:rPr>
      </w:pPr>
    </w:p>
    <w:p w:rsidR="00E17C42" w:rsidRPr="00EF78D1" w:rsidRDefault="00E17C42" w:rsidP="00E17C42">
      <w:pPr>
        <w:pStyle w:val="a5"/>
        <w:widowControl w:val="0"/>
        <w:spacing w:before="0" w:beforeAutospacing="0" w:after="0"/>
        <w:ind w:left="6937" w:firstLine="851"/>
        <w:jc w:val="both"/>
        <w:rPr>
          <w:sz w:val="28"/>
          <w:szCs w:val="28"/>
          <w:lang w:val="ru-RU" w:eastAsia="ru-RU"/>
        </w:rPr>
      </w:pPr>
      <w:r>
        <w:rPr>
          <w:sz w:val="28"/>
          <w:szCs w:val="28"/>
          <w:lang w:val="ru-RU" w:eastAsia="ru-RU"/>
        </w:rPr>
        <w:t xml:space="preserve">          Т.А. </w:t>
      </w:r>
      <w:proofErr w:type="spellStart"/>
      <w:r>
        <w:rPr>
          <w:sz w:val="28"/>
          <w:szCs w:val="28"/>
          <w:lang w:val="ru-RU" w:eastAsia="ru-RU"/>
        </w:rPr>
        <w:t>Кочетова</w:t>
      </w:r>
      <w:proofErr w:type="spellEnd"/>
    </w:p>
    <w:p w:rsidR="00E17C42" w:rsidRDefault="00E17C42" w:rsidP="00E17C42"/>
    <w:p w:rsidR="00645410" w:rsidRDefault="00645410"/>
    <w:sectPr w:rsidR="00645410" w:rsidSect="00321E94">
      <w:headerReference w:type="default" r:id="rId6"/>
      <w:pgSz w:w="11906" w:h="16838" w:code="9"/>
      <w:pgMar w:top="426" w:right="567" w:bottom="1134" w:left="1134" w:header="567" w:footer="720" w:gutter="0"/>
      <w:cols w:space="720"/>
      <w:titlePg/>
      <w:docGrid w:linePitch="600" w:charSpace="3276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angal">
    <w:panose1 w:val="02040503050203030202"/>
    <w:charset w:val="00"/>
    <w:family w:val="roman"/>
    <w:pitch w:val="variable"/>
    <w:sig w:usb0="00008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Times-Roman, 'Times New Roman'">
    <w:altName w:val="Times New Roman"/>
    <w:charset w:val="00"/>
    <w:family w:val="roman"/>
    <w:pitch w:val="default"/>
  </w:font>
  <w:font w:name="Verdana">
    <w:panose1 w:val="020B0604030504040204"/>
    <w:charset w:val="CC"/>
    <w:family w:val="swiss"/>
    <w:pitch w:val="variable"/>
    <w:sig w:usb0="A10006FF" w:usb1="4000205B" w:usb2="00000010" w:usb3="00000000" w:csb0="0000019F" w:csb1="00000000"/>
  </w:font>
  <w:font w:name="Cambria">
    <w:panose1 w:val="02040503050406030204"/>
    <w:charset w:val="CC"/>
    <w:family w:val="roman"/>
    <w:pitch w:val="variable"/>
    <w:sig w:usb0="E00002FF" w:usb1="400004FF" w:usb2="00000000" w:usb3="00000000" w:csb0="0000019F" w:csb1="0000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9097F" w:rsidRDefault="00010E94">
    <w:pPr>
      <w:pStyle w:val="a3"/>
      <w:jc w:val="center"/>
    </w:pPr>
    <w:r>
      <w:fldChar w:fldCharType="begin"/>
    </w:r>
    <w:r>
      <w:instrText xml:space="preserve"> PAGE   \* MERGEFORMAT </w:instrText>
    </w:r>
    <w:r>
      <w:fldChar w:fldCharType="separate"/>
    </w:r>
    <w:r>
      <w:rPr>
        <w:noProof/>
      </w:rPr>
      <w:t>7</w:t>
    </w:r>
    <w:r>
      <w:fldChar w:fldCharType="end"/>
    </w:r>
  </w:p>
  <w:p w:rsidR="0059097F" w:rsidRDefault="00010E94"/>
  <w:p w:rsidR="00000000" w:rsidRDefault="00010E94"/>
  <w:p w:rsidR="00000000" w:rsidRDefault="00010E94"/>
  <w:p w:rsidR="00000000" w:rsidRDefault="00010E94"/>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17C42"/>
    <w:rsid w:val="00010E94"/>
    <w:rsid w:val="002C57F5"/>
    <w:rsid w:val="003572A0"/>
    <w:rsid w:val="00392490"/>
    <w:rsid w:val="00397052"/>
    <w:rsid w:val="003B59DB"/>
    <w:rsid w:val="003B5B2E"/>
    <w:rsid w:val="00623EFB"/>
    <w:rsid w:val="00645410"/>
    <w:rsid w:val="00671073"/>
    <w:rsid w:val="00692E9B"/>
    <w:rsid w:val="006A0D12"/>
    <w:rsid w:val="006A1E8A"/>
    <w:rsid w:val="00762F0B"/>
    <w:rsid w:val="007E34D7"/>
    <w:rsid w:val="00834336"/>
    <w:rsid w:val="008416C3"/>
    <w:rsid w:val="00841864"/>
    <w:rsid w:val="00972E52"/>
    <w:rsid w:val="009F1333"/>
    <w:rsid w:val="00A87A4A"/>
    <w:rsid w:val="00B00FFA"/>
    <w:rsid w:val="00B027B9"/>
    <w:rsid w:val="00C554DD"/>
    <w:rsid w:val="00CF4B37"/>
    <w:rsid w:val="00D97FC0"/>
    <w:rsid w:val="00E162B0"/>
    <w:rsid w:val="00E17C42"/>
    <w:rsid w:val="00E367D8"/>
    <w:rsid w:val="00E60894"/>
    <w:rsid w:val="00EC12A1"/>
    <w:rsid w:val="00F4264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17C42"/>
    <w:pPr>
      <w:widowControl w:val="0"/>
      <w:suppressAutoHyphens/>
      <w:spacing w:after="0" w:line="100" w:lineRule="atLeast"/>
    </w:pPr>
    <w:rPr>
      <w:rFonts w:ascii="Times New Roman" w:eastAsia="SimSun" w:hAnsi="Times New Roman" w:cs="Mangal"/>
      <w:kern w:val="1"/>
      <w:sz w:val="24"/>
      <w:szCs w:val="24"/>
      <w:lang w:eastAsia="hi-IN" w:bidi="hi-I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E17C42"/>
    <w:pPr>
      <w:suppressLineNumbers/>
      <w:tabs>
        <w:tab w:val="center" w:pos="4677"/>
        <w:tab w:val="right" w:pos="9355"/>
      </w:tabs>
    </w:pPr>
  </w:style>
  <w:style w:type="character" w:customStyle="1" w:styleId="a4">
    <w:name w:val="Верхний колонтитул Знак"/>
    <w:basedOn w:val="a0"/>
    <w:link w:val="a3"/>
    <w:uiPriority w:val="99"/>
    <w:rsid w:val="00E17C42"/>
    <w:rPr>
      <w:rFonts w:ascii="Times New Roman" w:eastAsia="SimSun" w:hAnsi="Times New Roman" w:cs="Mangal"/>
      <w:kern w:val="1"/>
      <w:sz w:val="24"/>
      <w:szCs w:val="24"/>
      <w:lang w:eastAsia="hi-IN" w:bidi="hi-IN"/>
    </w:rPr>
  </w:style>
  <w:style w:type="paragraph" w:customStyle="1" w:styleId="1">
    <w:name w:val="Обычный (веб)1"/>
    <w:basedOn w:val="a"/>
    <w:rsid w:val="00E17C42"/>
    <w:pPr>
      <w:spacing w:before="100" w:after="100"/>
    </w:pPr>
  </w:style>
  <w:style w:type="paragraph" w:styleId="a5">
    <w:name w:val="Normal (Web)"/>
    <w:aliases w:val="Знак2,Обычный (Web),Обычный (веб) Знак Знак,Знак Знак Знак,Знак Знак2,Обычный (веб) Знак Знак Знак1,Знак Знак Знак Знак Знак,Обычный (веб) Знак Знак Знак Знак,Знак Знак Знак1 Знак Знак,Знак Знак6,Обычный (Web) Знак Знак Знак"/>
    <w:basedOn w:val="a"/>
    <w:link w:val="a6"/>
    <w:uiPriority w:val="99"/>
    <w:unhideWhenUsed/>
    <w:qFormat/>
    <w:rsid w:val="00E17C42"/>
    <w:pPr>
      <w:widowControl/>
      <w:suppressAutoHyphens w:val="0"/>
      <w:spacing w:before="100" w:beforeAutospacing="1" w:after="119" w:line="240" w:lineRule="auto"/>
    </w:pPr>
    <w:rPr>
      <w:rFonts w:eastAsia="Times New Roman" w:cs="Times New Roman"/>
      <w:kern w:val="0"/>
      <w:lang w:val="x-none" w:eastAsia="x-none" w:bidi="ar-SA"/>
    </w:rPr>
  </w:style>
  <w:style w:type="character" w:customStyle="1" w:styleId="a6">
    <w:name w:val="Обычный (веб) Знак"/>
    <w:aliases w:val="Знак2 Знак,Обычный (Web) Знак,Обычный (веб) Знак Знак Знак,Знак Знак Знак Знак,Знак Знак2 Знак,Обычный (веб) Знак Знак Знак1 Знак,Знак Знак Знак Знак Знак Знак,Обычный (веб) Знак Знак Знак Знак Знак,Знак Знак Знак1 Знак Знак Знак"/>
    <w:link w:val="a5"/>
    <w:uiPriority w:val="99"/>
    <w:locked/>
    <w:rsid w:val="00E17C42"/>
    <w:rPr>
      <w:rFonts w:ascii="Times New Roman" w:eastAsia="Times New Roman" w:hAnsi="Times New Roman" w:cs="Times New Roman"/>
      <w:sz w:val="24"/>
      <w:szCs w:val="24"/>
      <w:lang w:val="x-none" w:eastAsia="x-none"/>
    </w:rPr>
  </w:style>
  <w:style w:type="paragraph" w:styleId="a7">
    <w:name w:val="Balloon Text"/>
    <w:basedOn w:val="a"/>
    <w:link w:val="a8"/>
    <w:uiPriority w:val="99"/>
    <w:semiHidden/>
    <w:unhideWhenUsed/>
    <w:rsid w:val="00E17C42"/>
    <w:pPr>
      <w:spacing w:line="240" w:lineRule="auto"/>
    </w:pPr>
    <w:rPr>
      <w:rFonts w:ascii="Tahoma" w:hAnsi="Tahoma"/>
      <w:sz w:val="16"/>
      <w:szCs w:val="14"/>
    </w:rPr>
  </w:style>
  <w:style w:type="character" w:customStyle="1" w:styleId="a8">
    <w:name w:val="Текст выноски Знак"/>
    <w:basedOn w:val="a0"/>
    <w:link w:val="a7"/>
    <w:uiPriority w:val="99"/>
    <w:semiHidden/>
    <w:rsid w:val="00E17C42"/>
    <w:rPr>
      <w:rFonts w:ascii="Tahoma" w:eastAsia="SimSun" w:hAnsi="Tahoma" w:cs="Mangal"/>
      <w:kern w:val="1"/>
      <w:sz w:val="16"/>
      <w:szCs w:val="14"/>
      <w:lang w:eastAsia="hi-IN" w:bidi="hi-I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17C42"/>
    <w:pPr>
      <w:widowControl w:val="0"/>
      <w:suppressAutoHyphens/>
      <w:spacing w:after="0" w:line="100" w:lineRule="atLeast"/>
    </w:pPr>
    <w:rPr>
      <w:rFonts w:ascii="Times New Roman" w:eastAsia="SimSun" w:hAnsi="Times New Roman" w:cs="Mangal"/>
      <w:kern w:val="1"/>
      <w:sz w:val="24"/>
      <w:szCs w:val="24"/>
      <w:lang w:eastAsia="hi-IN" w:bidi="hi-I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E17C42"/>
    <w:pPr>
      <w:suppressLineNumbers/>
      <w:tabs>
        <w:tab w:val="center" w:pos="4677"/>
        <w:tab w:val="right" w:pos="9355"/>
      </w:tabs>
    </w:pPr>
  </w:style>
  <w:style w:type="character" w:customStyle="1" w:styleId="a4">
    <w:name w:val="Верхний колонтитул Знак"/>
    <w:basedOn w:val="a0"/>
    <w:link w:val="a3"/>
    <w:uiPriority w:val="99"/>
    <w:rsid w:val="00E17C42"/>
    <w:rPr>
      <w:rFonts w:ascii="Times New Roman" w:eastAsia="SimSun" w:hAnsi="Times New Roman" w:cs="Mangal"/>
      <w:kern w:val="1"/>
      <w:sz w:val="24"/>
      <w:szCs w:val="24"/>
      <w:lang w:eastAsia="hi-IN" w:bidi="hi-IN"/>
    </w:rPr>
  </w:style>
  <w:style w:type="paragraph" w:customStyle="1" w:styleId="1">
    <w:name w:val="Обычный (веб)1"/>
    <w:basedOn w:val="a"/>
    <w:rsid w:val="00E17C42"/>
    <w:pPr>
      <w:spacing w:before="100" w:after="100"/>
    </w:pPr>
  </w:style>
  <w:style w:type="paragraph" w:styleId="a5">
    <w:name w:val="Normal (Web)"/>
    <w:aliases w:val="Знак2,Обычный (Web),Обычный (веб) Знак Знак,Знак Знак Знак,Знак Знак2,Обычный (веб) Знак Знак Знак1,Знак Знак Знак Знак Знак,Обычный (веб) Знак Знак Знак Знак,Знак Знак Знак1 Знак Знак,Знак Знак6,Обычный (Web) Знак Знак Знак"/>
    <w:basedOn w:val="a"/>
    <w:link w:val="a6"/>
    <w:uiPriority w:val="99"/>
    <w:unhideWhenUsed/>
    <w:qFormat/>
    <w:rsid w:val="00E17C42"/>
    <w:pPr>
      <w:widowControl/>
      <w:suppressAutoHyphens w:val="0"/>
      <w:spacing w:before="100" w:beforeAutospacing="1" w:after="119" w:line="240" w:lineRule="auto"/>
    </w:pPr>
    <w:rPr>
      <w:rFonts w:eastAsia="Times New Roman" w:cs="Times New Roman"/>
      <w:kern w:val="0"/>
      <w:lang w:val="x-none" w:eastAsia="x-none" w:bidi="ar-SA"/>
    </w:rPr>
  </w:style>
  <w:style w:type="character" w:customStyle="1" w:styleId="a6">
    <w:name w:val="Обычный (веб) Знак"/>
    <w:aliases w:val="Знак2 Знак,Обычный (Web) Знак,Обычный (веб) Знак Знак Знак,Знак Знак Знак Знак,Знак Знак2 Знак,Обычный (веб) Знак Знак Знак1 Знак,Знак Знак Знак Знак Знак Знак,Обычный (веб) Знак Знак Знак Знак Знак,Знак Знак Знак1 Знак Знак Знак"/>
    <w:link w:val="a5"/>
    <w:uiPriority w:val="99"/>
    <w:locked/>
    <w:rsid w:val="00E17C42"/>
    <w:rPr>
      <w:rFonts w:ascii="Times New Roman" w:eastAsia="Times New Roman" w:hAnsi="Times New Roman" w:cs="Times New Roman"/>
      <w:sz w:val="24"/>
      <w:szCs w:val="24"/>
      <w:lang w:val="x-none" w:eastAsia="x-none"/>
    </w:rPr>
  </w:style>
  <w:style w:type="paragraph" w:styleId="a7">
    <w:name w:val="Balloon Text"/>
    <w:basedOn w:val="a"/>
    <w:link w:val="a8"/>
    <w:uiPriority w:val="99"/>
    <w:semiHidden/>
    <w:unhideWhenUsed/>
    <w:rsid w:val="00E17C42"/>
    <w:pPr>
      <w:spacing w:line="240" w:lineRule="auto"/>
    </w:pPr>
    <w:rPr>
      <w:rFonts w:ascii="Tahoma" w:hAnsi="Tahoma"/>
      <w:sz w:val="16"/>
      <w:szCs w:val="14"/>
    </w:rPr>
  </w:style>
  <w:style w:type="character" w:customStyle="1" w:styleId="a8">
    <w:name w:val="Текст выноски Знак"/>
    <w:basedOn w:val="a0"/>
    <w:link w:val="a7"/>
    <w:uiPriority w:val="99"/>
    <w:semiHidden/>
    <w:rsid w:val="00E17C42"/>
    <w:rPr>
      <w:rFonts w:ascii="Tahoma" w:eastAsia="SimSun" w:hAnsi="Tahoma" w:cs="Mangal"/>
      <w:kern w:val="1"/>
      <w:sz w:val="16"/>
      <w:szCs w:val="14"/>
      <w:lang w:eastAsia="hi-I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44</TotalTime>
  <Pages>7</Pages>
  <Words>2650</Words>
  <Characters>15107</Characters>
  <Application>Microsoft Office Word</Application>
  <DocSecurity>0</DocSecurity>
  <Lines>125</Lines>
  <Paragraphs>35</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17722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to82-admin</dc:creator>
  <cp:lastModifiedBy>to82-admin</cp:lastModifiedBy>
  <cp:revision>28</cp:revision>
  <dcterms:created xsi:type="dcterms:W3CDTF">2021-02-18T14:07:00Z</dcterms:created>
  <dcterms:modified xsi:type="dcterms:W3CDTF">2021-02-18T15:07:00Z</dcterms:modified>
</cp:coreProperties>
</file>