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8" w:type="dxa"/>
        <w:tblInd w:w="-435" w:type="dxa"/>
        <w:tblLook w:val="01E0" w:firstRow="1" w:lastRow="1" w:firstColumn="1" w:lastColumn="1" w:noHBand="0" w:noVBand="0"/>
      </w:tblPr>
      <w:tblGrid>
        <w:gridCol w:w="4468"/>
        <w:gridCol w:w="762"/>
        <w:gridCol w:w="5668"/>
      </w:tblGrid>
      <w:tr w:rsidR="009F7234" w:rsidRPr="008761A0">
        <w:trPr>
          <w:trHeight w:val="80"/>
        </w:trPr>
        <w:tc>
          <w:tcPr>
            <w:tcW w:w="4468" w:type="dxa"/>
          </w:tcPr>
          <w:p w:rsidR="009F7234" w:rsidRPr="008761A0" w:rsidRDefault="009F7234" w:rsidP="00782196">
            <w:pPr>
              <w:jc w:val="both"/>
              <w:rPr>
                <w:noProof/>
                <w:sz w:val="24"/>
              </w:rPr>
            </w:pPr>
          </w:p>
        </w:tc>
        <w:tc>
          <w:tcPr>
            <w:tcW w:w="762" w:type="dxa"/>
          </w:tcPr>
          <w:p w:rsidR="009F7234" w:rsidRPr="008761A0" w:rsidRDefault="009F7234" w:rsidP="008761A0">
            <w:pPr>
              <w:jc w:val="both"/>
              <w:rPr>
                <w:sz w:val="24"/>
              </w:rPr>
            </w:pPr>
          </w:p>
        </w:tc>
        <w:tc>
          <w:tcPr>
            <w:tcW w:w="5668" w:type="dxa"/>
          </w:tcPr>
          <w:p w:rsidR="00B57B8F" w:rsidRPr="00DF1DE3" w:rsidRDefault="00B57B8F" w:rsidP="00B57B8F">
            <w:pPr>
              <w:rPr>
                <w:sz w:val="24"/>
              </w:rPr>
            </w:pPr>
            <w:r w:rsidRPr="00DF1DE3">
              <w:rPr>
                <w:sz w:val="24"/>
              </w:rPr>
              <w:t>ООО «</w:t>
            </w:r>
            <w:r>
              <w:rPr>
                <w:sz w:val="24"/>
              </w:rPr>
              <w:t>Массив</w:t>
            </w:r>
            <w:r w:rsidRPr="00DF1DE3">
              <w:rPr>
                <w:sz w:val="24"/>
              </w:rPr>
              <w:t>»</w:t>
            </w:r>
          </w:p>
          <w:p w:rsidR="00B57B8F" w:rsidRDefault="00B57B8F" w:rsidP="00B57B8F">
            <w:pPr>
              <w:rPr>
                <w:sz w:val="24"/>
              </w:rPr>
            </w:pPr>
            <w:r w:rsidRPr="00CA25C9">
              <w:rPr>
                <w:sz w:val="24"/>
              </w:rPr>
              <w:t>ул. 2-я Володарского, д.157</w:t>
            </w:r>
            <w:r>
              <w:rPr>
                <w:sz w:val="24"/>
              </w:rPr>
              <w:t xml:space="preserve">, </w:t>
            </w:r>
          </w:p>
          <w:p w:rsidR="00B57B8F" w:rsidRPr="00E26121" w:rsidRDefault="00B57B8F" w:rsidP="00B57B8F">
            <w:pPr>
              <w:rPr>
                <w:sz w:val="24"/>
              </w:rPr>
            </w:pPr>
            <w:r w:rsidRPr="00CA25C9">
              <w:rPr>
                <w:sz w:val="24"/>
              </w:rPr>
              <w:t>г. Ростов-на –</w:t>
            </w:r>
            <w:r>
              <w:rPr>
                <w:sz w:val="24"/>
              </w:rPr>
              <w:t xml:space="preserve"> </w:t>
            </w:r>
            <w:r w:rsidRPr="00CA25C9">
              <w:rPr>
                <w:sz w:val="24"/>
              </w:rPr>
              <w:t>Дону</w:t>
            </w:r>
            <w:r w:rsidRPr="005A2AFB">
              <w:rPr>
                <w:sz w:val="24"/>
              </w:rPr>
              <w:t xml:space="preserve">, </w:t>
            </w:r>
            <w:r w:rsidRPr="00CA25C9">
              <w:rPr>
                <w:sz w:val="24"/>
              </w:rPr>
              <w:t>344116</w:t>
            </w:r>
          </w:p>
          <w:p w:rsidR="00B57B8F" w:rsidRPr="00702721" w:rsidRDefault="001D1A5E" w:rsidP="00B57B8F">
            <w:pPr>
              <w:rPr>
                <w:sz w:val="24"/>
              </w:rPr>
            </w:pPr>
            <w:hyperlink r:id="rId8" w:history="1">
              <w:r w:rsidR="00B57B8F" w:rsidRPr="00702721">
                <w:rPr>
                  <w:sz w:val="24"/>
                </w:rPr>
                <w:t>massiv.massiv@bk.ru</w:t>
              </w:r>
            </w:hyperlink>
          </w:p>
          <w:p w:rsidR="00B57B8F" w:rsidRPr="00DF1DE3" w:rsidRDefault="00B57B8F" w:rsidP="00B57B8F">
            <w:pPr>
              <w:rPr>
                <w:sz w:val="24"/>
              </w:rPr>
            </w:pPr>
          </w:p>
          <w:p w:rsidR="00B57B8F" w:rsidRPr="00EA0D8B" w:rsidRDefault="00B57B8F" w:rsidP="00B57B8F">
            <w:pPr>
              <w:rPr>
                <w:sz w:val="24"/>
              </w:rPr>
            </w:pPr>
            <w:r w:rsidRPr="00EA0D8B">
              <w:rPr>
                <w:sz w:val="24"/>
              </w:rPr>
              <w:t xml:space="preserve">Департамент муниципального заказа администрации </w:t>
            </w:r>
          </w:p>
          <w:p w:rsidR="00B57B8F" w:rsidRPr="00EA0D8B" w:rsidRDefault="00B57B8F" w:rsidP="00B57B8F">
            <w:pPr>
              <w:rPr>
                <w:sz w:val="24"/>
              </w:rPr>
            </w:pPr>
            <w:r w:rsidRPr="00EA0D8B">
              <w:rPr>
                <w:sz w:val="24"/>
              </w:rPr>
              <w:t xml:space="preserve">г. Красноярска, </w:t>
            </w:r>
          </w:p>
          <w:p w:rsidR="00B57B8F" w:rsidRPr="00EA0D8B" w:rsidRDefault="00B57B8F" w:rsidP="00B57B8F">
            <w:pPr>
              <w:rPr>
                <w:sz w:val="24"/>
              </w:rPr>
            </w:pPr>
            <w:r w:rsidRPr="00EA0D8B">
              <w:rPr>
                <w:sz w:val="24"/>
              </w:rPr>
              <w:t xml:space="preserve">ул. Карла Маркса, 95, </w:t>
            </w:r>
          </w:p>
          <w:p w:rsidR="00B57B8F" w:rsidRPr="00EA0D8B" w:rsidRDefault="00B57B8F" w:rsidP="00B57B8F">
            <w:pPr>
              <w:rPr>
                <w:sz w:val="24"/>
              </w:rPr>
            </w:pPr>
            <w:r w:rsidRPr="00EA0D8B">
              <w:rPr>
                <w:sz w:val="24"/>
              </w:rPr>
              <w:t xml:space="preserve"> г. Красноярск , 660049</w:t>
            </w:r>
          </w:p>
          <w:p w:rsidR="00B57B8F" w:rsidRPr="00EA0D8B" w:rsidRDefault="001D1A5E" w:rsidP="00B57B8F">
            <w:pPr>
              <w:rPr>
                <w:sz w:val="24"/>
              </w:rPr>
            </w:pPr>
            <w:hyperlink r:id="rId9" w:history="1">
              <w:r w:rsidR="00B57B8F" w:rsidRPr="00EA0D8B">
                <w:rPr>
                  <w:sz w:val="24"/>
                </w:rPr>
                <w:t>zakaz@admkrsk.ru</w:t>
              </w:r>
            </w:hyperlink>
          </w:p>
          <w:p w:rsidR="00B57B8F" w:rsidRDefault="00B57B8F" w:rsidP="00B57B8F">
            <w:pPr>
              <w:rPr>
                <w:sz w:val="24"/>
              </w:rPr>
            </w:pPr>
          </w:p>
          <w:p w:rsidR="00B57B8F" w:rsidRDefault="00B57B8F" w:rsidP="00B57B8F">
            <w:pPr>
              <w:rPr>
                <w:sz w:val="24"/>
              </w:rPr>
            </w:pPr>
            <w:r>
              <w:rPr>
                <w:sz w:val="24"/>
              </w:rPr>
              <w:t>МКУ «УДИБ»</w:t>
            </w:r>
          </w:p>
          <w:p w:rsidR="00B57B8F" w:rsidRDefault="00B57B8F" w:rsidP="00B57B8F">
            <w:pPr>
              <w:rPr>
                <w:sz w:val="24"/>
              </w:rPr>
            </w:pPr>
            <w:r w:rsidRPr="003B03D0">
              <w:rPr>
                <w:sz w:val="24"/>
              </w:rPr>
              <w:t>ул. Можайского, 11</w:t>
            </w:r>
            <w:r w:rsidRPr="009F7EA8">
              <w:rPr>
                <w:sz w:val="24"/>
              </w:rPr>
              <w:t>,</w:t>
            </w:r>
          </w:p>
          <w:p w:rsidR="00B57B8F" w:rsidRPr="00B53CD3" w:rsidRDefault="00B57B8F" w:rsidP="00B57B8F">
            <w:pPr>
              <w:rPr>
                <w:sz w:val="24"/>
              </w:rPr>
            </w:pPr>
            <w:r>
              <w:rPr>
                <w:sz w:val="24"/>
              </w:rPr>
              <w:t xml:space="preserve">г. Красноярск, </w:t>
            </w:r>
            <w:r w:rsidRPr="003B03D0">
              <w:rPr>
                <w:sz w:val="24"/>
              </w:rPr>
              <w:t>660041</w:t>
            </w:r>
          </w:p>
          <w:p w:rsidR="00B57B8F" w:rsidRDefault="00B57B8F" w:rsidP="00B57B8F">
            <w:pPr>
              <w:rPr>
                <w:sz w:val="24"/>
              </w:rPr>
            </w:pPr>
            <w:r w:rsidRPr="003B03D0">
              <w:rPr>
                <w:sz w:val="24"/>
              </w:rPr>
              <w:t>priemudib@mail.ru</w:t>
            </w:r>
            <w:r w:rsidRPr="009F7EA8">
              <w:rPr>
                <w:sz w:val="24"/>
              </w:rPr>
              <w:t xml:space="preserve"> </w:t>
            </w:r>
          </w:p>
          <w:p w:rsidR="00B57B8F" w:rsidRPr="009F7EA8" w:rsidRDefault="00B57B8F" w:rsidP="00B57B8F">
            <w:pPr>
              <w:rPr>
                <w:sz w:val="24"/>
              </w:rPr>
            </w:pPr>
          </w:p>
          <w:p w:rsidR="00B57B8F" w:rsidRPr="00400619" w:rsidRDefault="00B57B8F" w:rsidP="00B57B8F">
            <w:pPr>
              <w:rPr>
                <w:sz w:val="24"/>
              </w:rPr>
            </w:pPr>
            <w:r w:rsidRPr="00400619">
              <w:rPr>
                <w:sz w:val="24"/>
              </w:rPr>
              <w:t>ООО «РТС-тендер»</w:t>
            </w:r>
          </w:p>
          <w:p w:rsidR="00B57B8F" w:rsidRDefault="00B57B8F" w:rsidP="00B57B8F">
            <w:pPr>
              <w:rPr>
                <w:sz w:val="24"/>
              </w:rPr>
            </w:pPr>
            <w:r w:rsidRPr="00400619">
              <w:rPr>
                <w:sz w:val="24"/>
              </w:rPr>
              <w:t xml:space="preserve">наб. Тараса Шевченко, д. </w:t>
            </w:r>
            <w:r>
              <w:rPr>
                <w:sz w:val="24"/>
              </w:rPr>
              <w:t>23А, сектор В, эт. 25</w:t>
            </w:r>
          </w:p>
          <w:p w:rsidR="00B57B8F" w:rsidRDefault="00B57B8F" w:rsidP="00B57B8F">
            <w:pPr>
              <w:rPr>
                <w:sz w:val="24"/>
              </w:rPr>
            </w:pPr>
            <w:r w:rsidRPr="00400619">
              <w:rPr>
                <w:sz w:val="24"/>
              </w:rPr>
              <w:t>г. Москва, 121151</w:t>
            </w:r>
          </w:p>
          <w:p w:rsidR="00B57B8F" w:rsidRDefault="001D1A5E" w:rsidP="00B57B8F">
            <w:pPr>
              <w:rPr>
                <w:sz w:val="24"/>
              </w:rPr>
            </w:pPr>
            <w:hyperlink r:id="rId10" w:history="1">
              <w:r w:rsidR="00B57B8F" w:rsidRPr="00EA0D8B">
                <w:rPr>
                  <w:sz w:val="24"/>
                </w:rPr>
                <w:t>info@rts-tender.ru</w:t>
              </w:r>
            </w:hyperlink>
            <w:r w:rsidR="00B57B8F" w:rsidRPr="00EA0D8B">
              <w:rPr>
                <w:sz w:val="24"/>
              </w:rPr>
              <w:t xml:space="preserve">; </w:t>
            </w:r>
            <w:hyperlink r:id="rId11" w:history="1">
              <w:r w:rsidR="00B57B8F" w:rsidRPr="00EA0D8B">
                <w:rPr>
                  <w:sz w:val="24"/>
                </w:rPr>
                <w:t>KO@rts-tender.ru</w:t>
              </w:r>
            </w:hyperlink>
          </w:p>
          <w:p w:rsidR="009F7234" w:rsidRDefault="009F7234" w:rsidP="002D7706">
            <w:pPr>
              <w:rPr>
                <w:sz w:val="24"/>
              </w:rPr>
            </w:pPr>
          </w:p>
          <w:p w:rsidR="00B57B8F" w:rsidRDefault="00B57B8F" w:rsidP="002D7706">
            <w:pPr>
              <w:rPr>
                <w:sz w:val="24"/>
              </w:rPr>
            </w:pPr>
          </w:p>
          <w:p w:rsidR="00B57B8F" w:rsidRPr="00843CE5" w:rsidRDefault="00B57B8F" w:rsidP="002D7706">
            <w:pPr>
              <w:rPr>
                <w:sz w:val="24"/>
              </w:rPr>
            </w:pPr>
            <w:r w:rsidRPr="00ED1CF5">
              <w:rPr>
                <w:sz w:val="24"/>
              </w:rPr>
              <w:t xml:space="preserve">Закупка № </w:t>
            </w:r>
            <w:r w:rsidRPr="001C0FA1">
              <w:rPr>
                <w:sz w:val="24"/>
              </w:rPr>
              <w:t>0119300019821000050</w:t>
            </w:r>
          </w:p>
        </w:tc>
      </w:tr>
    </w:tbl>
    <w:p w:rsidR="009F7234" w:rsidRDefault="009F7234" w:rsidP="004C26D0">
      <w:pPr>
        <w:jc w:val="center"/>
        <w:rPr>
          <w:sz w:val="24"/>
        </w:rPr>
      </w:pPr>
    </w:p>
    <w:p w:rsidR="009F7234" w:rsidRPr="00B57B8F" w:rsidRDefault="009F7234" w:rsidP="004C26D0">
      <w:pPr>
        <w:jc w:val="center"/>
        <w:rPr>
          <w:sz w:val="24"/>
        </w:rPr>
      </w:pPr>
    </w:p>
    <w:p w:rsidR="009F7234" w:rsidRPr="00843CE5" w:rsidRDefault="009F7234" w:rsidP="004C26D0">
      <w:pPr>
        <w:jc w:val="center"/>
        <w:rPr>
          <w:sz w:val="24"/>
        </w:rPr>
      </w:pPr>
      <w:r w:rsidRPr="00610A9A">
        <w:rPr>
          <w:sz w:val="24"/>
        </w:rPr>
        <w:t xml:space="preserve">Решение № </w:t>
      </w:r>
      <w:r w:rsidR="00B57B8F">
        <w:rPr>
          <w:sz w:val="24"/>
        </w:rPr>
        <w:t>024/06/105-259</w:t>
      </w:r>
      <w:r w:rsidR="002D7706">
        <w:rPr>
          <w:sz w:val="24"/>
        </w:rPr>
        <w:t>/2021</w:t>
      </w:r>
    </w:p>
    <w:p w:rsidR="009F7234" w:rsidRPr="00610A9A" w:rsidRDefault="00B57B8F" w:rsidP="004C26D0">
      <w:pPr>
        <w:jc w:val="both"/>
        <w:rPr>
          <w:sz w:val="24"/>
        </w:rPr>
      </w:pPr>
      <w:r>
        <w:rPr>
          <w:sz w:val="24"/>
        </w:rPr>
        <w:t xml:space="preserve">15 </w:t>
      </w:r>
      <w:r w:rsidR="002D7706">
        <w:rPr>
          <w:sz w:val="24"/>
        </w:rPr>
        <w:t>февраля 2021</w:t>
      </w:r>
      <w:r w:rsidR="009F7234" w:rsidRPr="00610A9A">
        <w:rPr>
          <w:sz w:val="24"/>
        </w:rPr>
        <w:t xml:space="preserve"> года</w:t>
      </w:r>
      <w:r w:rsidR="009F7234" w:rsidRPr="00610A9A">
        <w:rPr>
          <w:sz w:val="24"/>
        </w:rPr>
        <w:tab/>
        <w:t xml:space="preserve">           </w:t>
      </w:r>
      <w:r w:rsidR="00E02F5D">
        <w:rPr>
          <w:sz w:val="24"/>
        </w:rPr>
        <w:tab/>
      </w:r>
      <w:r w:rsidR="00E02F5D">
        <w:rPr>
          <w:sz w:val="24"/>
        </w:rPr>
        <w:tab/>
      </w:r>
      <w:r w:rsidR="00E02F5D">
        <w:rPr>
          <w:sz w:val="24"/>
        </w:rPr>
        <w:tab/>
      </w:r>
      <w:r w:rsidR="00E02F5D">
        <w:rPr>
          <w:sz w:val="24"/>
        </w:rPr>
        <w:tab/>
      </w:r>
      <w:r w:rsidR="00E02F5D">
        <w:rPr>
          <w:sz w:val="24"/>
        </w:rPr>
        <w:tab/>
      </w:r>
      <w:r w:rsidR="00E02F5D">
        <w:rPr>
          <w:sz w:val="24"/>
        </w:rPr>
        <w:tab/>
      </w:r>
      <w:r w:rsidR="00E02F5D">
        <w:rPr>
          <w:sz w:val="24"/>
        </w:rPr>
        <w:tab/>
      </w:r>
      <w:r w:rsidR="00E02F5D">
        <w:rPr>
          <w:sz w:val="24"/>
        </w:rPr>
        <w:tab/>
      </w:r>
      <w:r w:rsidR="009F7234">
        <w:rPr>
          <w:sz w:val="24"/>
        </w:rPr>
        <w:t xml:space="preserve">  </w:t>
      </w:r>
      <w:r w:rsidR="009F7234" w:rsidRPr="00610A9A">
        <w:rPr>
          <w:sz w:val="24"/>
        </w:rPr>
        <w:t xml:space="preserve">  г. Красноярск</w:t>
      </w:r>
    </w:p>
    <w:p w:rsidR="009F7234" w:rsidRPr="00610A9A" w:rsidRDefault="009F7234" w:rsidP="004C26D0">
      <w:pPr>
        <w:jc w:val="both"/>
        <w:rPr>
          <w:sz w:val="24"/>
        </w:rPr>
      </w:pPr>
    </w:p>
    <w:p w:rsidR="009F7234" w:rsidRPr="00610A9A" w:rsidRDefault="009F7234" w:rsidP="0015397D">
      <w:pPr>
        <w:ind w:firstLine="545"/>
        <w:jc w:val="both"/>
        <w:rPr>
          <w:sz w:val="24"/>
        </w:rPr>
      </w:pPr>
      <w:r w:rsidRPr="00011A6B">
        <w:rPr>
          <w:sz w:val="24"/>
        </w:rPr>
        <w:t xml:space="preserve">Комиссия Красноярского УФАС России по контролю в сфере </w:t>
      </w:r>
      <w:r>
        <w:rPr>
          <w:sz w:val="24"/>
        </w:rPr>
        <w:t>закупок</w:t>
      </w:r>
      <w:r w:rsidRPr="00011A6B">
        <w:rPr>
          <w:sz w:val="24"/>
        </w:rPr>
        <w:t xml:space="preserve"> в составе: Председателя Комиссии – О.П.</w:t>
      </w:r>
      <w:r>
        <w:rPr>
          <w:sz w:val="24"/>
        </w:rPr>
        <w:t xml:space="preserve"> </w:t>
      </w:r>
      <w:r w:rsidRPr="00011A6B">
        <w:rPr>
          <w:sz w:val="24"/>
        </w:rPr>
        <w:t xml:space="preserve">Харченко, заместителя руководителя управления, членов Комиссии </w:t>
      </w:r>
      <w:r w:rsidR="00E02F5D">
        <w:rPr>
          <w:sz w:val="24"/>
        </w:rPr>
        <w:t xml:space="preserve">– </w:t>
      </w:r>
      <w:r w:rsidR="00B57B8F">
        <w:rPr>
          <w:sz w:val="24"/>
        </w:rPr>
        <w:t>А.А. Овчар</w:t>
      </w:r>
      <w:r>
        <w:rPr>
          <w:sz w:val="24"/>
        </w:rPr>
        <w:t xml:space="preserve">, </w:t>
      </w:r>
      <w:r w:rsidR="00B57B8F">
        <w:rPr>
          <w:sz w:val="24"/>
        </w:rPr>
        <w:t>начальника отдела</w:t>
      </w:r>
      <w:r w:rsidR="00E02F5D">
        <w:rPr>
          <w:sz w:val="24"/>
        </w:rPr>
        <w:t>, Д</w:t>
      </w:r>
      <w:r>
        <w:rPr>
          <w:sz w:val="24"/>
        </w:rPr>
        <w:t xml:space="preserve">.А. </w:t>
      </w:r>
      <w:r w:rsidR="00E02F5D">
        <w:rPr>
          <w:sz w:val="24"/>
        </w:rPr>
        <w:t>Суглобовой</w:t>
      </w:r>
      <w:r w:rsidRPr="00011A6B">
        <w:rPr>
          <w:sz w:val="24"/>
        </w:rPr>
        <w:t xml:space="preserve">, </w:t>
      </w:r>
      <w:r w:rsidR="002D7706">
        <w:rPr>
          <w:sz w:val="24"/>
        </w:rPr>
        <w:t>главного специалиста-эксперта</w:t>
      </w:r>
      <w:r>
        <w:rPr>
          <w:sz w:val="24"/>
        </w:rPr>
        <w:t xml:space="preserve"> (далее – Комиссия)</w:t>
      </w:r>
      <w:r w:rsidRPr="00011A6B">
        <w:rPr>
          <w:sz w:val="24"/>
        </w:rPr>
        <w:t>, рассмотрев жалоб</w:t>
      </w:r>
      <w:r>
        <w:rPr>
          <w:sz w:val="24"/>
        </w:rPr>
        <w:t>у</w:t>
      </w:r>
      <w:r w:rsidRPr="00011A6B">
        <w:rPr>
          <w:sz w:val="24"/>
        </w:rPr>
        <w:t xml:space="preserve"> </w:t>
      </w:r>
      <w:r>
        <w:rPr>
          <w:sz w:val="24"/>
        </w:rPr>
        <w:t>общества с ограниченной ответственностью</w:t>
      </w:r>
      <w:r w:rsidRPr="006066D6">
        <w:rPr>
          <w:sz w:val="24"/>
        </w:rPr>
        <w:t xml:space="preserve"> «</w:t>
      </w:r>
      <w:r w:rsidR="00B57B8F">
        <w:rPr>
          <w:sz w:val="24"/>
        </w:rPr>
        <w:t>Массив</w:t>
      </w:r>
      <w:r w:rsidRPr="006066D6">
        <w:rPr>
          <w:sz w:val="24"/>
        </w:rPr>
        <w:t xml:space="preserve">» (далее – </w:t>
      </w:r>
      <w:r w:rsidRPr="00B05A3E">
        <w:rPr>
          <w:sz w:val="24"/>
        </w:rPr>
        <w:t>ООО «</w:t>
      </w:r>
      <w:r w:rsidR="00B57B8F">
        <w:rPr>
          <w:sz w:val="24"/>
        </w:rPr>
        <w:t>Массив</w:t>
      </w:r>
      <w:r w:rsidRPr="00B05A3E">
        <w:rPr>
          <w:sz w:val="24"/>
        </w:rPr>
        <w:t>»</w:t>
      </w:r>
      <w:r w:rsidRPr="006066D6">
        <w:rPr>
          <w:sz w:val="24"/>
        </w:rPr>
        <w:t xml:space="preserve">) на действия </w:t>
      </w:r>
      <w:r w:rsidR="00B57B8F">
        <w:rPr>
          <w:sz w:val="24"/>
        </w:rPr>
        <w:t xml:space="preserve">Департамента муниципального заказа администрации г. Красноярска и заказчика - </w:t>
      </w:r>
      <w:r w:rsidR="00B57B8F" w:rsidRPr="001C0FA1">
        <w:rPr>
          <w:sz w:val="24"/>
        </w:rPr>
        <w:t>Муниципального казенного учреждения г. Красноярска «Управление дорог, инфраструктуры и благоустройства»</w:t>
      </w:r>
      <w:r w:rsidR="00B57B8F" w:rsidRPr="00DF1DE3">
        <w:rPr>
          <w:sz w:val="24"/>
        </w:rPr>
        <w:t xml:space="preserve"> (далее</w:t>
      </w:r>
      <w:r w:rsidR="00B57B8F">
        <w:rPr>
          <w:sz w:val="24"/>
        </w:rPr>
        <w:t xml:space="preserve"> – заказчик) </w:t>
      </w:r>
      <w:r w:rsidR="00B57B8F" w:rsidRPr="00402AA4">
        <w:rPr>
          <w:sz w:val="24"/>
        </w:rPr>
        <w:t xml:space="preserve">при определении поставщика (подрядчика, исполнителя) путем </w:t>
      </w:r>
      <w:r w:rsidR="00B57B8F">
        <w:rPr>
          <w:sz w:val="24"/>
        </w:rPr>
        <w:t>проведения электронного аукциона</w:t>
      </w:r>
      <w:r w:rsidR="00B57B8F" w:rsidRPr="00B21184">
        <w:rPr>
          <w:sz w:val="24"/>
        </w:rPr>
        <w:t xml:space="preserve"> </w:t>
      </w:r>
      <w:r w:rsidR="00B57B8F">
        <w:rPr>
          <w:sz w:val="24"/>
        </w:rPr>
        <w:t>«</w:t>
      </w:r>
      <w:r w:rsidR="00B57B8F" w:rsidRPr="001C0FA1">
        <w:rPr>
          <w:sz w:val="24"/>
        </w:rPr>
        <w:t>Поставка лабораторного оборудования</w:t>
      </w:r>
      <w:r w:rsidR="00B57B8F">
        <w:rPr>
          <w:sz w:val="24"/>
        </w:rPr>
        <w:t>»</w:t>
      </w:r>
      <w:r>
        <w:rPr>
          <w:sz w:val="24"/>
        </w:rPr>
        <w:t xml:space="preserve"> (далее – электронный аукцион)</w:t>
      </w:r>
      <w:r w:rsidRPr="00011A6B">
        <w:rPr>
          <w:sz w:val="24"/>
        </w:rPr>
        <w:t>, установила следующее.</w:t>
      </w:r>
    </w:p>
    <w:p w:rsidR="009F7234" w:rsidRPr="00610A9A" w:rsidRDefault="009F7234" w:rsidP="0015397D">
      <w:pPr>
        <w:ind w:firstLine="545"/>
        <w:jc w:val="both"/>
        <w:rPr>
          <w:sz w:val="24"/>
        </w:rPr>
      </w:pPr>
      <w:r w:rsidRPr="00610A9A">
        <w:rPr>
          <w:sz w:val="24"/>
        </w:rPr>
        <w:t xml:space="preserve">В адрес Красноярского УФАС России </w:t>
      </w:r>
      <w:r>
        <w:rPr>
          <w:sz w:val="24"/>
        </w:rPr>
        <w:t>поступила жалоба</w:t>
      </w:r>
      <w:r w:rsidRPr="00610A9A">
        <w:rPr>
          <w:sz w:val="24"/>
        </w:rPr>
        <w:t xml:space="preserve"> </w:t>
      </w:r>
      <w:r w:rsidRPr="00B05A3E">
        <w:rPr>
          <w:sz w:val="24"/>
        </w:rPr>
        <w:t>ООО «</w:t>
      </w:r>
      <w:r w:rsidR="00B57B8F">
        <w:rPr>
          <w:sz w:val="24"/>
        </w:rPr>
        <w:t>Массив</w:t>
      </w:r>
      <w:r w:rsidRPr="00B05A3E">
        <w:rPr>
          <w:sz w:val="24"/>
        </w:rPr>
        <w:t>»</w:t>
      </w:r>
      <w:r w:rsidRPr="007776AE">
        <w:rPr>
          <w:sz w:val="24"/>
        </w:rPr>
        <w:t xml:space="preserve"> </w:t>
      </w:r>
      <w:r>
        <w:rPr>
          <w:sz w:val="24"/>
        </w:rPr>
        <w:t>(далее – податель жалобы)</w:t>
      </w:r>
      <w:r w:rsidRPr="00610A9A">
        <w:rPr>
          <w:sz w:val="24"/>
        </w:rPr>
        <w:t xml:space="preserve"> на действия заказчика</w:t>
      </w:r>
      <w:r>
        <w:rPr>
          <w:sz w:val="24"/>
        </w:rPr>
        <w:t xml:space="preserve">, уполномоченного органа при проведении электронного аукциона, </w:t>
      </w:r>
      <w:r>
        <w:rPr>
          <w:rStyle w:val="iceouttxt"/>
          <w:sz w:val="24"/>
        </w:rPr>
        <w:t xml:space="preserve">размещенного на электронной площадке </w:t>
      </w:r>
      <w:r w:rsidRPr="00733231">
        <w:rPr>
          <w:sz w:val="24"/>
        </w:rPr>
        <w:t>ООО «РТС-тендер»</w:t>
      </w:r>
      <w:r w:rsidRPr="00892717">
        <w:rPr>
          <w:sz w:val="24"/>
        </w:rPr>
        <w:t xml:space="preserve"> (далее – оператор эле</w:t>
      </w:r>
      <w:r w:rsidR="00B57B8F">
        <w:rPr>
          <w:sz w:val="24"/>
        </w:rPr>
        <w:t>ктронной площадки), извещение №</w:t>
      </w:r>
      <w:r w:rsidR="00B57B8F" w:rsidRPr="001C0FA1">
        <w:rPr>
          <w:sz w:val="24"/>
        </w:rPr>
        <w:t>0119300019821000050</w:t>
      </w:r>
      <w:r w:rsidRPr="00610A9A">
        <w:rPr>
          <w:sz w:val="24"/>
        </w:rPr>
        <w:t>.</w:t>
      </w:r>
    </w:p>
    <w:p w:rsidR="009F7234" w:rsidRPr="00610A9A" w:rsidRDefault="009F7234" w:rsidP="0015397D">
      <w:pPr>
        <w:ind w:firstLine="545"/>
        <w:jc w:val="both"/>
        <w:rPr>
          <w:sz w:val="24"/>
        </w:rPr>
      </w:pPr>
      <w:r w:rsidRPr="008A55EB">
        <w:rPr>
          <w:sz w:val="24"/>
        </w:rPr>
        <w:t>Существо жалоб</w:t>
      </w:r>
      <w:r>
        <w:rPr>
          <w:sz w:val="24"/>
        </w:rPr>
        <w:t>ы</w:t>
      </w:r>
      <w:r w:rsidRPr="008A55EB">
        <w:rPr>
          <w:sz w:val="24"/>
        </w:rPr>
        <w:t xml:space="preserve">: </w:t>
      </w:r>
      <w:r>
        <w:rPr>
          <w:sz w:val="24"/>
        </w:rPr>
        <w:t>соста</w:t>
      </w:r>
      <w:r w:rsidR="002D7706">
        <w:rPr>
          <w:sz w:val="24"/>
        </w:rPr>
        <w:t xml:space="preserve">вление аукционной документации </w:t>
      </w:r>
      <w:r w:rsidRPr="00B21184">
        <w:rPr>
          <w:sz w:val="24"/>
        </w:rPr>
        <w:t>с нарушением требований</w:t>
      </w:r>
      <w:r>
        <w:rPr>
          <w:sz w:val="24"/>
        </w:rPr>
        <w:t xml:space="preserve"> Федерального закона от 05.04.2013 № 44-ФЗ </w:t>
      </w:r>
      <w:r w:rsidRPr="008A55EB">
        <w:rPr>
          <w:sz w:val="24"/>
        </w:rPr>
        <w:t>«</w:t>
      </w:r>
      <w:r>
        <w:rPr>
          <w:sz w:val="24"/>
        </w:rPr>
        <w:t>О контрактной системе в сфере закупок товаров, работ, услуг для обеспечения государственных и муниципальных нужд</w:t>
      </w:r>
      <w:r w:rsidRPr="008A55EB">
        <w:rPr>
          <w:sz w:val="24"/>
        </w:rPr>
        <w:t xml:space="preserve">» (далее </w:t>
      </w:r>
      <w:r>
        <w:rPr>
          <w:sz w:val="24"/>
        </w:rPr>
        <w:t>–</w:t>
      </w:r>
      <w:r w:rsidRPr="008A55EB">
        <w:rPr>
          <w:sz w:val="24"/>
        </w:rPr>
        <w:t xml:space="preserve"> Закон о </w:t>
      </w:r>
      <w:r>
        <w:rPr>
          <w:sz w:val="24"/>
        </w:rPr>
        <w:t>контрактной системе</w:t>
      </w:r>
      <w:r w:rsidRPr="008A55EB">
        <w:rPr>
          <w:sz w:val="24"/>
        </w:rPr>
        <w:t>)</w:t>
      </w:r>
      <w:r>
        <w:rPr>
          <w:sz w:val="24"/>
        </w:rPr>
        <w:t>.</w:t>
      </w:r>
    </w:p>
    <w:p w:rsidR="009F7234" w:rsidRPr="00610A9A" w:rsidRDefault="009F7234" w:rsidP="0015397D">
      <w:pPr>
        <w:autoSpaceDE w:val="0"/>
        <w:autoSpaceDN w:val="0"/>
        <w:adjustRightInd w:val="0"/>
        <w:ind w:firstLine="545"/>
        <w:jc w:val="both"/>
        <w:rPr>
          <w:sz w:val="24"/>
        </w:rPr>
      </w:pPr>
      <w:r>
        <w:rPr>
          <w:sz w:val="24"/>
        </w:rPr>
        <w:t>Жалоба</w:t>
      </w:r>
      <w:r w:rsidRPr="00610A9A">
        <w:rPr>
          <w:sz w:val="24"/>
        </w:rPr>
        <w:t xml:space="preserve"> </w:t>
      </w:r>
      <w:r>
        <w:rPr>
          <w:sz w:val="24"/>
        </w:rPr>
        <w:t>была подана</w:t>
      </w:r>
      <w:r w:rsidRPr="00610A9A">
        <w:rPr>
          <w:sz w:val="24"/>
        </w:rPr>
        <w:t xml:space="preserve"> в Красноярское УФАС России в срок, установленный частью 4 статьи 105 Закон</w:t>
      </w:r>
      <w:r>
        <w:rPr>
          <w:sz w:val="24"/>
        </w:rPr>
        <w:t xml:space="preserve">а о контрактной системе, соответствовала </w:t>
      </w:r>
      <w:r w:rsidRPr="00610A9A">
        <w:rPr>
          <w:sz w:val="24"/>
        </w:rPr>
        <w:t>требованиям частей 8, 9, 10 статьи 105 указанного</w:t>
      </w:r>
      <w:r>
        <w:rPr>
          <w:sz w:val="24"/>
        </w:rPr>
        <w:t xml:space="preserve"> закона, в связи с чем</w:t>
      </w:r>
      <w:r w:rsidR="002D7706">
        <w:rPr>
          <w:sz w:val="24"/>
        </w:rPr>
        <w:t>,</w:t>
      </w:r>
      <w:r>
        <w:rPr>
          <w:sz w:val="24"/>
        </w:rPr>
        <w:t xml:space="preserve"> была принята</w:t>
      </w:r>
      <w:r w:rsidRPr="00610A9A">
        <w:rPr>
          <w:sz w:val="24"/>
        </w:rPr>
        <w:t xml:space="preserve"> к рассмотрению</w:t>
      </w:r>
      <w:r>
        <w:rPr>
          <w:sz w:val="24"/>
        </w:rPr>
        <w:t xml:space="preserve"> по существу</w:t>
      </w:r>
      <w:r w:rsidRPr="00610A9A">
        <w:rPr>
          <w:sz w:val="24"/>
        </w:rPr>
        <w:t>.</w:t>
      </w:r>
    </w:p>
    <w:p w:rsidR="009F7234" w:rsidRPr="005306B6" w:rsidRDefault="009F7234" w:rsidP="0015397D">
      <w:pPr>
        <w:ind w:firstLine="545"/>
        <w:jc w:val="both"/>
        <w:rPr>
          <w:sz w:val="24"/>
        </w:rPr>
      </w:pPr>
      <w:r>
        <w:rPr>
          <w:sz w:val="24"/>
        </w:rPr>
        <w:t>В адреса подателя жалобы, заказчика, уполномоченного органа и оператора электронной площадки было направлено уведомление о содержании жалобы</w:t>
      </w:r>
      <w:r w:rsidRPr="005306B6">
        <w:rPr>
          <w:sz w:val="24"/>
        </w:rPr>
        <w:t xml:space="preserve"> с </w:t>
      </w:r>
      <w:r>
        <w:rPr>
          <w:sz w:val="24"/>
        </w:rPr>
        <w:t>информацией о месте и времени ее</w:t>
      </w:r>
      <w:r w:rsidRPr="005306B6">
        <w:rPr>
          <w:sz w:val="24"/>
        </w:rPr>
        <w:t xml:space="preserve"> рассмотрения.</w:t>
      </w:r>
    </w:p>
    <w:p w:rsidR="009F7234" w:rsidRDefault="009F7234" w:rsidP="0015397D">
      <w:pPr>
        <w:ind w:firstLine="545"/>
        <w:jc w:val="both"/>
        <w:rPr>
          <w:sz w:val="24"/>
        </w:rPr>
      </w:pPr>
      <w:r w:rsidRPr="00610A9A">
        <w:rPr>
          <w:sz w:val="24"/>
        </w:rPr>
        <w:t>Заказчику</w:t>
      </w:r>
      <w:r>
        <w:rPr>
          <w:sz w:val="24"/>
        </w:rPr>
        <w:t>, уполномоченному органу б</w:t>
      </w:r>
      <w:r w:rsidRPr="00610A9A">
        <w:rPr>
          <w:sz w:val="24"/>
        </w:rPr>
        <w:t>ыло предложено предоставить в адрес Красноярского УФАС России документы и сведения, нео</w:t>
      </w:r>
      <w:r>
        <w:rPr>
          <w:sz w:val="24"/>
        </w:rPr>
        <w:t>бходимые для рассмотрения жалобы</w:t>
      </w:r>
      <w:r w:rsidRPr="00610A9A">
        <w:rPr>
          <w:sz w:val="24"/>
        </w:rPr>
        <w:t>.</w:t>
      </w:r>
    </w:p>
    <w:p w:rsidR="00E02F5D" w:rsidRDefault="00E02F5D" w:rsidP="00E02F5D">
      <w:pPr>
        <w:ind w:firstLine="545"/>
        <w:jc w:val="both"/>
        <w:rPr>
          <w:sz w:val="24"/>
        </w:rPr>
      </w:pPr>
      <w:r w:rsidRPr="006337DB">
        <w:rPr>
          <w:sz w:val="24"/>
        </w:rPr>
        <w:lastRenderedPageBreak/>
        <w:t xml:space="preserve">В соответствии с письмами ФАС России № ИА/27903/20 от 03.04.2020, № ИА/27895/20 от 03.04.2020 рассмотрение жалобы </w:t>
      </w:r>
      <w:r>
        <w:rPr>
          <w:sz w:val="24"/>
        </w:rPr>
        <w:t>было организовано</w:t>
      </w:r>
      <w:r w:rsidRPr="006337DB">
        <w:rPr>
          <w:sz w:val="24"/>
        </w:rPr>
        <w:t xml:space="preserve"> </w:t>
      </w:r>
      <w:r w:rsidRPr="00610A9A">
        <w:rPr>
          <w:sz w:val="24"/>
        </w:rPr>
        <w:t>Красноярск</w:t>
      </w:r>
      <w:r>
        <w:rPr>
          <w:sz w:val="24"/>
        </w:rPr>
        <w:t>им</w:t>
      </w:r>
      <w:r w:rsidRPr="00610A9A">
        <w:rPr>
          <w:sz w:val="24"/>
        </w:rPr>
        <w:t xml:space="preserve"> УФАС России </w:t>
      </w:r>
      <w:r w:rsidRPr="006337DB">
        <w:rPr>
          <w:sz w:val="24"/>
        </w:rPr>
        <w:t xml:space="preserve">в дистанционном режиме, без очного участия представителей </w:t>
      </w:r>
      <w:r w:rsidRPr="002F6374">
        <w:rPr>
          <w:sz w:val="24"/>
        </w:rPr>
        <w:t>подателя жалобы, заказчика</w:t>
      </w:r>
      <w:r>
        <w:rPr>
          <w:sz w:val="24"/>
        </w:rPr>
        <w:t>,</w:t>
      </w:r>
      <w:r w:rsidRPr="002F6374">
        <w:rPr>
          <w:sz w:val="24"/>
        </w:rPr>
        <w:t xml:space="preserve"> </w:t>
      </w:r>
      <w:r w:rsidRPr="006337DB">
        <w:rPr>
          <w:sz w:val="24"/>
        </w:rPr>
        <w:t>посредством интернет-видеоконференции.</w:t>
      </w:r>
    </w:p>
    <w:p w:rsidR="00E02F5D" w:rsidRDefault="00E02F5D" w:rsidP="00E02F5D">
      <w:pPr>
        <w:ind w:firstLine="545"/>
        <w:jc w:val="both"/>
        <w:rPr>
          <w:sz w:val="24"/>
        </w:rPr>
      </w:pPr>
      <w:r>
        <w:rPr>
          <w:sz w:val="24"/>
        </w:rPr>
        <w:t>В указанную в у</w:t>
      </w:r>
      <w:r w:rsidRPr="007E2042">
        <w:rPr>
          <w:sz w:val="24"/>
        </w:rPr>
        <w:t>ведомлени</w:t>
      </w:r>
      <w:r>
        <w:rPr>
          <w:sz w:val="24"/>
        </w:rPr>
        <w:t>и о принятии жалобы №</w:t>
      </w:r>
      <w:r w:rsidRPr="00AD7BD3">
        <w:rPr>
          <w:sz w:val="24"/>
        </w:rPr>
        <w:t xml:space="preserve"> </w:t>
      </w:r>
      <w:r w:rsidRPr="00433B93">
        <w:rPr>
          <w:sz w:val="24"/>
        </w:rPr>
        <w:t>024/06/105-</w:t>
      </w:r>
      <w:r w:rsidR="00B57B8F">
        <w:rPr>
          <w:sz w:val="24"/>
        </w:rPr>
        <w:t>259</w:t>
      </w:r>
      <w:r w:rsidR="002D7706">
        <w:rPr>
          <w:sz w:val="24"/>
        </w:rPr>
        <w:t>/2021</w:t>
      </w:r>
      <w:r>
        <w:rPr>
          <w:sz w:val="24"/>
        </w:rPr>
        <w:t xml:space="preserve"> </w:t>
      </w:r>
      <w:r w:rsidRPr="00AD7BD3">
        <w:rPr>
          <w:sz w:val="24"/>
        </w:rPr>
        <w:t xml:space="preserve">к рассмотрению </w:t>
      </w:r>
      <w:r w:rsidRPr="005941D8">
        <w:rPr>
          <w:sz w:val="24"/>
        </w:rPr>
        <w:t xml:space="preserve">дату и время </w:t>
      </w:r>
      <w:r>
        <w:rPr>
          <w:sz w:val="24"/>
        </w:rPr>
        <w:t xml:space="preserve">к </w:t>
      </w:r>
      <w:r w:rsidRPr="006337DB">
        <w:rPr>
          <w:sz w:val="24"/>
        </w:rPr>
        <w:t>интернет-видеоконференции</w:t>
      </w:r>
      <w:r w:rsidR="002D7706">
        <w:rPr>
          <w:sz w:val="24"/>
        </w:rPr>
        <w:t xml:space="preserve"> представитель подателя жалобы</w:t>
      </w:r>
      <w:r w:rsidR="00B57B8F">
        <w:rPr>
          <w:sz w:val="24"/>
        </w:rPr>
        <w:t xml:space="preserve"> и заказчика</w:t>
      </w:r>
      <w:r>
        <w:rPr>
          <w:sz w:val="24"/>
        </w:rPr>
        <w:t xml:space="preserve"> </w:t>
      </w:r>
      <w:r w:rsidR="00B57B8F">
        <w:rPr>
          <w:sz w:val="24"/>
        </w:rPr>
        <w:t>не подключились</w:t>
      </w:r>
      <w:r>
        <w:rPr>
          <w:sz w:val="24"/>
        </w:rPr>
        <w:t xml:space="preserve">, представитель уполномоченного органа </w:t>
      </w:r>
      <w:r w:rsidR="00B57B8F">
        <w:rPr>
          <w:sz w:val="24"/>
        </w:rPr>
        <w:t>Лебедко М.М.</w:t>
      </w:r>
      <w:r w:rsidR="002D7706">
        <w:rPr>
          <w:sz w:val="24"/>
        </w:rPr>
        <w:t xml:space="preserve">, </w:t>
      </w:r>
      <w:r w:rsidR="00B57B8F">
        <w:rPr>
          <w:sz w:val="24"/>
        </w:rPr>
        <w:t>надлежащим образом подтвердившая свои полномочия, подключилась</w:t>
      </w:r>
      <w:r>
        <w:rPr>
          <w:sz w:val="24"/>
        </w:rPr>
        <w:t>.</w:t>
      </w:r>
    </w:p>
    <w:p w:rsidR="001F49AA" w:rsidRDefault="007D6BD2" w:rsidP="00071CDB">
      <w:pPr>
        <w:ind w:firstLine="545"/>
        <w:jc w:val="both"/>
        <w:rPr>
          <w:sz w:val="24"/>
        </w:rPr>
      </w:pPr>
      <w:r w:rsidRPr="00A844F9">
        <w:rPr>
          <w:sz w:val="24"/>
        </w:rPr>
        <w:t>Из содержания жалобы следует, что, по мнению подателя жалобы, при формировании аукционной документации заказчиком были допущены нарушения требований Закона о контрактно</w:t>
      </w:r>
      <w:r w:rsidR="00071CDB">
        <w:rPr>
          <w:sz w:val="24"/>
        </w:rPr>
        <w:t>й системе,</w:t>
      </w:r>
      <w:r w:rsidR="001F49AA">
        <w:rPr>
          <w:sz w:val="24"/>
        </w:rPr>
        <w:t xml:space="preserve"> а именно:</w:t>
      </w:r>
    </w:p>
    <w:p w:rsidR="007D6BD2" w:rsidRDefault="001F49AA" w:rsidP="00071CDB">
      <w:pPr>
        <w:ind w:firstLine="545"/>
        <w:jc w:val="both"/>
        <w:rPr>
          <w:sz w:val="24"/>
        </w:rPr>
      </w:pPr>
      <w:r>
        <w:rPr>
          <w:sz w:val="24"/>
        </w:rPr>
        <w:t>1. Обоснование</w:t>
      </w:r>
      <w:r w:rsidR="00071CDB">
        <w:rPr>
          <w:sz w:val="24"/>
        </w:rPr>
        <w:t xml:space="preserve"> </w:t>
      </w:r>
      <w:r>
        <w:rPr>
          <w:sz w:val="24"/>
        </w:rPr>
        <w:t>невозможности соблюдения ограничения на допуск радиоэлектронной продукции, содержащееся в составе аукционной документации, сформировано заказчиком в нарушение требований Постановления Правительства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w:t>
      </w:r>
      <w:r w:rsidR="009D6D42">
        <w:rPr>
          <w:sz w:val="24"/>
        </w:rPr>
        <w:t>ерации от 16 сентября 2016 г. №</w:t>
      </w:r>
      <w:r>
        <w:rPr>
          <w:sz w:val="24"/>
        </w:rPr>
        <w:t>925 и признании ут</w:t>
      </w:r>
      <w:r w:rsidR="009D6D42">
        <w:rPr>
          <w:sz w:val="24"/>
        </w:rPr>
        <w:t>ратившими силу некоторых актов Правительства Российской Ф</w:t>
      </w:r>
      <w:r>
        <w:rPr>
          <w:sz w:val="24"/>
        </w:rPr>
        <w:t>едерации</w:t>
      </w:r>
      <w:r w:rsidR="009D6D42">
        <w:rPr>
          <w:sz w:val="24"/>
        </w:rPr>
        <w:t>» (далее - Постановление Правительства от 10.07.2019 №878);</w:t>
      </w:r>
    </w:p>
    <w:p w:rsidR="009D6D42" w:rsidRPr="00C5660F" w:rsidRDefault="009D6D42" w:rsidP="00071CDB">
      <w:pPr>
        <w:ind w:firstLine="545"/>
        <w:jc w:val="both"/>
        <w:rPr>
          <w:sz w:val="24"/>
        </w:rPr>
      </w:pPr>
      <w:r>
        <w:rPr>
          <w:sz w:val="24"/>
        </w:rPr>
        <w:t>2. Заказчиком в нарушение требований пункта 15 Постановления Правительства РФ от 02.07.2014 №606 «О порядке разработки типовых контрактов, типовых условий контрактов, а также о случаях и условиях их применения» (далее – Постановление Правительства от 02.07.2014 №606) при составлении аукционной документации не применен типовой контракт.</w:t>
      </w:r>
    </w:p>
    <w:p w:rsidR="009F7234" w:rsidRPr="00856048" w:rsidRDefault="009F7234" w:rsidP="00856048">
      <w:pPr>
        <w:ind w:firstLine="708"/>
        <w:jc w:val="both"/>
        <w:rPr>
          <w:sz w:val="22"/>
        </w:rPr>
      </w:pPr>
      <w:r w:rsidRPr="00610A9A">
        <w:rPr>
          <w:sz w:val="24"/>
        </w:rPr>
        <w:t xml:space="preserve">Рассмотрев </w:t>
      </w:r>
      <w:r>
        <w:rPr>
          <w:sz w:val="24"/>
        </w:rPr>
        <w:t>существо жалобы</w:t>
      </w:r>
      <w:r w:rsidRPr="00610A9A">
        <w:rPr>
          <w:sz w:val="24"/>
        </w:rPr>
        <w:t xml:space="preserve">, документы и сведения, представленные </w:t>
      </w:r>
      <w:r>
        <w:rPr>
          <w:sz w:val="24"/>
        </w:rPr>
        <w:t xml:space="preserve">Комиссии, </w:t>
      </w:r>
      <w:r w:rsidRPr="00610A9A">
        <w:rPr>
          <w:sz w:val="24"/>
        </w:rPr>
        <w:t>проведя</w:t>
      </w:r>
      <w:r>
        <w:rPr>
          <w:sz w:val="24"/>
        </w:rPr>
        <w:t xml:space="preserve">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r w:rsidRPr="00610A9A">
        <w:rPr>
          <w:sz w:val="24"/>
        </w:rPr>
        <w:t>.</w:t>
      </w:r>
    </w:p>
    <w:p w:rsidR="00B61936" w:rsidRDefault="009F7234" w:rsidP="00B61936">
      <w:pPr>
        <w:ind w:firstLine="545"/>
        <w:jc w:val="both"/>
        <w:rPr>
          <w:sz w:val="24"/>
        </w:rPr>
      </w:pPr>
      <w:r>
        <w:rPr>
          <w:sz w:val="24"/>
        </w:rPr>
        <w:t xml:space="preserve">В связи с возникшей потребностью у заказчика уполномоченным органом были </w:t>
      </w:r>
      <w:r w:rsidRPr="00610A9A">
        <w:rPr>
          <w:sz w:val="24"/>
        </w:rPr>
        <w:t xml:space="preserve">совершены действия по </w:t>
      </w:r>
      <w:r>
        <w:rPr>
          <w:sz w:val="24"/>
        </w:rPr>
        <w:t xml:space="preserve">определению поставщика (подрядчика, исполнителя) </w:t>
      </w:r>
      <w:r w:rsidRPr="00610A9A">
        <w:rPr>
          <w:sz w:val="24"/>
        </w:rPr>
        <w:t xml:space="preserve">путем проведения </w:t>
      </w:r>
      <w:r>
        <w:rPr>
          <w:sz w:val="24"/>
        </w:rPr>
        <w:t xml:space="preserve">электронного аукциона </w:t>
      </w:r>
      <w:r w:rsidR="009D6D42">
        <w:rPr>
          <w:sz w:val="24"/>
        </w:rPr>
        <w:t>«</w:t>
      </w:r>
      <w:r w:rsidR="009D6D42" w:rsidRPr="001C0FA1">
        <w:rPr>
          <w:sz w:val="24"/>
        </w:rPr>
        <w:t>Поставка лабораторного оборудования</w:t>
      </w:r>
      <w:r w:rsidR="009D6D42">
        <w:rPr>
          <w:sz w:val="24"/>
        </w:rPr>
        <w:t>»</w:t>
      </w:r>
      <w:r w:rsidRPr="00610A9A">
        <w:rPr>
          <w:sz w:val="24"/>
        </w:rPr>
        <w:t>.</w:t>
      </w:r>
      <w:bookmarkStart w:id="0" w:name="Par0"/>
      <w:bookmarkEnd w:id="0"/>
    </w:p>
    <w:p w:rsidR="00B61936" w:rsidRDefault="009F7234" w:rsidP="00B61936">
      <w:pPr>
        <w:ind w:firstLine="545"/>
        <w:jc w:val="both"/>
        <w:rPr>
          <w:sz w:val="24"/>
        </w:rPr>
      </w:pPr>
      <w:r>
        <w:rPr>
          <w:sz w:val="24"/>
        </w:rPr>
        <w:t xml:space="preserve">В силу </w:t>
      </w:r>
      <w:r w:rsidR="009D6D42">
        <w:rPr>
          <w:sz w:val="24"/>
        </w:rPr>
        <w:t xml:space="preserve">пункта 10 статьи 42 Закона о контрактной системе </w:t>
      </w:r>
      <w:r w:rsidR="00B61936">
        <w:rPr>
          <w:sz w:val="24"/>
        </w:rPr>
        <w:t xml:space="preserve">заказчик обязан разместить извещение об осуществлении закупки в единой информационной системе, в котором должна содержаться, в том числе,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2" w:history="1">
        <w:r w:rsidR="00B61936" w:rsidRPr="00B61936">
          <w:rPr>
            <w:sz w:val="24"/>
          </w:rPr>
          <w:t>статьей 14</w:t>
        </w:r>
      </w:hyperlink>
      <w:r w:rsidR="00B61936">
        <w:rPr>
          <w:sz w:val="24"/>
        </w:rPr>
        <w:t xml:space="preserve"> Закона о контрактной системе.</w:t>
      </w:r>
    </w:p>
    <w:p w:rsidR="0004572B" w:rsidRDefault="00B61936" w:rsidP="0004572B">
      <w:pPr>
        <w:ind w:firstLine="545"/>
        <w:jc w:val="both"/>
        <w:rPr>
          <w:sz w:val="24"/>
        </w:rPr>
      </w:pPr>
      <w:r>
        <w:rPr>
          <w:sz w:val="24"/>
        </w:rPr>
        <w:t>В части 3 статьи 14</w:t>
      </w:r>
      <w:r w:rsidR="009F7234">
        <w:rPr>
          <w:sz w:val="24"/>
        </w:rPr>
        <w:t xml:space="preserve"> Закона о контрактной системе </w:t>
      </w:r>
      <w:r>
        <w:rPr>
          <w:sz w:val="24"/>
        </w:rPr>
        <w:t xml:space="preserve">указано,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в том числе, ограничения допуска указанных товаров, работ, услуг, включая минимальную обязательную </w:t>
      </w:r>
      <w:hyperlink r:id="rId13" w:history="1">
        <w:r w:rsidRPr="00B61936">
          <w:rPr>
            <w:sz w:val="24"/>
          </w:rPr>
          <w:t>долю</w:t>
        </w:r>
      </w:hyperlink>
      <w:r w:rsidRPr="00B61936">
        <w:rPr>
          <w:sz w:val="24"/>
        </w:rPr>
        <w:t xml:space="preserve"> зак</w:t>
      </w:r>
      <w:r>
        <w:rPr>
          <w:sz w:val="24"/>
        </w:rPr>
        <w:t xml:space="preserve">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4" w:history="1">
        <w:r w:rsidRPr="00B61936">
          <w:rPr>
            <w:sz w:val="24"/>
          </w:rPr>
          <w:t>порядок</w:t>
        </w:r>
      </w:hyperlink>
      <w:r>
        <w:rPr>
          <w:sz w:val="24"/>
        </w:rPr>
        <w:t xml:space="preserve"> подготовки обоснования невозможности </w:t>
      </w:r>
      <w:r>
        <w:rPr>
          <w:sz w:val="24"/>
        </w:rPr>
        <w:lastRenderedPageBreak/>
        <w:t>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DA3C4C" w:rsidRDefault="00CF60F2" w:rsidP="00DA3C4C">
      <w:pPr>
        <w:ind w:firstLine="545"/>
        <w:jc w:val="both"/>
        <w:rPr>
          <w:sz w:val="24"/>
        </w:rPr>
      </w:pPr>
      <w:r>
        <w:rPr>
          <w:sz w:val="24"/>
        </w:rPr>
        <w:t>Постановлением Правительства от 10.07.2019 №878 установлены ограничения допуска радиоэлектронной продукции, а также</w:t>
      </w:r>
      <w:r w:rsidR="0004572B">
        <w:rPr>
          <w:sz w:val="24"/>
        </w:rPr>
        <w:t>, в случае наличия обстоятельств, допускающих исключения из установленных в соответствии с настоящим постановлением ограничений, порядок подготовки обоснования невозможности соблюдения ограничения на доп</w:t>
      </w:r>
      <w:r w:rsidR="0050552F">
        <w:rPr>
          <w:sz w:val="24"/>
        </w:rPr>
        <w:t>уск радиоэлектронной продукции.</w:t>
      </w:r>
    </w:p>
    <w:p w:rsidR="00DA3C4C" w:rsidRDefault="00B61936" w:rsidP="00DA3C4C">
      <w:pPr>
        <w:ind w:firstLine="545"/>
        <w:jc w:val="both"/>
        <w:rPr>
          <w:sz w:val="24"/>
        </w:rPr>
      </w:pPr>
      <w:r>
        <w:rPr>
          <w:sz w:val="24"/>
        </w:rPr>
        <w:t>Согласно пункта 2</w:t>
      </w:r>
      <w:r w:rsidR="00CF60F2">
        <w:rPr>
          <w:sz w:val="24"/>
        </w:rPr>
        <w:t xml:space="preserve"> Порядка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w:t>
      </w:r>
      <w:r w:rsidR="0050552F">
        <w:rPr>
          <w:sz w:val="24"/>
        </w:rPr>
        <w:t>обоснование подготавливается заказчиком при осуществлении закупки радиоэлектронной продукции в следующих случаях: 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 б) радиоэлектронная продукция, включенная в реестр и соответствующая тому же классу радиоэлектронной продукции, что и радиоэлектронная продукция, планируемая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DA3C4C" w:rsidRDefault="00DA3C4C" w:rsidP="00DA3C4C">
      <w:pPr>
        <w:ind w:firstLine="545"/>
        <w:jc w:val="both"/>
        <w:rPr>
          <w:sz w:val="24"/>
        </w:rPr>
      </w:pPr>
      <w:r>
        <w:rPr>
          <w:sz w:val="24"/>
        </w:rPr>
        <w:t>В соответствии с пунктом 3 Порядка подготовки обоснования невозможности соблюдения ограничения на допуск радиоэлектронной продукции обоснование должно содержать указание на:</w:t>
      </w:r>
    </w:p>
    <w:p w:rsidR="00DA3C4C" w:rsidRDefault="00DA3C4C" w:rsidP="00DA3C4C">
      <w:pPr>
        <w:autoSpaceDE w:val="0"/>
        <w:autoSpaceDN w:val="0"/>
        <w:adjustRightInd w:val="0"/>
        <w:ind w:firstLine="540"/>
        <w:jc w:val="both"/>
        <w:rPr>
          <w:sz w:val="24"/>
        </w:rPr>
      </w:pPr>
      <w:r>
        <w:rPr>
          <w:sz w:val="24"/>
        </w:rPr>
        <w:t xml:space="preserve">а) обстоятельство, предусмотренное </w:t>
      </w:r>
      <w:hyperlink r:id="rId15" w:history="1">
        <w:r w:rsidR="001D1A5E">
          <w:rPr>
            <w:sz w:val="24"/>
          </w:rPr>
          <w:t>подпунктом</w:t>
        </w:r>
      </w:hyperlink>
      <w:r w:rsidR="001D1A5E">
        <w:rPr>
          <w:sz w:val="24"/>
        </w:rPr>
        <w:t xml:space="preserve"> «а»</w:t>
      </w:r>
      <w:r>
        <w:rPr>
          <w:sz w:val="24"/>
        </w:rPr>
        <w:t xml:space="preserve"> или </w:t>
      </w:r>
      <w:hyperlink r:id="rId16" w:history="1">
        <w:r w:rsidR="001D1A5E">
          <w:rPr>
            <w:sz w:val="24"/>
          </w:rPr>
          <w:t>«б»</w:t>
        </w:r>
        <w:r w:rsidRPr="00DA3C4C">
          <w:rPr>
            <w:sz w:val="24"/>
          </w:rPr>
          <w:t xml:space="preserve"> пункта 2</w:t>
        </w:r>
      </w:hyperlink>
      <w:r>
        <w:rPr>
          <w:sz w:val="24"/>
        </w:rPr>
        <w:t xml:space="preserve"> настоящего Порядка;</w:t>
      </w:r>
    </w:p>
    <w:p w:rsidR="00DA3C4C" w:rsidRDefault="00DA3C4C" w:rsidP="00DA3C4C">
      <w:pPr>
        <w:autoSpaceDE w:val="0"/>
        <w:autoSpaceDN w:val="0"/>
        <w:adjustRightInd w:val="0"/>
        <w:ind w:firstLine="540"/>
        <w:jc w:val="both"/>
        <w:rPr>
          <w:sz w:val="24"/>
        </w:rPr>
      </w:pPr>
      <w:r>
        <w:rPr>
          <w:sz w:val="24"/>
        </w:rPr>
        <w:t>б) 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
    <w:p w:rsidR="00DA3C4C" w:rsidRDefault="00DA3C4C" w:rsidP="00DA3C4C">
      <w:pPr>
        <w:autoSpaceDE w:val="0"/>
        <w:autoSpaceDN w:val="0"/>
        <w:adjustRightInd w:val="0"/>
        <w:ind w:firstLine="540"/>
        <w:jc w:val="both"/>
        <w:rPr>
          <w:sz w:val="24"/>
        </w:rPr>
      </w:pPr>
      <w:r>
        <w:rPr>
          <w:sz w:val="24"/>
        </w:rPr>
        <w:t>в) 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w:t>
      </w:r>
    </w:p>
    <w:p w:rsidR="00DA3C4C" w:rsidRDefault="00DA3C4C" w:rsidP="00DA3C4C">
      <w:pPr>
        <w:autoSpaceDE w:val="0"/>
        <w:autoSpaceDN w:val="0"/>
        <w:adjustRightInd w:val="0"/>
        <w:ind w:firstLine="540"/>
        <w:jc w:val="both"/>
        <w:rPr>
          <w:sz w:val="24"/>
        </w:rPr>
      </w:pPr>
      <w:r>
        <w:rPr>
          <w:sz w:val="24"/>
        </w:rPr>
        <w:t xml:space="preserve">г) 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по каждому наименованию радиоэлектронной продукции (с указанием названия радиоэлектронной продукции), сведения о котором включены в реестр и которое соответствует тому же классу радиоэлектронной продукции, что и радиоэлектронная продукция, являющаяся объектом закупки (только для закупки в случае, предусмотренном </w:t>
      </w:r>
      <w:hyperlink r:id="rId17" w:history="1">
        <w:r>
          <w:rPr>
            <w:sz w:val="24"/>
          </w:rPr>
          <w:t>подпунктом «б»</w:t>
        </w:r>
        <w:r w:rsidRPr="00DA3C4C">
          <w:rPr>
            <w:sz w:val="24"/>
          </w:rPr>
          <w:t xml:space="preserve"> пункта 2</w:t>
        </w:r>
      </w:hyperlink>
      <w:r>
        <w:rPr>
          <w:sz w:val="24"/>
        </w:rPr>
        <w:t xml:space="preserve"> настоящего Порядка).</w:t>
      </w:r>
    </w:p>
    <w:p w:rsidR="00E277BC" w:rsidRDefault="00185A86" w:rsidP="00E277BC">
      <w:pPr>
        <w:pStyle w:val="ConsPlusNormal"/>
        <w:ind w:firstLine="545"/>
        <w:jc w:val="both"/>
      </w:pPr>
      <w:r>
        <w:t>Проанализировав содержание аукционной документации, Комиссия установила следующее.</w:t>
      </w:r>
    </w:p>
    <w:p w:rsidR="00E277BC" w:rsidRPr="000F0285" w:rsidRDefault="00E277BC" w:rsidP="00E277BC">
      <w:pPr>
        <w:pStyle w:val="ConsPlusNormal"/>
        <w:ind w:firstLine="545"/>
        <w:jc w:val="both"/>
      </w:pPr>
      <w:r w:rsidRPr="00E277BC">
        <w:t>В пункте 4.1. Информационной карты закупки указано, что в случаях, установленных пунктами 4, 5 Постановления правительства РФ №878 от 10.07.2019 ограничения на допуск не устанавливаются, подтверждением указанных случаев является обоснование невозможности соблюдения ограничений на допуск радиоэлектронной продукции, происходящей из иностранных государств, подготовленное заказчиком и размещенное в ЕИС вместе с извещением о закупке.</w:t>
      </w:r>
      <w:r>
        <w:t xml:space="preserve"> </w:t>
      </w:r>
      <w:r w:rsidRPr="00E277BC">
        <w:t>Обоснование невозможности</w:t>
      </w:r>
      <w:r w:rsidRPr="00BE7E47">
        <w:t xml:space="preserve"> соблюдения ограничения, установленного Постановлением № 878, указано в приложении к документации.</w:t>
      </w:r>
    </w:p>
    <w:p w:rsidR="003F5F96" w:rsidRDefault="00E277BC" w:rsidP="003F5F96">
      <w:pPr>
        <w:pStyle w:val="ConsPlusNormal"/>
        <w:ind w:firstLine="545"/>
        <w:jc w:val="both"/>
      </w:pPr>
      <w:r>
        <w:t xml:space="preserve">В ходе анализа извещения о проведении закупки, размещенного в единой информационной системе, Комиссией установлено, что </w:t>
      </w:r>
      <w:r w:rsidR="00351E38">
        <w:t xml:space="preserve">в разделе «Преимущества, требования к участникам» размещено </w:t>
      </w:r>
      <w:r>
        <w:t xml:space="preserve">обоснование </w:t>
      </w:r>
      <w:r w:rsidRPr="00E277BC">
        <w:t>невозможности соблюдения ограничений на допуск радиоэлектронной продукции, происходящей из иностранных государств</w:t>
      </w:r>
      <w:r>
        <w:t>, а также содержание указанного обоснования не противоречит требованиям порядка подготовки обоснования невозможности соблюдения ограничения на допуск радиоэлектронной продукции, утвержденного Постановлением Правительства от 10.07.2019 №878. Соответственно первый довод подателя жалобы не нашел своего подтверждения.</w:t>
      </w:r>
    </w:p>
    <w:p w:rsidR="003F5F96" w:rsidRDefault="00E277BC" w:rsidP="003F5F96">
      <w:pPr>
        <w:pStyle w:val="ConsPlusNormal"/>
        <w:ind w:firstLine="545"/>
        <w:jc w:val="both"/>
      </w:pPr>
      <w:r>
        <w:t xml:space="preserve">Кроме того в соответствии с </w:t>
      </w:r>
      <w:r w:rsidR="003F5F96">
        <w:t xml:space="preserve">частью 11 статьи 34 Закона о контрактной системе для осуществления заказчиками закупок федеральные органы исполнительной власти, </w:t>
      </w:r>
      <w:r w:rsidR="003F5F96">
        <w:lastRenderedPageBreak/>
        <w:t>Государственная</w:t>
      </w:r>
      <w:r w:rsidR="00351E38">
        <w:t xml:space="preserve"> корпорация по атомной энергии «Росатом»</w:t>
      </w:r>
      <w:r w:rsidR="003F5F96">
        <w:t>, Государственная корпорац</w:t>
      </w:r>
      <w:r w:rsidR="001D1A5E">
        <w:t>ия по космической деятельнос</w:t>
      </w:r>
      <w:bookmarkStart w:id="1" w:name="_GoBack"/>
      <w:bookmarkEnd w:id="1"/>
      <w:r w:rsidR="001D1A5E">
        <w:t>ти «Роскосмос»</w:t>
      </w:r>
      <w:r w:rsidR="003F5F96">
        <w:t xml:space="preserve">,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w:t>
      </w:r>
      <w:hyperlink r:id="rId18" w:history="1">
        <w:r w:rsidR="003F5F96" w:rsidRPr="003F5F96">
          <w:t>Порядок</w:t>
        </w:r>
      </w:hyperlink>
      <w:r w:rsidR="003F5F96">
        <w:t xml:space="preserve">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3F5F96" w:rsidRDefault="003F5F96" w:rsidP="003F5F96">
      <w:pPr>
        <w:pStyle w:val="ConsPlusNormal"/>
        <w:ind w:firstLine="545"/>
        <w:jc w:val="both"/>
      </w:pPr>
      <w:r w:rsidRPr="003F5F96">
        <w:t xml:space="preserve">Постановлением Правительства </w:t>
      </w:r>
      <w:r>
        <w:t>от 02.07.2014 №606</w:t>
      </w:r>
      <w:r w:rsidRPr="003F5F96">
        <w:t xml:space="preserve"> утверждены </w:t>
      </w:r>
      <w:hyperlink r:id="rId19" w:history="1">
        <w:r>
          <w:t>п</w:t>
        </w:r>
        <w:r w:rsidRPr="003F5F96">
          <w:t>равила</w:t>
        </w:r>
      </w:hyperlink>
      <w:r>
        <w:t xml:space="preserve"> разработки типовых контрактов, типовых условий контрактов.</w:t>
      </w:r>
    </w:p>
    <w:p w:rsidR="003F5F96" w:rsidRDefault="003F5F96" w:rsidP="003F5F96">
      <w:pPr>
        <w:pStyle w:val="ConsPlusNormal"/>
        <w:ind w:firstLine="545"/>
        <w:jc w:val="both"/>
      </w:pPr>
      <w:r>
        <w:t>Согласно пункта 15 указанных правил типовые контракты, типовые условия контрактов подлежат применению в случаях, если извещения об осуществлении закупок размещены в единой информационной системе в сфере закупок (приглашения принять участие в определении поставщика (подрядчика, исполнителя) закрытым способом направлены) или если контракт с единственным поставщиком (подрядчиком, исполнителем) в случаях, не предусматривающих размещения в единой информационной системе извещения о закупке у единственного поставщика (подрядчика, исполнителя), заключается по истечении 30 календарных дней после дня размещения типового контракта, типовых условий контракта в единой информационной системе в сфере закупок, но не ранее дня вступления в силу нормативного правового акта ответственного органа, утверждающего типовой контракт, типовые условия контракта.</w:t>
      </w:r>
    </w:p>
    <w:p w:rsidR="003F5F96" w:rsidRDefault="003F5F96" w:rsidP="003F5F96">
      <w:pPr>
        <w:pStyle w:val="ConsPlusNormal"/>
        <w:ind w:firstLine="545"/>
        <w:jc w:val="both"/>
      </w:pPr>
      <w:r>
        <w:t xml:space="preserve">В ходе анализа аукционной документации </w:t>
      </w:r>
      <w:r w:rsidR="00351E38">
        <w:t>Комиссией установлено, что в составе последней имеется проект контракта</w:t>
      </w:r>
      <w:r w:rsidR="00866DB0">
        <w:t>.</w:t>
      </w:r>
    </w:p>
    <w:p w:rsidR="00E277BC" w:rsidRDefault="003F5F96" w:rsidP="00866DB0">
      <w:pPr>
        <w:pStyle w:val="ConsPlusNormal"/>
        <w:ind w:firstLine="545"/>
        <w:jc w:val="both"/>
      </w:pPr>
      <w:r>
        <w:t xml:space="preserve">Однако </w:t>
      </w:r>
      <w:r w:rsidR="00866DB0">
        <w:t xml:space="preserve">подателем жалобы не указано, какое именно требование правил разработки типовых контрактов, типовых условий контрактов, утвержденных </w:t>
      </w:r>
      <w:r w:rsidR="00866DB0" w:rsidRPr="003F5F96">
        <w:t xml:space="preserve">Постановлением Правительства </w:t>
      </w:r>
      <w:r w:rsidR="00866DB0">
        <w:t>от 02.07.2014 №606 нарушено, либо какое условие контракта не учтено. Соответственно Комиссия считает второй довод жалобы несостоятельным.</w:t>
      </w:r>
    </w:p>
    <w:p w:rsidR="009F7234" w:rsidRPr="00796C9D" w:rsidRDefault="00573ABA" w:rsidP="00796C9D">
      <w:pPr>
        <w:pStyle w:val="210"/>
        <w:spacing w:after="0" w:line="240" w:lineRule="auto"/>
        <w:ind w:left="0" w:firstLine="539"/>
        <w:jc w:val="both"/>
        <w:rPr>
          <w:sz w:val="24"/>
        </w:rPr>
      </w:pPr>
      <w:r>
        <w:rPr>
          <w:sz w:val="24"/>
        </w:rPr>
        <w:t>Учитывая вышеизложенное</w:t>
      </w:r>
      <w:r w:rsidR="00737517">
        <w:rPr>
          <w:sz w:val="24"/>
        </w:rPr>
        <w:t xml:space="preserve">, </w:t>
      </w:r>
      <w:r>
        <w:rPr>
          <w:sz w:val="24"/>
        </w:rPr>
        <w:t>Комиссия приходит к выводу о том, что заказчиком при формировании аукционной документации отсутствуют нарушения требований положений Закона о контрактной системе.</w:t>
      </w:r>
      <w:r w:rsidR="00737517">
        <w:rPr>
          <w:sz w:val="24"/>
        </w:rPr>
        <w:t xml:space="preserve"> </w:t>
      </w:r>
    </w:p>
    <w:p w:rsidR="009F7234" w:rsidRPr="0015397D" w:rsidRDefault="009F7234" w:rsidP="0015397D">
      <w:pPr>
        <w:pStyle w:val="210"/>
        <w:spacing w:after="0" w:line="240" w:lineRule="auto"/>
        <w:ind w:left="0" w:firstLine="545"/>
        <w:jc w:val="both"/>
        <w:rPr>
          <w:sz w:val="24"/>
        </w:rPr>
      </w:pPr>
      <w:r w:rsidRPr="0015397D">
        <w:rPr>
          <w:sz w:val="24"/>
        </w:rPr>
        <w:t xml:space="preserve">На основании вышеизложенных обстоятельств, в результате проведенной внеплановой проверки, руководствуясь частью 8 статьи 106 Закона о контрактной системе, пунктом 3.34 </w:t>
      </w:r>
      <w:r w:rsidRPr="000C18B5">
        <w:rPr>
          <w:sz w:val="24"/>
        </w:rPr>
        <w:t xml:space="preserve">Административного регламента </w:t>
      </w:r>
      <w:r w:rsidRPr="00711206">
        <w:rPr>
          <w:sz w:val="24"/>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4"/>
        </w:rPr>
        <w:t>, утвержденного Приказом ФАС России от 19.11.2014 № 727/14</w:t>
      </w:r>
      <w:r w:rsidRPr="0015397D">
        <w:rPr>
          <w:sz w:val="24"/>
        </w:rPr>
        <w:t xml:space="preserve">, Комиссия Красноярского УФАС России решила признать жалобу </w:t>
      </w:r>
      <w:r w:rsidRPr="006066D6">
        <w:rPr>
          <w:sz w:val="24"/>
        </w:rPr>
        <w:t>ООО «</w:t>
      </w:r>
      <w:r w:rsidR="00866DB0">
        <w:rPr>
          <w:sz w:val="24"/>
        </w:rPr>
        <w:t>Массив</w:t>
      </w:r>
      <w:r w:rsidRPr="006066D6">
        <w:rPr>
          <w:sz w:val="24"/>
        </w:rPr>
        <w:t>»</w:t>
      </w:r>
      <w:r w:rsidRPr="0015397D">
        <w:rPr>
          <w:sz w:val="24"/>
        </w:rPr>
        <w:t xml:space="preserve"> необоснованной.</w:t>
      </w:r>
    </w:p>
    <w:p w:rsidR="009F7234" w:rsidRDefault="009F7234" w:rsidP="0015397D">
      <w:pPr>
        <w:widowControl w:val="0"/>
        <w:tabs>
          <w:tab w:val="left" w:pos="1080"/>
        </w:tabs>
        <w:autoSpaceDE w:val="0"/>
        <w:autoSpaceDN w:val="0"/>
        <w:adjustRightInd w:val="0"/>
        <w:ind w:firstLine="545"/>
        <w:jc w:val="both"/>
        <w:rPr>
          <w:sz w:val="24"/>
        </w:rPr>
      </w:pPr>
      <w:r w:rsidRPr="00C358B0">
        <w:rPr>
          <w:sz w:val="24"/>
        </w:rPr>
        <w:t>Решение может быть обжаловано в арбитражный суд в течение трех месяцев со дня его вынесения.</w:t>
      </w:r>
    </w:p>
    <w:p w:rsidR="009F7234" w:rsidRPr="004C26D0" w:rsidRDefault="009F7234" w:rsidP="004C26D0">
      <w:pPr>
        <w:jc w:val="both"/>
        <w:rPr>
          <w:sz w:val="24"/>
        </w:rPr>
      </w:pPr>
    </w:p>
    <w:tbl>
      <w:tblPr>
        <w:tblW w:w="0" w:type="auto"/>
        <w:tblLayout w:type="fixed"/>
        <w:tblLook w:val="0000" w:firstRow="0" w:lastRow="0" w:firstColumn="0" w:lastColumn="0" w:noHBand="0" w:noVBand="0"/>
      </w:tblPr>
      <w:tblGrid>
        <w:gridCol w:w="6629"/>
        <w:gridCol w:w="3739"/>
      </w:tblGrid>
      <w:tr w:rsidR="009F7234" w:rsidRPr="004C26D0">
        <w:tc>
          <w:tcPr>
            <w:tcW w:w="6629" w:type="dxa"/>
          </w:tcPr>
          <w:p w:rsidR="009F7234" w:rsidRPr="004C26D0" w:rsidRDefault="009F7234" w:rsidP="004C26D0">
            <w:pPr>
              <w:jc w:val="both"/>
              <w:rPr>
                <w:sz w:val="24"/>
              </w:rPr>
            </w:pPr>
            <w:r w:rsidRPr="004C26D0">
              <w:rPr>
                <w:sz w:val="24"/>
              </w:rPr>
              <w:t>Председатель Комиссии</w:t>
            </w:r>
          </w:p>
        </w:tc>
        <w:tc>
          <w:tcPr>
            <w:tcW w:w="3739" w:type="dxa"/>
          </w:tcPr>
          <w:p w:rsidR="009F7234" w:rsidRPr="004C26D0" w:rsidRDefault="009F7234" w:rsidP="004C26D0">
            <w:pPr>
              <w:jc w:val="right"/>
              <w:rPr>
                <w:sz w:val="24"/>
              </w:rPr>
            </w:pPr>
            <w:r w:rsidRPr="004C26D0">
              <w:rPr>
                <w:sz w:val="24"/>
              </w:rPr>
              <w:t xml:space="preserve">                     О.П. Харченко</w:t>
            </w:r>
          </w:p>
        </w:tc>
      </w:tr>
      <w:tr w:rsidR="009F7234" w:rsidRPr="004C26D0">
        <w:tc>
          <w:tcPr>
            <w:tcW w:w="6629" w:type="dxa"/>
          </w:tcPr>
          <w:p w:rsidR="009F7234" w:rsidRPr="004C26D0" w:rsidRDefault="009F7234" w:rsidP="004C26D0">
            <w:pPr>
              <w:jc w:val="both"/>
              <w:rPr>
                <w:sz w:val="24"/>
              </w:rPr>
            </w:pPr>
          </w:p>
        </w:tc>
        <w:tc>
          <w:tcPr>
            <w:tcW w:w="3739" w:type="dxa"/>
          </w:tcPr>
          <w:p w:rsidR="009F7234" w:rsidRDefault="009F7234" w:rsidP="004C26D0">
            <w:pPr>
              <w:jc w:val="right"/>
              <w:rPr>
                <w:sz w:val="24"/>
              </w:rPr>
            </w:pPr>
          </w:p>
          <w:p w:rsidR="009F7234" w:rsidRPr="004C26D0" w:rsidRDefault="009F7234" w:rsidP="004C26D0">
            <w:pPr>
              <w:jc w:val="right"/>
              <w:rPr>
                <w:sz w:val="24"/>
              </w:rPr>
            </w:pPr>
          </w:p>
        </w:tc>
      </w:tr>
      <w:tr w:rsidR="009F7234" w:rsidRPr="004C26D0">
        <w:tc>
          <w:tcPr>
            <w:tcW w:w="6629" w:type="dxa"/>
          </w:tcPr>
          <w:p w:rsidR="009F7234" w:rsidRPr="004C26D0" w:rsidRDefault="009F7234" w:rsidP="004C26D0">
            <w:pPr>
              <w:jc w:val="both"/>
              <w:rPr>
                <w:sz w:val="24"/>
              </w:rPr>
            </w:pPr>
            <w:r w:rsidRPr="004C26D0">
              <w:rPr>
                <w:sz w:val="24"/>
              </w:rPr>
              <w:t>Члены Комиссии</w:t>
            </w:r>
          </w:p>
        </w:tc>
        <w:tc>
          <w:tcPr>
            <w:tcW w:w="3739" w:type="dxa"/>
          </w:tcPr>
          <w:p w:rsidR="009F7234" w:rsidRPr="004C26D0" w:rsidRDefault="00737517" w:rsidP="00866DB0">
            <w:pPr>
              <w:jc w:val="right"/>
              <w:rPr>
                <w:sz w:val="24"/>
              </w:rPr>
            </w:pPr>
            <w:r>
              <w:rPr>
                <w:sz w:val="24"/>
              </w:rPr>
              <w:t xml:space="preserve">                           </w:t>
            </w:r>
            <w:r w:rsidR="009F7234">
              <w:rPr>
                <w:sz w:val="24"/>
              </w:rPr>
              <w:t xml:space="preserve"> </w:t>
            </w:r>
            <w:r w:rsidR="00866DB0">
              <w:rPr>
                <w:sz w:val="24"/>
              </w:rPr>
              <w:t>А.А. Овчар</w:t>
            </w:r>
            <w:r w:rsidR="009F7234">
              <w:rPr>
                <w:sz w:val="24"/>
              </w:rPr>
              <w:t xml:space="preserve"> </w:t>
            </w:r>
          </w:p>
        </w:tc>
      </w:tr>
      <w:tr w:rsidR="009F7234" w:rsidRPr="004C26D0">
        <w:trPr>
          <w:trHeight w:val="501"/>
        </w:trPr>
        <w:tc>
          <w:tcPr>
            <w:tcW w:w="6629" w:type="dxa"/>
          </w:tcPr>
          <w:p w:rsidR="009F7234" w:rsidRPr="004C26D0" w:rsidRDefault="009F7234" w:rsidP="004C26D0">
            <w:pPr>
              <w:jc w:val="both"/>
              <w:rPr>
                <w:sz w:val="24"/>
              </w:rPr>
            </w:pPr>
          </w:p>
        </w:tc>
        <w:tc>
          <w:tcPr>
            <w:tcW w:w="3739" w:type="dxa"/>
          </w:tcPr>
          <w:p w:rsidR="009F7234" w:rsidRDefault="009F7234" w:rsidP="00CB651C">
            <w:pPr>
              <w:jc w:val="right"/>
              <w:rPr>
                <w:sz w:val="24"/>
              </w:rPr>
            </w:pPr>
          </w:p>
          <w:p w:rsidR="009F7234" w:rsidRDefault="009F7234" w:rsidP="00CB651C">
            <w:pPr>
              <w:jc w:val="right"/>
              <w:rPr>
                <w:sz w:val="24"/>
              </w:rPr>
            </w:pPr>
          </w:p>
          <w:p w:rsidR="009F7234" w:rsidRPr="004C26D0" w:rsidRDefault="00737517" w:rsidP="00737517">
            <w:pPr>
              <w:jc w:val="right"/>
              <w:rPr>
                <w:sz w:val="24"/>
              </w:rPr>
            </w:pPr>
            <w:r>
              <w:rPr>
                <w:sz w:val="24"/>
              </w:rPr>
              <w:t>Д</w:t>
            </w:r>
            <w:r w:rsidR="009F7234">
              <w:rPr>
                <w:sz w:val="24"/>
              </w:rPr>
              <w:t xml:space="preserve">.А. </w:t>
            </w:r>
            <w:r>
              <w:rPr>
                <w:sz w:val="24"/>
              </w:rPr>
              <w:t>Суглобова</w:t>
            </w:r>
          </w:p>
        </w:tc>
      </w:tr>
    </w:tbl>
    <w:p w:rsidR="00185A86" w:rsidRDefault="00185A86" w:rsidP="00207975">
      <w:pPr>
        <w:jc w:val="both"/>
      </w:pPr>
    </w:p>
    <w:p w:rsidR="00185A86" w:rsidRPr="004C26D0" w:rsidRDefault="00185A86" w:rsidP="00207975">
      <w:pPr>
        <w:jc w:val="both"/>
      </w:pPr>
    </w:p>
    <w:sectPr w:rsidR="00185A86" w:rsidRPr="004C26D0" w:rsidSect="002955C4">
      <w:headerReference w:type="even" r:id="rId20"/>
      <w:headerReference w:type="default" r:id="rId21"/>
      <w:pgSz w:w="11906" w:h="16838"/>
      <w:pgMar w:top="1079" w:right="567" w:bottom="107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DB0" w:rsidRDefault="00866DB0">
      <w:r>
        <w:separator/>
      </w:r>
    </w:p>
  </w:endnote>
  <w:endnote w:type="continuationSeparator" w:id="0">
    <w:p w:rsidR="00866DB0" w:rsidRDefault="00866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DB0" w:rsidRDefault="00866DB0">
      <w:r>
        <w:separator/>
      </w:r>
    </w:p>
  </w:footnote>
  <w:footnote w:type="continuationSeparator" w:id="0">
    <w:p w:rsidR="00866DB0" w:rsidRDefault="00866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B0" w:rsidRDefault="00866DB0" w:rsidP="009D3DA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866DB0" w:rsidRDefault="00866DB0">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B0" w:rsidRPr="009D3DAE" w:rsidRDefault="00866DB0" w:rsidP="0043034B">
    <w:pPr>
      <w:pStyle w:val="ac"/>
      <w:framePr w:wrap="around" w:vAnchor="text" w:hAnchor="margin" w:xAlign="center" w:y="1"/>
      <w:rPr>
        <w:rStyle w:val="ae"/>
        <w:sz w:val="25"/>
        <w:szCs w:val="25"/>
      </w:rPr>
    </w:pPr>
    <w:r w:rsidRPr="009D3DAE">
      <w:rPr>
        <w:rStyle w:val="ae"/>
        <w:sz w:val="25"/>
        <w:szCs w:val="25"/>
      </w:rPr>
      <w:fldChar w:fldCharType="begin"/>
    </w:r>
    <w:r w:rsidRPr="009D3DAE">
      <w:rPr>
        <w:rStyle w:val="ae"/>
        <w:sz w:val="25"/>
        <w:szCs w:val="25"/>
      </w:rPr>
      <w:instrText xml:space="preserve">PAGE  </w:instrText>
    </w:r>
    <w:r w:rsidRPr="009D3DAE">
      <w:rPr>
        <w:rStyle w:val="ae"/>
        <w:sz w:val="25"/>
        <w:szCs w:val="25"/>
      </w:rPr>
      <w:fldChar w:fldCharType="separate"/>
    </w:r>
    <w:r w:rsidR="001D1A5E">
      <w:rPr>
        <w:rStyle w:val="ae"/>
        <w:noProof/>
        <w:sz w:val="25"/>
        <w:szCs w:val="25"/>
      </w:rPr>
      <w:t>4</w:t>
    </w:r>
    <w:r w:rsidRPr="009D3DAE">
      <w:rPr>
        <w:rStyle w:val="ae"/>
        <w:sz w:val="25"/>
        <w:szCs w:val="25"/>
      </w:rPr>
      <w:fldChar w:fldCharType="end"/>
    </w:r>
  </w:p>
  <w:p w:rsidR="00866DB0" w:rsidRDefault="00866DB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4E22646"/>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b w:val="0"/>
        <w:i w:val="0"/>
        <w:smallCaps w:val="0"/>
        <w:strike w:val="0"/>
        <w:color w:val="000000"/>
        <w:spacing w:val="6"/>
        <w:w w:val="100"/>
        <w:position w:val="0"/>
        <w:sz w:val="23"/>
        <w:u w:val="none"/>
      </w:rPr>
    </w:lvl>
    <w:lvl w:ilvl="1">
      <w:start w:val="1"/>
      <w:numFmt w:val="bullet"/>
      <w:lvlText w:val="-"/>
      <w:lvlJc w:val="left"/>
      <w:rPr>
        <w:rFonts w:ascii="Times New Roman" w:hAnsi="Times New Roman"/>
        <w:b w:val="0"/>
        <w:i w:val="0"/>
        <w:smallCaps w:val="0"/>
        <w:strike w:val="0"/>
        <w:color w:val="000000"/>
        <w:spacing w:val="6"/>
        <w:w w:val="100"/>
        <w:position w:val="0"/>
        <w:sz w:val="23"/>
        <w:u w:val="none"/>
      </w:rPr>
    </w:lvl>
    <w:lvl w:ilvl="2">
      <w:start w:val="1"/>
      <w:numFmt w:val="bullet"/>
      <w:lvlText w:val="-"/>
      <w:lvlJc w:val="left"/>
      <w:rPr>
        <w:rFonts w:ascii="Times New Roman" w:hAnsi="Times New Roman"/>
        <w:b w:val="0"/>
        <w:i w:val="0"/>
        <w:smallCaps w:val="0"/>
        <w:strike w:val="0"/>
        <w:color w:val="000000"/>
        <w:spacing w:val="6"/>
        <w:w w:val="100"/>
        <w:position w:val="0"/>
        <w:sz w:val="23"/>
        <w:u w:val="none"/>
      </w:rPr>
    </w:lvl>
    <w:lvl w:ilvl="3">
      <w:start w:val="1"/>
      <w:numFmt w:val="bullet"/>
      <w:lvlText w:val="-"/>
      <w:lvlJc w:val="left"/>
      <w:rPr>
        <w:rFonts w:ascii="Times New Roman" w:hAnsi="Times New Roman"/>
        <w:b w:val="0"/>
        <w:i w:val="0"/>
        <w:smallCaps w:val="0"/>
        <w:strike w:val="0"/>
        <w:color w:val="000000"/>
        <w:spacing w:val="6"/>
        <w:w w:val="100"/>
        <w:position w:val="0"/>
        <w:sz w:val="23"/>
        <w:u w:val="none"/>
      </w:rPr>
    </w:lvl>
    <w:lvl w:ilvl="4">
      <w:start w:val="1"/>
      <w:numFmt w:val="bullet"/>
      <w:lvlText w:val="-"/>
      <w:lvlJc w:val="left"/>
      <w:rPr>
        <w:rFonts w:ascii="Times New Roman" w:hAnsi="Times New Roman"/>
        <w:b w:val="0"/>
        <w:i w:val="0"/>
        <w:smallCaps w:val="0"/>
        <w:strike w:val="0"/>
        <w:color w:val="000000"/>
        <w:spacing w:val="6"/>
        <w:w w:val="100"/>
        <w:position w:val="0"/>
        <w:sz w:val="23"/>
        <w:u w:val="none"/>
      </w:rPr>
    </w:lvl>
    <w:lvl w:ilvl="5">
      <w:start w:val="1"/>
      <w:numFmt w:val="bullet"/>
      <w:lvlText w:val="-"/>
      <w:lvlJc w:val="left"/>
      <w:rPr>
        <w:rFonts w:ascii="Times New Roman" w:hAnsi="Times New Roman"/>
        <w:b w:val="0"/>
        <w:i w:val="0"/>
        <w:smallCaps w:val="0"/>
        <w:strike w:val="0"/>
        <w:color w:val="000000"/>
        <w:spacing w:val="6"/>
        <w:w w:val="100"/>
        <w:position w:val="0"/>
        <w:sz w:val="23"/>
        <w:u w:val="none"/>
      </w:rPr>
    </w:lvl>
    <w:lvl w:ilvl="6">
      <w:start w:val="1"/>
      <w:numFmt w:val="bullet"/>
      <w:lvlText w:val="-"/>
      <w:lvlJc w:val="left"/>
      <w:rPr>
        <w:rFonts w:ascii="Times New Roman" w:hAnsi="Times New Roman"/>
        <w:b w:val="0"/>
        <w:i w:val="0"/>
        <w:smallCaps w:val="0"/>
        <w:strike w:val="0"/>
        <w:color w:val="000000"/>
        <w:spacing w:val="6"/>
        <w:w w:val="100"/>
        <w:position w:val="0"/>
        <w:sz w:val="23"/>
        <w:u w:val="none"/>
      </w:rPr>
    </w:lvl>
    <w:lvl w:ilvl="7">
      <w:start w:val="1"/>
      <w:numFmt w:val="bullet"/>
      <w:lvlText w:val="-"/>
      <w:lvlJc w:val="left"/>
      <w:rPr>
        <w:rFonts w:ascii="Times New Roman" w:hAnsi="Times New Roman"/>
        <w:b w:val="0"/>
        <w:i w:val="0"/>
        <w:smallCaps w:val="0"/>
        <w:strike w:val="0"/>
        <w:color w:val="000000"/>
        <w:spacing w:val="6"/>
        <w:w w:val="100"/>
        <w:position w:val="0"/>
        <w:sz w:val="23"/>
        <w:u w:val="none"/>
      </w:rPr>
    </w:lvl>
    <w:lvl w:ilvl="8">
      <w:start w:val="1"/>
      <w:numFmt w:val="bullet"/>
      <w:lvlText w:val="-"/>
      <w:lvlJc w:val="left"/>
      <w:rPr>
        <w:rFonts w:ascii="Times New Roman" w:hAnsi="Times New Roman"/>
        <w:b w:val="0"/>
        <w:i w:val="0"/>
        <w:smallCaps w:val="0"/>
        <w:strike w:val="0"/>
        <w:color w:val="000000"/>
        <w:spacing w:val="6"/>
        <w:w w:val="100"/>
        <w:position w:val="0"/>
        <w:sz w:val="23"/>
        <w:u w:val="none"/>
      </w:rPr>
    </w:lvl>
  </w:abstractNum>
  <w:abstractNum w:abstractNumId="2">
    <w:nsid w:val="00000002"/>
    <w:multiLevelType w:val="singleLevel"/>
    <w:tmpl w:val="00000002"/>
    <w:name w:val="WW8Num12"/>
    <w:lvl w:ilvl="0">
      <w:start w:val="1"/>
      <w:numFmt w:val="decimal"/>
      <w:lvlText w:val="%1."/>
      <w:lvlJc w:val="left"/>
      <w:pPr>
        <w:tabs>
          <w:tab w:val="num" w:pos="1080"/>
        </w:tabs>
        <w:ind w:left="1080" w:hanging="360"/>
      </w:pPr>
      <w:rPr>
        <w:rFonts w:cs="Times New Roman"/>
      </w:rPr>
    </w:lvl>
  </w:abstractNum>
  <w:abstractNum w:abstractNumId="3">
    <w:nsid w:val="10780F85"/>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135B3A8B"/>
    <w:multiLevelType w:val="hybridMultilevel"/>
    <w:tmpl w:val="510CB82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22FA0F2F"/>
    <w:multiLevelType w:val="hybridMultilevel"/>
    <w:tmpl w:val="5CF807F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30F3AB0"/>
    <w:multiLevelType w:val="multilevel"/>
    <w:tmpl w:val="DD2C795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7076477"/>
    <w:multiLevelType w:val="hybridMultilevel"/>
    <w:tmpl w:val="653296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86F739D"/>
    <w:multiLevelType w:val="multilevel"/>
    <w:tmpl w:val="A8D43B24"/>
    <w:lvl w:ilvl="0">
      <w:start w:val="5"/>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9">
    <w:nsid w:val="2B355108"/>
    <w:multiLevelType w:val="hybridMultilevel"/>
    <w:tmpl w:val="F31C23B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330D24E5"/>
    <w:multiLevelType w:val="singleLevel"/>
    <w:tmpl w:val="3C8884A6"/>
    <w:lvl w:ilvl="0">
      <w:start w:val="1"/>
      <w:numFmt w:val="decimal"/>
      <w:lvlText w:val="%1."/>
      <w:legacy w:legacy="1" w:legacySpace="0" w:legacyIndent="259"/>
      <w:lvlJc w:val="left"/>
      <w:rPr>
        <w:rFonts w:ascii="Times New Roman" w:hAnsi="Times New Roman" w:cs="Times New Roman" w:hint="default"/>
      </w:rPr>
    </w:lvl>
  </w:abstractNum>
  <w:abstractNum w:abstractNumId="11">
    <w:nsid w:val="33574553"/>
    <w:multiLevelType w:val="hybridMultilevel"/>
    <w:tmpl w:val="825C7C76"/>
    <w:lvl w:ilvl="0" w:tplc="C48A66D6">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2">
    <w:nsid w:val="33603A94"/>
    <w:multiLevelType w:val="hybridMultilevel"/>
    <w:tmpl w:val="BBFAE1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14D5761"/>
    <w:multiLevelType w:val="hybridMultilevel"/>
    <w:tmpl w:val="E22E800E"/>
    <w:lvl w:ilvl="0" w:tplc="0419000F">
      <w:start w:val="1"/>
      <w:numFmt w:val="decimal"/>
      <w:lvlText w:val="%1."/>
      <w:lvlJc w:val="left"/>
      <w:pPr>
        <w:ind w:left="719" w:hanging="360"/>
      </w:pPr>
      <w:rPr>
        <w:rFonts w:cs="Times New Roman"/>
      </w:rPr>
    </w:lvl>
    <w:lvl w:ilvl="1" w:tplc="04190019" w:tentative="1">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14">
    <w:nsid w:val="45D11623"/>
    <w:multiLevelType w:val="hybridMultilevel"/>
    <w:tmpl w:val="E22E800E"/>
    <w:lvl w:ilvl="0" w:tplc="0419000F">
      <w:start w:val="1"/>
      <w:numFmt w:val="decimal"/>
      <w:lvlText w:val="%1."/>
      <w:lvlJc w:val="left"/>
      <w:pPr>
        <w:ind w:left="719" w:hanging="360"/>
      </w:pPr>
      <w:rPr>
        <w:rFonts w:cs="Times New Roman"/>
      </w:rPr>
    </w:lvl>
    <w:lvl w:ilvl="1" w:tplc="04190019" w:tentative="1">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15">
    <w:nsid w:val="538272DC"/>
    <w:multiLevelType w:val="hybridMultilevel"/>
    <w:tmpl w:val="27263862"/>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6">
    <w:nsid w:val="5DAF5DCE"/>
    <w:multiLevelType w:val="hybridMultilevel"/>
    <w:tmpl w:val="613837FE"/>
    <w:lvl w:ilvl="0" w:tplc="643CF0F4">
      <w:start w:val="1"/>
      <w:numFmt w:val="decimal"/>
      <w:lvlText w:val="%1)"/>
      <w:lvlJc w:val="left"/>
      <w:pPr>
        <w:tabs>
          <w:tab w:val="num" w:pos="1684"/>
        </w:tabs>
        <w:ind w:left="1684" w:hanging="97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604B69B1"/>
    <w:multiLevelType w:val="hybridMultilevel"/>
    <w:tmpl w:val="DD40905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9575066"/>
    <w:multiLevelType w:val="hybridMultilevel"/>
    <w:tmpl w:val="681448A6"/>
    <w:lvl w:ilvl="0" w:tplc="5484AC36">
      <w:start w:val="1"/>
      <w:numFmt w:val="decimal"/>
      <w:lvlText w:val="%1."/>
      <w:lvlJc w:val="left"/>
      <w:pPr>
        <w:ind w:left="360" w:hanging="360"/>
      </w:pPr>
      <w:rPr>
        <w:rFonts w:cs="Times New Roman" w:hint="default"/>
        <w:b/>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lvl w:ilvl="0">
        <w:numFmt w:val="bullet"/>
        <w:lvlText w:val="•"/>
        <w:legacy w:legacy="1" w:legacySpace="0" w:legacyIndent="350"/>
        <w:lvlJc w:val="left"/>
        <w:rPr>
          <w:rFonts w:ascii="Times New Roman" w:hAnsi="Times New Roman" w:hint="default"/>
        </w:rPr>
      </w:lvl>
    </w:lvlOverride>
  </w:num>
  <w:num w:numId="2">
    <w:abstractNumId w:val="0"/>
    <w:lvlOverride w:ilvl="0">
      <w:lvl w:ilvl="0">
        <w:numFmt w:val="bullet"/>
        <w:lvlText w:val="•"/>
        <w:legacy w:legacy="1" w:legacySpace="0" w:legacyIndent="351"/>
        <w:lvlJc w:val="left"/>
        <w:rPr>
          <w:rFonts w:ascii="Times New Roman" w:hAnsi="Times New Roman" w:hint="default"/>
        </w:rPr>
      </w:lvl>
    </w:lvlOverride>
  </w:num>
  <w:num w:numId="3">
    <w:abstractNumId w:val="0"/>
    <w:lvlOverride w:ilvl="0">
      <w:lvl w:ilvl="0">
        <w:numFmt w:val="bullet"/>
        <w:lvlText w:val="•"/>
        <w:legacy w:legacy="1" w:legacySpace="0" w:legacyIndent="346"/>
        <w:lvlJc w:val="left"/>
        <w:rPr>
          <w:rFonts w:ascii="Times New Roman" w:hAnsi="Times New Roman" w:hint="default"/>
        </w:rPr>
      </w:lvl>
    </w:lvlOverride>
  </w:num>
  <w:num w:numId="4">
    <w:abstractNumId w:val="7"/>
  </w:num>
  <w:num w:numId="5">
    <w:abstractNumId w:val="6"/>
  </w:num>
  <w:num w:numId="6">
    <w:abstractNumId w:val="9"/>
  </w:num>
  <w:num w:numId="7">
    <w:abstractNumId w:val="5"/>
  </w:num>
  <w:num w:numId="8">
    <w:abstractNumId w:val="4"/>
  </w:num>
  <w:num w:numId="9">
    <w:abstractNumId w:val="12"/>
  </w:num>
  <w:num w:numId="10">
    <w:abstractNumId w:val="16"/>
  </w:num>
  <w:num w:numId="1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lvlOverride w:ilvl="0">
      <w:lvl w:ilvl="0">
        <w:numFmt w:val="bullet"/>
        <w:lvlText w:val="-"/>
        <w:legacy w:legacy="1" w:legacySpace="0" w:legacyIndent="355"/>
        <w:lvlJc w:val="left"/>
        <w:rPr>
          <w:rFonts w:ascii="Times New Roman" w:hAnsi="Times New Roman" w:hint="default"/>
        </w:rPr>
      </w:lvl>
    </w:lvlOverride>
  </w:num>
  <w:num w:numId="14">
    <w:abstractNumId w:val="10"/>
  </w:num>
  <w:num w:numId="15">
    <w:abstractNumId w:val="10"/>
    <w:lvlOverride w:ilvl="0">
      <w:lvl w:ilvl="0">
        <w:start w:val="1"/>
        <w:numFmt w:val="decimal"/>
        <w:lvlText w:val="%1."/>
        <w:legacy w:legacy="1" w:legacySpace="0" w:legacyIndent="260"/>
        <w:lvlJc w:val="left"/>
        <w:rPr>
          <w:rFonts w:ascii="Times New Roman" w:hAnsi="Times New Roman" w:cs="Times New Roman" w:hint="default"/>
        </w:rPr>
      </w:lvl>
    </w:lvlOverride>
  </w:num>
  <w:num w:numId="16">
    <w:abstractNumId w:val="3"/>
  </w:num>
  <w:num w:numId="17">
    <w:abstractNumId w:val="2"/>
  </w:num>
  <w:num w:numId="18">
    <w:abstractNumId w:val="2"/>
    <w:lvlOverride w:ilvl="0">
      <w:startOverride w:val="1"/>
    </w:lvlOverride>
  </w:num>
  <w:num w:numId="19">
    <w:abstractNumId w:val="18"/>
  </w:num>
  <w:num w:numId="20">
    <w:abstractNumId w:val="13"/>
  </w:num>
  <w:num w:numId="21">
    <w:abstractNumId w:val="15"/>
  </w:num>
  <w:num w:numId="22">
    <w:abstractNumId w:val="14"/>
  </w:num>
  <w:num w:numId="23">
    <w:abstractNumId w:val="17"/>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73F6"/>
    <w:rsid w:val="00003059"/>
    <w:rsid w:val="00006304"/>
    <w:rsid w:val="00011A6B"/>
    <w:rsid w:val="000122A2"/>
    <w:rsid w:val="000125E4"/>
    <w:rsid w:val="00016108"/>
    <w:rsid w:val="00017EC0"/>
    <w:rsid w:val="00021160"/>
    <w:rsid w:val="00023118"/>
    <w:rsid w:val="0003101D"/>
    <w:rsid w:val="00034D7E"/>
    <w:rsid w:val="0003553A"/>
    <w:rsid w:val="00041A8C"/>
    <w:rsid w:val="000445E0"/>
    <w:rsid w:val="0004572B"/>
    <w:rsid w:val="00045C8C"/>
    <w:rsid w:val="00046238"/>
    <w:rsid w:val="00046FF8"/>
    <w:rsid w:val="00050FCE"/>
    <w:rsid w:val="0005214F"/>
    <w:rsid w:val="00054B97"/>
    <w:rsid w:val="00056CCE"/>
    <w:rsid w:val="00061FE0"/>
    <w:rsid w:val="0006215E"/>
    <w:rsid w:val="0006221B"/>
    <w:rsid w:val="00062627"/>
    <w:rsid w:val="00062DF3"/>
    <w:rsid w:val="00071617"/>
    <w:rsid w:val="00071CDB"/>
    <w:rsid w:val="00072594"/>
    <w:rsid w:val="00076AFC"/>
    <w:rsid w:val="00077881"/>
    <w:rsid w:val="00080545"/>
    <w:rsid w:val="0008103F"/>
    <w:rsid w:val="00083D04"/>
    <w:rsid w:val="00085B80"/>
    <w:rsid w:val="00086772"/>
    <w:rsid w:val="00087FA6"/>
    <w:rsid w:val="000952A0"/>
    <w:rsid w:val="000960E2"/>
    <w:rsid w:val="000A0736"/>
    <w:rsid w:val="000A1AE8"/>
    <w:rsid w:val="000A1AF0"/>
    <w:rsid w:val="000A2227"/>
    <w:rsid w:val="000B59E9"/>
    <w:rsid w:val="000B6BB5"/>
    <w:rsid w:val="000B70B6"/>
    <w:rsid w:val="000C0B8D"/>
    <w:rsid w:val="000C18B5"/>
    <w:rsid w:val="000C40FD"/>
    <w:rsid w:val="000D3A4E"/>
    <w:rsid w:val="000E06EE"/>
    <w:rsid w:val="000E1AA9"/>
    <w:rsid w:val="000E2E0B"/>
    <w:rsid w:val="000E53BA"/>
    <w:rsid w:val="000E6E48"/>
    <w:rsid w:val="000F0E7B"/>
    <w:rsid w:val="000F37D9"/>
    <w:rsid w:val="000F6798"/>
    <w:rsid w:val="000F73F6"/>
    <w:rsid w:val="0010139A"/>
    <w:rsid w:val="00101FBC"/>
    <w:rsid w:val="001037FF"/>
    <w:rsid w:val="001041E4"/>
    <w:rsid w:val="001073EF"/>
    <w:rsid w:val="00113AA2"/>
    <w:rsid w:val="00115188"/>
    <w:rsid w:val="00117611"/>
    <w:rsid w:val="001209B0"/>
    <w:rsid w:val="001246A5"/>
    <w:rsid w:val="00130D61"/>
    <w:rsid w:val="0013149E"/>
    <w:rsid w:val="001375E6"/>
    <w:rsid w:val="00140933"/>
    <w:rsid w:val="00140A1E"/>
    <w:rsid w:val="0014458B"/>
    <w:rsid w:val="00145F71"/>
    <w:rsid w:val="00151640"/>
    <w:rsid w:val="0015397D"/>
    <w:rsid w:val="00156148"/>
    <w:rsid w:val="00156329"/>
    <w:rsid w:val="00156501"/>
    <w:rsid w:val="0016007F"/>
    <w:rsid w:val="00163381"/>
    <w:rsid w:val="00166204"/>
    <w:rsid w:val="00166BBC"/>
    <w:rsid w:val="00174A6D"/>
    <w:rsid w:val="00174C35"/>
    <w:rsid w:val="001756CF"/>
    <w:rsid w:val="0017572E"/>
    <w:rsid w:val="001763C5"/>
    <w:rsid w:val="001778FE"/>
    <w:rsid w:val="00182027"/>
    <w:rsid w:val="00185958"/>
    <w:rsid w:val="00185A86"/>
    <w:rsid w:val="00185F53"/>
    <w:rsid w:val="001864D4"/>
    <w:rsid w:val="00191646"/>
    <w:rsid w:val="00191900"/>
    <w:rsid w:val="00192E4C"/>
    <w:rsid w:val="001940D5"/>
    <w:rsid w:val="00196402"/>
    <w:rsid w:val="00196E69"/>
    <w:rsid w:val="001A01BB"/>
    <w:rsid w:val="001A0D01"/>
    <w:rsid w:val="001A49B2"/>
    <w:rsid w:val="001A749D"/>
    <w:rsid w:val="001A7C33"/>
    <w:rsid w:val="001B0ECD"/>
    <w:rsid w:val="001B17B5"/>
    <w:rsid w:val="001B2A3F"/>
    <w:rsid w:val="001B3606"/>
    <w:rsid w:val="001B6954"/>
    <w:rsid w:val="001B7B75"/>
    <w:rsid w:val="001C00D3"/>
    <w:rsid w:val="001C4F5E"/>
    <w:rsid w:val="001C7055"/>
    <w:rsid w:val="001C7C07"/>
    <w:rsid w:val="001D1A5E"/>
    <w:rsid w:val="001D1AA8"/>
    <w:rsid w:val="001D1BD9"/>
    <w:rsid w:val="001D4B43"/>
    <w:rsid w:val="001D6840"/>
    <w:rsid w:val="001D6C49"/>
    <w:rsid w:val="001E2DD1"/>
    <w:rsid w:val="001E3860"/>
    <w:rsid w:val="001E4018"/>
    <w:rsid w:val="001F0818"/>
    <w:rsid w:val="001F0C2C"/>
    <w:rsid w:val="001F12BA"/>
    <w:rsid w:val="001F18EA"/>
    <w:rsid w:val="001F49AA"/>
    <w:rsid w:val="001F4C3F"/>
    <w:rsid w:val="00201413"/>
    <w:rsid w:val="002053AD"/>
    <w:rsid w:val="00207975"/>
    <w:rsid w:val="00214F1C"/>
    <w:rsid w:val="00215FB8"/>
    <w:rsid w:val="002166EC"/>
    <w:rsid w:val="00217975"/>
    <w:rsid w:val="002179D0"/>
    <w:rsid w:val="00220114"/>
    <w:rsid w:val="0022089D"/>
    <w:rsid w:val="00225D69"/>
    <w:rsid w:val="00226A6B"/>
    <w:rsid w:val="00233CE4"/>
    <w:rsid w:val="00234D18"/>
    <w:rsid w:val="00237D26"/>
    <w:rsid w:val="002404BD"/>
    <w:rsid w:val="002440F6"/>
    <w:rsid w:val="00244DD6"/>
    <w:rsid w:val="00246740"/>
    <w:rsid w:val="00247595"/>
    <w:rsid w:val="002515AE"/>
    <w:rsid w:val="002517B0"/>
    <w:rsid w:val="0025370F"/>
    <w:rsid w:val="00260EF3"/>
    <w:rsid w:val="00266777"/>
    <w:rsid w:val="00266A10"/>
    <w:rsid w:val="0027194F"/>
    <w:rsid w:val="0027279C"/>
    <w:rsid w:val="002743B8"/>
    <w:rsid w:val="00276373"/>
    <w:rsid w:val="00276A3A"/>
    <w:rsid w:val="0027720E"/>
    <w:rsid w:val="0027767C"/>
    <w:rsid w:val="00280D2B"/>
    <w:rsid w:val="0028634F"/>
    <w:rsid w:val="00287B31"/>
    <w:rsid w:val="00290C21"/>
    <w:rsid w:val="00292491"/>
    <w:rsid w:val="00292B2E"/>
    <w:rsid w:val="00293054"/>
    <w:rsid w:val="00293DEA"/>
    <w:rsid w:val="002955C4"/>
    <w:rsid w:val="00295A94"/>
    <w:rsid w:val="00296504"/>
    <w:rsid w:val="0029676B"/>
    <w:rsid w:val="002A01B3"/>
    <w:rsid w:val="002A0808"/>
    <w:rsid w:val="002A1398"/>
    <w:rsid w:val="002A14FA"/>
    <w:rsid w:val="002A3200"/>
    <w:rsid w:val="002A4644"/>
    <w:rsid w:val="002A46AA"/>
    <w:rsid w:val="002A770B"/>
    <w:rsid w:val="002B070C"/>
    <w:rsid w:val="002B1CF3"/>
    <w:rsid w:val="002B20B7"/>
    <w:rsid w:val="002B62FD"/>
    <w:rsid w:val="002B633D"/>
    <w:rsid w:val="002C72A5"/>
    <w:rsid w:val="002C7522"/>
    <w:rsid w:val="002D22B2"/>
    <w:rsid w:val="002D503E"/>
    <w:rsid w:val="002D51BE"/>
    <w:rsid w:val="002D6BBD"/>
    <w:rsid w:val="002D766D"/>
    <w:rsid w:val="002D7706"/>
    <w:rsid w:val="002E3484"/>
    <w:rsid w:val="002E40E7"/>
    <w:rsid w:val="002F086D"/>
    <w:rsid w:val="002F1254"/>
    <w:rsid w:val="002F4DC4"/>
    <w:rsid w:val="002F6102"/>
    <w:rsid w:val="0030751D"/>
    <w:rsid w:val="0031306B"/>
    <w:rsid w:val="003178FE"/>
    <w:rsid w:val="00317FA0"/>
    <w:rsid w:val="00320456"/>
    <w:rsid w:val="003214D6"/>
    <w:rsid w:val="00322557"/>
    <w:rsid w:val="00330DB8"/>
    <w:rsid w:val="00332016"/>
    <w:rsid w:val="00332B7B"/>
    <w:rsid w:val="003330A8"/>
    <w:rsid w:val="00334F65"/>
    <w:rsid w:val="003362FE"/>
    <w:rsid w:val="003365D1"/>
    <w:rsid w:val="003420D7"/>
    <w:rsid w:val="00342537"/>
    <w:rsid w:val="00343DFE"/>
    <w:rsid w:val="00346325"/>
    <w:rsid w:val="00346ACC"/>
    <w:rsid w:val="0034763E"/>
    <w:rsid w:val="003500D5"/>
    <w:rsid w:val="00351D02"/>
    <w:rsid w:val="00351E38"/>
    <w:rsid w:val="003524A8"/>
    <w:rsid w:val="00353349"/>
    <w:rsid w:val="00360368"/>
    <w:rsid w:val="00361A2C"/>
    <w:rsid w:val="00361F1B"/>
    <w:rsid w:val="00364A6B"/>
    <w:rsid w:val="00364B99"/>
    <w:rsid w:val="00370200"/>
    <w:rsid w:val="00372D4E"/>
    <w:rsid w:val="003809C5"/>
    <w:rsid w:val="003818DD"/>
    <w:rsid w:val="00383157"/>
    <w:rsid w:val="003843C0"/>
    <w:rsid w:val="00386F97"/>
    <w:rsid w:val="003878EE"/>
    <w:rsid w:val="00392EF0"/>
    <w:rsid w:val="00393985"/>
    <w:rsid w:val="00393EDF"/>
    <w:rsid w:val="00395C00"/>
    <w:rsid w:val="00397F3D"/>
    <w:rsid w:val="00397FD3"/>
    <w:rsid w:val="003A2DD7"/>
    <w:rsid w:val="003A4B31"/>
    <w:rsid w:val="003A52FF"/>
    <w:rsid w:val="003A7F8E"/>
    <w:rsid w:val="003B059C"/>
    <w:rsid w:val="003B2E7E"/>
    <w:rsid w:val="003C0B35"/>
    <w:rsid w:val="003C0EEC"/>
    <w:rsid w:val="003C2993"/>
    <w:rsid w:val="003C3BF8"/>
    <w:rsid w:val="003C3F92"/>
    <w:rsid w:val="003C5993"/>
    <w:rsid w:val="003C5FFB"/>
    <w:rsid w:val="003D1168"/>
    <w:rsid w:val="003D30A4"/>
    <w:rsid w:val="003D642E"/>
    <w:rsid w:val="003E263E"/>
    <w:rsid w:val="003E27C7"/>
    <w:rsid w:val="003E6AB0"/>
    <w:rsid w:val="003F0184"/>
    <w:rsid w:val="003F0FAE"/>
    <w:rsid w:val="003F2785"/>
    <w:rsid w:val="003F3221"/>
    <w:rsid w:val="003F5A22"/>
    <w:rsid w:val="003F5F96"/>
    <w:rsid w:val="003F6830"/>
    <w:rsid w:val="003F6913"/>
    <w:rsid w:val="003F701B"/>
    <w:rsid w:val="00402A09"/>
    <w:rsid w:val="00403BC2"/>
    <w:rsid w:val="0040678E"/>
    <w:rsid w:val="00407152"/>
    <w:rsid w:val="00411AD4"/>
    <w:rsid w:val="0041377D"/>
    <w:rsid w:val="00415473"/>
    <w:rsid w:val="004216BA"/>
    <w:rsid w:val="004244EB"/>
    <w:rsid w:val="00426DDC"/>
    <w:rsid w:val="0043034B"/>
    <w:rsid w:val="00434FE1"/>
    <w:rsid w:val="00436D71"/>
    <w:rsid w:val="00437DF5"/>
    <w:rsid w:val="00441115"/>
    <w:rsid w:val="004423D5"/>
    <w:rsid w:val="00442D45"/>
    <w:rsid w:val="00445892"/>
    <w:rsid w:val="00447ED2"/>
    <w:rsid w:val="0045015C"/>
    <w:rsid w:val="004525F9"/>
    <w:rsid w:val="00454082"/>
    <w:rsid w:val="0046078F"/>
    <w:rsid w:val="004620F3"/>
    <w:rsid w:val="004638C2"/>
    <w:rsid w:val="0046496C"/>
    <w:rsid w:val="00466F34"/>
    <w:rsid w:val="004702BF"/>
    <w:rsid w:val="004703D0"/>
    <w:rsid w:val="00471A1C"/>
    <w:rsid w:val="00472022"/>
    <w:rsid w:val="004735E2"/>
    <w:rsid w:val="00474169"/>
    <w:rsid w:val="00474DA9"/>
    <w:rsid w:val="0047545C"/>
    <w:rsid w:val="00475723"/>
    <w:rsid w:val="00480710"/>
    <w:rsid w:val="0048397B"/>
    <w:rsid w:val="004856AE"/>
    <w:rsid w:val="00490443"/>
    <w:rsid w:val="0049068E"/>
    <w:rsid w:val="00494492"/>
    <w:rsid w:val="004A0DC9"/>
    <w:rsid w:val="004A206D"/>
    <w:rsid w:val="004A4FCF"/>
    <w:rsid w:val="004A622B"/>
    <w:rsid w:val="004A7645"/>
    <w:rsid w:val="004B5869"/>
    <w:rsid w:val="004B5DAC"/>
    <w:rsid w:val="004C0819"/>
    <w:rsid w:val="004C1881"/>
    <w:rsid w:val="004C2053"/>
    <w:rsid w:val="004C26D0"/>
    <w:rsid w:val="004C69CF"/>
    <w:rsid w:val="004D32B5"/>
    <w:rsid w:val="004D522C"/>
    <w:rsid w:val="004E1739"/>
    <w:rsid w:val="004E19DB"/>
    <w:rsid w:val="004E273B"/>
    <w:rsid w:val="004E32A4"/>
    <w:rsid w:val="004E5C52"/>
    <w:rsid w:val="004E5D76"/>
    <w:rsid w:val="004E5F58"/>
    <w:rsid w:val="004E5FCC"/>
    <w:rsid w:val="004E7008"/>
    <w:rsid w:val="004F0B85"/>
    <w:rsid w:val="004F10E1"/>
    <w:rsid w:val="004F1768"/>
    <w:rsid w:val="004F3DCA"/>
    <w:rsid w:val="005003D4"/>
    <w:rsid w:val="00502156"/>
    <w:rsid w:val="00503BA9"/>
    <w:rsid w:val="0050450D"/>
    <w:rsid w:val="00504FCD"/>
    <w:rsid w:val="0050552F"/>
    <w:rsid w:val="005056B0"/>
    <w:rsid w:val="00505DDC"/>
    <w:rsid w:val="005115D9"/>
    <w:rsid w:val="00515F61"/>
    <w:rsid w:val="005163CF"/>
    <w:rsid w:val="0051736C"/>
    <w:rsid w:val="0052225D"/>
    <w:rsid w:val="00522B75"/>
    <w:rsid w:val="005306B6"/>
    <w:rsid w:val="0053084F"/>
    <w:rsid w:val="00531DD3"/>
    <w:rsid w:val="00533A89"/>
    <w:rsid w:val="00534B8F"/>
    <w:rsid w:val="005405FF"/>
    <w:rsid w:val="00540FF0"/>
    <w:rsid w:val="00541107"/>
    <w:rsid w:val="00541D3C"/>
    <w:rsid w:val="00542EC5"/>
    <w:rsid w:val="005460B1"/>
    <w:rsid w:val="00546E4C"/>
    <w:rsid w:val="00546F03"/>
    <w:rsid w:val="00547373"/>
    <w:rsid w:val="00557894"/>
    <w:rsid w:val="00561C33"/>
    <w:rsid w:val="00562215"/>
    <w:rsid w:val="00564379"/>
    <w:rsid w:val="00564949"/>
    <w:rsid w:val="00570269"/>
    <w:rsid w:val="005732CF"/>
    <w:rsid w:val="00573ABA"/>
    <w:rsid w:val="00574700"/>
    <w:rsid w:val="0057721D"/>
    <w:rsid w:val="005831DC"/>
    <w:rsid w:val="0058366C"/>
    <w:rsid w:val="00585132"/>
    <w:rsid w:val="0059278D"/>
    <w:rsid w:val="0059794E"/>
    <w:rsid w:val="00597CCC"/>
    <w:rsid w:val="005A22E9"/>
    <w:rsid w:val="005A2F01"/>
    <w:rsid w:val="005A3CD5"/>
    <w:rsid w:val="005A41E0"/>
    <w:rsid w:val="005A5108"/>
    <w:rsid w:val="005A7A2B"/>
    <w:rsid w:val="005B0513"/>
    <w:rsid w:val="005B23F4"/>
    <w:rsid w:val="005B24FB"/>
    <w:rsid w:val="005B60FE"/>
    <w:rsid w:val="005B623D"/>
    <w:rsid w:val="005B6344"/>
    <w:rsid w:val="005B7C17"/>
    <w:rsid w:val="005C026D"/>
    <w:rsid w:val="005C37B4"/>
    <w:rsid w:val="005C70EE"/>
    <w:rsid w:val="005C7A62"/>
    <w:rsid w:val="005D341F"/>
    <w:rsid w:val="005D52D3"/>
    <w:rsid w:val="005D56D6"/>
    <w:rsid w:val="005E3695"/>
    <w:rsid w:val="005E536A"/>
    <w:rsid w:val="005F1EC7"/>
    <w:rsid w:val="005F3610"/>
    <w:rsid w:val="005F53CB"/>
    <w:rsid w:val="0060002D"/>
    <w:rsid w:val="006033D5"/>
    <w:rsid w:val="00604102"/>
    <w:rsid w:val="006061BE"/>
    <w:rsid w:val="006066D6"/>
    <w:rsid w:val="0060744B"/>
    <w:rsid w:val="00610A9A"/>
    <w:rsid w:val="00613CFC"/>
    <w:rsid w:val="00614DA8"/>
    <w:rsid w:val="00614FAB"/>
    <w:rsid w:val="00622B63"/>
    <w:rsid w:val="006237B6"/>
    <w:rsid w:val="006270DE"/>
    <w:rsid w:val="006276A9"/>
    <w:rsid w:val="00630F23"/>
    <w:rsid w:val="00631388"/>
    <w:rsid w:val="00631BB9"/>
    <w:rsid w:val="00631FBC"/>
    <w:rsid w:val="0063223D"/>
    <w:rsid w:val="006324F6"/>
    <w:rsid w:val="00632EF4"/>
    <w:rsid w:val="00633571"/>
    <w:rsid w:val="00635081"/>
    <w:rsid w:val="0063761D"/>
    <w:rsid w:val="006400AE"/>
    <w:rsid w:val="00642672"/>
    <w:rsid w:val="006438C0"/>
    <w:rsid w:val="00646775"/>
    <w:rsid w:val="0065046A"/>
    <w:rsid w:val="00652F9E"/>
    <w:rsid w:val="0065488E"/>
    <w:rsid w:val="006574FF"/>
    <w:rsid w:val="00657DB9"/>
    <w:rsid w:val="00657ED6"/>
    <w:rsid w:val="00660C8E"/>
    <w:rsid w:val="006652C1"/>
    <w:rsid w:val="00666BDF"/>
    <w:rsid w:val="006672C7"/>
    <w:rsid w:val="00670C4B"/>
    <w:rsid w:val="00671AA6"/>
    <w:rsid w:val="00672D83"/>
    <w:rsid w:val="00682BED"/>
    <w:rsid w:val="006848F2"/>
    <w:rsid w:val="006868C6"/>
    <w:rsid w:val="00686C30"/>
    <w:rsid w:val="00686CC5"/>
    <w:rsid w:val="00691C92"/>
    <w:rsid w:val="00693659"/>
    <w:rsid w:val="00693AD0"/>
    <w:rsid w:val="00693FC7"/>
    <w:rsid w:val="006961DD"/>
    <w:rsid w:val="006A0900"/>
    <w:rsid w:val="006A28A2"/>
    <w:rsid w:val="006A7800"/>
    <w:rsid w:val="006B19DA"/>
    <w:rsid w:val="006B2533"/>
    <w:rsid w:val="006B3235"/>
    <w:rsid w:val="006B4B16"/>
    <w:rsid w:val="006B60E9"/>
    <w:rsid w:val="006C0F35"/>
    <w:rsid w:val="006C6572"/>
    <w:rsid w:val="006C7BD0"/>
    <w:rsid w:val="006D0E9B"/>
    <w:rsid w:val="006D2A74"/>
    <w:rsid w:val="006D38E9"/>
    <w:rsid w:val="006D4E19"/>
    <w:rsid w:val="006D6C82"/>
    <w:rsid w:val="006D7FB7"/>
    <w:rsid w:val="006E073E"/>
    <w:rsid w:val="006E3746"/>
    <w:rsid w:val="006E3EC9"/>
    <w:rsid w:val="006E4586"/>
    <w:rsid w:val="006E4D19"/>
    <w:rsid w:val="006E5D3F"/>
    <w:rsid w:val="006F3762"/>
    <w:rsid w:val="006F409A"/>
    <w:rsid w:val="006F5382"/>
    <w:rsid w:val="006F5814"/>
    <w:rsid w:val="007023C5"/>
    <w:rsid w:val="00702BDB"/>
    <w:rsid w:val="0070447A"/>
    <w:rsid w:val="00706738"/>
    <w:rsid w:val="00711206"/>
    <w:rsid w:val="00711AA5"/>
    <w:rsid w:val="00713C46"/>
    <w:rsid w:val="00715ADD"/>
    <w:rsid w:val="00715F84"/>
    <w:rsid w:val="0071651C"/>
    <w:rsid w:val="007209E6"/>
    <w:rsid w:val="00720E7D"/>
    <w:rsid w:val="0072147E"/>
    <w:rsid w:val="00721AEE"/>
    <w:rsid w:val="00722850"/>
    <w:rsid w:val="007256D9"/>
    <w:rsid w:val="00731D99"/>
    <w:rsid w:val="00733231"/>
    <w:rsid w:val="00737517"/>
    <w:rsid w:val="007426FB"/>
    <w:rsid w:val="00743AB2"/>
    <w:rsid w:val="00743B3F"/>
    <w:rsid w:val="00745FED"/>
    <w:rsid w:val="00751586"/>
    <w:rsid w:val="00754E11"/>
    <w:rsid w:val="007573F4"/>
    <w:rsid w:val="00760AA0"/>
    <w:rsid w:val="00760CA4"/>
    <w:rsid w:val="00761A30"/>
    <w:rsid w:val="007624B1"/>
    <w:rsid w:val="00764C5D"/>
    <w:rsid w:val="0076545C"/>
    <w:rsid w:val="00765761"/>
    <w:rsid w:val="00770C0B"/>
    <w:rsid w:val="00772B79"/>
    <w:rsid w:val="00772CA6"/>
    <w:rsid w:val="00773655"/>
    <w:rsid w:val="007755A3"/>
    <w:rsid w:val="00776AC4"/>
    <w:rsid w:val="007776AE"/>
    <w:rsid w:val="0077774D"/>
    <w:rsid w:val="007817B7"/>
    <w:rsid w:val="00782196"/>
    <w:rsid w:val="00782871"/>
    <w:rsid w:val="007838E3"/>
    <w:rsid w:val="00784DD5"/>
    <w:rsid w:val="007862E4"/>
    <w:rsid w:val="00786B6F"/>
    <w:rsid w:val="00795C2C"/>
    <w:rsid w:val="00796C9D"/>
    <w:rsid w:val="00796F5B"/>
    <w:rsid w:val="00796FCD"/>
    <w:rsid w:val="007A0B32"/>
    <w:rsid w:val="007B06F0"/>
    <w:rsid w:val="007B1576"/>
    <w:rsid w:val="007B23EE"/>
    <w:rsid w:val="007B353B"/>
    <w:rsid w:val="007B6592"/>
    <w:rsid w:val="007B680B"/>
    <w:rsid w:val="007C0595"/>
    <w:rsid w:val="007C0987"/>
    <w:rsid w:val="007C1829"/>
    <w:rsid w:val="007C26D0"/>
    <w:rsid w:val="007C2BAD"/>
    <w:rsid w:val="007C45F9"/>
    <w:rsid w:val="007C47E7"/>
    <w:rsid w:val="007C63D1"/>
    <w:rsid w:val="007C6959"/>
    <w:rsid w:val="007C6C03"/>
    <w:rsid w:val="007D04A6"/>
    <w:rsid w:val="007D57AD"/>
    <w:rsid w:val="007D5BED"/>
    <w:rsid w:val="007D5E74"/>
    <w:rsid w:val="007D6BD2"/>
    <w:rsid w:val="007D7CE7"/>
    <w:rsid w:val="007E31D6"/>
    <w:rsid w:val="007E6D0A"/>
    <w:rsid w:val="007E7DB8"/>
    <w:rsid w:val="007F2742"/>
    <w:rsid w:val="007F58E0"/>
    <w:rsid w:val="007F67FB"/>
    <w:rsid w:val="007F775D"/>
    <w:rsid w:val="00800A67"/>
    <w:rsid w:val="00813CC5"/>
    <w:rsid w:val="008148B2"/>
    <w:rsid w:val="00815A8E"/>
    <w:rsid w:val="00815DD7"/>
    <w:rsid w:val="00822814"/>
    <w:rsid w:val="008242F1"/>
    <w:rsid w:val="008255A0"/>
    <w:rsid w:val="008279A3"/>
    <w:rsid w:val="00832822"/>
    <w:rsid w:val="00832A94"/>
    <w:rsid w:val="00833749"/>
    <w:rsid w:val="008406D3"/>
    <w:rsid w:val="00843CE5"/>
    <w:rsid w:val="00846B2F"/>
    <w:rsid w:val="00851217"/>
    <w:rsid w:val="00852DC1"/>
    <w:rsid w:val="008534CB"/>
    <w:rsid w:val="00855CED"/>
    <w:rsid w:val="00856048"/>
    <w:rsid w:val="0085703A"/>
    <w:rsid w:val="00860AEC"/>
    <w:rsid w:val="00863B38"/>
    <w:rsid w:val="0086432C"/>
    <w:rsid w:val="00866DB0"/>
    <w:rsid w:val="008679F9"/>
    <w:rsid w:val="00867AF8"/>
    <w:rsid w:val="008741FB"/>
    <w:rsid w:val="008761A0"/>
    <w:rsid w:val="008765D8"/>
    <w:rsid w:val="00880C77"/>
    <w:rsid w:val="008819EA"/>
    <w:rsid w:val="00882F3B"/>
    <w:rsid w:val="00884523"/>
    <w:rsid w:val="00885540"/>
    <w:rsid w:val="00892717"/>
    <w:rsid w:val="008929DF"/>
    <w:rsid w:val="00894B75"/>
    <w:rsid w:val="00894F6D"/>
    <w:rsid w:val="00895F70"/>
    <w:rsid w:val="00897140"/>
    <w:rsid w:val="008A050C"/>
    <w:rsid w:val="008A2A88"/>
    <w:rsid w:val="008A39EF"/>
    <w:rsid w:val="008A46A8"/>
    <w:rsid w:val="008A55EB"/>
    <w:rsid w:val="008B0391"/>
    <w:rsid w:val="008B3DD5"/>
    <w:rsid w:val="008B5D92"/>
    <w:rsid w:val="008C6B77"/>
    <w:rsid w:val="008D0A3F"/>
    <w:rsid w:val="008D2F93"/>
    <w:rsid w:val="008D349D"/>
    <w:rsid w:val="008D675C"/>
    <w:rsid w:val="008E0651"/>
    <w:rsid w:val="008E1ABA"/>
    <w:rsid w:val="008E4723"/>
    <w:rsid w:val="008E51F0"/>
    <w:rsid w:val="008E56B6"/>
    <w:rsid w:val="008E71E2"/>
    <w:rsid w:val="008F2A6F"/>
    <w:rsid w:val="008F37A9"/>
    <w:rsid w:val="008F386B"/>
    <w:rsid w:val="008F4E04"/>
    <w:rsid w:val="008F60D1"/>
    <w:rsid w:val="0090045B"/>
    <w:rsid w:val="0090066A"/>
    <w:rsid w:val="00901BD3"/>
    <w:rsid w:val="00901D3D"/>
    <w:rsid w:val="00906FCE"/>
    <w:rsid w:val="009141ED"/>
    <w:rsid w:val="009154A0"/>
    <w:rsid w:val="00920145"/>
    <w:rsid w:val="00921267"/>
    <w:rsid w:val="00921D74"/>
    <w:rsid w:val="009223B4"/>
    <w:rsid w:val="00930ACB"/>
    <w:rsid w:val="0093120C"/>
    <w:rsid w:val="00937300"/>
    <w:rsid w:val="009421B6"/>
    <w:rsid w:val="0094234B"/>
    <w:rsid w:val="00952558"/>
    <w:rsid w:val="00954FB9"/>
    <w:rsid w:val="00956703"/>
    <w:rsid w:val="0096079B"/>
    <w:rsid w:val="00961291"/>
    <w:rsid w:val="009627F0"/>
    <w:rsid w:val="00964EB7"/>
    <w:rsid w:val="009650F4"/>
    <w:rsid w:val="00966CF9"/>
    <w:rsid w:val="00967790"/>
    <w:rsid w:val="009713FB"/>
    <w:rsid w:val="00971C41"/>
    <w:rsid w:val="00972C56"/>
    <w:rsid w:val="00972D88"/>
    <w:rsid w:val="00973540"/>
    <w:rsid w:val="00975148"/>
    <w:rsid w:val="009756B9"/>
    <w:rsid w:val="0097580F"/>
    <w:rsid w:val="009857BC"/>
    <w:rsid w:val="00985F5E"/>
    <w:rsid w:val="009913DC"/>
    <w:rsid w:val="00991950"/>
    <w:rsid w:val="009930B2"/>
    <w:rsid w:val="00993D4D"/>
    <w:rsid w:val="009A061A"/>
    <w:rsid w:val="009A51A3"/>
    <w:rsid w:val="009A5EA0"/>
    <w:rsid w:val="009A7834"/>
    <w:rsid w:val="009A7A22"/>
    <w:rsid w:val="009B0017"/>
    <w:rsid w:val="009B1A9A"/>
    <w:rsid w:val="009B29CC"/>
    <w:rsid w:val="009B348B"/>
    <w:rsid w:val="009B4D4C"/>
    <w:rsid w:val="009C153A"/>
    <w:rsid w:val="009C1F73"/>
    <w:rsid w:val="009C2549"/>
    <w:rsid w:val="009C5152"/>
    <w:rsid w:val="009C62F6"/>
    <w:rsid w:val="009C726F"/>
    <w:rsid w:val="009D0292"/>
    <w:rsid w:val="009D063F"/>
    <w:rsid w:val="009D2A66"/>
    <w:rsid w:val="009D3DAE"/>
    <w:rsid w:val="009D4C40"/>
    <w:rsid w:val="009D6D42"/>
    <w:rsid w:val="009D7C4A"/>
    <w:rsid w:val="009E0657"/>
    <w:rsid w:val="009E207A"/>
    <w:rsid w:val="009E55F3"/>
    <w:rsid w:val="009E6B99"/>
    <w:rsid w:val="009E7F79"/>
    <w:rsid w:val="009F0867"/>
    <w:rsid w:val="009F3D40"/>
    <w:rsid w:val="009F6B6E"/>
    <w:rsid w:val="009F7234"/>
    <w:rsid w:val="009F7761"/>
    <w:rsid w:val="00A00B97"/>
    <w:rsid w:val="00A01548"/>
    <w:rsid w:val="00A01726"/>
    <w:rsid w:val="00A05A2C"/>
    <w:rsid w:val="00A07391"/>
    <w:rsid w:val="00A07C23"/>
    <w:rsid w:val="00A1149B"/>
    <w:rsid w:val="00A11B6C"/>
    <w:rsid w:val="00A14034"/>
    <w:rsid w:val="00A15AD7"/>
    <w:rsid w:val="00A23177"/>
    <w:rsid w:val="00A232E4"/>
    <w:rsid w:val="00A266C8"/>
    <w:rsid w:val="00A30C46"/>
    <w:rsid w:val="00A312FA"/>
    <w:rsid w:val="00A31E77"/>
    <w:rsid w:val="00A365EA"/>
    <w:rsid w:val="00A37C05"/>
    <w:rsid w:val="00A40697"/>
    <w:rsid w:val="00A43E1D"/>
    <w:rsid w:val="00A53318"/>
    <w:rsid w:val="00A54E03"/>
    <w:rsid w:val="00A60976"/>
    <w:rsid w:val="00A64EC0"/>
    <w:rsid w:val="00A71715"/>
    <w:rsid w:val="00A718F6"/>
    <w:rsid w:val="00A7296F"/>
    <w:rsid w:val="00A72DB2"/>
    <w:rsid w:val="00A73C8C"/>
    <w:rsid w:val="00A76F8A"/>
    <w:rsid w:val="00A77A22"/>
    <w:rsid w:val="00A77F5C"/>
    <w:rsid w:val="00A800ED"/>
    <w:rsid w:val="00A80F45"/>
    <w:rsid w:val="00A82498"/>
    <w:rsid w:val="00A83DCB"/>
    <w:rsid w:val="00A8670C"/>
    <w:rsid w:val="00A87953"/>
    <w:rsid w:val="00A87C8B"/>
    <w:rsid w:val="00A9224F"/>
    <w:rsid w:val="00A93B91"/>
    <w:rsid w:val="00A93DB9"/>
    <w:rsid w:val="00A9577E"/>
    <w:rsid w:val="00AA0C26"/>
    <w:rsid w:val="00AA1882"/>
    <w:rsid w:val="00AA341E"/>
    <w:rsid w:val="00AA3CD6"/>
    <w:rsid w:val="00AA49B9"/>
    <w:rsid w:val="00AA5DC9"/>
    <w:rsid w:val="00AB021B"/>
    <w:rsid w:val="00AB114C"/>
    <w:rsid w:val="00AB3053"/>
    <w:rsid w:val="00AB3A8C"/>
    <w:rsid w:val="00AB493F"/>
    <w:rsid w:val="00AB58AD"/>
    <w:rsid w:val="00AB71A9"/>
    <w:rsid w:val="00AC04E5"/>
    <w:rsid w:val="00AC0F1F"/>
    <w:rsid w:val="00AC239F"/>
    <w:rsid w:val="00AC3F6F"/>
    <w:rsid w:val="00AD03C9"/>
    <w:rsid w:val="00AD3C26"/>
    <w:rsid w:val="00AE1EEB"/>
    <w:rsid w:val="00AE21A9"/>
    <w:rsid w:val="00AE4F9C"/>
    <w:rsid w:val="00AE50D1"/>
    <w:rsid w:val="00AE7405"/>
    <w:rsid w:val="00AF0A97"/>
    <w:rsid w:val="00AF0B59"/>
    <w:rsid w:val="00AF3CD9"/>
    <w:rsid w:val="00AF441F"/>
    <w:rsid w:val="00AF51CF"/>
    <w:rsid w:val="00AF5A0E"/>
    <w:rsid w:val="00B02085"/>
    <w:rsid w:val="00B03435"/>
    <w:rsid w:val="00B03484"/>
    <w:rsid w:val="00B042D8"/>
    <w:rsid w:val="00B05A3E"/>
    <w:rsid w:val="00B117C3"/>
    <w:rsid w:val="00B16094"/>
    <w:rsid w:val="00B176AE"/>
    <w:rsid w:val="00B17E07"/>
    <w:rsid w:val="00B20507"/>
    <w:rsid w:val="00B21184"/>
    <w:rsid w:val="00B23FD0"/>
    <w:rsid w:val="00B246D0"/>
    <w:rsid w:val="00B2717E"/>
    <w:rsid w:val="00B3093D"/>
    <w:rsid w:val="00B31487"/>
    <w:rsid w:val="00B32692"/>
    <w:rsid w:val="00B35055"/>
    <w:rsid w:val="00B44240"/>
    <w:rsid w:val="00B45E76"/>
    <w:rsid w:val="00B468BE"/>
    <w:rsid w:val="00B510C5"/>
    <w:rsid w:val="00B52828"/>
    <w:rsid w:val="00B52CF9"/>
    <w:rsid w:val="00B54669"/>
    <w:rsid w:val="00B553A5"/>
    <w:rsid w:val="00B56850"/>
    <w:rsid w:val="00B57B8F"/>
    <w:rsid w:val="00B60515"/>
    <w:rsid w:val="00B61936"/>
    <w:rsid w:val="00B6271C"/>
    <w:rsid w:val="00B653AE"/>
    <w:rsid w:val="00B654D9"/>
    <w:rsid w:val="00B65A1B"/>
    <w:rsid w:val="00B6634D"/>
    <w:rsid w:val="00B6649F"/>
    <w:rsid w:val="00B7058D"/>
    <w:rsid w:val="00B71F2E"/>
    <w:rsid w:val="00B75B6E"/>
    <w:rsid w:val="00B764E5"/>
    <w:rsid w:val="00B773AE"/>
    <w:rsid w:val="00B8086D"/>
    <w:rsid w:val="00B855A7"/>
    <w:rsid w:val="00B85A5F"/>
    <w:rsid w:val="00B871F6"/>
    <w:rsid w:val="00B91586"/>
    <w:rsid w:val="00B94805"/>
    <w:rsid w:val="00B96005"/>
    <w:rsid w:val="00B96920"/>
    <w:rsid w:val="00B969C0"/>
    <w:rsid w:val="00BA081E"/>
    <w:rsid w:val="00BA11C3"/>
    <w:rsid w:val="00BA1D00"/>
    <w:rsid w:val="00BA5B74"/>
    <w:rsid w:val="00BA6BCE"/>
    <w:rsid w:val="00BB1138"/>
    <w:rsid w:val="00BB5CF3"/>
    <w:rsid w:val="00BB6308"/>
    <w:rsid w:val="00BC273F"/>
    <w:rsid w:val="00BC52FA"/>
    <w:rsid w:val="00BC5835"/>
    <w:rsid w:val="00BC5E4D"/>
    <w:rsid w:val="00BC65B5"/>
    <w:rsid w:val="00BD0784"/>
    <w:rsid w:val="00BD31AB"/>
    <w:rsid w:val="00BD5706"/>
    <w:rsid w:val="00BD6668"/>
    <w:rsid w:val="00BD75A1"/>
    <w:rsid w:val="00BE7079"/>
    <w:rsid w:val="00BF4623"/>
    <w:rsid w:val="00BF6E90"/>
    <w:rsid w:val="00BF7FFC"/>
    <w:rsid w:val="00C01772"/>
    <w:rsid w:val="00C02C74"/>
    <w:rsid w:val="00C07B52"/>
    <w:rsid w:val="00C07DC4"/>
    <w:rsid w:val="00C10ADC"/>
    <w:rsid w:val="00C147FC"/>
    <w:rsid w:val="00C17184"/>
    <w:rsid w:val="00C22F3F"/>
    <w:rsid w:val="00C24801"/>
    <w:rsid w:val="00C25C3B"/>
    <w:rsid w:val="00C3041E"/>
    <w:rsid w:val="00C3191E"/>
    <w:rsid w:val="00C32345"/>
    <w:rsid w:val="00C32CA8"/>
    <w:rsid w:val="00C35742"/>
    <w:rsid w:val="00C358B0"/>
    <w:rsid w:val="00C365C9"/>
    <w:rsid w:val="00C42090"/>
    <w:rsid w:val="00C43648"/>
    <w:rsid w:val="00C51F63"/>
    <w:rsid w:val="00C5457C"/>
    <w:rsid w:val="00C55381"/>
    <w:rsid w:val="00C564D4"/>
    <w:rsid w:val="00C5660F"/>
    <w:rsid w:val="00C60B0E"/>
    <w:rsid w:val="00C6157F"/>
    <w:rsid w:val="00C6292D"/>
    <w:rsid w:val="00C643E1"/>
    <w:rsid w:val="00C660B3"/>
    <w:rsid w:val="00C70293"/>
    <w:rsid w:val="00C7098F"/>
    <w:rsid w:val="00C7356D"/>
    <w:rsid w:val="00C73624"/>
    <w:rsid w:val="00C74393"/>
    <w:rsid w:val="00C766AB"/>
    <w:rsid w:val="00C77F66"/>
    <w:rsid w:val="00C8027C"/>
    <w:rsid w:val="00C80384"/>
    <w:rsid w:val="00C820C3"/>
    <w:rsid w:val="00C849F4"/>
    <w:rsid w:val="00C90BB9"/>
    <w:rsid w:val="00C92ABB"/>
    <w:rsid w:val="00C934DE"/>
    <w:rsid w:val="00C93871"/>
    <w:rsid w:val="00C94DB2"/>
    <w:rsid w:val="00C96BF1"/>
    <w:rsid w:val="00CA11D0"/>
    <w:rsid w:val="00CA2D47"/>
    <w:rsid w:val="00CA5F7E"/>
    <w:rsid w:val="00CA6D2A"/>
    <w:rsid w:val="00CA7B45"/>
    <w:rsid w:val="00CB06AB"/>
    <w:rsid w:val="00CB479D"/>
    <w:rsid w:val="00CB53F9"/>
    <w:rsid w:val="00CB54C4"/>
    <w:rsid w:val="00CB56EE"/>
    <w:rsid w:val="00CB6164"/>
    <w:rsid w:val="00CB651C"/>
    <w:rsid w:val="00CB6CA5"/>
    <w:rsid w:val="00CB7E83"/>
    <w:rsid w:val="00CC290D"/>
    <w:rsid w:val="00CC6116"/>
    <w:rsid w:val="00CC66C2"/>
    <w:rsid w:val="00CD1258"/>
    <w:rsid w:val="00CD47E1"/>
    <w:rsid w:val="00CD52DB"/>
    <w:rsid w:val="00CD5D1A"/>
    <w:rsid w:val="00CD6DE3"/>
    <w:rsid w:val="00CD7606"/>
    <w:rsid w:val="00CE2EA6"/>
    <w:rsid w:val="00CE5C35"/>
    <w:rsid w:val="00CE74E9"/>
    <w:rsid w:val="00CF07EC"/>
    <w:rsid w:val="00CF121A"/>
    <w:rsid w:val="00CF246F"/>
    <w:rsid w:val="00CF2B58"/>
    <w:rsid w:val="00CF48E9"/>
    <w:rsid w:val="00CF60F2"/>
    <w:rsid w:val="00CF6164"/>
    <w:rsid w:val="00D0100F"/>
    <w:rsid w:val="00D0125F"/>
    <w:rsid w:val="00D01742"/>
    <w:rsid w:val="00D026E8"/>
    <w:rsid w:val="00D02908"/>
    <w:rsid w:val="00D0624E"/>
    <w:rsid w:val="00D07523"/>
    <w:rsid w:val="00D1309B"/>
    <w:rsid w:val="00D1458B"/>
    <w:rsid w:val="00D17B94"/>
    <w:rsid w:val="00D21330"/>
    <w:rsid w:val="00D22CA1"/>
    <w:rsid w:val="00D23A2A"/>
    <w:rsid w:val="00D3070E"/>
    <w:rsid w:val="00D33B16"/>
    <w:rsid w:val="00D346C4"/>
    <w:rsid w:val="00D41F0C"/>
    <w:rsid w:val="00D42688"/>
    <w:rsid w:val="00D4280C"/>
    <w:rsid w:val="00D4572A"/>
    <w:rsid w:val="00D461A5"/>
    <w:rsid w:val="00D46C1C"/>
    <w:rsid w:val="00D512F1"/>
    <w:rsid w:val="00D538CE"/>
    <w:rsid w:val="00D542B1"/>
    <w:rsid w:val="00D54492"/>
    <w:rsid w:val="00D54D72"/>
    <w:rsid w:val="00D54FDC"/>
    <w:rsid w:val="00D57168"/>
    <w:rsid w:val="00D57A1D"/>
    <w:rsid w:val="00D65958"/>
    <w:rsid w:val="00D6618D"/>
    <w:rsid w:val="00D713C3"/>
    <w:rsid w:val="00D80A08"/>
    <w:rsid w:val="00D8136A"/>
    <w:rsid w:val="00D83911"/>
    <w:rsid w:val="00D84A70"/>
    <w:rsid w:val="00D860ED"/>
    <w:rsid w:val="00D86638"/>
    <w:rsid w:val="00D901F1"/>
    <w:rsid w:val="00D91D19"/>
    <w:rsid w:val="00D92395"/>
    <w:rsid w:val="00D92910"/>
    <w:rsid w:val="00D93CBA"/>
    <w:rsid w:val="00D9463F"/>
    <w:rsid w:val="00DA1E6F"/>
    <w:rsid w:val="00DA2614"/>
    <w:rsid w:val="00DA2CF2"/>
    <w:rsid w:val="00DA3C4C"/>
    <w:rsid w:val="00DA3D26"/>
    <w:rsid w:val="00DA464B"/>
    <w:rsid w:val="00DA5083"/>
    <w:rsid w:val="00DA5DB1"/>
    <w:rsid w:val="00DA66B7"/>
    <w:rsid w:val="00DB0449"/>
    <w:rsid w:val="00DB1117"/>
    <w:rsid w:val="00DB207C"/>
    <w:rsid w:val="00DB2422"/>
    <w:rsid w:val="00DB27B1"/>
    <w:rsid w:val="00DB2CD4"/>
    <w:rsid w:val="00DB5300"/>
    <w:rsid w:val="00DB66B1"/>
    <w:rsid w:val="00DB6EF9"/>
    <w:rsid w:val="00DB7B69"/>
    <w:rsid w:val="00DC0606"/>
    <w:rsid w:val="00DC20F7"/>
    <w:rsid w:val="00DC2833"/>
    <w:rsid w:val="00DC625B"/>
    <w:rsid w:val="00DD00CF"/>
    <w:rsid w:val="00DD2DE3"/>
    <w:rsid w:val="00DD6936"/>
    <w:rsid w:val="00DE11BC"/>
    <w:rsid w:val="00DE11E7"/>
    <w:rsid w:val="00DE1CE1"/>
    <w:rsid w:val="00DE1E41"/>
    <w:rsid w:val="00DE2658"/>
    <w:rsid w:val="00DE3C46"/>
    <w:rsid w:val="00DE683A"/>
    <w:rsid w:val="00DF0564"/>
    <w:rsid w:val="00DF3627"/>
    <w:rsid w:val="00DF628C"/>
    <w:rsid w:val="00DF7CA3"/>
    <w:rsid w:val="00E00FA9"/>
    <w:rsid w:val="00E0268E"/>
    <w:rsid w:val="00E02AEB"/>
    <w:rsid w:val="00E02F5D"/>
    <w:rsid w:val="00E03662"/>
    <w:rsid w:val="00E04BBD"/>
    <w:rsid w:val="00E158B0"/>
    <w:rsid w:val="00E15CFE"/>
    <w:rsid w:val="00E1615E"/>
    <w:rsid w:val="00E170B8"/>
    <w:rsid w:val="00E217D1"/>
    <w:rsid w:val="00E21804"/>
    <w:rsid w:val="00E22C56"/>
    <w:rsid w:val="00E2505D"/>
    <w:rsid w:val="00E25DDD"/>
    <w:rsid w:val="00E277BC"/>
    <w:rsid w:val="00E31F98"/>
    <w:rsid w:val="00E341C4"/>
    <w:rsid w:val="00E34C76"/>
    <w:rsid w:val="00E351D3"/>
    <w:rsid w:val="00E35F8B"/>
    <w:rsid w:val="00E37061"/>
    <w:rsid w:val="00E44385"/>
    <w:rsid w:val="00E45304"/>
    <w:rsid w:val="00E456FD"/>
    <w:rsid w:val="00E45D68"/>
    <w:rsid w:val="00E54B07"/>
    <w:rsid w:val="00E54C84"/>
    <w:rsid w:val="00E56F75"/>
    <w:rsid w:val="00E63BE4"/>
    <w:rsid w:val="00E6406B"/>
    <w:rsid w:val="00E64723"/>
    <w:rsid w:val="00E64B56"/>
    <w:rsid w:val="00E67635"/>
    <w:rsid w:val="00E7337C"/>
    <w:rsid w:val="00E76714"/>
    <w:rsid w:val="00E8158D"/>
    <w:rsid w:val="00E87E12"/>
    <w:rsid w:val="00E90402"/>
    <w:rsid w:val="00E941F3"/>
    <w:rsid w:val="00E96369"/>
    <w:rsid w:val="00E975C6"/>
    <w:rsid w:val="00EA0A38"/>
    <w:rsid w:val="00EA600E"/>
    <w:rsid w:val="00EA7E12"/>
    <w:rsid w:val="00EB2FB7"/>
    <w:rsid w:val="00EB558A"/>
    <w:rsid w:val="00EB56F5"/>
    <w:rsid w:val="00EC4AA5"/>
    <w:rsid w:val="00EC4F2F"/>
    <w:rsid w:val="00ED08AA"/>
    <w:rsid w:val="00ED3B92"/>
    <w:rsid w:val="00ED6215"/>
    <w:rsid w:val="00EE3BEC"/>
    <w:rsid w:val="00EE4927"/>
    <w:rsid w:val="00EE4DD3"/>
    <w:rsid w:val="00EE5A20"/>
    <w:rsid w:val="00EE6186"/>
    <w:rsid w:val="00EF00CE"/>
    <w:rsid w:val="00EF1664"/>
    <w:rsid w:val="00EF1CD5"/>
    <w:rsid w:val="00F000C6"/>
    <w:rsid w:val="00F0168B"/>
    <w:rsid w:val="00F03F7D"/>
    <w:rsid w:val="00F04D31"/>
    <w:rsid w:val="00F1003C"/>
    <w:rsid w:val="00F10633"/>
    <w:rsid w:val="00F14141"/>
    <w:rsid w:val="00F20301"/>
    <w:rsid w:val="00F215B4"/>
    <w:rsid w:val="00F2210D"/>
    <w:rsid w:val="00F221E0"/>
    <w:rsid w:val="00F23A09"/>
    <w:rsid w:val="00F2474D"/>
    <w:rsid w:val="00F271FB"/>
    <w:rsid w:val="00F32795"/>
    <w:rsid w:val="00F34E03"/>
    <w:rsid w:val="00F35143"/>
    <w:rsid w:val="00F3589E"/>
    <w:rsid w:val="00F37877"/>
    <w:rsid w:val="00F41C77"/>
    <w:rsid w:val="00F4665F"/>
    <w:rsid w:val="00F46BD9"/>
    <w:rsid w:val="00F46ED1"/>
    <w:rsid w:val="00F514F0"/>
    <w:rsid w:val="00F51EED"/>
    <w:rsid w:val="00F550B1"/>
    <w:rsid w:val="00F55780"/>
    <w:rsid w:val="00F56AA4"/>
    <w:rsid w:val="00F6603D"/>
    <w:rsid w:val="00F6636E"/>
    <w:rsid w:val="00F67879"/>
    <w:rsid w:val="00F67BAB"/>
    <w:rsid w:val="00F67D96"/>
    <w:rsid w:val="00F74F92"/>
    <w:rsid w:val="00F758E4"/>
    <w:rsid w:val="00F765D3"/>
    <w:rsid w:val="00F772C1"/>
    <w:rsid w:val="00F814B2"/>
    <w:rsid w:val="00F81A8A"/>
    <w:rsid w:val="00F82285"/>
    <w:rsid w:val="00F84F17"/>
    <w:rsid w:val="00F85B84"/>
    <w:rsid w:val="00F879BD"/>
    <w:rsid w:val="00F91244"/>
    <w:rsid w:val="00F91762"/>
    <w:rsid w:val="00F94AE0"/>
    <w:rsid w:val="00F953F5"/>
    <w:rsid w:val="00F9642A"/>
    <w:rsid w:val="00F968FA"/>
    <w:rsid w:val="00F9716F"/>
    <w:rsid w:val="00F97220"/>
    <w:rsid w:val="00F97414"/>
    <w:rsid w:val="00FA6F82"/>
    <w:rsid w:val="00FA7001"/>
    <w:rsid w:val="00FB10F6"/>
    <w:rsid w:val="00FB1733"/>
    <w:rsid w:val="00FB187E"/>
    <w:rsid w:val="00FB260A"/>
    <w:rsid w:val="00FB75F6"/>
    <w:rsid w:val="00FC759F"/>
    <w:rsid w:val="00FD1CB2"/>
    <w:rsid w:val="00FD549A"/>
    <w:rsid w:val="00FD5808"/>
    <w:rsid w:val="00FD6345"/>
    <w:rsid w:val="00FD75BF"/>
    <w:rsid w:val="00FE0B9A"/>
    <w:rsid w:val="00FE5861"/>
    <w:rsid w:val="00FE6F8A"/>
    <w:rsid w:val="00FF5F0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3AE"/>
    <w:rPr>
      <w:sz w:val="28"/>
      <w:szCs w:val="24"/>
    </w:rPr>
  </w:style>
  <w:style w:type="paragraph" w:styleId="1">
    <w:name w:val="heading 1"/>
    <w:basedOn w:val="a"/>
    <w:next w:val="a"/>
    <w:link w:val="10"/>
    <w:uiPriority w:val="99"/>
    <w:qFormat/>
    <w:rsid w:val="00B773AE"/>
    <w:pPr>
      <w:keepNext/>
      <w:outlineLvl w:val="0"/>
    </w:pPr>
    <w:rPr>
      <w:sz w:val="32"/>
      <w:szCs w:val="20"/>
    </w:rPr>
  </w:style>
  <w:style w:type="paragraph" w:styleId="2">
    <w:name w:val="heading 2"/>
    <w:basedOn w:val="a"/>
    <w:next w:val="a"/>
    <w:link w:val="20"/>
    <w:uiPriority w:val="99"/>
    <w:qFormat/>
    <w:rsid w:val="00B773AE"/>
    <w:pPr>
      <w:keepNext/>
      <w:jc w:val="center"/>
      <w:outlineLvl w:val="1"/>
    </w:pPr>
    <w:rPr>
      <w:sz w:val="32"/>
      <w:szCs w:val="20"/>
    </w:rPr>
  </w:style>
  <w:style w:type="paragraph" w:styleId="3">
    <w:name w:val="heading 3"/>
    <w:basedOn w:val="a"/>
    <w:next w:val="a"/>
    <w:link w:val="30"/>
    <w:uiPriority w:val="99"/>
    <w:qFormat/>
    <w:rsid w:val="002F086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5DD5"/>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9"/>
    <w:locked/>
    <w:rsid w:val="00346325"/>
    <w:rPr>
      <w:sz w:val="32"/>
      <w:lang w:val="ru-RU" w:eastAsia="ru-RU"/>
    </w:rPr>
  </w:style>
  <w:style w:type="character" w:customStyle="1" w:styleId="30">
    <w:name w:val="Заголовок 3 Знак"/>
    <w:basedOn w:val="a0"/>
    <w:link w:val="3"/>
    <w:uiPriority w:val="9"/>
    <w:semiHidden/>
    <w:rsid w:val="00335DD5"/>
    <w:rPr>
      <w:rFonts w:asciiTheme="majorHAnsi" w:eastAsiaTheme="majorEastAsia" w:hAnsiTheme="majorHAnsi" w:cstheme="majorBidi"/>
      <w:b/>
      <w:bCs/>
      <w:sz w:val="26"/>
      <w:szCs w:val="26"/>
    </w:rPr>
  </w:style>
  <w:style w:type="character" w:styleId="a3">
    <w:name w:val="Hyperlink"/>
    <w:basedOn w:val="a0"/>
    <w:uiPriority w:val="99"/>
    <w:rsid w:val="00B773AE"/>
    <w:rPr>
      <w:rFonts w:cs="Times New Roman"/>
      <w:color w:val="0000FF"/>
      <w:u w:val="single"/>
    </w:rPr>
  </w:style>
  <w:style w:type="paragraph" w:styleId="a4">
    <w:name w:val="Body Text"/>
    <w:basedOn w:val="a"/>
    <w:link w:val="a5"/>
    <w:uiPriority w:val="99"/>
    <w:rsid w:val="00B773AE"/>
    <w:pPr>
      <w:jc w:val="center"/>
    </w:pPr>
    <w:rPr>
      <w:b/>
      <w:bCs/>
      <w:sz w:val="22"/>
    </w:rPr>
  </w:style>
  <w:style w:type="character" w:customStyle="1" w:styleId="a5">
    <w:name w:val="Основной текст Знак"/>
    <w:basedOn w:val="a0"/>
    <w:link w:val="a4"/>
    <w:uiPriority w:val="99"/>
    <w:semiHidden/>
    <w:rsid w:val="00335DD5"/>
    <w:rPr>
      <w:sz w:val="28"/>
      <w:szCs w:val="24"/>
    </w:rPr>
  </w:style>
  <w:style w:type="character" w:styleId="a6">
    <w:name w:val="FollowedHyperlink"/>
    <w:basedOn w:val="a0"/>
    <w:uiPriority w:val="99"/>
    <w:rsid w:val="00B773AE"/>
    <w:rPr>
      <w:rFonts w:cs="Times New Roman"/>
      <w:color w:val="800080"/>
      <w:u w:val="single"/>
    </w:rPr>
  </w:style>
  <w:style w:type="table" w:styleId="a7">
    <w:name w:val="Table Grid"/>
    <w:basedOn w:val="a1"/>
    <w:uiPriority w:val="99"/>
    <w:rsid w:val="006D38E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uiPriority w:val="99"/>
    <w:rsid w:val="001D6840"/>
    <w:pPr>
      <w:autoSpaceDE w:val="0"/>
      <w:autoSpaceDN w:val="0"/>
      <w:adjustRightInd w:val="0"/>
      <w:ind w:right="19772" w:firstLine="720"/>
    </w:pPr>
    <w:rPr>
      <w:rFonts w:ascii="Arial" w:hAnsi="Arial" w:cs="Arial"/>
    </w:rPr>
  </w:style>
  <w:style w:type="paragraph" w:styleId="a8">
    <w:name w:val="Body Text Indent"/>
    <w:basedOn w:val="a"/>
    <w:link w:val="a9"/>
    <w:uiPriority w:val="99"/>
    <w:rsid w:val="00A07C23"/>
    <w:pPr>
      <w:spacing w:after="120"/>
      <w:ind w:left="283"/>
    </w:pPr>
  </w:style>
  <w:style w:type="character" w:customStyle="1" w:styleId="a9">
    <w:name w:val="Основной текст с отступом Знак"/>
    <w:basedOn w:val="a0"/>
    <w:link w:val="a8"/>
    <w:uiPriority w:val="99"/>
    <w:semiHidden/>
    <w:rsid w:val="00335DD5"/>
    <w:rPr>
      <w:sz w:val="28"/>
      <w:szCs w:val="24"/>
    </w:rPr>
  </w:style>
  <w:style w:type="paragraph" w:styleId="aa">
    <w:name w:val="Balloon Text"/>
    <w:basedOn w:val="a"/>
    <w:link w:val="ab"/>
    <w:uiPriority w:val="99"/>
    <w:semiHidden/>
    <w:rsid w:val="00234D18"/>
    <w:rPr>
      <w:rFonts w:ascii="Tahoma" w:hAnsi="Tahoma" w:cs="Tahoma"/>
      <w:sz w:val="16"/>
      <w:szCs w:val="16"/>
    </w:rPr>
  </w:style>
  <w:style w:type="character" w:customStyle="1" w:styleId="ab">
    <w:name w:val="Текст выноски Знак"/>
    <w:basedOn w:val="a0"/>
    <w:link w:val="aa"/>
    <w:uiPriority w:val="99"/>
    <w:semiHidden/>
    <w:rsid w:val="00335DD5"/>
    <w:rPr>
      <w:sz w:val="0"/>
      <w:szCs w:val="0"/>
    </w:rPr>
  </w:style>
  <w:style w:type="paragraph" w:styleId="ac">
    <w:name w:val="header"/>
    <w:basedOn w:val="a"/>
    <w:link w:val="ad"/>
    <w:uiPriority w:val="99"/>
    <w:rsid w:val="00772CA6"/>
    <w:pPr>
      <w:tabs>
        <w:tab w:val="center" w:pos="4677"/>
        <w:tab w:val="right" w:pos="9355"/>
      </w:tabs>
    </w:pPr>
  </w:style>
  <w:style w:type="character" w:customStyle="1" w:styleId="ad">
    <w:name w:val="Верхний колонтитул Знак"/>
    <w:basedOn w:val="a0"/>
    <w:link w:val="ac"/>
    <w:uiPriority w:val="99"/>
    <w:semiHidden/>
    <w:rsid w:val="00335DD5"/>
    <w:rPr>
      <w:sz w:val="28"/>
      <w:szCs w:val="24"/>
    </w:rPr>
  </w:style>
  <w:style w:type="character" w:styleId="ae">
    <w:name w:val="page number"/>
    <w:basedOn w:val="a0"/>
    <w:uiPriority w:val="99"/>
    <w:rsid w:val="00772CA6"/>
    <w:rPr>
      <w:rFonts w:cs="Times New Roman"/>
    </w:rPr>
  </w:style>
  <w:style w:type="paragraph" w:styleId="af">
    <w:name w:val="footer"/>
    <w:basedOn w:val="a"/>
    <w:link w:val="af0"/>
    <w:uiPriority w:val="99"/>
    <w:rsid w:val="00772CA6"/>
    <w:pPr>
      <w:tabs>
        <w:tab w:val="center" w:pos="4677"/>
        <w:tab w:val="right" w:pos="9355"/>
      </w:tabs>
    </w:pPr>
  </w:style>
  <w:style w:type="character" w:customStyle="1" w:styleId="af0">
    <w:name w:val="Нижний колонтитул Знак"/>
    <w:basedOn w:val="a0"/>
    <w:link w:val="af"/>
    <w:uiPriority w:val="99"/>
    <w:locked/>
    <w:rsid w:val="00D02908"/>
    <w:rPr>
      <w:rFonts w:cs="Times New Roman"/>
      <w:sz w:val="24"/>
      <w:szCs w:val="24"/>
      <w:lang w:val="ru-RU" w:eastAsia="ru-RU" w:bidi="ar-SA"/>
    </w:rPr>
  </w:style>
  <w:style w:type="paragraph" w:customStyle="1" w:styleId="af1">
    <w:name w:val="Знак"/>
    <w:basedOn w:val="a"/>
    <w:uiPriority w:val="99"/>
    <w:rsid w:val="009C2549"/>
    <w:pPr>
      <w:numPr>
        <w:ilvl w:val="8"/>
      </w:numPr>
      <w:tabs>
        <w:tab w:val="num" w:pos="4408"/>
      </w:tabs>
      <w:spacing w:after="160" w:line="240" w:lineRule="exact"/>
      <w:ind w:left="4408" w:hanging="2160"/>
    </w:pPr>
    <w:rPr>
      <w:rFonts w:ascii="Verdana" w:hAnsi="Verdana" w:cs="Verdana"/>
      <w:sz w:val="20"/>
      <w:szCs w:val="20"/>
      <w:lang w:val="en-US" w:eastAsia="en-US"/>
    </w:rPr>
  </w:style>
  <w:style w:type="paragraph" w:customStyle="1" w:styleId="11">
    <w:name w:val="1"/>
    <w:basedOn w:val="a"/>
    <w:uiPriority w:val="99"/>
    <w:rsid w:val="00196402"/>
    <w:pPr>
      <w:spacing w:before="100" w:beforeAutospacing="1" w:after="100" w:afterAutospacing="1"/>
    </w:pPr>
    <w:rPr>
      <w:rFonts w:ascii="Tahoma" w:hAnsi="Tahoma"/>
      <w:sz w:val="20"/>
      <w:szCs w:val="20"/>
      <w:lang w:val="en-US" w:eastAsia="en-US"/>
    </w:rPr>
  </w:style>
  <w:style w:type="paragraph" w:styleId="21">
    <w:name w:val="Body Text Indent 2"/>
    <w:basedOn w:val="a"/>
    <w:link w:val="22"/>
    <w:uiPriority w:val="99"/>
    <w:rsid w:val="00DA5083"/>
    <w:pPr>
      <w:spacing w:after="120" w:line="480" w:lineRule="auto"/>
      <w:ind w:left="283"/>
    </w:pPr>
  </w:style>
  <w:style w:type="character" w:customStyle="1" w:styleId="22">
    <w:name w:val="Основной текст с отступом 2 Знак"/>
    <w:basedOn w:val="a0"/>
    <w:link w:val="21"/>
    <w:uiPriority w:val="99"/>
    <w:semiHidden/>
    <w:rsid w:val="00335DD5"/>
    <w:rPr>
      <w:sz w:val="28"/>
      <w:szCs w:val="24"/>
    </w:rPr>
  </w:style>
  <w:style w:type="character" w:customStyle="1" w:styleId="iceouttxt4">
    <w:name w:val="iceouttxt4"/>
    <w:basedOn w:val="a0"/>
    <w:uiPriority w:val="99"/>
    <w:rsid w:val="00C70293"/>
    <w:rPr>
      <w:rFonts w:cs="Times New Roman"/>
    </w:rPr>
  </w:style>
  <w:style w:type="character" w:customStyle="1" w:styleId="af2">
    <w:name w:val="Подпись к таблице_"/>
    <w:basedOn w:val="a0"/>
    <w:link w:val="af3"/>
    <w:uiPriority w:val="99"/>
    <w:locked/>
    <w:rsid w:val="003878EE"/>
    <w:rPr>
      <w:rFonts w:cs="Times New Roman"/>
      <w:sz w:val="22"/>
      <w:szCs w:val="22"/>
      <w:lang w:bidi="ar-SA"/>
    </w:rPr>
  </w:style>
  <w:style w:type="paragraph" w:customStyle="1" w:styleId="af3">
    <w:name w:val="Подпись к таблице"/>
    <w:basedOn w:val="a"/>
    <w:link w:val="af2"/>
    <w:uiPriority w:val="99"/>
    <w:rsid w:val="003878EE"/>
    <w:pPr>
      <w:shd w:val="clear" w:color="auto" w:fill="FFFFFF"/>
      <w:spacing w:line="274" w:lineRule="exact"/>
      <w:jc w:val="both"/>
    </w:pPr>
    <w:rPr>
      <w:sz w:val="22"/>
      <w:szCs w:val="22"/>
    </w:rPr>
  </w:style>
  <w:style w:type="paragraph" w:customStyle="1" w:styleId="12">
    <w:name w:val="Без интервала1"/>
    <w:link w:val="NoSpacingChar"/>
    <w:uiPriority w:val="99"/>
    <w:rsid w:val="003365D1"/>
    <w:rPr>
      <w:sz w:val="24"/>
      <w:szCs w:val="24"/>
    </w:rPr>
  </w:style>
  <w:style w:type="paragraph" w:customStyle="1" w:styleId="Style2">
    <w:name w:val="Style2"/>
    <w:basedOn w:val="a"/>
    <w:uiPriority w:val="99"/>
    <w:rsid w:val="00D92395"/>
    <w:pPr>
      <w:widowControl w:val="0"/>
      <w:autoSpaceDE w:val="0"/>
      <w:autoSpaceDN w:val="0"/>
      <w:adjustRightInd w:val="0"/>
      <w:spacing w:line="300" w:lineRule="exact"/>
      <w:ind w:firstLine="725"/>
    </w:pPr>
    <w:rPr>
      <w:sz w:val="24"/>
    </w:rPr>
  </w:style>
  <w:style w:type="paragraph" w:customStyle="1" w:styleId="Style3">
    <w:name w:val="Style3"/>
    <w:basedOn w:val="a"/>
    <w:uiPriority w:val="99"/>
    <w:rsid w:val="00D92395"/>
    <w:pPr>
      <w:widowControl w:val="0"/>
      <w:autoSpaceDE w:val="0"/>
      <w:autoSpaceDN w:val="0"/>
      <w:adjustRightInd w:val="0"/>
      <w:spacing w:line="298" w:lineRule="exact"/>
      <w:ind w:firstLine="706"/>
      <w:jc w:val="both"/>
    </w:pPr>
    <w:rPr>
      <w:sz w:val="24"/>
    </w:rPr>
  </w:style>
  <w:style w:type="character" w:customStyle="1" w:styleId="FontStyle16">
    <w:name w:val="Font Style16"/>
    <w:basedOn w:val="a0"/>
    <w:uiPriority w:val="99"/>
    <w:rsid w:val="00D92395"/>
    <w:rPr>
      <w:rFonts w:ascii="Times New Roman" w:hAnsi="Times New Roman" w:cs="Times New Roman"/>
      <w:sz w:val="24"/>
      <w:szCs w:val="24"/>
    </w:rPr>
  </w:style>
  <w:style w:type="character" w:customStyle="1" w:styleId="FontStyle17">
    <w:name w:val="Font Style17"/>
    <w:basedOn w:val="a0"/>
    <w:uiPriority w:val="99"/>
    <w:rsid w:val="00D92395"/>
    <w:rPr>
      <w:rFonts w:ascii="Times New Roman" w:hAnsi="Times New Roman" w:cs="Times New Roman"/>
      <w:b/>
      <w:bCs/>
      <w:spacing w:val="-10"/>
      <w:sz w:val="26"/>
      <w:szCs w:val="26"/>
    </w:rPr>
  </w:style>
  <w:style w:type="paragraph" w:customStyle="1" w:styleId="Style9">
    <w:name w:val="Style9"/>
    <w:basedOn w:val="a"/>
    <w:uiPriority w:val="99"/>
    <w:rsid w:val="00D92395"/>
    <w:pPr>
      <w:widowControl w:val="0"/>
      <w:autoSpaceDE w:val="0"/>
      <w:autoSpaceDN w:val="0"/>
      <w:adjustRightInd w:val="0"/>
      <w:spacing w:line="299" w:lineRule="exact"/>
      <w:jc w:val="both"/>
    </w:pPr>
    <w:rPr>
      <w:sz w:val="24"/>
    </w:rPr>
  </w:style>
  <w:style w:type="paragraph" w:customStyle="1" w:styleId="Style10">
    <w:name w:val="Style10"/>
    <w:basedOn w:val="a"/>
    <w:uiPriority w:val="99"/>
    <w:rsid w:val="00D92395"/>
    <w:pPr>
      <w:widowControl w:val="0"/>
      <w:autoSpaceDE w:val="0"/>
      <w:autoSpaceDN w:val="0"/>
      <w:adjustRightInd w:val="0"/>
      <w:spacing w:line="298" w:lineRule="exact"/>
      <w:ind w:firstLine="701"/>
      <w:jc w:val="both"/>
    </w:pPr>
    <w:rPr>
      <w:sz w:val="24"/>
    </w:rPr>
  </w:style>
  <w:style w:type="paragraph" w:customStyle="1" w:styleId="Style12">
    <w:name w:val="Style12"/>
    <w:basedOn w:val="a"/>
    <w:uiPriority w:val="99"/>
    <w:rsid w:val="00D92395"/>
    <w:pPr>
      <w:widowControl w:val="0"/>
      <w:autoSpaceDE w:val="0"/>
      <w:autoSpaceDN w:val="0"/>
      <w:adjustRightInd w:val="0"/>
      <w:spacing w:line="298" w:lineRule="exact"/>
      <w:ind w:firstLine="710"/>
    </w:pPr>
    <w:rPr>
      <w:sz w:val="24"/>
    </w:rPr>
  </w:style>
  <w:style w:type="character" w:customStyle="1" w:styleId="FontStyle18">
    <w:name w:val="Font Style18"/>
    <w:basedOn w:val="a0"/>
    <w:uiPriority w:val="99"/>
    <w:rsid w:val="00D92395"/>
    <w:rPr>
      <w:rFonts w:ascii="Times New Roman" w:hAnsi="Times New Roman" w:cs="Times New Roman"/>
      <w:sz w:val="24"/>
      <w:szCs w:val="24"/>
    </w:rPr>
  </w:style>
  <w:style w:type="character" w:customStyle="1" w:styleId="iceouttxt">
    <w:name w:val="iceouttxt"/>
    <w:basedOn w:val="a0"/>
    <w:uiPriority w:val="99"/>
    <w:rsid w:val="00967790"/>
    <w:rPr>
      <w:rFonts w:cs="Times New Roman"/>
    </w:rPr>
  </w:style>
  <w:style w:type="character" w:customStyle="1" w:styleId="text1">
    <w:name w:val="text1"/>
    <w:basedOn w:val="a0"/>
    <w:uiPriority w:val="99"/>
    <w:rsid w:val="00436D71"/>
    <w:rPr>
      <w:rFonts w:ascii="Tahoma" w:hAnsi="Tahoma" w:cs="Tahoma"/>
      <w:color w:val="000000"/>
      <w:sz w:val="18"/>
      <w:szCs w:val="18"/>
    </w:rPr>
  </w:style>
  <w:style w:type="character" w:customStyle="1" w:styleId="23">
    <w:name w:val="Основной текст + Полужирный2"/>
    <w:aliases w:val="Курсив,Основной текст + Полужирный1"/>
    <w:basedOn w:val="a0"/>
    <w:uiPriority w:val="99"/>
    <w:rsid w:val="00393985"/>
    <w:rPr>
      <w:rFonts w:ascii="Times New Roman" w:hAnsi="Times New Roman" w:cs="Times New Roman"/>
      <w:b/>
      <w:bCs/>
      <w:i/>
      <w:iCs/>
      <w:spacing w:val="0"/>
      <w:sz w:val="21"/>
      <w:szCs w:val="21"/>
    </w:rPr>
  </w:style>
  <w:style w:type="character" w:customStyle="1" w:styleId="13">
    <w:name w:val="Основной текст1"/>
    <w:uiPriority w:val="99"/>
    <w:rsid w:val="00CC66C2"/>
    <w:rPr>
      <w:rFonts w:ascii="Times New Roman" w:hAnsi="Times New Roman"/>
      <w:color w:val="000000"/>
      <w:spacing w:val="3"/>
      <w:w w:val="100"/>
      <w:position w:val="0"/>
      <w:sz w:val="21"/>
      <w:u w:val="none"/>
      <w:shd w:val="clear" w:color="auto" w:fill="FFFFFF"/>
      <w:lang w:val="ru-RU"/>
    </w:rPr>
  </w:style>
  <w:style w:type="character" w:customStyle="1" w:styleId="31">
    <w:name w:val="Основной текст (3)_"/>
    <w:basedOn w:val="a0"/>
    <w:link w:val="310"/>
    <w:uiPriority w:val="99"/>
    <w:locked/>
    <w:rsid w:val="00CC66C2"/>
    <w:rPr>
      <w:rFonts w:cs="Times New Roman"/>
      <w:b/>
      <w:bCs/>
      <w:sz w:val="16"/>
      <w:szCs w:val="16"/>
      <w:lang w:bidi="ar-SA"/>
    </w:rPr>
  </w:style>
  <w:style w:type="paragraph" w:customStyle="1" w:styleId="310">
    <w:name w:val="Основной текст (3)1"/>
    <w:basedOn w:val="a"/>
    <w:link w:val="31"/>
    <w:uiPriority w:val="99"/>
    <w:rsid w:val="00CC66C2"/>
    <w:pPr>
      <w:shd w:val="clear" w:color="auto" w:fill="FFFFFF"/>
      <w:spacing w:after="60" w:line="192" w:lineRule="exact"/>
    </w:pPr>
    <w:rPr>
      <w:b/>
      <w:bCs/>
      <w:sz w:val="16"/>
      <w:szCs w:val="16"/>
    </w:rPr>
  </w:style>
  <w:style w:type="paragraph" w:customStyle="1" w:styleId="ConsNonformat">
    <w:name w:val="ConsNonformat"/>
    <w:uiPriority w:val="99"/>
    <w:rsid w:val="00191646"/>
    <w:pPr>
      <w:autoSpaceDE w:val="0"/>
      <w:autoSpaceDN w:val="0"/>
      <w:adjustRightInd w:val="0"/>
    </w:pPr>
    <w:rPr>
      <w:szCs w:val="20"/>
    </w:rPr>
  </w:style>
  <w:style w:type="paragraph" w:styleId="32">
    <w:name w:val="Body Text 3"/>
    <w:basedOn w:val="a"/>
    <w:link w:val="33"/>
    <w:uiPriority w:val="99"/>
    <w:rsid w:val="00504FCD"/>
    <w:pPr>
      <w:spacing w:after="120"/>
    </w:pPr>
    <w:rPr>
      <w:sz w:val="16"/>
      <w:szCs w:val="16"/>
    </w:rPr>
  </w:style>
  <w:style w:type="character" w:customStyle="1" w:styleId="33">
    <w:name w:val="Основной текст 3 Знак"/>
    <w:basedOn w:val="a0"/>
    <w:link w:val="32"/>
    <w:uiPriority w:val="99"/>
    <w:semiHidden/>
    <w:rsid w:val="00335DD5"/>
    <w:rPr>
      <w:sz w:val="16"/>
      <w:szCs w:val="16"/>
    </w:rPr>
  </w:style>
  <w:style w:type="paragraph" w:customStyle="1" w:styleId="210">
    <w:name w:val="Основной текст с отступом 21"/>
    <w:basedOn w:val="a"/>
    <w:uiPriority w:val="99"/>
    <w:rsid w:val="00BD0784"/>
    <w:pPr>
      <w:suppressAutoHyphens/>
      <w:spacing w:after="120" w:line="480" w:lineRule="auto"/>
      <w:ind w:left="283"/>
    </w:pPr>
    <w:rPr>
      <w:lang w:eastAsia="ar-SA"/>
    </w:rPr>
  </w:style>
  <w:style w:type="character" w:customStyle="1" w:styleId="af4">
    <w:name w:val="Основной текст + Полужирный"/>
    <w:basedOn w:val="a0"/>
    <w:uiPriority w:val="99"/>
    <w:rsid w:val="00FE0B9A"/>
    <w:rPr>
      <w:rFonts w:ascii="Times New Roman" w:hAnsi="Times New Roman" w:cs="Times New Roman"/>
      <w:b/>
      <w:bCs/>
      <w:spacing w:val="0"/>
      <w:sz w:val="23"/>
      <w:szCs w:val="23"/>
    </w:rPr>
  </w:style>
  <w:style w:type="character" w:customStyle="1" w:styleId="24">
    <w:name w:val="Основной текст (2)_"/>
    <w:basedOn w:val="a0"/>
    <w:link w:val="211"/>
    <w:uiPriority w:val="99"/>
    <w:locked/>
    <w:rsid w:val="00A80F45"/>
    <w:rPr>
      <w:rFonts w:cs="Times New Roman"/>
      <w:b/>
      <w:bCs/>
      <w:sz w:val="23"/>
      <w:szCs w:val="23"/>
      <w:lang w:bidi="ar-SA"/>
    </w:rPr>
  </w:style>
  <w:style w:type="character" w:customStyle="1" w:styleId="230">
    <w:name w:val="Основной текст (2) + Не полужирный3"/>
    <w:basedOn w:val="24"/>
    <w:uiPriority w:val="99"/>
    <w:rsid w:val="00A80F45"/>
    <w:rPr>
      <w:rFonts w:cs="Times New Roman"/>
      <w:b/>
      <w:bCs/>
      <w:sz w:val="23"/>
      <w:szCs w:val="23"/>
      <w:lang w:bidi="ar-SA"/>
    </w:rPr>
  </w:style>
  <w:style w:type="character" w:customStyle="1" w:styleId="220">
    <w:name w:val="Основной текст (2) + Не полужирный2"/>
    <w:basedOn w:val="24"/>
    <w:uiPriority w:val="99"/>
    <w:rsid w:val="00A80F45"/>
    <w:rPr>
      <w:rFonts w:cs="Times New Roman"/>
      <w:b/>
      <w:bCs/>
      <w:sz w:val="23"/>
      <w:szCs w:val="23"/>
      <w:lang w:bidi="ar-SA"/>
    </w:rPr>
  </w:style>
  <w:style w:type="character" w:customStyle="1" w:styleId="212">
    <w:name w:val="Основной текст (2) + Не полужирный1"/>
    <w:basedOn w:val="24"/>
    <w:uiPriority w:val="99"/>
    <w:rsid w:val="00A80F45"/>
    <w:rPr>
      <w:rFonts w:cs="Times New Roman"/>
      <w:b/>
      <w:bCs/>
      <w:sz w:val="23"/>
      <w:szCs w:val="23"/>
      <w:u w:val="single"/>
      <w:lang w:bidi="ar-SA"/>
    </w:rPr>
  </w:style>
  <w:style w:type="character" w:customStyle="1" w:styleId="221">
    <w:name w:val="Основной текст (2)2"/>
    <w:basedOn w:val="24"/>
    <w:uiPriority w:val="99"/>
    <w:rsid w:val="00A80F45"/>
    <w:rPr>
      <w:rFonts w:cs="Times New Roman"/>
      <w:b/>
      <w:bCs/>
      <w:sz w:val="23"/>
      <w:szCs w:val="23"/>
      <w:u w:val="single"/>
      <w:lang w:bidi="ar-SA"/>
    </w:rPr>
  </w:style>
  <w:style w:type="paragraph" w:customStyle="1" w:styleId="211">
    <w:name w:val="Основной текст (2)1"/>
    <w:basedOn w:val="a"/>
    <w:link w:val="24"/>
    <w:uiPriority w:val="99"/>
    <w:rsid w:val="00A80F45"/>
    <w:pPr>
      <w:shd w:val="clear" w:color="auto" w:fill="FFFFFF"/>
      <w:spacing w:line="278" w:lineRule="exact"/>
      <w:jc w:val="right"/>
    </w:pPr>
    <w:rPr>
      <w:b/>
      <w:bCs/>
      <w:sz w:val="23"/>
      <w:szCs w:val="23"/>
    </w:rPr>
  </w:style>
  <w:style w:type="character" w:customStyle="1" w:styleId="FontStyle21">
    <w:name w:val="Font Style21"/>
    <w:basedOn w:val="a0"/>
    <w:uiPriority w:val="99"/>
    <w:rsid w:val="00B6634D"/>
    <w:rPr>
      <w:rFonts w:ascii="Georgia" w:hAnsi="Georgia" w:cs="Georgia"/>
      <w:sz w:val="22"/>
      <w:szCs w:val="22"/>
    </w:rPr>
  </w:style>
  <w:style w:type="character" w:customStyle="1" w:styleId="FontStyle31">
    <w:name w:val="Font Style31"/>
    <w:basedOn w:val="a0"/>
    <w:uiPriority w:val="99"/>
    <w:rsid w:val="00B6634D"/>
    <w:rPr>
      <w:rFonts w:ascii="Times New Roman" w:hAnsi="Times New Roman" w:cs="Times New Roman"/>
      <w:sz w:val="26"/>
      <w:szCs w:val="26"/>
    </w:rPr>
  </w:style>
  <w:style w:type="paragraph" w:customStyle="1" w:styleId="Default">
    <w:name w:val="Default"/>
    <w:uiPriority w:val="99"/>
    <w:rsid w:val="002B1CF3"/>
    <w:pPr>
      <w:autoSpaceDE w:val="0"/>
      <w:autoSpaceDN w:val="0"/>
      <w:adjustRightInd w:val="0"/>
    </w:pPr>
    <w:rPr>
      <w:color w:val="000000"/>
      <w:sz w:val="24"/>
      <w:szCs w:val="24"/>
    </w:rPr>
  </w:style>
  <w:style w:type="paragraph" w:customStyle="1" w:styleId="ConsPlusNormal">
    <w:name w:val="ConsPlusNormal"/>
    <w:uiPriority w:val="99"/>
    <w:rsid w:val="00117611"/>
    <w:pPr>
      <w:autoSpaceDE w:val="0"/>
      <w:autoSpaceDN w:val="0"/>
      <w:adjustRightInd w:val="0"/>
    </w:pPr>
    <w:rPr>
      <w:sz w:val="24"/>
      <w:szCs w:val="24"/>
    </w:rPr>
  </w:style>
  <w:style w:type="character" w:customStyle="1" w:styleId="NoSpacingChar">
    <w:name w:val="No Spacing Char"/>
    <w:link w:val="12"/>
    <w:uiPriority w:val="99"/>
    <w:locked/>
    <w:rsid w:val="00D02908"/>
    <w:rPr>
      <w:rFonts w:eastAsia="Times New Roman"/>
      <w:sz w:val="24"/>
      <w:lang w:val="ru-RU" w:eastAsia="ru-RU"/>
    </w:rPr>
  </w:style>
  <w:style w:type="paragraph" w:styleId="HTML">
    <w:name w:val="HTML Preformatted"/>
    <w:basedOn w:val="a"/>
    <w:link w:val="HTML0"/>
    <w:uiPriority w:val="99"/>
    <w:rsid w:val="00D029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uiPriority w:val="99"/>
    <w:locked/>
    <w:rsid w:val="00D02908"/>
    <w:rPr>
      <w:rFonts w:ascii="Courier New" w:hAnsi="Courier New" w:cs="Courier New"/>
      <w:color w:val="000000"/>
      <w:lang w:val="ru-RU" w:eastAsia="ru-RU" w:bidi="ar-SA"/>
    </w:rPr>
  </w:style>
  <w:style w:type="character" w:customStyle="1" w:styleId="Anrede1IhrZeichen">
    <w:name w:val="Anrede1IhrZeichen"/>
    <w:basedOn w:val="a0"/>
    <w:uiPriority w:val="99"/>
    <w:rsid w:val="00D02908"/>
    <w:rPr>
      <w:rFonts w:ascii="Arial" w:hAnsi="Arial" w:cs="Times New Roman"/>
      <w:sz w:val="22"/>
    </w:rPr>
  </w:style>
  <w:style w:type="paragraph" w:customStyle="1" w:styleId="TableParagraph">
    <w:name w:val="Table Paragraph"/>
    <w:basedOn w:val="a"/>
    <w:uiPriority w:val="99"/>
    <w:rsid w:val="00D02908"/>
    <w:pPr>
      <w:widowControl w:val="0"/>
    </w:pPr>
    <w:rPr>
      <w:rFonts w:ascii="Calibri" w:hAnsi="Calibri"/>
      <w:sz w:val="22"/>
      <w:szCs w:val="22"/>
      <w:lang w:val="en-US" w:eastAsia="en-US"/>
    </w:rPr>
  </w:style>
  <w:style w:type="paragraph" w:styleId="af5">
    <w:name w:val="List Paragraph"/>
    <w:basedOn w:val="a"/>
    <w:uiPriority w:val="34"/>
    <w:qFormat/>
    <w:rsid w:val="001C00D3"/>
    <w:pPr>
      <w:overflowPunct w:val="0"/>
      <w:autoSpaceDE w:val="0"/>
      <w:autoSpaceDN w:val="0"/>
      <w:adjustRightInd w:val="0"/>
      <w:ind w:left="720"/>
      <w:contextualSpacing/>
      <w:textAlignment w:val="baseline"/>
    </w:pPr>
    <w:rPr>
      <w:sz w:val="20"/>
      <w:szCs w:val="20"/>
    </w:rPr>
  </w:style>
  <w:style w:type="character" w:customStyle="1" w:styleId="sectioninfo">
    <w:name w:val="section__info"/>
    <w:basedOn w:val="a0"/>
    <w:uiPriority w:val="99"/>
    <w:rsid w:val="00F32795"/>
    <w:rPr>
      <w:rFonts w:cs="Times New Roman"/>
    </w:rPr>
  </w:style>
  <w:style w:type="paragraph" w:styleId="af6">
    <w:name w:val="No Spacing"/>
    <w:uiPriority w:val="99"/>
    <w:qFormat/>
    <w:rsid w:val="00CD7606"/>
    <w:pPr>
      <w:suppressAutoHyphens/>
      <w:jc w:val="both"/>
    </w:pPr>
    <w:rPr>
      <w:sz w:val="24"/>
      <w:szCs w:val="24"/>
      <w:lang w:eastAsia="ar-SA"/>
    </w:rPr>
  </w:style>
  <w:style w:type="paragraph" w:styleId="25">
    <w:name w:val="List 2"/>
    <w:basedOn w:val="a"/>
    <w:uiPriority w:val="99"/>
    <w:unhideWhenUsed/>
    <w:rsid w:val="007209E6"/>
    <w:pPr>
      <w:suppressAutoHyphens/>
      <w:spacing w:after="60"/>
      <w:ind w:left="566" w:hanging="283"/>
      <w:contextualSpacing/>
      <w:jc w:val="both"/>
    </w:pPr>
    <w:rPr>
      <w:sz w:val="24"/>
      <w:lang w:eastAsia="ar-SA"/>
    </w:rPr>
  </w:style>
  <w:style w:type="paragraph" w:styleId="af7">
    <w:name w:val="annotation text"/>
    <w:basedOn w:val="a"/>
    <w:link w:val="af8"/>
    <w:uiPriority w:val="99"/>
    <w:semiHidden/>
    <w:unhideWhenUsed/>
    <w:rsid w:val="00E277BC"/>
    <w:pPr>
      <w:spacing w:after="200"/>
    </w:pPr>
    <w:rPr>
      <w:rFonts w:ascii="Calibri" w:eastAsia="Calibri" w:hAnsi="Calibri"/>
      <w:sz w:val="20"/>
      <w:szCs w:val="20"/>
      <w:lang w:eastAsia="en-US"/>
    </w:rPr>
  </w:style>
  <w:style w:type="character" w:customStyle="1" w:styleId="af8">
    <w:name w:val="Текст примечания Знак"/>
    <w:basedOn w:val="a0"/>
    <w:link w:val="af7"/>
    <w:uiPriority w:val="99"/>
    <w:semiHidden/>
    <w:rsid w:val="00E277BC"/>
    <w:rPr>
      <w:rFonts w:ascii="Calibri" w:eastAsia="Calibri" w:hAnsi="Calibri"/>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480056">
      <w:marLeft w:val="0"/>
      <w:marRight w:val="0"/>
      <w:marTop w:val="0"/>
      <w:marBottom w:val="0"/>
      <w:divBdr>
        <w:top w:val="none" w:sz="0" w:space="0" w:color="auto"/>
        <w:left w:val="none" w:sz="0" w:space="0" w:color="auto"/>
        <w:bottom w:val="none" w:sz="0" w:space="0" w:color="auto"/>
        <w:right w:val="none" w:sz="0" w:space="0" w:color="auto"/>
      </w:divBdr>
    </w:div>
    <w:div w:id="250480057">
      <w:marLeft w:val="0"/>
      <w:marRight w:val="0"/>
      <w:marTop w:val="0"/>
      <w:marBottom w:val="0"/>
      <w:divBdr>
        <w:top w:val="none" w:sz="0" w:space="0" w:color="auto"/>
        <w:left w:val="none" w:sz="0" w:space="0" w:color="auto"/>
        <w:bottom w:val="none" w:sz="0" w:space="0" w:color="auto"/>
        <w:right w:val="none" w:sz="0" w:space="0" w:color="auto"/>
      </w:divBdr>
    </w:div>
    <w:div w:id="250480058">
      <w:marLeft w:val="0"/>
      <w:marRight w:val="0"/>
      <w:marTop w:val="0"/>
      <w:marBottom w:val="0"/>
      <w:divBdr>
        <w:top w:val="none" w:sz="0" w:space="0" w:color="auto"/>
        <w:left w:val="none" w:sz="0" w:space="0" w:color="auto"/>
        <w:bottom w:val="none" w:sz="0" w:space="0" w:color="auto"/>
        <w:right w:val="none" w:sz="0" w:space="0" w:color="auto"/>
      </w:divBdr>
    </w:div>
    <w:div w:id="250480059">
      <w:marLeft w:val="0"/>
      <w:marRight w:val="0"/>
      <w:marTop w:val="0"/>
      <w:marBottom w:val="0"/>
      <w:divBdr>
        <w:top w:val="none" w:sz="0" w:space="0" w:color="auto"/>
        <w:left w:val="none" w:sz="0" w:space="0" w:color="auto"/>
        <w:bottom w:val="none" w:sz="0" w:space="0" w:color="auto"/>
        <w:right w:val="none" w:sz="0" w:space="0" w:color="auto"/>
      </w:divBdr>
    </w:div>
    <w:div w:id="250480060">
      <w:marLeft w:val="0"/>
      <w:marRight w:val="0"/>
      <w:marTop w:val="0"/>
      <w:marBottom w:val="0"/>
      <w:divBdr>
        <w:top w:val="none" w:sz="0" w:space="0" w:color="auto"/>
        <w:left w:val="none" w:sz="0" w:space="0" w:color="auto"/>
        <w:bottom w:val="none" w:sz="0" w:space="0" w:color="auto"/>
        <w:right w:val="none" w:sz="0" w:space="0" w:color="auto"/>
      </w:divBdr>
    </w:div>
    <w:div w:id="250480061">
      <w:marLeft w:val="0"/>
      <w:marRight w:val="0"/>
      <w:marTop w:val="0"/>
      <w:marBottom w:val="0"/>
      <w:divBdr>
        <w:top w:val="none" w:sz="0" w:space="0" w:color="auto"/>
        <w:left w:val="none" w:sz="0" w:space="0" w:color="auto"/>
        <w:bottom w:val="none" w:sz="0" w:space="0" w:color="auto"/>
        <w:right w:val="none" w:sz="0" w:space="0" w:color="auto"/>
      </w:divBdr>
    </w:div>
    <w:div w:id="250480062">
      <w:marLeft w:val="0"/>
      <w:marRight w:val="0"/>
      <w:marTop w:val="0"/>
      <w:marBottom w:val="0"/>
      <w:divBdr>
        <w:top w:val="none" w:sz="0" w:space="0" w:color="auto"/>
        <w:left w:val="none" w:sz="0" w:space="0" w:color="auto"/>
        <w:bottom w:val="none" w:sz="0" w:space="0" w:color="auto"/>
        <w:right w:val="none" w:sz="0" w:space="0" w:color="auto"/>
      </w:divBdr>
    </w:div>
    <w:div w:id="250480064">
      <w:marLeft w:val="0"/>
      <w:marRight w:val="0"/>
      <w:marTop w:val="0"/>
      <w:marBottom w:val="0"/>
      <w:divBdr>
        <w:top w:val="none" w:sz="0" w:space="0" w:color="auto"/>
        <w:left w:val="none" w:sz="0" w:space="0" w:color="auto"/>
        <w:bottom w:val="none" w:sz="0" w:space="0" w:color="auto"/>
        <w:right w:val="none" w:sz="0" w:space="0" w:color="auto"/>
      </w:divBdr>
    </w:div>
    <w:div w:id="250480065">
      <w:marLeft w:val="0"/>
      <w:marRight w:val="0"/>
      <w:marTop w:val="0"/>
      <w:marBottom w:val="0"/>
      <w:divBdr>
        <w:top w:val="none" w:sz="0" w:space="0" w:color="auto"/>
        <w:left w:val="none" w:sz="0" w:space="0" w:color="auto"/>
        <w:bottom w:val="none" w:sz="0" w:space="0" w:color="auto"/>
        <w:right w:val="none" w:sz="0" w:space="0" w:color="auto"/>
      </w:divBdr>
    </w:div>
    <w:div w:id="250480066">
      <w:marLeft w:val="0"/>
      <w:marRight w:val="0"/>
      <w:marTop w:val="0"/>
      <w:marBottom w:val="0"/>
      <w:divBdr>
        <w:top w:val="none" w:sz="0" w:space="0" w:color="auto"/>
        <w:left w:val="none" w:sz="0" w:space="0" w:color="auto"/>
        <w:bottom w:val="none" w:sz="0" w:space="0" w:color="auto"/>
        <w:right w:val="none" w:sz="0" w:space="0" w:color="auto"/>
      </w:divBdr>
      <w:divsChild>
        <w:div w:id="250480063">
          <w:marLeft w:val="0"/>
          <w:marRight w:val="0"/>
          <w:marTop w:val="0"/>
          <w:marBottom w:val="0"/>
          <w:divBdr>
            <w:top w:val="none" w:sz="0" w:space="0" w:color="auto"/>
            <w:left w:val="none" w:sz="0" w:space="0" w:color="auto"/>
            <w:bottom w:val="none" w:sz="0" w:space="0" w:color="auto"/>
            <w:right w:val="none" w:sz="0" w:space="0" w:color="auto"/>
          </w:divBdr>
        </w:div>
      </w:divsChild>
    </w:div>
    <w:div w:id="250480067">
      <w:marLeft w:val="0"/>
      <w:marRight w:val="0"/>
      <w:marTop w:val="0"/>
      <w:marBottom w:val="0"/>
      <w:divBdr>
        <w:top w:val="none" w:sz="0" w:space="0" w:color="auto"/>
        <w:left w:val="none" w:sz="0" w:space="0" w:color="auto"/>
        <w:bottom w:val="none" w:sz="0" w:space="0" w:color="auto"/>
        <w:right w:val="none" w:sz="0" w:space="0" w:color="auto"/>
      </w:divBdr>
    </w:div>
    <w:div w:id="250480068">
      <w:marLeft w:val="0"/>
      <w:marRight w:val="0"/>
      <w:marTop w:val="0"/>
      <w:marBottom w:val="0"/>
      <w:divBdr>
        <w:top w:val="none" w:sz="0" w:space="0" w:color="auto"/>
        <w:left w:val="none" w:sz="0" w:space="0" w:color="auto"/>
        <w:bottom w:val="none" w:sz="0" w:space="0" w:color="auto"/>
        <w:right w:val="none" w:sz="0" w:space="0" w:color="auto"/>
      </w:divBdr>
    </w:div>
    <w:div w:id="250480069">
      <w:marLeft w:val="0"/>
      <w:marRight w:val="0"/>
      <w:marTop w:val="0"/>
      <w:marBottom w:val="0"/>
      <w:divBdr>
        <w:top w:val="none" w:sz="0" w:space="0" w:color="auto"/>
        <w:left w:val="none" w:sz="0" w:space="0" w:color="auto"/>
        <w:bottom w:val="none" w:sz="0" w:space="0" w:color="auto"/>
        <w:right w:val="none" w:sz="0" w:space="0" w:color="auto"/>
      </w:divBdr>
    </w:div>
    <w:div w:id="250480070">
      <w:marLeft w:val="0"/>
      <w:marRight w:val="0"/>
      <w:marTop w:val="0"/>
      <w:marBottom w:val="0"/>
      <w:divBdr>
        <w:top w:val="none" w:sz="0" w:space="0" w:color="auto"/>
        <w:left w:val="none" w:sz="0" w:space="0" w:color="auto"/>
        <w:bottom w:val="none" w:sz="0" w:space="0" w:color="auto"/>
        <w:right w:val="none" w:sz="0" w:space="0" w:color="auto"/>
      </w:divBdr>
    </w:div>
    <w:div w:id="250480071">
      <w:marLeft w:val="0"/>
      <w:marRight w:val="0"/>
      <w:marTop w:val="0"/>
      <w:marBottom w:val="0"/>
      <w:divBdr>
        <w:top w:val="none" w:sz="0" w:space="0" w:color="auto"/>
        <w:left w:val="none" w:sz="0" w:space="0" w:color="auto"/>
        <w:bottom w:val="none" w:sz="0" w:space="0" w:color="auto"/>
        <w:right w:val="none" w:sz="0" w:space="0" w:color="auto"/>
      </w:divBdr>
    </w:div>
    <w:div w:id="250480072">
      <w:marLeft w:val="0"/>
      <w:marRight w:val="0"/>
      <w:marTop w:val="0"/>
      <w:marBottom w:val="0"/>
      <w:divBdr>
        <w:top w:val="none" w:sz="0" w:space="0" w:color="auto"/>
        <w:left w:val="none" w:sz="0" w:space="0" w:color="auto"/>
        <w:bottom w:val="none" w:sz="0" w:space="0" w:color="auto"/>
        <w:right w:val="none" w:sz="0" w:space="0" w:color="auto"/>
      </w:divBdr>
    </w:div>
    <w:div w:id="250480073">
      <w:marLeft w:val="0"/>
      <w:marRight w:val="0"/>
      <w:marTop w:val="0"/>
      <w:marBottom w:val="0"/>
      <w:divBdr>
        <w:top w:val="none" w:sz="0" w:space="0" w:color="auto"/>
        <w:left w:val="none" w:sz="0" w:space="0" w:color="auto"/>
        <w:bottom w:val="none" w:sz="0" w:space="0" w:color="auto"/>
        <w:right w:val="none" w:sz="0" w:space="0" w:color="auto"/>
      </w:divBdr>
    </w:div>
    <w:div w:id="250480074">
      <w:marLeft w:val="0"/>
      <w:marRight w:val="0"/>
      <w:marTop w:val="0"/>
      <w:marBottom w:val="0"/>
      <w:divBdr>
        <w:top w:val="none" w:sz="0" w:space="0" w:color="auto"/>
        <w:left w:val="none" w:sz="0" w:space="0" w:color="auto"/>
        <w:bottom w:val="none" w:sz="0" w:space="0" w:color="auto"/>
        <w:right w:val="none" w:sz="0" w:space="0" w:color="auto"/>
      </w:divBdr>
    </w:div>
    <w:div w:id="250480075">
      <w:marLeft w:val="0"/>
      <w:marRight w:val="0"/>
      <w:marTop w:val="0"/>
      <w:marBottom w:val="0"/>
      <w:divBdr>
        <w:top w:val="none" w:sz="0" w:space="0" w:color="auto"/>
        <w:left w:val="none" w:sz="0" w:space="0" w:color="auto"/>
        <w:bottom w:val="none" w:sz="0" w:space="0" w:color="auto"/>
        <w:right w:val="none" w:sz="0" w:space="0" w:color="auto"/>
      </w:divBdr>
    </w:div>
    <w:div w:id="250480076">
      <w:marLeft w:val="0"/>
      <w:marRight w:val="0"/>
      <w:marTop w:val="0"/>
      <w:marBottom w:val="0"/>
      <w:divBdr>
        <w:top w:val="none" w:sz="0" w:space="0" w:color="auto"/>
        <w:left w:val="none" w:sz="0" w:space="0" w:color="auto"/>
        <w:bottom w:val="none" w:sz="0" w:space="0" w:color="auto"/>
        <w:right w:val="none" w:sz="0" w:space="0" w:color="auto"/>
      </w:divBdr>
    </w:div>
    <w:div w:id="250480077">
      <w:marLeft w:val="0"/>
      <w:marRight w:val="0"/>
      <w:marTop w:val="0"/>
      <w:marBottom w:val="0"/>
      <w:divBdr>
        <w:top w:val="none" w:sz="0" w:space="0" w:color="auto"/>
        <w:left w:val="none" w:sz="0" w:space="0" w:color="auto"/>
        <w:bottom w:val="none" w:sz="0" w:space="0" w:color="auto"/>
        <w:right w:val="none" w:sz="0" w:space="0" w:color="auto"/>
      </w:divBdr>
    </w:div>
    <w:div w:id="440690590">
      <w:bodyDiv w:val="1"/>
      <w:marLeft w:val="0"/>
      <w:marRight w:val="0"/>
      <w:marTop w:val="0"/>
      <w:marBottom w:val="0"/>
      <w:divBdr>
        <w:top w:val="none" w:sz="0" w:space="0" w:color="auto"/>
        <w:left w:val="none" w:sz="0" w:space="0" w:color="auto"/>
        <w:bottom w:val="none" w:sz="0" w:space="0" w:color="auto"/>
        <w:right w:val="none" w:sz="0" w:space="0" w:color="auto"/>
      </w:divBdr>
    </w:div>
    <w:div w:id="714046624">
      <w:bodyDiv w:val="1"/>
      <w:marLeft w:val="0"/>
      <w:marRight w:val="0"/>
      <w:marTop w:val="0"/>
      <w:marBottom w:val="0"/>
      <w:divBdr>
        <w:top w:val="none" w:sz="0" w:space="0" w:color="auto"/>
        <w:left w:val="none" w:sz="0" w:space="0" w:color="auto"/>
        <w:bottom w:val="none" w:sz="0" w:space="0" w:color="auto"/>
        <w:right w:val="none" w:sz="0" w:space="0" w:color="auto"/>
      </w:divBdr>
    </w:div>
    <w:div w:id="976839196">
      <w:bodyDiv w:val="1"/>
      <w:marLeft w:val="0"/>
      <w:marRight w:val="0"/>
      <w:marTop w:val="0"/>
      <w:marBottom w:val="0"/>
      <w:divBdr>
        <w:top w:val="none" w:sz="0" w:space="0" w:color="auto"/>
        <w:left w:val="none" w:sz="0" w:space="0" w:color="auto"/>
        <w:bottom w:val="none" w:sz="0" w:space="0" w:color="auto"/>
        <w:right w:val="none" w:sz="0" w:space="0" w:color="auto"/>
      </w:divBdr>
    </w:div>
    <w:div w:id="1051152453">
      <w:bodyDiv w:val="1"/>
      <w:marLeft w:val="0"/>
      <w:marRight w:val="0"/>
      <w:marTop w:val="0"/>
      <w:marBottom w:val="0"/>
      <w:divBdr>
        <w:top w:val="none" w:sz="0" w:space="0" w:color="auto"/>
        <w:left w:val="none" w:sz="0" w:space="0" w:color="auto"/>
        <w:bottom w:val="none" w:sz="0" w:space="0" w:color="auto"/>
        <w:right w:val="none" w:sz="0" w:space="0" w:color="auto"/>
      </w:divBdr>
    </w:div>
    <w:div w:id="1651330256">
      <w:bodyDiv w:val="1"/>
      <w:marLeft w:val="0"/>
      <w:marRight w:val="0"/>
      <w:marTop w:val="0"/>
      <w:marBottom w:val="0"/>
      <w:divBdr>
        <w:top w:val="none" w:sz="0" w:space="0" w:color="auto"/>
        <w:left w:val="none" w:sz="0" w:space="0" w:color="auto"/>
        <w:bottom w:val="none" w:sz="0" w:space="0" w:color="auto"/>
        <w:right w:val="none" w:sz="0" w:space="0" w:color="auto"/>
      </w:divBdr>
    </w:div>
    <w:div w:id="185638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ssiv.massiv@bk.ru" TargetMode="External"/><Relationship Id="rId13" Type="http://schemas.openxmlformats.org/officeDocument/2006/relationships/hyperlink" Target="consultantplus://offline/ref=2D015788A92CDC70E3726C54C9AFE88A77CC4F6BF54096E18196961A79B188931207DB520F3C83E56F17C72B51AF8787A39321A0EE279C49lAY6E" TargetMode="External"/><Relationship Id="rId18" Type="http://schemas.openxmlformats.org/officeDocument/2006/relationships/hyperlink" Target="consultantplus://offline/ref=CCA48B9F8AFA8825B0BD209B6CD392C864D5472F5FF941AE4BE9C828BB3F26008FF5E5B97AB7D0D09BC975B991DF1EE7D3A610876FD2940A47S0F" TargetMode="Externa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EB7B59F656BEC35D0D7B48B708EB25EDE21F765E5182F4951B891467471A314E21AC34E2A3C790F5F69034D842E73659FD104872ED398F09P9W6E" TargetMode="External"/><Relationship Id="rId17" Type="http://schemas.openxmlformats.org/officeDocument/2006/relationships/hyperlink" Target="consultantplus://offline/ref=1B300FAEBCF3EE69EB56D344D946EB2CB3CA97ED8670EC4B3BBB54BA31C1E3047F56B1C90608D72CCC8F9E5071470222C4BDAE74DC55A1EEj9G3F" TargetMode="External"/><Relationship Id="rId2" Type="http://schemas.openxmlformats.org/officeDocument/2006/relationships/styles" Target="styles.xml"/><Relationship Id="rId16" Type="http://schemas.openxmlformats.org/officeDocument/2006/relationships/hyperlink" Target="consultantplus://offline/ref=1B300FAEBCF3EE69EB56D344D946EB2CB3CA97ED8670EC4B3BBB54BA31C1E3047F56B1C90608D72CCC8F9E5071470222C4BDAE74DC55A1EEj9G3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rts-tender.ru" TargetMode="External"/><Relationship Id="rId5" Type="http://schemas.openxmlformats.org/officeDocument/2006/relationships/webSettings" Target="webSettings.xml"/><Relationship Id="rId15" Type="http://schemas.openxmlformats.org/officeDocument/2006/relationships/hyperlink" Target="consultantplus://offline/ref=1B300FAEBCF3EE69EB56D344D946EB2CB3CA97ED8670EC4B3BBB54BA31C1E3047F56B1C90608D72CCD8F9E5071470222C4BDAE74DC55A1EEj9G3F" TargetMode="External"/><Relationship Id="rId23" Type="http://schemas.openxmlformats.org/officeDocument/2006/relationships/theme" Target="theme/theme1.xml"/><Relationship Id="rId10" Type="http://schemas.openxmlformats.org/officeDocument/2006/relationships/hyperlink" Target="mailto:info@rts-tender.ru" TargetMode="External"/><Relationship Id="rId19" Type="http://schemas.openxmlformats.org/officeDocument/2006/relationships/hyperlink" Target="consultantplus://offline/ref=BD59E39C4829FA6CDE4177C7402C2809F8A169BF38FD0339010D82B368BA7F0F80CDAA78CD27AAACF2D691A48AB8067E82E500C8B028C453q3U2F" TargetMode="External"/><Relationship Id="rId4" Type="http://schemas.openxmlformats.org/officeDocument/2006/relationships/settings" Target="settings.xml"/><Relationship Id="rId9" Type="http://schemas.openxmlformats.org/officeDocument/2006/relationships/hyperlink" Target="mailto:zakaz@admkrsk.ru" TargetMode="External"/><Relationship Id="rId14" Type="http://schemas.openxmlformats.org/officeDocument/2006/relationships/hyperlink" Target="consultantplus://offline/ref=2D015788A92CDC70E3726C54C9AFE88A77C94D6AFD4D96E18196961A79B188931207DB510B3588B03658C67714F29486A99323A2F2l2Y4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7936</TotalTime>
  <Pages>4</Pages>
  <Words>2344</Words>
  <Characters>13361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15674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Бычкова</dc:creator>
  <cp:keywords/>
  <dc:description/>
  <cp:lastModifiedBy>Дина Алексеевна Суглобова</cp:lastModifiedBy>
  <cp:revision>22</cp:revision>
  <cp:lastPrinted>2021-02-18T09:57:00Z</cp:lastPrinted>
  <dcterms:created xsi:type="dcterms:W3CDTF">2009-04-17T09:57:00Z</dcterms:created>
  <dcterms:modified xsi:type="dcterms:W3CDTF">2021-02-18T09:58:00Z</dcterms:modified>
</cp:coreProperties>
</file>