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3C8" w:rsidRDefault="007263C8" w:rsidP="00F979ED">
      <w:pPr>
        <w:autoSpaceDE/>
        <w:autoSpaceDN/>
        <w:adjustRightInd/>
        <w:spacing w:before="0" w:line="280" w:lineRule="exact"/>
        <w:ind w:firstLine="0"/>
        <w:outlineLvl w:val="0"/>
        <w:rPr>
          <w:color w:val="auto"/>
          <w:sz w:val="27"/>
          <w:szCs w:val="27"/>
        </w:rPr>
      </w:pPr>
    </w:p>
    <w:p w:rsidR="007263C8" w:rsidRDefault="007263C8" w:rsidP="000F798B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7"/>
          <w:szCs w:val="27"/>
        </w:rPr>
      </w:pPr>
    </w:p>
    <w:p w:rsidR="000F798B" w:rsidRPr="000F798B" w:rsidRDefault="000F798B" w:rsidP="000F798B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7"/>
          <w:szCs w:val="27"/>
        </w:rPr>
      </w:pPr>
      <w:r w:rsidRPr="000F798B">
        <w:rPr>
          <w:color w:val="auto"/>
          <w:sz w:val="27"/>
          <w:szCs w:val="27"/>
        </w:rPr>
        <w:t>Заказчик:</w:t>
      </w:r>
    </w:p>
    <w:p w:rsidR="000F798B" w:rsidRPr="000F798B" w:rsidRDefault="000F798B" w:rsidP="000F798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  <w:r w:rsidRPr="000F798B">
        <w:rPr>
          <w:color w:val="auto"/>
          <w:sz w:val="27"/>
          <w:szCs w:val="27"/>
        </w:rPr>
        <w:t>Государственное бюджетное учреждение здравоохранения Московской области «Раменская центральная районная больница»</w:t>
      </w:r>
    </w:p>
    <w:p w:rsidR="000F798B" w:rsidRPr="000F798B" w:rsidRDefault="000F798B" w:rsidP="000F798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  <w:r w:rsidRPr="000F798B">
        <w:rPr>
          <w:color w:val="auto"/>
          <w:sz w:val="27"/>
          <w:szCs w:val="27"/>
        </w:rPr>
        <w:t xml:space="preserve">140105, Раменский район, г. Раменское, </w:t>
      </w:r>
    </w:p>
    <w:p w:rsidR="000F798B" w:rsidRPr="000F798B" w:rsidRDefault="000F798B" w:rsidP="000F798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  <w:r w:rsidRPr="000F798B">
        <w:rPr>
          <w:color w:val="auto"/>
          <w:sz w:val="27"/>
          <w:szCs w:val="27"/>
        </w:rPr>
        <w:t xml:space="preserve">ул. </w:t>
      </w:r>
      <w:proofErr w:type="spellStart"/>
      <w:r w:rsidRPr="000F798B">
        <w:rPr>
          <w:color w:val="auto"/>
          <w:sz w:val="27"/>
          <w:szCs w:val="27"/>
        </w:rPr>
        <w:t>Махова</w:t>
      </w:r>
      <w:proofErr w:type="spellEnd"/>
      <w:r w:rsidRPr="000F798B">
        <w:rPr>
          <w:color w:val="auto"/>
          <w:sz w:val="27"/>
          <w:szCs w:val="27"/>
        </w:rPr>
        <w:t>, д.14</w:t>
      </w:r>
    </w:p>
    <w:p w:rsidR="000F798B" w:rsidRPr="000F798B" w:rsidRDefault="00C5231F" w:rsidP="000F798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  <w:hyperlink r:id="rId9" w:history="1">
        <w:r w:rsidR="000F798B" w:rsidRPr="000F798B">
          <w:rPr>
            <w:color w:val="0000FF"/>
            <w:sz w:val="27"/>
            <w:szCs w:val="27"/>
            <w:u w:val="single"/>
          </w:rPr>
          <w:t>crb_z@mail.ru</w:t>
        </w:r>
      </w:hyperlink>
    </w:p>
    <w:p w:rsidR="000F798B" w:rsidRPr="000F798B" w:rsidRDefault="000F798B" w:rsidP="000F798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</w:p>
    <w:p w:rsidR="000F798B" w:rsidRPr="000F798B" w:rsidRDefault="000F798B" w:rsidP="000F79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0F798B">
        <w:rPr>
          <w:bCs/>
          <w:color w:val="auto"/>
          <w:sz w:val="27"/>
          <w:szCs w:val="27"/>
        </w:rPr>
        <w:t>Оператор электронной площадки:</w:t>
      </w:r>
    </w:p>
    <w:p w:rsidR="000F798B" w:rsidRPr="000F798B" w:rsidRDefault="000F798B" w:rsidP="000F798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  <w:r w:rsidRPr="000F798B">
        <w:rPr>
          <w:bCs/>
          <w:color w:val="auto"/>
          <w:sz w:val="27"/>
          <w:szCs w:val="27"/>
        </w:rPr>
        <w:t>АО «Сбербанк – АСТ»</w:t>
      </w:r>
    </w:p>
    <w:p w:rsidR="000F798B" w:rsidRPr="000F798B" w:rsidRDefault="000F798B" w:rsidP="000F79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proofErr w:type="spellStart"/>
      <w:r w:rsidRPr="000F798B">
        <w:rPr>
          <w:bCs/>
          <w:color w:val="auto"/>
          <w:sz w:val="27"/>
          <w:szCs w:val="27"/>
        </w:rPr>
        <w:t>Милютинский</w:t>
      </w:r>
      <w:proofErr w:type="spellEnd"/>
      <w:r w:rsidRPr="000F798B">
        <w:rPr>
          <w:bCs/>
          <w:color w:val="auto"/>
          <w:sz w:val="27"/>
          <w:szCs w:val="27"/>
        </w:rPr>
        <w:t xml:space="preserve"> пер., д. 10, стр. 4, </w:t>
      </w:r>
    </w:p>
    <w:p w:rsidR="000F798B" w:rsidRPr="000F798B" w:rsidRDefault="000F798B" w:rsidP="000F79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0F798B">
        <w:rPr>
          <w:bCs/>
          <w:color w:val="auto"/>
          <w:sz w:val="27"/>
          <w:szCs w:val="27"/>
        </w:rPr>
        <w:t>Москва, 101000</w:t>
      </w:r>
    </w:p>
    <w:p w:rsidR="000F798B" w:rsidRPr="000F798B" w:rsidRDefault="000F798B" w:rsidP="000F79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0F798B">
        <w:rPr>
          <w:bCs/>
          <w:color w:val="auto"/>
          <w:sz w:val="27"/>
          <w:szCs w:val="27"/>
        </w:rPr>
        <w:t>ko@sberbank-ast.ru</w:t>
      </w:r>
    </w:p>
    <w:p w:rsidR="000F798B" w:rsidRPr="000F798B" w:rsidRDefault="000F798B" w:rsidP="000F79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</w:p>
    <w:p w:rsidR="000F798B" w:rsidRPr="003561ED" w:rsidRDefault="000F798B" w:rsidP="000F79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3561ED">
        <w:rPr>
          <w:color w:val="auto"/>
          <w:sz w:val="27"/>
          <w:szCs w:val="27"/>
        </w:rPr>
        <w:t>Заявитель</w:t>
      </w:r>
      <w:r w:rsidRPr="003561ED">
        <w:rPr>
          <w:bCs/>
          <w:color w:val="auto"/>
          <w:sz w:val="27"/>
          <w:szCs w:val="27"/>
        </w:rPr>
        <w:t xml:space="preserve">: </w:t>
      </w:r>
    </w:p>
    <w:p w:rsidR="003561ED" w:rsidRPr="003561ED" w:rsidRDefault="003561ED" w:rsidP="003561E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  <w:r w:rsidRPr="003561ED">
        <w:rPr>
          <w:color w:val="auto"/>
          <w:sz w:val="27"/>
          <w:szCs w:val="27"/>
        </w:rPr>
        <w:t>ООО «Вектор»</w:t>
      </w:r>
    </w:p>
    <w:p w:rsidR="003561ED" w:rsidRPr="003561ED" w:rsidRDefault="003561ED" w:rsidP="003561E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  <w:r w:rsidRPr="003561ED">
        <w:rPr>
          <w:color w:val="auto"/>
          <w:sz w:val="27"/>
          <w:szCs w:val="27"/>
        </w:rPr>
        <w:t xml:space="preserve">125445, Москва, ш. Ленинградское, </w:t>
      </w:r>
    </w:p>
    <w:p w:rsidR="003561ED" w:rsidRPr="003561ED" w:rsidRDefault="003561ED" w:rsidP="003561E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  <w:r w:rsidRPr="003561ED">
        <w:rPr>
          <w:color w:val="auto"/>
          <w:sz w:val="27"/>
          <w:szCs w:val="27"/>
        </w:rPr>
        <w:t>д. 130, к. 1, э/</w:t>
      </w:r>
      <w:proofErr w:type="spellStart"/>
      <w:r w:rsidRPr="003561ED">
        <w:rPr>
          <w:color w:val="auto"/>
          <w:sz w:val="27"/>
          <w:szCs w:val="27"/>
        </w:rPr>
        <w:t>пом</w:t>
      </w:r>
      <w:proofErr w:type="spellEnd"/>
      <w:r w:rsidRPr="003561ED">
        <w:rPr>
          <w:color w:val="auto"/>
          <w:sz w:val="27"/>
          <w:szCs w:val="27"/>
        </w:rPr>
        <w:t>/к/оф 1/</w:t>
      </w:r>
      <w:proofErr w:type="spellStart"/>
      <w:r w:rsidRPr="003561ED">
        <w:rPr>
          <w:color w:val="auto"/>
          <w:sz w:val="27"/>
          <w:szCs w:val="27"/>
        </w:rPr>
        <w:t>xiv</w:t>
      </w:r>
      <w:proofErr w:type="spellEnd"/>
      <w:r w:rsidRPr="003561ED">
        <w:rPr>
          <w:color w:val="auto"/>
          <w:sz w:val="27"/>
          <w:szCs w:val="27"/>
        </w:rPr>
        <w:t>/7/55а,</w:t>
      </w:r>
    </w:p>
    <w:p w:rsidR="003561ED" w:rsidRPr="003561ED" w:rsidRDefault="00C5231F" w:rsidP="003561ED">
      <w:pPr>
        <w:autoSpaceDE/>
        <w:autoSpaceDN/>
        <w:adjustRightInd/>
        <w:spacing w:before="0" w:line="280" w:lineRule="exact"/>
        <w:ind w:firstLine="4536"/>
        <w:rPr>
          <w:color w:val="auto"/>
          <w:sz w:val="27"/>
          <w:szCs w:val="27"/>
        </w:rPr>
      </w:pPr>
      <w:hyperlink r:id="rId10" w:history="1">
        <w:r w:rsidR="003561ED" w:rsidRPr="003561ED">
          <w:rPr>
            <w:color w:val="0000FF"/>
            <w:sz w:val="27"/>
            <w:szCs w:val="27"/>
            <w:u w:val="single"/>
          </w:rPr>
          <w:t>vektorv911@gmail.com</w:t>
        </w:r>
      </w:hyperlink>
    </w:p>
    <w:p w:rsidR="007263C8" w:rsidRPr="00DC726B" w:rsidRDefault="007263C8" w:rsidP="00F979ED">
      <w:pPr>
        <w:spacing w:before="0" w:line="340" w:lineRule="exact"/>
        <w:ind w:firstLine="0"/>
        <w:rPr>
          <w:b/>
          <w:sz w:val="27"/>
          <w:szCs w:val="27"/>
        </w:rPr>
      </w:pPr>
    </w:p>
    <w:p w:rsidR="0096131A" w:rsidRPr="00DC726B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DC726B" w:rsidRDefault="00071804" w:rsidP="009B6876">
      <w:pPr>
        <w:spacing w:before="0"/>
        <w:ind w:firstLine="0"/>
        <w:jc w:val="center"/>
        <w:rPr>
          <w:sz w:val="27"/>
          <w:szCs w:val="27"/>
        </w:rPr>
      </w:pPr>
      <w:r w:rsidRPr="00DC726B">
        <w:rPr>
          <w:sz w:val="27"/>
          <w:szCs w:val="27"/>
        </w:rPr>
        <w:t xml:space="preserve">по делу </w:t>
      </w:r>
      <w:r w:rsidR="00F51673" w:rsidRPr="00DC726B">
        <w:rPr>
          <w:sz w:val="27"/>
          <w:szCs w:val="27"/>
        </w:rPr>
        <w:t xml:space="preserve">№ </w:t>
      </w:r>
      <w:r w:rsidR="003F5CD1" w:rsidRPr="00DC726B">
        <w:rPr>
          <w:sz w:val="27"/>
          <w:szCs w:val="27"/>
        </w:rPr>
        <w:t>50/06/</w:t>
      </w:r>
      <w:r w:rsidR="003561ED">
        <w:rPr>
          <w:sz w:val="27"/>
          <w:szCs w:val="27"/>
        </w:rPr>
        <w:t>4952эп</w:t>
      </w:r>
      <w:r w:rsidR="003F5CD1" w:rsidRPr="00DC726B">
        <w:rPr>
          <w:sz w:val="27"/>
          <w:szCs w:val="27"/>
        </w:rPr>
        <w:t>/</w:t>
      </w:r>
      <w:r w:rsidR="00162E4D">
        <w:rPr>
          <w:sz w:val="27"/>
          <w:szCs w:val="27"/>
        </w:rPr>
        <w:t>21</w:t>
      </w:r>
      <w:r w:rsidR="0096131A" w:rsidRPr="00DC726B">
        <w:rPr>
          <w:sz w:val="27"/>
          <w:szCs w:val="27"/>
        </w:rPr>
        <w:t xml:space="preserve"> о нарушении </w:t>
      </w:r>
    </w:p>
    <w:p w:rsidR="0096131A" w:rsidRPr="00DC726B" w:rsidRDefault="0096131A" w:rsidP="009B6876">
      <w:pPr>
        <w:spacing w:before="0"/>
        <w:ind w:firstLine="0"/>
        <w:jc w:val="center"/>
        <w:rPr>
          <w:sz w:val="27"/>
          <w:szCs w:val="27"/>
        </w:rPr>
      </w:pPr>
      <w:r w:rsidRPr="00DC726B">
        <w:rPr>
          <w:sz w:val="27"/>
          <w:szCs w:val="27"/>
        </w:rPr>
        <w:t xml:space="preserve">законодательства Российской Федерации </w:t>
      </w:r>
    </w:p>
    <w:p w:rsidR="0096131A" w:rsidRPr="00DC726B" w:rsidRDefault="0096131A" w:rsidP="009B6876">
      <w:pPr>
        <w:spacing w:before="0"/>
        <w:ind w:firstLine="0"/>
        <w:jc w:val="center"/>
        <w:rPr>
          <w:sz w:val="27"/>
          <w:szCs w:val="27"/>
        </w:rPr>
      </w:pPr>
      <w:r w:rsidRPr="00DC726B">
        <w:rPr>
          <w:sz w:val="27"/>
          <w:szCs w:val="27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C726B" w:rsidTr="00CC48D4">
        <w:tc>
          <w:tcPr>
            <w:tcW w:w="4842" w:type="dxa"/>
            <w:hideMark/>
          </w:tcPr>
          <w:p w:rsidR="0096131A" w:rsidRPr="00DC726B" w:rsidRDefault="003561ED" w:rsidP="00FC7760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15</w:t>
            </w:r>
            <w:r w:rsidR="008D351A" w:rsidRPr="008D351A">
              <w:rPr>
                <w:sz w:val="27"/>
                <w:szCs w:val="27"/>
              </w:rPr>
              <w:t>.</w:t>
            </w:r>
            <w:r w:rsidR="007B3152">
              <w:rPr>
                <w:sz w:val="27"/>
                <w:szCs w:val="27"/>
              </w:rPr>
              <w:t>02</w:t>
            </w:r>
            <w:r w:rsidR="00D81599">
              <w:rPr>
                <w:sz w:val="27"/>
                <w:szCs w:val="27"/>
                <w:lang w:val="en-US"/>
              </w:rPr>
              <w:t>.202</w:t>
            </w:r>
            <w:r w:rsidR="00D81599">
              <w:rPr>
                <w:sz w:val="27"/>
                <w:szCs w:val="27"/>
              </w:rPr>
              <w:t>1</w:t>
            </w:r>
            <w:r w:rsidR="00FC7760" w:rsidRPr="00DC726B">
              <w:rPr>
                <w:sz w:val="27"/>
                <w:szCs w:val="27"/>
              </w:rPr>
              <w:tab/>
            </w:r>
          </w:p>
          <w:p w:rsidR="00202CC5" w:rsidRPr="00DC726B" w:rsidRDefault="00202CC5" w:rsidP="00A36AD4">
            <w:pPr>
              <w:spacing w:before="0" w:line="340" w:lineRule="exact"/>
              <w:ind w:firstLine="0"/>
              <w:rPr>
                <w:color w:val="auto"/>
                <w:sz w:val="27"/>
                <w:szCs w:val="27"/>
              </w:rPr>
            </w:pPr>
          </w:p>
        </w:tc>
        <w:tc>
          <w:tcPr>
            <w:tcW w:w="4622" w:type="dxa"/>
            <w:hideMark/>
          </w:tcPr>
          <w:p w:rsidR="0096131A" w:rsidRPr="00DC726B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7"/>
                <w:szCs w:val="27"/>
              </w:rPr>
            </w:pPr>
            <w:r w:rsidRPr="00DC726B">
              <w:rPr>
                <w:sz w:val="27"/>
                <w:szCs w:val="27"/>
              </w:rPr>
              <w:t>Москва</w:t>
            </w:r>
          </w:p>
        </w:tc>
      </w:tr>
    </w:tbl>
    <w:p w:rsidR="00F30CC0" w:rsidRPr="00F30CC0" w:rsidRDefault="00CC48D4" w:rsidP="00F30CC0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  <w:proofErr w:type="gramStart"/>
      <w:r w:rsidRPr="00DC726B">
        <w:rPr>
          <w:rFonts w:eastAsia="Calibri"/>
          <w:sz w:val="27"/>
          <w:szCs w:val="27"/>
        </w:rPr>
        <w:t xml:space="preserve">Комиссия Московского областного </w:t>
      </w:r>
      <w:r w:rsidR="00FC7760" w:rsidRPr="00DC726B">
        <w:rPr>
          <w:rFonts w:eastAsia="Calibri"/>
          <w:sz w:val="27"/>
          <w:szCs w:val="27"/>
        </w:rPr>
        <w:t xml:space="preserve">УФАС России по контролю в сфере </w:t>
      </w:r>
      <w:r w:rsidRPr="00DC726B">
        <w:rPr>
          <w:rFonts w:eastAsia="Calibri"/>
          <w:sz w:val="27"/>
          <w:szCs w:val="27"/>
        </w:rPr>
        <w:t>закупок товаров, работ, услуг для обеспечения государственных и муниципальных нужд</w:t>
      </w:r>
      <w:r w:rsidR="00C5231F">
        <w:rPr>
          <w:rFonts w:eastAsia="Calibri"/>
          <w:sz w:val="27"/>
          <w:szCs w:val="27"/>
        </w:rPr>
        <w:t xml:space="preserve"> (далее – Управление, Комиссия),</w:t>
      </w:r>
      <w:proofErr w:type="gramEnd"/>
    </w:p>
    <w:p w:rsidR="007263C8" w:rsidRPr="00F979ED" w:rsidRDefault="00226D34" w:rsidP="00F979ED">
      <w:pPr>
        <w:spacing w:before="0" w:line="276" w:lineRule="auto"/>
        <w:ind w:firstLine="709"/>
        <w:jc w:val="both"/>
        <w:rPr>
          <w:sz w:val="27"/>
          <w:szCs w:val="27"/>
        </w:rPr>
      </w:pPr>
      <w:proofErr w:type="gramStart"/>
      <w:r w:rsidRPr="00DC726B">
        <w:rPr>
          <w:sz w:val="27"/>
          <w:szCs w:val="27"/>
        </w:rPr>
        <w:t xml:space="preserve">рассмотрев жалобу </w:t>
      </w:r>
      <w:r w:rsidR="000F798B" w:rsidRPr="000F798B">
        <w:rPr>
          <w:bCs/>
          <w:sz w:val="27"/>
          <w:szCs w:val="27"/>
        </w:rPr>
        <w:t>ООО «</w:t>
      </w:r>
      <w:r w:rsidR="003561ED" w:rsidRPr="003561ED">
        <w:rPr>
          <w:bCs/>
          <w:sz w:val="27"/>
          <w:szCs w:val="27"/>
        </w:rPr>
        <w:t>Вектор</w:t>
      </w:r>
      <w:r w:rsidR="000F798B" w:rsidRPr="000F798B">
        <w:rPr>
          <w:bCs/>
          <w:sz w:val="27"/>
          <w:szCs w:val="27"/>
        </w:rPr>
        <w:t xml:space="preserve">» (далее – Заявитель) </w:t>
      </w:r>
      <w:r w:rsidR="000F798B" w:rsidRPr="000F798B">
        <w:rPr>
          <w:bCs/>
          <w:sz w:val="27"/>
          <w:szCs w:val="27"/>
        </w:rPr>
        <w:br/>
        <w:t xml:space="preserve">на действия (бездействие) Государственного бюджетного учреждения здравоохранения Московской области «Раменская центральная районная больница» (далее – Заказчик) при определении поставщика (подрядчика, исполнителя) путем проведения АО «Сбербанк – АСТ» (далее – Оператор электронной площадки) электронного аукциона на оказание услуг по техническому обслуживанию, планово-предупредительному ремонту и мониторингу систем противопожарной защиты на объектах лечебно-профилактических учреждений ГБУЗ МО «Раменская ЦРБ» (извещение </w:t>
      </w:r>
      <w:r w:rsidR="00F979ED">
        <w:rPr>
          <w:bCs/>
          <w:sz w:val="27"/>
          <w:szCs w:val="27"/>
        </w:rPr>
        <w:t xml:space="preserve">                  </w:t>
      </w:r>
      <w:r w:rsidR="000F798B" w:rsidRPr="000F798B">
        <w:rPr>
          <w:bCs/>
          <w:sz w:val="27"/>
          <w:szCs w:val="27"/>
        </w:rPr>
        <w:t>№ 0348300219221000008</w:t>
      </w:r>
      <w:proofErr w:type="gramEnd"/>
      <w:r w:rsidR="000F798B">
        <w:rPr>
          <w:bCs/>
          <w:sz w:val="27"/>
          <w:szCs w:val="27"/>
        </w:rPr>
        <w:t xml:space="preserve"> </w:t>
      </w:r>
      <w:proofErr w:type="gramStart"/>
      <w:r w:rsidR="003F5CD1" w:rsidRPr="00DC726B">
        <w:rPr>
          <w:sz w:val="27"/>
          <w:szCs w:val="27"/>
        </w:rPr>
        <w:t xml:space="preserve">на официальном сайте Единой информационной системы в сфере закупок – </w:t>
      </w:r>
      <w:r w:rsidR="003F5CD1" w:rsidRPr="00DC726B">
        <w:rPr>
          <w:sz w:val="27"/>
          <w:szCs w:val="27"/>
          <w:lang w:val="en-US"/>
        </w:rPr>
        <w:t>www</w:t>
      </w:r>
      <w:r w:rsidR="003F5CD1" w:rsidRPr="00DC726B">
        <w:rPr>
          <w:sz w:val="27"/>
          <w:szCs w:val="27"/>
        </w:rPr>
        <w:t>.zakupki.gov.ru (далее – Официальный сайт)</w:t>
      </w:r>
      <w:r w:rsidR="003F5CD1" w:rsidRPr="00DC726B">
        <w:rPr>
          <w:bCs/>
          <w:sz w:val="27"/>
          <w:szCs w:val="27"/>
        </w:rPr>
        <w:t>) (далее – Аукцион)</w:t>
      </w:r>
      <w:r w:rsidR="00DD0CF2" w:rsidRPr="00DC726B">
        <w:rPr>
          <w:sz w:val="27"/>
          <w:szCs w:val="27"/>
        </w:rPr>
        <w:t xml:space="preserve"> и в </w:t>
      </w:r>
      <w:r w:rsidR="00CC48D4" w:rsidRPr="00DC726B">
        <w:rPr>
          <w:sz w:val="27"/>
          <w:szCs w:val="27"/>
        </w:rPr>
        <w:t>результате осуществления внеплановой п</w:t>
      </w:r>
      <w:r w:rsidR="00420B31" w:rsidRPr="00DC726B">
        <w:rPr>
          <w:sz w:val="27"/>
          <w:szCs w:val="27"/>
        </w:rPr>
        <w:t>роверки в части доводов жалобы З</w:t>
      </w:r>
      <w:r w:rsidR="00CC48D4" w:rsidRPr="00DC726B">
        <w:rPr>
          <w:sz w:val="27"/>
          <w:szCs w:val="27"/>
        </w:rPr>
        <w:t>ая</w:t>
      </w:r>
      <w:r w:rsidR="003B5FC5" w:rsidRPr="00DC726B">
        <w:rPr>
          <w:sz w:val="27"/>
          <w:szCs w:val="27"/>
        </w:rPr>
        <w:t xml:space="preserve">вителя в соответствии с пунктом </w:t>
      </w:r>
      <w:r w:rsidR="00CC48D4" w:rsidRPr="00DC726B">
        <w:rPr>
          <w:sz w:val="27"/>
          <w:szCs w:val="27"/>
        </w:rPr>
        <w:t>1 ч</w:t>
      </w:r>
      <w:r w:rsidR="003B5FC5" w:rsidRPr="00DC726B">
        <w:rPr>
          <w:sz w:val="27"/>
          <w:szCs w:val="27"/>
        </w:rPr>
        <w:t xml:space="preserve">асти 15 статьи </w:t>
      </w:r>
      <w:r w:rsidR="00CC48D4" w:rsidRPr="00DC726B">
        <w:rPr>
          <w:sz w:val="27"/>
          <w:szCs w:val="27"/>
        </w:rPr>
        <w:t xml:space="preserve">99 </w:t>
      </w:r>
      <w:r w:rsidR="00CC48D4" w:rsidRPr="00DC726B">
        <w:rPr>
          <w:sz w:val="27"/>
          <w:szCs w:val="27"/>
        </w:rPr>
        <w:lastRenderedPageBreak/>
        <w:t xml:space="preserve">Федерального </w:t>
      </w:r>
      <w:r w:rsidR="00063658" w:rsidRPr="00DC726B">
        <w:rPr>
          <w:sz w:val="27"/>
          <w:szCs w:val="27"/>
        </w:rPr>
        <w:t>закона от 05.04.2013 № 44-ФЗ «О </w:t>
      </w:r>
      <w:r w:rsidR="00CC48D4" w:rsidRPr="00DC726B">
        <w:rPr>
          <w:sz w:val="27"/>
          <w:szCs w:val="27"/>
        </w:rPr>
        <w:t>контрактной системе в сфере закупок товаров, работ, услуг для обеспечения государственных и муниц</w:t>
      </w:r>
      <w:r w:rsidR="00BC7C20" w:rsidRPr="00DC726B">
        <w:rPr>
          <w:sz w:val="27"/>
          <w:szCs w:val="27"/>
        </w:rPr>
        <w:t xml:space="preserve">ипальных нужд» </w:t>
      </w:r>
      <w:r w:rsidR="002A7D9A" w:rsidRPr="00DC726B">
        <w:rPr>
          <w:sz w:val="27"/>
          <w:szCs w:val="27"/>
        </w:rPr>
        <w:t>(далее – Закон</w:t>
      </w:r>
      <w:proofErr w:type="gramEnd"/>
      <w:r w:rsidR="002A7D9A" w:rsidRPr="00DC726B">
        <w:rPr>
          <w:sz w:val="27"/>
          <w:szCs w:val="27"/>
        </w:rPr>
        <w:t xml:space="preserve"> о </w:t>
      </w:r>
      <w:r w:rsidR="00CC48D4" w:rsidRPr="00DC726B">
        <w:rPr>
          <w:sz w:val="27"/>
          <w:szCs w:val="27"/>
        </w:rPr>
        <w:t>контрактной систем</w:t>
      </w:r>
      <w:r w:rsidR="00FC7760" w:rsidRPr="00DC726B">
        <w:rPr>
          <w:sz w:val="27"/>
          <w:szCs w:val="27"/>
        </w:rPr>
        <w:t xml:space="preserve">е) и в соответствии с </w:t>
      </w:r>
      <w:r w:rsidR="00CC48D4" w:rsidRPr="00DC726B">
        <w:rPr>
          <w:sz w:val="27"/>
          <w:szCs w:val="27"/>
        </w:rPr>
        <w:t>Административным регламентом утвержденным приказом ФАС России от 19.11.2014 № 727/14,</w:t>
      </w:r>
    </w:p>
    <w:p w:rsidR="00AB133E" w:rsidRPr="00DC726B" w:rsidRDefault="00AB133E" w:rsidP="001D0DB2">
      <w:pPr>
        <w:spacing w:before="240" w:after="24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19684F" w:rsidRPr="00DC726B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В Управление поступила жалоба Заявителя на действия Заказчика при проведении Заказчиком, Оператором электронной площадки Аукциона.</w:t>
      </w:r>
    </w:p>
    <w:p w:rsidR="00A40D7D" w:rsidRPr="00DC726B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По мнению Заявителя его права и законные интересы нарушены действиями Заказчика, утвердившим документацию об Аукционе в противоречие положениям Закона о контрактной системе</w:t>
      </w:r>
      <w:r w:rsidR="00A40D7D" w:rsidRPr="00DC726B">
        <w:rPr>
          <w:sz w:val="27"/>
          <w:szCs w:val="27"/>
        </w:rPr>
        <w:t>.</w:t>
      </w:r>
    </w:p>
    <w:p w:rsidR="00D860D9" w:rsidRPr="00DC726B" w:rsidRDefault="00994E37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994E37" w:rsidRPr="00DC726B" w:rsidRDefault="004415EF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1</w:t>
      </w:r>
      <w:r w:rsidR="00994E37" w:rsidRPr="00DC726B">
        <w:rPr>
          <w:sz w:val="27"/>
          <w:szCs w:val="27"/>
        </w:rPr>
        <w:t xml:space="preserve">) начальная (максимальная) цена контракта - </w:t>
      </w:r>
      <w:r w:rsidR="009E1F19" w:rsidRPr="009E1F19">
        <w:rPr>
          <w:sz w:val="27"/>
          <w:szCs w:val="27"/>
        </w:rPr>
        <w:t>4 748 100,00</w:t>
      </w:r>
      <w:r w:rsidR="009E1F19">
        <w:rPr>
          <w:sz w:val="27"/>
          <w:szCs w:val="27"/>
        </w:rPr>
        <w:t xml:space="preserve"> </w:t>
      </w:r>
      <w:r w:rsidR="00994E37" w:rsidRPr="00DC726B">
        <w:rPr>
          <w:sz w:val="27"/>
          <w:szCs w:val="27"/>
        </w:rPr>
        <w:t>рублей;</w:t>
      </w:r>
    </w:p>
    <w:p w:rsidR="00D860D9" w:rsidRPr="00DC726B" w:rsidRDefault="004415EF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2</w:t>
      </w:r>
      <w:r w:rsidR="00D860D9" w:rsidRPr="00DC726B">
        <w:rPr>
          <w:sz w:val="27"/>
          <w:szCs w:val="27"/>
        </w:rPr>
        <w:t>)</w:t>
      </w:r>
      <w:r w:rsidR="00D860D9" w:rsidRPr="00DC726B">
        <w:rPr>
          <w:sz w:val="27"/>
          <w:szCs w:val="27"/>
        </w:rPr>
        <w:tab/>
        <w:t xml:space="preserve">дата окончания подачи заявок – </w:t>
      </w:r>
      <w:r w:rsidR="009E1F19">
        <w:rPr>
          <w:sz w:val="27"/>
          <w:szCs w:val="27"/>
        </w:rPr>
        <w:t>10</w:t>
      </w:r>
      <w:r w:rsidR="003763F4" w:rsidRPr="003763F4">
        <w:rPr>
          <w:sz w:val="27"/>
          <w:szCs w:val="27"/>
        </w:rPr>
        <w:t>.</w:t>
      </w:r>
      <w:r w:rsidR="007B3152">
        <w:rPr>
          <w:sz w:val="27"/>
          <w:szCs w:val="27"/>
        </w:rPr>
        <w:t>02.2021.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В соответствии с частью 2 статьи 33 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При этом</w:t>
      </w:r>
      <w:r w:rsidR="00EA578D">
        <w:rPr>
          <w:sz w:val="27"/>
          <w:szCs w:val="27"/>
        </w:rPr>
        <w:t>,</w:t>
      </w:r>
      <w:r w:rsidRPr="00DC726B">
        <w:rPr>
          <w:sz w:val="27"/>
          <w:szCs w:val="27"/>
        </w:rPr>
        <w:t xml:space="preserve">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 xml:space="preserve"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</w:t>
      </w:r>
      <w:r w:rsidRPr="00DC726B">
        <w:rPr>
          <w:sz w:val="27"/>
          <w:szCs w:val="27"/>
        </w:rPr>
        <w:lastRenderedPageBreak/>
        <w:t>выполнении закупаемых работ, оказании закупаемых услуг должна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096413" w:rsidRDefault="00096413" w:rsidP="0009641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1. </w:t>
      </w:r>
      <w:r w:rsidRPr="00096413">
        <w:rPr>
          <w:bCs/>
          <w:sz w:val="27"/>
          <w:szCs w:val="27"/>
        </w:rPr>
        <w:t>Согласно доводу жалобы Заявителя, Заказчиком в документации об Аукционе ненадлежащим образом установлены требования к содержанию и составу первой части заявки.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DC726B">
        <w:rPr>
          <w:bCs/>
          <w:sz w:val="27"/>
          <w:szCs w:val="27"/>
        </w:rPr>
        <w:t xml:space="preserve">Согласно </w:t>
      </w:r>
      <w:r w:rsidR="00931C9B">
        <w:rPr>
          <w:bCs/>
          <w:sz w:val="27"/>
          <w:szCs w:val="27"/>
        </w:rPr>
        <w:t>извещению о проведении Аукциона</w:t>
      </w:r>
      <w:r w:rsidRPr="00DC726B">
        <w:rPr>
          <w:bCs/>
          <w:sz w:val="27"/>
          <w:szCs w:val="27"/>
        </w:rPr>
        <w:t xml:space="preserve"> объектом закупки является </w:t>
      </w:r>
      <w:r w:rsidR="009E1F19">
        <w:rPr>
          <w:bCs/>
          <w:sz w:val="27"/>
          <w:szCs w:val="27"/>
        </w:rPr>
        <w:t>о</w:t>
      </w:r>
      <w:r w:rsidR="009E1F19" w:rsidRPr="009E1F19">
        <w:rPr>
          <w:bCs/>
          <w:sz w:val="27"/>
          <w:szCs w:val="27"/>
        </w:rPr>
        <w:t>казание услуг по техническому обслуживанию, планово-предупредительному ремонту и мониторингу систем противопожарной защиты на объектах лечебно-профилактических учреждений ГБУЗ МО «Раменская ЦРБ»</w:t>
      </w:r>
      <w:r w:rsidRPr="00DC726B">
        <w:rPr>
          <w:bCs/>
          <w:sz w:val="27"/>
          <w:szCs w:val="27"/>
          <w:lang w:bidi="ru-RU"/>
        </w:rPr>
        <w:t>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bCs/>
          <w:sz w:val="27"/>
          <w:szCs w:val="27"/>
        </w:rPr>
        <w:t xml:space="preserve">В пункте </w:t>
      </w:r>
      <w:r w:rsidR="00BA5062">
        <w:rPr>
          <w:bCs/>
          <w:sz w:val="27"/>
          <w:szCs w:val="27"/>
        </w:rPr>
        <w:t>24</w:t>
      </w:r>
      <w:r w:rsidR="006C64DB">
        <w:rPr>
          <w:bCs/>
          <w:sz w:val="27"/>
          <w:szCs w:val="27"/>
        </w:rPr>
        <w:t xml:space="preserve"> </w:t>
      </w:r>
      <w:r w:rsidR="00420905">
        <w:rPr>
          <w:bCs/>
          <w:sz w:val="27"/>
          <w:szCs w:val="27"/>
        </w:rPr>
        <w:t>информационной карты</w:t>
      </w:r>
      <w:r w:rsidR="00931C9B">
        <w:rPr>
          <w:bCs/>
          <w:sz w:val="27"/>
          <w:szCs w:val="27"/>
        </w:rPr>
        <w:t xml:space="preserve"> </w:t>
      </w:r>
      <w:r w:rsidRPr="00DC726B">
        <w:rPr>
          <w:bCs/>
          <w:sz w:val="27"/>
          <w:szCs w:val="27"/>
        </w:rPr>
        <w:t xml:space="preserve">документации об Аукционе Заказчиком установлено требование к составу и содержанию первой части заявки на участие в Аукционе, в том числе: </w:t>
      </w:r>
    </w:p>
    <w:p w:rsidR="009E1F19" w:rsidRDefault="00C410AC" w:rsidP="007847D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DC726B">
        <w:rPr>
          <w:bCs/>
          <w:sz w:val="27"/>
          <w:szCs w:val="27"/>
        </w:rPr>
        <w:t>«</w:t>
      </w:r>
      <w:r w:rsidR="007847D4" w:rsidRPr="007847D4">
        <w:rPr>
          <w:bCs/>
          <w:sz w:val="27"/>
          <w:szCs w:val="27"/>
        </w:rPr>
        <w:t xml:space="preserve">1) </w:t>
      </w:r>
      <w:r w:rsidR="009E1F19" w:rsidRPr="009E1F19">
        <w:rPr>
          <w:bCs/>
          <w:sz w:val="27"/>
          <w:szCs w:val="27"/>
        </w:rPr>
        <w:t>согласие участника электронного аукциона на оказание услуги на условиях, предусмотренных документацией и не подлежащих изменению по результатам проведения электронного аукциона (согласие дается с применением программно-аппаратных средств электронной площадки);</w:t>
      </w:r>
    </w:p>
    <w:p w:rsidR="007847D4" w:rsidRPr="007847D4" w:rsidRDefault="007847D4" w:rsidP="007847D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7847D4">
        <w:rPr>
          <w:bCs/>
          <w:sz w:val="27"/>
          <w:szCs w:val="27"/>
        </w:rPr>
        <w:t>2) наименование страны происхождения товара</w:t>
      </w:r>
    </w:p>
    <w:p w:rsidR="004A37DA" w:rsidRDefault="007847D4" w:rsidP="007847D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7847D4">
        <w:rPr>
          <w:bCs/>
          <w:sz w:val="27"/>
          <w:szCs w:val="27"/>
        </w:rPr>
        <w:t>3)</w:t>
      </w:r>
      <w:r>
        <w:rPr>
          <w:bCs/>
          <w:sz w:val="27"/>
          <w:szCs w:val="27"/>
        </w:rPr>
        <w:t xml:space="preserve"> </w:t>
      </w:r>
      <w:r w:rsidRPr="007847D4">
        <w:rPr>
          <w:bCs/>
          <w:sz w:val="27"/>
          <w:szCs w:val="27"/>
        </w:rPr>
        <w:t>конкретные показатели товара, соответствующие значениям, установленным документацией, и указание на товарный знак (при наличии)</w:t>
      </w:r>
      <w:r w:rsidR="00622641">
        <w:rPr>
          <w:bCs/>
          <w:sz w:val="27"/>
          <w:szCs w:val="27"/>
        </w:rPr>
        <w:t>»</w:t>
      </w:r>
      <w:r w:rsidR="004A37DA">
        <w:rPr>
          <w:bCs/>
          <w:sz w:val="27"/>
          <w:szCs w:val="27"/>
        </w:rPr>
        <w:t>.</w:t>
      </w:r>
    </w:p>
    <w:p w:rsidR="004D3B06" w:rsidRDefault="007A2180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7A2180">
        <w:rPr>
          <w:bCs/>
          <w:sz w:val="27"/>
          <w:szCs w:val="27"/>
        </w:rPr>
        <w:t>Приложени</w:t>
      </w:r>
      <w:r w:rsidR="00AE1EE7">
        <w:rPr>
          <w:bCs/>
          <w:sz w:val="27"/>
          <w:szCs w:val="27"/>
        </w:rPr>
        <w:t>ем</w:t>
      </w:r>
      <w:r w:rsidR="009E6F40">
        <w:rPr>
          <w:bCs/>
          <w:sz w:val="27"/>
          <w:szCs w:val="27"/>
        </w:rPr>
        <w:t xml:space="preserve"> № 1 «</w:t>
      </w:r>
      <w:r w:rsidR="009E1F19" w:rsidRPr="009E1F19">
        <w:rPr>
          <w:bCs/>
          <w:sz w:val="27"/>
          <w:szCs w:val="27"/>
        </w:rPr>
        <w:t>Форма требований заказчика к качественным характеристикам (потребительским свойствам) и иным характеристикам товара, используемого (поставляемого) при выполнении работ, оказании услуг, поставке товара</w:t>
      </w:r>
      <w:r w:rsidR="009E6F40">
        <w:rPr>
          <w:bCs/>
          <w:sz w:val="27"/>
          <w:szCs w:val="27"/>
        </w:rPr>
        <w:t>»</w:t>
      </w:r>
      <w:r w:rsidR="007F30D4">
        <w:rPr>
          <w:bCs/>
          <w:sz w:val="27"/>
          <w:szCs w:val="27"/>
        </w:rPr>
        <w:t xml:space="preserve"> </w:t>
      </w:r>
      <w:r w:rsidR="009B655A">
        <w:rPr>
          <w:bCs/>
          <w:sz w:val="27"/>
          <w:szCs w:val="27"/>
        </w:rPr>
        <w:t xml:space="preserve">(далее - Приложение № 1) </w:t>
      </w:r>
      <w:r w:rsidR="007F30D4">
        <w:rPr>
          <w:bCs/>
          <w:sz w:val="27"/>
          <w:szCs w:val="27"/>
        </w:rPr>
        <w:t>к техническому</w:t>
      </w:r>
      <w:r w:rsidRPr="007A2180">
        <w:rPr>
          <w:bCs/>
          <w:sz w:val="27"/>
          <w:szCs w:val="27"/>
        </w:rPr>
        <w:t xml:space="preserve"> </w:t>
      </w:r>
      <w:r w:rsidR="007F30D4">
        <w:rPr>
          <w:bCs/>
          <w:sz w:val="27"/>
          <w:szCs w:val="27"/>
        </w:rPr>
        <w:t>заданию</w:t>
      </w:r>
      <w:r w:rsidR="005429CB">
        <w:rPr>
          <w:bCs/>
          <w:sz w:val="27"/>
          <w:szCs w:val="27"/>
        </w:rPr>
        <w:t xml:space="preserve"> документации об Аукционе</w:t>
      </w:r>
      <w:r w:rsidR="00C410AC" w:rsidRPr="00DC726B">
        <w:rPr>
          <w:bCs/>
          <w:sz w:val="27"/>
          <w:szCs w:val="27"/>
        </w:rPr>
        <w:t xml:space="preserve"> установлены требования</w:t>
      </w:r>
      <w:r w:rsidR="00524C66">
        <w:rPr>
          <w:bCs/>
          <w:sz w:val="27"/>
          <w:szCs w:val="27"/>
        </w:rPr>
        <w:t>, в том числе</w:t>
      </w:r>
      <w:r w:rsidR="005F08B8">
        <w:rPr>
          <w:bCs/>
          <w:sz w:val="27"/>
          <w:szCs w:val="27"/>
        </w:rPr>
        <w:t xml:space="preserve"> </w:t>
      </w:r>
      <w:r w:rsidR="00C410AC" w:rsidRPr="00DC726B">
        <w:rPr>
          <w:bCs/>
          <w:sz w:val="27"/>
          <w:szCs w:val="27"/>
        </w:rPr>
        <w:t>к то</w:t>
      </w:r>
      <w:r w:rsidR="001B7CB8">
        <w:rPr>
          <w:bCs/>
          <w:sz w:val="27"/>
          <w:szCs w:val="27"/>
        </w:rPr>
        <w:t>в</w:t>
      </w:r>
      <w:r w:rsidR="005F08B8">
        <w:rPr>
          <w:bCs/>
          <w:sz w:val="27"/>
          <w:szCs w:val="27"/>
        </w:rPr>
        <w:t>арам (материа</w:t>
      </w:r>
      <w:r w:rsidR="00524C66">
        <w:rPr>
          <w:bCs/>
          <w:sz w:val="27"/>
          <w:szCs w:val="27"/>
        </w:rPr>
        <w:t xml:space="preserve">лам), </w:t>
      </w:r>
      <w:r w:rsidR="004D3B06" w:rsidRPr="004D3B06">
        <w:rPr>
          <w:bCs/>
          <w:sz w:val="27"/>
          <w:szCs w:val="27"/>
        </w:rPr>
        <w:t>используемых при оказании услуг, например, к таким товарам, как:</w:t>
      </w:r>
      <w:r w:rsidR="004D3B06">
        <w:rPr>
          <w:bCs/>
          <w:sz w:val="27"/>
          <w:szCs w:val="27"/>
        </w:rPr>
        <w:t xml:space="preserve"> «</w:t>
      </w:r>
      <w:r w:rsidR="004D3B06" w:rsidRPr="004D3B06">
        <w:rPr>
          <w:bCs/>
          <w:sz w:val="27"/>
          <w:szCs w:val="27"/>
        </w:rPr>
        <w:t>Кабель силовой низкотоксичный ГОСТ 31565-2012, ГОСТ 31996-2012, ГОСТ Р 53315-2009, ГОСТ 15150-69</w:t>
      </w:r>
      <w:r w:rsidR="004D3B06">
        <w:rPr>
          <w:bCs/>
          <w:sz w:val="27"/>
          <w:szCs w:val="27"/>
        </w:rPr>
        <w:t xml:space="preserve">, </w:t>
      </w:r>
      <w:r w:rsidR="004D3B06" w:rsidRPr="004D3B06">
        <w:rPr>
          <w:bCs/>
          <w:sz w:val="27"/>
          <w:szCs w:val="27"/>
        </w:rPr>
        <w:t>Кабель для систем противопожарной защиты ГОСТ 31565-2012, ГОСТ Р 53315-2009, ГОСТ 31996-2012, ГОСТ 15150-</w:t>
      </w:r>
      <w:r w:rsidR="004D3B06" w:rsidRPr="004D3B06">
        <w:rPr>
          <w:bCs/>
          <w:sz w:val="27"/>
          <w:szCs w:val="27"/>
        </w:rPr>
        <w:lastRenderedPageBreak/>
        <w:t>69</w:t>
      </w:r>
      <w:r w:rsidR="004D3B06">
        <w:rPr>
          <w:bCs/>
          <w:sz w:val="27"/>
          <w:szCs w:val="27"/>
        </w:rPr>
        <w:t xml:space="preserve">, </w:t>
      </w:r>
      <w:r w:rsidR="004D3B06" w:rsidRPr="004D3B06">
        <w:rPr>
          <w:bCs/>
          <w:sz w:val="27"/>
          <w:szCs w:val="27"/>
        </w:rPr>
        <w:t>Батарея аккумуляторная Тип1 ГОСТ Р МЭК 896-1-95, ГОСТ 15150-69, ГОСТ 12.1.004-85, ГОСТ 12.2.007.12-88, Батарея аккумуляторная Тип2 ГОСТ Р МЭК 896-1-95, ГОСТ 15150-69, ГОСТ 12.2.007.12-88, ГОСТ 26881-86, ГОСТ 12.1.004-85, ГОСТ Р МЭК 60896-21-2013, ГОСТ Р МЭК 60896-22-2015, ОСТ 25 1099-83</w:t>
      </w:r>
      <w:r w:rsidR="004D3B06">
        <w:rPr>
          <w:bCs/>
          <w:sz w:val="27"/>
          <w:szCs w:val="27"/>
        </w:rPr>
        <w:t xml:space="preserve">, </w:t>
      </w:r>
      <w:r w:rsidR="004D3B06" w:rsidRPr="004D3B06">
        <w:rPr>
          <w:bCs/>
          <w:sz w:val="27"/>
          <w:szCs w:val="27"/>
        </w:rPr>
        <w:t>ГОСТ 26881-86, ГОСТ Р МЭК 60896-21-2013, ГОСТ Р МЭК 60896-22-2015, ОСТ 25 1099-83</w:t>
      </w:r>
      <w:r w:rsidR="004D3B06">
        <w:rPr>
          <w:bCs/>
          <w:sz w:val="27"/>
          <w:szCs w:val="27"/>
        </w:rPr>
        <w:t>,</w:t>
      </w:r>
      <w:r w:rsidR="004D3B06" w:rsidRPr="004D3B06">
        <w:t xml:space="preserve"> </w:t>
      </w:r>
      <w:r w:rsidR="004D3B06" w:rsidRPr="004D3B06">
        <w:rPr>
          <w:bCs/>
          <w:sz w:val="27"/>
          <w:szCs w:val="27"/>
        </w:rPr>
        <w:t>Клапан пожарный запорный ГОСТ 53278-2009, ГОСТ 15150-69, ГОСТ 26349-84, ГОСТ</w:t>
      </w:r>
      <w:r w:rsidR="004D3B06">
        <w:rPr>
          <w:bCs/>
          <w:sz w:val="27"/>
          <w:szCs w:val="27"/>
        </w:rPr>
        <w:t xml:space="preserve">  </w:t>
      </w:r>
      <w:r w:rsidR="004D3B06" w:rsidRPr="004D3B06">
        <w:rPr>
          <w:bCs/>
          <w:sz w:val="27"/>
          <w:szCs w:val="27"/>
        </w:rPr>
        <w:t>6527-68, ОСТ 25 1099-83</w:t>
      </w:r>
      <w:r w:rsidR="004D3B06">
        <w:rPr>
          <w:bCs/>
          <w:sz w:val="27"/>
          <w:szCs w:val="27"/>
        </w:rPr>
        <w:t>».</w:t>
      </w:r>
    </w:p>
    <w:p w:rsidR="006D42E4" w:rsidRDefault="00AE1EE7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>Таким образом</w:t>
      </w:r>
      <w:r w:rsidR="00C410AC" w:rsidRPr="00DC726B">
        <w:rPr>
          <w:bCs/>
          <w:sz w:val="27"/>
          <w:szCs w:val="27"/>
        </w:rPr>
        <w:t xml:space="preserve">, учитывая, что </w:t>
      </w:r>
      <w:r w:rsidR="0019158E" w:rsidRPr="0019158E">
        <w:rPr>
          <w:bCs/>
          <w:sz w:val="27"/>
          <w:szCs w:val="27"/>
        </w:rPr>
        <w:t>Приложени</w:t>
      </w:r>
      <w:r w:rsidR="0019158E">
        <w:rPr>
          <w:bCs/>
          <w:sz w:val="27"/>
          <w:szCs w:val="27"/>
        </w:rPr>
        <w:t>ем</w:t>
      </w:r>
      <w:r w:rsidR="0019158E" w:rsidRPr="0019158E">
        <w:rPr>
          <w:bCs/>
          <w:sz w:val="27"/>
          <w:szCs w:val="27"/>
        </w:rPr>
        <w:t xml:space="preserve"> № 1 </w:t>
      </w:r>
      <w:r w:rsidR="0019158E">
        <w:rPr>
          <w:bCs/>
          <w:sz w:val="27"/>
          <w:szCs w:val="27"/>
        </w:rPr>
        <w:t>техническому заданию</w:t>
      </w:r>
      <w:r w:rsidR="00C410AC" w:rsidRPr="00DC726B">
        <w:rPr>
          <w:bCs/>
          <w:sz w:val="27"/>
          <w:szCs w:val="27"/>
        </w:rPr>
        <w:t xml:space="preserve"> документации об Аукционе установлены требования к используемым товарам (материалам) при </w:t>
      </w:r>
      <w:r w:rsidR="009E1F19">
        <w:rPr>
          <w:bCs/>
          <w:sz w:val="27"/>
          <w:szCs w:val="27"/>
        </w:rPr>
        <w:t>о</w:t>
      </w:r>
      <w:r w:rsidR="009E1F19" w:rsidRPr="009E1F19">
        <w:rPr>
          <w:bCs/>
          <w:sz w:val="27"/>
          <w:szCs w:val="27"/>
        </w:rPr>
        <w:t>каза</w:t>
      </w:r>
      <w:r w:rsidR="009E1F19">
        <w:rPr>
          <w:bCs/>
          <w:sz w:val="27"/>
          <w:szCs w:val="27"/>
        </w:rPr>
        <w:t>нии</w:t>
      </w:r>
      <w:r w:rsidR="009E1F19" w:rsidRPr="009E1F19">
        <w:rPr>
          <w:bCs/>
          <w:sz w:val="27"/>
          <w:szCs w:val="27"/>
        </w:rPr>
        <w:t xml:space="preserve"> услуг по техническому обслуживанию, планово-предупредительному ремонту и мониторингу систем противопожарной защиты на объектах лечебно-профилактических учреждений ГБУЗ МО «Раменская ЦРБ»</w:t>
      </w:r>
      <w:r w:rsidR="00C410AC" w:rsidRPr="00DC726B">
        <w:rPr>
          <w:bCs/>
          <w:sz w:val="27"/>
          <w:szCs w:val="27"/>
        </w:rPr>
        <w:t xml:space="preserve">, Заказчиком неправомерно установлено требование </w:t>
      </w:r>
      <w:r w:rsidR="00C55C20" w:rsidRPr="00C55C20">
        <w:rPr>
          <w:bCs/>
          <w:sz w:val="27"/>
          <w:szCs w:val="27"/>
        </w:rPr>
        <w:t>о предоставлении конкретных показателей товаров в составе первой части заявки на участие в Аукционе.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DC726B">
        <w:rPr>
          <w:bCs/>
          <w:sz w:val="27"/>
          <w:szCs w:val="27"/>
        </w:rPr>
        <w:t xml:space="preserve">При этом, в соответствии с положениями части 3 статьи 66 Закона о контрактной системе Заказчик устанавливает требование о предоставлении исключительно согласия участников закупки </w:t>
      </w:r>
      <w:r w:rsidR="00712DE6">
        <w:rPr>
          <w:bCs/>
          <w:sz w:val="27"/>
          <w:szCs w:val="27"/>
        </w:rPr>
        <w:t>на</w:t>
      </w:r>
      <w:r w:rsidRPr="00DC726B">
        <w:rPr>
          <w:bCs/>
          <w:sz w:val="27"/>
          <w:szCs w:val="27"/>
        </w:rPr>
        <w:t xml:space="preserve"> </w:t>
      </w:r>
      <w:r w:rsidR="00BB7240" w:rsidRPr="00BB7240">
        <w:rPr>
          <w:bCs/>
          <w:sz w:val="27"/>
          <w:szCs w:val="27"/>
        </w:rPr>
        <w:t>оказани</w:t>
      </w:r>
      <w:r w:rsidR="00BB7240">
        <w:rPr>
          <w:bCs/>
          <w:sz w:val="27"/>
          <w:szCs w:val="27"/>
        </w:rPr>
        <w:t>е</w:t>
      </w:r>
      <w:r w:rsidR="00BB7240" w:rsidRPr="00BB7240">
        <w:rPr>
          <w:bCs/>
          <w:sz w:val="27"/>
          <w:szCs w:val="27"/>
        </w:rPr>
        <w:t xml:space="preserve"> услуг</w:t>
      </w:r>
      <w:r w:rsidRPr="00DC726B">
        <w:rPr>
          <w:bCs/>
          <w:sz w:val="27"/>
          <w:szCs w:val="27"/>
        </w:rPr>
        <w:t xml:space="preserve"> в соответствии с техническим заданием, в том числе в отношении товаров (материалов), используемых при </w:t>
      </w:r>
      <w:r w:rsidR="00BB7240" w:rsidRPr="00BB7240">
        <w:rPr>
          <w:bCs/>
          <w:sz w:val="27"/>
          <w:szCs w:val="27"/>
        </w:rPr>
        <w:t>оказании услуг</w:t>
      </w:r>
      <w:r w:rsidRPr="00DC726B">
        <w:rPr>
          <w:bCs/>
          <w:sz w:val="27"/>
          <w:szCs w:val="27"/>
        </w:rPr>
        <w:t>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DC726B">
        <w:rPr>
          <w:bCs/>
          <w:sz w:val="27"/>
          <w:szCs w:val="27"/>
        </w:rPr>
        <w:t>Следовательно, довод жалобы Заявителя является обоснованным.</w:t>
      </w:r>
    </w:p>
    <w:p w:rsidR="00154994" w:rsidRDefault="00C410AC" w:rsidP="0015499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DC726B">
        <w:rPr>
          <w:bCs/>
          <w:sz w:val="27"/>
          <w:szCs w:val="27"/>
        </w:rPr>
        <w:t>На основании изложенного Комиссия приходит к выводу о том, что действия Заказчика, не установившего в документации об Аукционе надлежащим образом требования к составу заявки на участие в Аукционе, нарушают пункт 2 части 1 статьи 64 Закона о контрактной системе</w:t>
      </w:r>
      <w:r w:rsidR="006612D1">
        <w:rPr>
          <w:bCs/>
          <w:sz w:val="27"/>
          <w:szCs w:val="27"/>
        </w:rPr>
        <w:t xml:space="preserve">, </w:t>
      </w:r>
      <w:r w:rsidR="006612D1" w:rsidRPr="006612D1">
        <w:rPr>
          <w:bCs/>
          <w:sz w:val="27"/>
          <w:szCs w:val="27"/>
        </w:rPr>
        <w:t>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</w:t>
      </w:r>
      <w:r w:rsidRPr="00DC726B">
        <w:rPr>
          <w:bCs/>
          <w:sz w:val="27"/>
          <w:szCs w:val="27"/>
        </w:rPr>
        <w:t>.</w:t>
      </w:r>
    </w:p>
    <w:p w:rsidR="0082281D" w:rsidRDefault="0082281D" w:rsidP="009B655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2. </w:t>
      </w:r>
      <w:r w:rsidRPr="0082281D">
        <w:rPr>
          <w:bCs/>
          <w:sz w:val="27"/>
          <w:szCs w:val="27"/>
        </w:rPr>
        <w:t xml:space="preserve">Согласно доводам жалобы Заявителя, Заказчиком в Приложении № </w:t>
      </w:r>
      <w:r w:rsidR="001B63F4">
        <w:rPr>
          <w:bCs/>
          <w:sz w:val="27"/>
          <w:szCs w:val="27"/>
        </w:rPr>
        <w:t>1</w:t>
      </w:r>
      <w:r w:rsidRPr="0082281D">
        <w:rPr>
          <w:bCs/>
          <w:sz w:val="27"/>
          <w:szCs w:val="27"/>
        </w:rPr>
        <w:t xml:space="preserve"> к Техническому заданию документации об Аукционе установлены требования к техническим характеристикам товаров, ограничивающие количество участников закупки.</w:t>
      </w:r>
    </w:p>
    <w:p w:rsidR="0082281D" w:rsidRPr="0082281D" w:rsidRDefault="0082281D" w:rsidP="0082281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82281D">
        <w:rPr>
          <w:bCs/>
          <w:sz w:val="27"/>
          <w:szCs w:val="27"/>
        </w:rPr>
        <w:t xml:space="preserve">В Приложении № </w:t>
      </w:r>
      <w:r w:rsidR="001B63F4">
        <w:rPr>
          <w:bCs/>
          <w:sz w:val="27"/>
          <w:szCs w:val="27"/>
        </w:rPr>
        <w:t>1</w:t>
      </w:r>
      <w:r w:rsidRPr="0082281D">
        <w:rPr>
          <w:bCs/>
          <w:sz w:val="27"/>
          <w:szCs w:val="27"/>
        </w:rPr>
        <w:t xml:space="preserve"> к Техническому заданию документации об Аукционе, Заказчиком для товара «</w:t>
      </w:r>
      <w:r w:rsidR="009B655A" w:rsidRPr="009B655A">
        <w:rPr>
          <w:bCs/>
          <w:sz w:val="27"/>
          <w:szCs w:val="27"/>
        </w:rPr>
        <w:t>Извещатель пожарный ручной</w:t>
      </w:r>
      <w:r w:rsidRPr="0082281D">
        <w:rPr>
          <w:bCs/>
          <w:sz w:val="27"/>
          <w:szCs w:val="27"/>
        </w:rPr>
        <w:t>» по показателю «</w:t>
      </w:r>
      <w:r w:rsidR="004172B6" w:rsidRPr="004172B6">
        <w:rPr>
          <w:bCs/>
          <w:sz w:val="27"/>
          <w:szCs w:val="27"/>
        </w:rPr>
        <w:t>Защита от проникновения твердых предметов</w:t>
      </w:r>
      <w:r w:rsidRPr="0082281D">
        <w:rPr>
          <w:bCs/>
          <w:sz w:val="27"/>
          <w:szCs w:val="27"/>
        </w:rPr>
        <w:t>» установлено значение «</w:t>
      </w:r>
      <w:r w:rsidR="004172B6" w:rsidRPr="004172B6">
        <w:rPr>
          <w:bCs/>
          <w:sz w:val="27"/>
          <w:szCs w:val="27"/>
        </w:rPr>
        <w:t>от диаметром ≥ 2,5мм до пылезащищенное</w:t>
      </w:r>
      <w:r w:rsidRPr="0082281D">
        <w:rPr>
          <w:bCs/>
          <w:sz w:val="27"/>
          <w:szCs w:val="27"/>
        </w:rPr>
        <w:t>»; по показателю «</w:t>
      </w:r>
      <w:r w:rsidR="004172B6" w:rsidRPr="004172B6">
        <w:rPr>
          <w:bCs/>
          <w:sz w:val="27"/>
          <w:szCs w:val="27"/>
        </w:rPr>
        <w:t>Степень защиты оболочки</w:t>
      </w:r>
      <w:r w:rsidRPr="0082281D">
        <w:rPr>
          <w:bCs/>
          <w:sz w:val="27"/>
          <w:szCs w:val="27"/>
        </w:rPr>
        <w:t>» установлено значение «</w:t>
      </w:r>
      <w:r w:rsidR="004172B6" w:rsidRPr="004172B6">
        <w:rPr>
          <w:bCs/>
          <w:sz w:val="27"/>
          <w:szCs w:val="27"/>
        </w:rPr>
        <w:t>от 40</w:t>
      </w:r>
      <w:r w:rsidR="004172B6" w:rsidRPr="004172B6">
        <w:t xml:space="preserve"> </w:t>
      </w:r>
      <w:r w:rsidR="004172B6" w:rsidRPr="004172B6">
        <w:rPr>
          <w:bCs/>
          <w:sz w:val="27"/>
          <w:szCs w:val="27"/>
        </w:rPr>
        <w:t>IP</w:t>
      </w:r>
      <w:r w:rsidRPr="0082281D">
        <w:rPr>
          <w:bCs/>
          <w:sz w:val="27"/>
          <w:szCs w:val="27"/>
        </w:rPr>
        <w:t>».</w:t>
      </w:r>
    </w:p>
    <w:p w:rsidR="0001720C" w:rsidRDefault="004172B6" w:rsidP="00921B0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4172B6">
        <w:rPr>
          <w:bCs/>
          <w:sz w:val="27"/>
          <w:szCs w:val="27"/>
        </w:rPr>
        <w:t xml:space="preserve">В Приложении № 1 к Техническому заданию документации об Аукционе, Заказчиком для товара «Пульт контроля и управления» по показателю «Защита </w:t>
      </w:r>
      <w:r w:rsidRPr="004172B6">
        <w:rPr>
          <w:bCs/>
          <w:sz w:val="27"/>
          <w:szCs w:val="27"/>
        </w:rPr>
        <w:lastRenderedPageBreak/>
        <w:t>от проникновения твердых предметов» установлено значение «</w:t>
      </w:r>
      <w:r w:rsidR="004757B2" w:rsidRPr="004757B2">
        <w:rPr>
          <w:bCs/>
          <w:sz w:val="27"/>
          <w:szCs w:val="27"/>
        </w:rPr>
        <w:t>≥2,5</w:t>
      </w:r>
      <w:r w:rsidR="004757B2">
        <w:rPr>
          <w:bCs/>
          <w:sz w:val="27"/>
          <w:szCs w:val="27"/>
        </w:rPr>
        <w:t xml:space="preserve"> мм</w:t>
      </w:r>
      <w:r w:rsidR="00AC561B">
        <w:rPr>
          <w:bCs/>
          <w:sz w:val="27"/>
          <w:szCs w:val="27"/>
        </w:rPr>
        <w:t>»;</w:t>
      </w:r>
      <w:r w:rsidR="00AC561B" w:rsidRPr="00AC561B">
        <w:rPr>
          <w:bCs/>
          <w:sz w:val="27"/>
          <w:szCs w:val="27"/>
        </w:rPr>
        <w:t xml:space="preserve"> по показателю «Категория размещения» установлено значение «3;4».</w:t>
      </w:r>
    </w:p>
    <w:p w:rsidR="0001720C" w:rsidRDefault="0001720C" w:rsidP="00921B0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01720C">
        <w:rPr>
          <w:bCs/>
          <w:sz w:val="27"/>
          <w:szCs w:val="27"/>
        </w:rPr>
        <w:t xml:space="preserve">В Приложении № 1 к Техническому заданию документации об Аукционе, Заказчиком для товара «Оповещатель пожарный </w:t>
      </w:r>
      <w:proofErr w:type="gramStart"/>
      <w:r w:rsidRPr="0001720C">
        <w:rPr>
          <w:bCs/>
          <w:sz w:val="27"/>
          <w:szCs w:val="27"/>
        </w:rPr>
        <w:t>свето-звуковой</w:t>
      </w:r>
      <w:proofErr w:type="gramEnd"/>
      <w:r w:rsidRPr="0001720C">
        <w:rPr>
          <w:bCs/>
          <w:sz w:val="27"/>
          <w:szCs w:val="27"/>
        </w:rPr>
        <w:t>» по показателю «Частота генерируемых сигналов» установлено значение «190…5100»; по показателю «</w:t>
      </w:r>
      <w:r w:rsidR="00921B0E" w:rsidRPr="00921B0E">
        <w:rPr>
          <w:bCs/>
          <w:sz w:val="27"/>
          <w:szCs w:val="27"/>
        </w:rPr>
        <w:t>Частота мигания диапазон</w:t>
      </w:r>
      <w:r w:rsidRPr="0001720C">
        <w:rPr>
          <w:bCs/>
          <w:sz w:val="27"/>
          <w:szCs w:val="27"/>
        </w:rPr>
        <w:t>» установлено значение «</w:t>
      </w:r>
      <w:r w:rsidR="00921B0E" w:rsidRPr="00921B0E">
        <w:rPr>
          <w:bCs/>
          <w:sz w:val="27"/>
          <w:szCs w:val="27"/>
        </w:rPr>
        <w:t>04...2,1</w:t>
      </w:r>
      <w:r w:rsidRPr="0001720C">
        <w:rPr>
          <w:bCs/>
          <w:sz w:val="27"/>
          <w:szCs w:val="27"/>
        </w:rPr>
        <w:t>».</w:t>
      </w:r>
    </w:p>
    <w:p w:rsidR="0082281D" w:rsidRDefault="0082281D" w:rsidP="0082281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82281D">
        <w:rPr>
          <w:bCs/>
          <w:sz w:val="27"/>
          <w:szCs w:val="27"/>
        </w:rPr>
        <w:t>Комиссия приходит к выводу, что действия Заказчика по установлению вышеуказанных требований подобным образом вводят участников закупки в заблуждение и не позволяют надлежащим образом заполнить заявку на участие в Аукционе.</w:t>
      </w:r>
    </w:p>
    <w:p w:rsidR="0082281D" w:rsidRPr="0082281D" w:rsidRDefault="0082281D" w:rsidP="0082281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82281D">
        <w:rPr>
          <w:bCs/>
          <w:sz w:val="27"/>
          <w:szCs w:val="27"/>
        </w:rPr>
        <w:t>Следовательно, довод жалобы Заявителя является обоснованным.</w:t>
      </w:r>
    </w:p>
    <w:p w:rsidR="0082281D" w:rsidRPr="0082281D" w:rsidRDefault="0082281D" w:rsidP="0082281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82281D">
        <w:rPr>
          <w:bCs/>
          <w:sz w:val="27"/>
          <w:szCs w:val="27"/>
        </w:rPr>
        <w:t>Таким образом, вышеуказанные действия Заказчика нарушают пункт 2 часть 1 статьи 64 Закона о контрактной системе и содержат признаки состава административного правонарушения, предусмотренного частью 4.2 статьи 7.30 Кодекса об административных правонарушениях.</w:t>
      </w:r>
    </w:p>
    <w:p w:rsidR="0082281D" w:rsidRDefault="00221C4A" w:rsidP="0015499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3. </w:t>
      </w:r>
      <w:r w:rsidRPr="00221C4A">
        <w:rPr>
          <w:bCs/>
          <w:sz w:val="27"/>
          <w:szCs w:val="27"/>
        </w:rPr>
        <w:t>Согласно доводу жалобы Заявителя, Заказчиком в документации об Аукционе ненадлежащим образом установлены положения инструкции по заполнению заявки на участие в Аукционе.</w:t>
      </w:r>
    </w:p>
    <w:p w:rsidR="000B5D1F" w:rsidRDefault="000B5D1F" w:rsidP="000B5D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0B5D1F">
        <w:rPr>
          <w:bCs/>
          <w:sz w:val="27"/>
          <w:szCs w:val="27"/>
        </w:rPr>
        <w:t xml:space="preserve">В </w:t>
      </w:r>
      <w:r w:rsidR="00731BFB">
        <w:rPr>
          <w:bCs/>
          <w:sz w:val="27"/>
          <w:szCs w:val="27"/>
        </w:rPr>
        <w:t>Приложении</w:t>
      </w:r>
      <w:r w:rsidRPr="000B5D1F">
        <w:rPr>
          <w:bCs/>
          <w:sz w:val="27"/>
          <w:szCs w:val="27"/>
        </w:rPr>
        <w:t xml:space="preserve"> № 1 к техническому заданию документации об Аукционе для товара «</w:t>
      </w:r>
      <w:r w:rsidR="00731BFB" w:rsidRPr="00731BFB">
        <w:rPr>
          <w:bCs/>
          <w:sz w:val="27"/>
          <w:szCs w:val="27"/>
        </w:rPr>
        <w:t>Блок приемно-контрольный охранно-пожарный</w:t>
      </w:r>
      <w:r w:rsidRPr="000B5D1F">
        <w:rPr>
          <w:bCs/>
          <w:sz w:val="27"/>
          <w:szCs w:val="27"/>
        </w:rPr>
        <w:t xml:space="preserve">» </w:t>
      </w:r>
      <w:r w:rsidR="00731BFB" w:rsidRPr="00731BFB">
        <w:rPr>
          <w:bCs/>
          <w:sz w:val="27"/>
          <w:szCs w:val="27"/>
        </w:rPr>
        <w:t>по показателю «Количество контролируемых цепей» установлено значение «более 15</w:t>
      </w:r>
      <w:r w:rsidR="00731BFB">
        <w:rPr>
          <w:bCs/>
          <w:sz w:val="27"/>
          <w:szCs w:val="27"/>
        </w:rPr>
        <w:t>».</w:t>
      </w:r>
    </w:p>
    <w:p w:rsidR="00C52649" w:rsidRPr="000B5D1F" w:rsidRDefault="00C52649" w:rsidP="00C5264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C52649">
        <w:rPr>
          <w:bCs/>
          <w:sz w:val="27"/>
          <w:szCs w:val="27"/>
        </w:rPr>
        <w:t>В Приложении № 1 к техническому заданию документации об Аукционе для товара «Кабель силовой низкотоксичный» по показателю «Допустимая токовая нагрузка при прокладке на воздухе» установлено значение «менее 24».</w:t>
      </w:r>
    </w:p>
    <w:p w:rsidR="000B5D1F" w:rsidRPr="000B5D1F" w:rsidRDefault="000B5D1F" w:rsidP="000B5D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0B5D1F">
        <w:rPr>
          <w:bCs/>
          <w:sz w:val="27"/>
          <w:szCs w:val="27"/>
        </w:rPr>
        <w:t xml:space="preserve">В инструкции по заполнению Заявки на участие в Аукционе установлено, в том числе следующее: </w:t>
      </w:r>
    </w:p>
    <w:p w:rsidR="000B5D1F" w:rsidRPr="00221C4A" w:rsidRDefault="000B5D1F" w:rsidP="00CA652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0B5D1F">
        <w:rPr>
          <w:bCs/>
          <w:sz w:val="27"/>
          <w:szCs w:val="27"/>
        </w:rPr>
        <w:t>«</w:t>
      </w:r>
      <w:r w:rsidR="00DB4ED3" w:rsidRPr="00DB4ED3">
        <w:rPr>
          <w:bCs/>
          <w:sz w:val="27"/>
          <w:szCs w:val="27"/>
        </w:rPr>
        <w:t xml:space="preserve">В случае указания в форме слов, знаков и символов, значение которых не указано в инструкции, то трактовать их необходимо, как обычные слова, знаки препинания и пр., которые не требуют от участников закупки их применения при указании значений в первой части заявки. Значение, предоставляемое участником закупки, не должно допускать разночтения или двусмысленного толкования и содержать в </w:t>
      </w:r>
      <w:proofErr w:type="spellStart"/>
      <w:r w:rsidR="00DB4ED3" w:rsidRPr="00DB4ED3">
        <w:rPr>
          <w:bCs/>
          <w:sz w:val="27"/>
          <w:szCs w:val="27"/>
        </w:rPr>
        <w:t>т.ч</w:t>
      </w:r>
      <w:proofErr w:type="spellEnd"/>
      <w:r w:rsidR="00DB4ED3" w:rsidRPr="00DB4ED3">
        <w:rPr>
          <w:bCs/>
          <w:sz w:val="27"/>
          <w:szCs w:val="27"/>
        </w:rPr>
        <w:t>. уточняющие слова (с учетом всех форм слов): «эквивалент», «должен быть», «должно быть», «должны быть», «должна быть», «требуется», «необходим», «необходимо», «не более», «не менее», «менее», «более», «превышает», «не превышает», «не выше», «не ниже», «от», «до», «&gt;» , «&lt;», «≤» , «≥», «или» и т.д., то есть должны быть конкретными, за исключение случаев, когда значение показателя не может иметь конкретное значение в соответствие с инструкцией</w:t>
      </w:r>
      <w:r w:rsidR="00DB4ED3">
        <w:rPr>
          <w:bCs/>
          <w:sz w:val="27"/>
          <w:szCs w:val="27"/>
        </w:rPr>
        <w:t>»</w:t>
      </w:r>
      <w:r w:rsidR="00DB4ED3" w:rsidRPr="00DB4ED3">
        <w:rPr>
          <w:bCs/>
          <w:sz w:val="27"/>
          <w:szCs w:val="27"/>
        </w:rPr>
        <w:t>.</w:t>
      </w:r>
    </w:p>
    <w:p w:rsidR="00221C4A" w:rsidRDefault="00221C4A" w:rsidP="00221C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221C4A">
        <w:rPr>
          <w:bCs/>
          <w:sz w:val="27"/>
          <w:szCs w:val="27"/>
        </w:rPr>
        <w:lastRenderedPageBreak/>
        <w:t xml:space="preserve">Вместе с тем, </w:t>
      </w:r>
      <w:r w:rsidR="00CA6520" w:rsidRPr="00CA6520">
        <w:rPr>
          <w:bCs/>
          <w:sz w:val="27"/>
          <w:szCs w:val="27"/>
        </w:rPr>
        <w:t xml:space="preserve">инструкцией по заполнению заявок на участие в Аукционе не установлено, каким образом представлять значения с использованием </w:t>
      </w:r>
      <w:r w:rsidRPr="00221C4A">
        <w:rPr>
          <w:bCs/>
          <w:sz w:val="27"/>
          <w:szCs w:val="27"/>
        </w:rPr>
        <w:t>слов «более», «менее»</w:t>
      </w:r>
      <w:r w:rsidR="00CA6520">
        <w:rPr>
          <w:bCs/>
          <w:sz w:val="27"/>
          <w:szCs w:val="27"/>
        </w:rPr>
        <w:t>, что вводи</w:t>
      </w:r>
      <w:r w:rsidRPr="00221C4A">
        <w:rPr>
          <w:bCs/>
          <w:sz w:val="27"/>
          <w:szCs w:val="27"/>
        </w:rPr>
        <w:t>т участников закупки в заблуждение</w:t>
      </w:r>
      <w:r w:rsidR="000E5A3B">
        <w:rPr>
          <w:bCs/>
          <w:sz w:val="27"/>
          <w:szCs w:val="27"/>
        </w:rPr>
        <w:t>.</w:t>
      </w:r>
    </w:p>
    <w:p w:rsidR="000E5A3B" w:rsidRPr="00221C4A" w:rsidRDefault="000E5A3B" w:rsidP="000E5A3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0E5A3B">
        <w:rPr>
          <w:bCs/>
          <w:sz w:val="27"/>
          <w:szCs w:val="27"/>
        </w:rPr>
        <w:t>Следовательно, инструкция по заполнению заявок на участие в Аукционе не позволяет надлежащим образом заполнить заявку на участие в Аукционе.</w:t>
      </w:r>
    </w:p>
    <w:p w:rsidR="00221C4A" w:rsidRPr="00221C4A" w:rsidRDefault="00221C4A" w:rsidP="00221C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221C4A">
        <w:rPr>
          <w:bCs/>
          <w:sz w:val="27"/>
          <w:szCs w:val="27"/>
        </w:rPr>
        <w:t>Следовательно, довод жалобы Заявителя является обоснованным.</w:t>
      </w:r>
    </w:p>
    <w:p w:rsidR="00221C4A" w:rsidRPr="00221C4A" w:rsidRDefault="00221C4A" w:rsidP="00221C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221C4A">
        <w:rPr>
          <w:bCs/>
          <w:sz w:val="27"/>
          <w:szCs w:val="27"/>
        </w:rPr>
        <w:t>Таким образом, Комиссия приходит к выводу о нарушении Заказчиком пункта 2 части 1 статьи 64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</w:t>
      </w:r>
    </w:p>
    <w:p w:rsidR="0082281D" w:rsidRDefault="000E5EA0" w:rsidP="0015499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>4.</w:t>
      </w:r>
      <w:r w:rsidRPr="000E5EA0">
        <w:t xml:space="preserve"> </w:t>
      </w:r>
      <w:r w:rsidRPr="000E5EA0">
        <w:rPr>
          <w:bCs/>
          <w:sz w:val="27"/>
          <w:szCs w:val="27"/>
        </w:rPr>
        <w:t xml:space="preserve">Согласно доводу жалобы Заявителя, Заказчиком в </w:t>
      </w:r>
      <w:r w:rsidR="00B82877" w:rsidRPr="00B82877">
        <w:rPr>
          <w:bCs/>
          <w:sz w:val="27"/>
          <w:szCs w:val="27"/>
        </w:rPr>
        <w:t>Приложении № 1 к техническому заданию документации об Аукционе</w:t>
      </w:r>
      <w:r w:rsidRPr="000E5EA0">
        <w:rPr>
          <w:bCs/>
          <w:sz w:val="27"/>
          <w:szCs w:val="27"/>
        </w:rPr>
        <w:t xml:space="preserve"> установлены неправомерные требования к техническим характеристикам товаров.</w:t>
      </w:r>
    </w:p>
    <w:p w:rsidR="000E5EA0" w:rsidRPr="000E5EA0" w:rsidRDefault="000E5EA0" w:rsidP="000E5EA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0E5EA0">
        <w:rPr>
          <w:bCs/>
          <w:sz w:val="27"/>
          <w:szCs w:val="27"/>
        </w:rPr>
        <w:t>В Техническом задании документации об Аукционе установлены требования к техническим характеристикам товаров</w:t>
      </w:r>
      <w:r w:rsidR="001A63FF">
        <w:rPr>
          <w:bCs/>
          <w:sz w:val="27"/>
          <w:szCs w:val="27"/>
        </w:rPr>
        <w:t xml:space="preserve"> </w:t>
      </w:r>
      <w:r w:rsidR="001A63FF" w:rsidRPr="001A63FF">
        <w:rPr>
          <w:bCs/>
          <w:sz w:val="27"/>
          <w:szCs w:val="27"/>
        </w:rPr>
        <w:t>«Кабель силовой низкотоксичный», «Кабель для систем противопожарной защиты»</w:t>
      </w:r>
      <w:r w:rsidRPr="000E5EA0">
        <w:rPr>
          <w:bCs/>
          <w:sz w:val="27"/>
          <w:szCs w:val="27"/>
        </w:rPr>
        <w:t>, например, такие показатели как: «</w:t>
      </w:r>
      <w:r w:rsidR="001A63FF" w:rsidRPr="001A63FF">
        <w:rPr>
          <w:bCs/>
          <w:sz w:val="27"/>
          <w:szCs w:val="27"/>
        </w:rPr>
        <w:t xml:space="preserve">Показатель </w:t>
      </w:r>
      <w:proofErr w:type="spellStart"/>
      <w:r w:rsidR="001A63FF" w:rsidRPr="001A63FF">
        <w:rPr>
          <w:bCs/>
          <w:sz w:val="27"/>
          <w:szCs w:val="27"/>
        </w:rPr>
        <w:t>дымообразования</w:t>
      </w:r>
      <w:proofErr w:type="spellEnd"/>
      <w:r w:rsidR="001A63FF" w:rsidRPr="001A63FF">
        <w:rPr>
          <w:bCs/>
          <w:sz w:val="27"/>
          <w:szCs w:val="27"/>
        </w:rPr>
        <w:t xml:space="preserve"> при горении и тлении кабельного изделия: снижение светопроницаемости в диапазоне</w:t>
      </w:r>
      <w:r w:rsidR="001A63FF">
        <w:rPr>
          <w:bCs/>
          <w:sz w:val="27"/>
          <w:szCs w:val="27"/>
        </w:rPr>
        <w:t>», «</w:t>
      </w:r>
      <w:r w:rsidR="00AB2D00" w:rsidRPr="00AB2D00">
        <w:rPr>
          <w:bCs/>
          <w:sz w:val="27"/>
          <w:szCs w:val="27"/>
        </w:rPr>
        <w:t>Эквивалентный показатель токсичности продуктов горения кабельного изделия</w:t>
      </w:r>
      <w:r w:rsidR="00AB2D00">
        <w:rPr>
          <w:bCs/>
          <w:sz w:val="27"/>
          <w:szCs w:val="27"/>
        </w:rPr>
        <w:t>», «</w:t>
      </w:r>
      <w:r w:rsidR="00AB2D00" w:rsidRPr="00AB2D00">
        <w:rPr>
          <w:bCs/>
          <w:sz w:val="27"/>
          <w:szCs w:val="27"/>
        </w:rPr>
        <w:t>Предел огнестойкости кабеля в условиях воздействия пламени</w:t>
      </w:r>
      <w:r w:rsidR="00AB2D00">
        <w:rPr>
          <w:bCs/>
          <w:sz w:val="27"/>
          <w:szCs w:val="27"/>
        </w:rPr>
        <w:t>».</w:t>
      </w:r>
    </w:p>
    <w:p w:rsidR="00320AFE" w:rsidRDefault="00320AFE" w:rsidP="008D236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320AFE">
        <w:rPr>
          <w:bCs/>
          <w:sz w:val="27"/>
          <w:szCs w:val="27"/>
        </w:rPr>
        <w:t>Аналогичным образом нарушения допущены в ряде других товаров в части установления избыточных требований к показателям товаров</w:t>
      </w:r>
      <w:r>
        <w:rPr>
          <w:bCs/>
          <w:sz w:val="27"/>
          <w:szCs w:val="27"/>
        </w:rPr>
        <w:t>.</w:t>
      </w:r>
    </w:p>
    <w:p w:rsidR="00B82877" w:rsidRPr="000E5EA0" w:rsidRDefault="000E5EA0" w:rsidP="008D236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0E5EA0">
        <w:rPr>
          <w:bCs/>
          <w:sz w:val="27"/>
          <w:szCs w:val="27"/>
        </w:rPr>
        <w:t xml:space="preserve">Комиссия приходит к выводу, что требования к содержанию заявки, инструкция, содержащаяся в документации об Аукционе, устанавливают требования к описанию участниками закупки в составе своих заявок на участие в Аукционе помимо конкретных показателей товаров, не предусмотренные частью 6 статьи 66 Закона о контрактной системе конкретные показатели компонентного состава, сведения о химическом составе таких товаров, а также необходимо предоставить сведения о результатах испытаний таких товаров. Указанные требования приводят к ограничению количества участников закупки, поскольку Закон о контрактной системе не обязывает участника закупки при заполнении заявки иметь в наличии товар для представления подробных сведений о компонентном составе, результате испытаний, а также результатов использования таких товаров. </w:t>
      </w:r>
    </w:p>
    <w:p w:rsidR="000E5EA0" w:rsidRPr="000E5EA0" w:rsidRDefault="000E5EA0" w:rsidP="000E5EA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0E5EA0">
        <w:rPr>
          <w:bCs/>
          <w:sz w:val="27"/>
          <w:szCs w:val="27"/>
        </w:rPr>
        <w:t>Следовательно, довод жалобы Заявителя является обоснованным.</w:t>
      </w:r>
    </w:p>
    <w:p w:rsidR="0082281D" w:rsidRPr="00154994" w:rsidRDefault="000E5EA0" w:rsidP="000E5EA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0E5EA0">
        <w:rPr>
          <w:bCs/>
          <w:sz w:val="27"/>
          <w:szCs w:val="27"/>
        </w:rPr>
        <w:t xml:space="preserve">Таким образом, действия Заказчика нарушают пункт 2 части 1 статьи 64 Закона о контрактной системе в части ненадлежащего описания объекта закупки и содержат признаки состава административного правонарушения, </w:t>
      </w:r>
      <w:r w:rsidRPr="000E5EA0">
        <w:rPr>
          <w:bCs/>
          <w:sz w:val="27"/>
          <w:szCs w:val="27"/>
        </w:rPr>
        <w:lastRenderedPageBreak/>
        <w:t>предусмотренного частью 4.2 статьи 7.30 Кодекса Российской Федерации об административных правонарушениях.</w:t>
      </w:r>
    </w:p>
    <w:p w:rsidR="00994E37" w:rsidRDefault="00994E37" w:rsidP="00063AE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На основании изложенного и руководствуясь </w:t>
      </w:r>
      <w:hyperlink r:id="rId11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частью 1 статьи 2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, </w:t>
      </w:r>
      <w:hyperlink r:id="rId12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пунктом 1 части 15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, </w:t>
      </w:r>
      <w:hyperlink r:id="rId13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пунктом 2 части 22 статьи 99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, </w:t>
      </w:r>
      <w:hyperlink r:id="rId14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частью 8 статьи 106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 Закона о контрактной системе, Административным </w:t>
      </w:r>
      <w:hyperlink r:id="rId15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регламентом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 Комиссия</w:t>
      </w:r>
    </w:p>
    <w:p w:rsidR="00CE4548" w:rsidRPr="00DC726B" w:rsidRDefault="00CE4548" w:rsidP="00063AE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</w:p>
    <w:p w:rsidR="00CC48D4" w:rsidRPr="00DC726B" w:rsidRDefault="00CC48D4" w:rsidP="00C022B6">
      <w:pPr>
        <w:spacing w:after="120" w:line="276" w:lineRule="auto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CC48D4" w:rsidRPr="00DC726B" w:rsidRDefault="003E1CB0" w:rsidP="003561E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Признать жалобу</w:t>
      </w:r>
      <w:r w:rsidR="007925D0" w:rsidRPr="00DC726B">
        <w:rPr>
          <w:sz w:val="27"/>
          <w:szCs w:val="27"/>
        </w:rPr>
        <w:t xml:space="preserve"> </w:t>
      </w:r>
      <w:r w:rsidR="003F0DEB" w:rsidRPr="00DC726B">
        <w:rPr>
          <w:bCs/>
          <w:sz w:val="27"/>
          <w:szCs w:val="27"/>
        </w:rPr>
        <w:t>ООО «</w:t>
      </w:r>
      <w:r w:rsidR="003561ED" w:rsidRPr="003561ED">
        <w:rPr>
          <w:bCs/>
          <w:sz w:val="27"/>
          <w:szCs w:val="27"/>
        </w:rPr>
        <w:t>Вектор</w:t>
      </w:r>
      <w:r w:rsidR="003F0DEB" w:rsidRPr="00DC726B">
        <w:rPr>
          <w:bCs/>
          <w:sz w:val="27"/>
          <w:szCs w:val="27"/>
        </w:rPr>
        <w:t xml:space="preserve">» </w:t>
      </w:r>
      <w:r w:rsidR="00CC48D4" w:rsidRPr="00DC726B">
        <w:rPr>
          <w:sz w:val="27"/>
          <w:szCs w:val="27"/>
        </w:rPr>
        <w:t>обоснованной.</w:t>
      </w:r>
    </w:p>
    <w:p w:rsidR="00D860D9" w:rsidRPr="00DC726B" w:rsidRDefault="00D860D9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Признать в действиях Заказчика</w:t>
      </w:r>
      <w:r w:rsidR="00E60666" w:rsidRPr="00DC726B">
        <w:rPr>
          <w:sz w:val="27"/>
          <w:szCs w:val="27"/>
        </w:rPr>
        <w:t xml:space="preserve"> </w:t>
      </w:r>
      <w:r w:rsidRPr="00DC726B">
        <w:rPr>
          <w:sz w:val="27"/>
          <w:szCs w:val="27"/>
        </w:rPr>
        <w:t>нарушение</w:t>
      </w:r>
      <w:r w:rsidR="00553824">
        <w:rPr>
          <w:sz w:val="27"/>
          <w:szCs w:val="27"/>
        </w:rPr>
        <w:t xml:space="preserve"> </w:t>
      </w:r>
      <w:r w:rsidR="00C86D91" w:rsidRPr="00DC726B">
        <w:rPr>
          <w:sz w:val="27"/>
          <w:szCs w:val="27"/>
        </w:rPr>
        <w:t xml:space="preserve">пункта 2 </w:t>
      </w:r>
      <w:r w:rsidRPr="00DC726B">
        <w:rPr>
          <w:sz w:val="27"/>
          <w:szCs w:val="27"/>
        </w:rPr>
        <w:t xml:space="preserve">части </w:t>
      </w:r>
      <w:r w:rsidR="00C86D91" w:rsidRPr="00DC726B">
        <w:rPr>
          <w:sz w:val="27"/>
          <w:szCs w:val="27"/>
        </w:rPr>
        <w:t>1</w:t>
      </w:r>
      <w:r w:rsidRPr="00DC726B">
        <w:rPr>
          <w:sz w:val="27"/>
          <w:szCs w:val="27"/>
        </w:rPr>
        <w:t xml:space="preserve"> статьи </w:t>
      </w:r>
      <w:r w:rsidR="00C86D91" w:rsidRPr="00DC726B">
        <w:rPr>
          <w:sz w:val="27"/>
          <w:szCs w:val="27"/>
        </w:rPr>
        <w:t>64</w:t>
      </w:r>
      <w:r w:rsidR="007E0358">
        <w:rPr>
          <w:sz w:val="27"/>
          <w:szCs w:val="27"/>
        </w:rPr>
        <w:t xml:space="preserve"> </w:t>
      </w:r>
      <w:r w:rsidRPr="00DC726B">
        <w:rPr>
          <w:sz w:val="27"/>
          <w:szCs w:val="27"/>
        </w:rPr>
        <w:t xml:space="preserve">Закона о контрактной системе. </w:t>
      </w:r>
    </w:p>
    <w:p w:rsidR="00D860D9" w:rsidRDefault="00D860D9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 xml:space="preserve">Заказчику, </w:t>
      </w:r>
      <w:r w:rsidR="00CB253D" w:rsidRPr="00DC726B">
        <w:rPr>
          <w:sz w:val="27"/>
          <w:szCs w:val="27"/>
        </w:rPr>
        <w:t xml:space="preserve">Аукционной комиссии, </w:t>
      </w:r>
      <w:r w:rsidRPr="00DC726B">
        <w:rPr>
          <w:sz w:val="27"/>
          <w:szCs w:val="27"/>
        </w:rPr>
        <w:t>Оператору электронной площадки обязательное для исполнения предписание об устранении допущенных нарушений</w:t>
      </w:r>
      <w:r w:rsidR="003561ED">
        <w:rPr>
          <w:sz w:val="27"/>
          <w:szCs w:val="27"/>
        </w:rPr>
        <w:t xml:space="preserve"> не выдавать, так как выдано ранее по делу от 09.02.2021</w:t>
      </w:r>
      <w:r w:rsidR="003561ED" w:rsidRPr="00031D8E">
        <w:rPr>
          <w:bCs/>
          <w:sz w:val="27"/>
          <w:szCs w:val="27"/>
        </w:rPr>
        <w:t xml:space="preserve"> </w:t>
      </w:r>
      <w:r w:rsidR="003561ED">
        <w:rPr>
          <w:bCs/>
          <w:sz w:val="27"/>
          <w:szCs w:val="27"/>
        </w:rPr>
        <w:t xml:space="preserve">                              </w:t>
      </w:r>
      <w:r w:rsidR="003561ED" w:rsidRPr="00031D8E">
        <w:rPr>
          <w:bCs/>
          <w:sz w:val="27"/>
          <w:szCs w:val="27"/>
        </w:rPr>
        <w:t>№ 50/06/</w:t>
      </w:r>
      <w:r w:rsidR="003561ED">
        <w:rPr>
          <w:sz w:val="27"/>
          <w:szCs w:val="27"/>
        </w:rPr>
        <w:t>4080эп</w:t>
      </w:r>
      <w:r w:rsidR="003561ED">
        <w:rPr>
          <w:bCs/>
          <w:sz w:val="27"/>
          <w:szCs w:val="27"/>
        </w:rPr>
        <w:t>/21</w:t>
      </w:r>
      <w:r w:rsidRPr="00DC726B">
        <w:rPr>
          <w:sz w:val="27"/>
          <w:szCs w:val="27"/>
        </w:rPr>
        <w:t>.</w:t>
      </w:r>
    </w:p>
    <w:p w:rsidR="00154994" w:rsidRPr="00DC726B" w:rsidRDefault="003561ED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7"/>
          <w:szCs w:val="27"/>
        </w:rPr>
      </w:pPr>
      <w:r>
        <w:rPr>
          <w:bCs/>
          <w:sz w:val="27"/>
          <w:szCs w:val="27"/>
        </w:rPr>
        <w:t>М</w:t>
      </w:r>
      <w:r w:rsidR="00031D8E" w:rsidRPr="00031D8E">
        <w:rPr>
          <w:bCs/>
          <w:sz w:val="27"/>
          <w:szCs w:val="27"/>
        </w:rPr>
        <w:t xml:space="preserve">атериалы дела от </w:t>
      </w:r>
      <w:r>
        <w:rPr>
          <w:sz w:val="27"/>
          <w:szCs w:val="27"/>
        </w:rPr>
        <w:t>15</w:t>
      </w:r>
      <w:r w:rsidR="00712DE6">
        <w:rPr>
          <w:sz w:val="27"/>
          <w:szCs w:val="27"/>
        </w:rPr>
        <w:t>.</w:t>
      </w:r>
      <w:r w:rsidR="00EE797C">
        <w:rPr>
          <w:sz w:val="27"/>
          <w:szCs w:val="27"/>
        </w:rPr>
        <w:t>02</w:t>
      </w:r>
      <w:r w:rsidR="00743F24">
        <w:rPr>
          <w:sz w:val="27"/>
          <w:szCs w:val="27"/>
        </w:rPr>
        <w:t>.2021</w:t>
      </w:r>
      <w:r w:rsidR="00031D8E" w:rsidRPr="00031D8E">
        <w:rPr>
          <w:bCs/>
          <w:sz w:val="27"/>
          <w:szCs w:val="27"/>
        </w:rPr>
        <w:t xml:space="preserve"> № 50/06/</w:t>
      </w:r>
      <w:r>
        <w:rPr>
          <w:sz w:val="27"/>
          <w:szCs w:val="27"/>
        </w:rPr>
        <w:t>4952эп</w:t>
      </w:r>
      <w:r w:rsidR="00EE797C">
        <w:rPr>
          <w:bCs/>
          <w:sz w:val="27"/>
          <w:szCs w:val="27"/>
        </w:rPr>
        <w:t>/21</w:t>
      </w:r>
      <w:r w:rsidR="00031D8E" w:rsidRPr="00031D8E">
        <w:rPr>
          <w:bCs/>
          <w:sz w:val="27"/>
          <w:szCs w:val="27"/>
        </w:rPr>
        <w:t xml:space="preserve">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r>
        <w:rPr>
          <w:bCs/>
          <w:sz w:val="27"/>
          <w:szCs w:val="27"/>
        </w:rPr>
        <w:t xml:space="preserve"> не передавать</w:t>
      </w:r>
      <w:r w:rsidR="001A59C0">
        <w:rPr>
          <w:bCs/>
          <w:sz w:val="27"/>
          <w:szCs w:val="27"/>
        </w:rPr>
        <w:t>.</w:t>
      </w:r>
    </w:p>
    <w:p w:rsidR="009D1EF8" w:rsidRDefault="003F5CD1" w:rsidP="00712DE6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DC726B">
        <w:rPr>
          <w:bCs/>
          <w:sz w:val="27"/>
          <w:szCs w:val="27"/>
        </w:rPr>
        <w:t>Настоящее решение может быть обжаловано в судебном порядке в течение трех месяцев с даты принятия.</w:t>
      </w:r>
    </w:p>
    <w:p w:rsidR="00F30CC0" w:rsidRDefault="00F30CC0" w:rsidP="00821E1C">
      <w:pPr>
        <w:spacing w:before="0"/>
        <w:ind w:firstLine="0"/>
        <w:jc w:val="both"/>
        <w:rPr>
          <w:rFonts w:ascii="Times New Roman CYR" w:eastAsiaTheme="minorHAnsi" w:hAnsi="Times New Roman CYR" w:cs="Times New Roman CYR"/>
          <w:bCs/>
          <w:color w:val="auto"/>
          <w:sz w:val="27"/>
          <w:szCs w:val="27"/>
          <w:lang w:eastAsia="en-US"/>
        </w:rPr>
      </w:pPr>
      <w:bookmarkStart w:id="0" w:name="_GoBack"/>
      <w:bookmarkEnd w:id="0"/>
    </w:p>
    <w:sectPr w:rsidR="00F30CC0" w:rsidSect="00BC77AD">
      <w:headerReference w:type="even" r:id="rId16"/>
      <w:headerReference w:type="default" r:id="rId17"/>
      <w:pgSz w:w="11906" w:h="16838"/>
      <w:pgMar w:top="1276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87909217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C5231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065878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C5231F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7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6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3"/>
  </w:num>
  <w:num w:numId="4">
    <w:abstractNumId w:val="10"/>
  </w:num>
  <w:num w:numId="5">
    <w:abstractNumId w:val="24"/>
  </w:num>
  <w:num w:numId="6">
    <w:abstractNumId w:val="28"/>
  </w:num>
  <w:num w:numId="7">
    <w:abstractNumId w:val="26"/>
  </w:num>
  <w:num w:numId="8">
    <w:abstractNumId w:val="4"/>
  </w:num>
  <w:num w:numId="9">
    <w:abstractNumId w:val="20"/>
  </w:num>
  <w:num w:numId="10">
    <w:abstractNumId w:val="21"/>
  </w:num>
  <w:num w:numId="11">
    <w:abstractNumId w:val="7"/>
  </w:num>
  <w:num w:numId="12">
    <w:abstractNumId w:val="17"/>
  </w:num>
  <w:num w:numId="13">
    <w:abstractNumId w:val="15"/>
  </w:num>
  <w:num w:numId="14">
    <w:abstractNumId w:val="11"/>
  </w:num>
  <w:num w:numId="15">
    <w:abstractNumId w:val="8"/>
  </w:num>
  <w:num w:numId="16">
    <w:abstractNumId w:val="9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27"/>
  </w:num>
  <w:num w:numId="20">
    <w:abstractNumId w:val="18"/>
  </w:num>
  <w:num w:numId="21">
    <w:abstractNumId w:val="22"/>
  </w:num>
  <w:num w:numId="22">
    <w:abstractNumId w:val="6"/>
  </w:num>
  <w:num w:numId="23">
    <w:abstractNumId w:val="12"/>
  </w:num>
  <w:num w:numId="24">
    <w:abstractNumId w:val="3"/>
  </w:num>
  <w:num w:numId="25">
    <w:abstractNumId w:val="5"/>
  </w:num>
  <w:num w:numId="26">
    <w:abstractNumId w:val="2"/>
  </w:num>
  <w:num w:numId="27">
    <w:abstractNumId w:val="25"/>
  </w:num>
  <w:num w:numId="28">
    <w:abstractNumId w:val="19"/>
  </w:num>
  <w:num w:numId="29">
    <w:abstractNumId w:val="0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1720C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6413"/>
    <w:rsid w:val="00097919"/>
    <w:rsid w:val="000A183B"/>
    <w:rsid w:val="000A1FBF"/>
    <w:rsid w:val="000A2355"/>
    <w:rsid w:val="000A4E72"/>
    <w:rsid w:val="000B45FB"/>
    <w:rsid w:val="000B5D1F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A3B"/>
    <w:rsid w:val="000E5E91"/>
    <w:rsid w:val="000E5EA0"/>
    <w:rsid w:val="000F0952"/>
    <w:rsid w:val="000F34F1"/>
    <w:rsid w:val="000F430B"/>
    <w:rsid w:val="000F798B"/>
    <w:rsid w:val="000F7C3D"/>
    <w:rsid w:val="00101069"/>
    <w:rsid w:val="001010A7"/>
    <w:rsid w:val="001010D8"/>
    <w:rsid w:val="0010183C"/>
    <w:rsid w:val="00101B5C"/>
    <w:rsid w:val="0010244B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5B43"/>
    <w:rsid w:val="001660DE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7E7E"/>
    <w:rsid w:val="0019077B"/>
    <w:rsid w:val="00190B9D"/>
    <w:rsid w:val="0019158E"/>
    <w:rsid w:val="00191A61"/>
    <w:rsid w:val="0019250E"/>
    <w:rsid w:val="00194D37"/>
    <w:rsid w:val="0019684F"/>
    <w:rsid w:val="001A0984"/>
    <w:rsid w:val="001A25E8"/>
    <w:rsid w:val="001A59C0"/>
    <w:rsid w:val="001A63FF"/>
    <w:rsid w:val="001A6AAB"/>
    <w:rsid w:val="001B07F8"/>
    <w:rsid w:val="001B23BE"/>
    <w:rsid w:val="001B2B3A"/>
    <w:rsid w:val="001B3CF8"/>
    <w:rsid w:val="001B4214"/>
    <w:rsid w:val="001B54D3"/>
    <w:rsid w:val="001B5AF1"/>
    <w:rsid w:val="001B63F4"/>
    <w:rsid w:val="001B7CB8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22DE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6922"/>
    <w:rsid w:val="00216B11"/>
    <w:rsid w:val="00216F94"/>
    <w:rsid w:val="00217FE3"/>
    <w:rsid w:val="00220520"/>
    <w:rsid w:val="002206A1"/>
    <w:rsid w:val="00220D83"/>
    <w:rsid w:val="00221C4A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105C"/>
    <w:rsid w:val="00314EAF"/>
    <w:rsid w:val="00320AFE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137A"/>
    <w:rsid w:val="00354F57"/>
    <w:rsid w:val="003556DB"/>
    <w:rsid w:val="0035576C"/>
    <w:rsid w:val="00356066"/>
    <w:rsid w:val="003561ED"/>
    <w:rsid w:val="00357622"/>
    <w:rsid w:val="00362A71"/>
    <w:rsid w:val="00365D71"/>
    <w:rsid w:val="003661BD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264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88E"/>
    <w:rsid w:val="003C71D6"/>
    <w:rsid w:val="003D4E40"/>
    <w:rsid w:val="003D6248"/>
    <w:rsid w:val="003E1CB0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72B6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57B2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3BCA"/>
    <w:rsid w:val="004C5548"/>
    <w:rsid w:val="004C56FC"/>
    <w:rsid w:val="004C5F38"/>
    <w:rsid w:val="004C72CD"/>
    <w:rsid w:val="004C7E4C"/>
    <w:rsid w:val="004D007A"/>
    <w:rsid w:val="004D02BD"/>
    <w:rsid w:val="004D2E8F"/>
    <w:rsid w:val="004D3B06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4C66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6EF2"/>
    <w:rsid w:val="005903F3"/>
    <w:rsid w:val="00591B53"/>
    <w:rsid w:val="0059764C"/>
    <w:rsid w:val="005A1A1D"/>
    <w:rsid w:val="005A1EAD"/>
    <w:rsid w:val="005A3687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B29"/>
    <w:rsid w:val="006812DE"/>
    <w:rsid w:val="00681AC2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3D4C"/>
    <w:rsid w:val="006D42E4"/>
    <w:rsid w:val="006D4727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263C8"/>
    <w:rsid w:val="00731BFB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3104"/>
    <w:rsid w:val="0077409D"/>
    <w:rsid w:val="00776025"/>
    <w:rsid w:val="00777205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69F"/>
    <w:rsid w:val="007F24FA"/>
    <w:rsid w:val="007F2CBE"/>
    <w:rsid w:val="007F2E73"/>
    <w:rsid w:val="007F30D4"/>
    <w:rsid w:val="007F732F"/>
    <w:rsid w:val="007F7465"/>
    <w:rsid w:val="0080004C"/>
    <w:rsid w:val="00807C38"/>
    <w:rsid w:val="00811616"/>
    <w:rsid w:val="00815018"/>
    <w:rsid w:val="00815380"/>
    <w:rsid w:val="00816541"/>
    <w:rsid w:val="008170B7"/>
    <w:rsid w:val="00820ABD"/>
    <w:rsid w:val="00820B1E"/>
    <w:rsid w:val="00821E1C"/>
    <w:rsid w:val="0082281D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360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1B0E"/>
    <w:rsid w:val="00922D7A"/>
    <w:rsid w:val="00923B59"/>
    <w:rsid w:val="00923F19"/>
    <w:rsid w:val="00924139"/>
    <w:rsid w:val="00925C14"/>
    <w:rsid w:val="009266C2"/>
    <w:rsid w:val="00927A1F"/>
    <w:rsid w:val="00931C9B"/>
    <w:rsid w:val="00932BD9"/>
    <w:rsid w:val="009333FA"/>
    <w:rsid w:val="00935A5A"/>
    <w:rsid w:val="00941C1B"/>
    <w:rsid w:val="00951E41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7FC8"/>
    <w:rsid w:val="00980927"/>
    <w:rsid w:val="009816C1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655A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E0A50"/>
    <w:rsid w:val="009E1F19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30680"/>
    <w:rsid w:val="00A31971"/>
    <w:rsid w:val="00A34248"/>
    <w:rsid w:val="00A36AD4"/>
    <w:rsid w:val="00A40D7D"/>
    <w:rsid w:val="00A4112E"/>
    <w:rsid w:val="00A417A5"/>
    <w:rsid w:val="00A4670F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97C88"/>
    <w:rsid w:val="00AA1AB5"/>
    <w:rsid w:val="00AA244E"/>
    <w:rsid w:val="00AA3B8A"/>
    <w:rsid w:val="00AA74EF"/>
    <w:rsid w:val="00AA75C3"/>
    <w:rsid w:val="00AB018D"/>
    <w:rsid w:val="00AB133E"/>
    <w:rsid w:val="00AB2298"/>
    <w:rsid w:val="00AB2D00"/>
    <w:rsid w:val="00AB41CE"/>
    <w:rsid w:val="00AB4E36"/>
    <w:rsid w:val="00AB6613"/>
    <w:rsid w:val="00AB66F1"/>
    <w:rsid w:val="00AB6F09"/>
    <w:rsid w:val="00AC1A9A"/>
    <w:rsid w:val="00AC309A"/>
    <w:rsid w:val="00AC3832"/>
    <w:rsid w:val="00AC4C6F"/>
    <w:rsid w:val="00AC561B"/>
    <w:rsid w:val="00AC701D"/>
    <w:rsid w:val="00AD1B47"/>
    <w:rsid w:val="00AD1DF0"/>
    <w:rsid w:val="00AD20A5"/>
    <w:rsid w:val="00AD618C"/>
    <w:rsid w:val="00AD785B"/>
    <w:rsid w:val="00AE0A64"/>
    <w:rsid w:val="00AE1EE7"/>
    <w:rsid w:val="00AE23FD"/>
    <w:rsid w:val="00AE26E8"/>
    <w:rsid w:val="00AE34AE"/>
    <w:rsid w:val="00AE7B1A"/>
    <w:rsid w:val="00AE7DE4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877"/>
    <w:rsid w:val="00B82E2A"/>
    <w:rsid w:val="00B858E2"/>
    <w:rsid w:val="00B90AC9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27516"/>
    <w:rsid w:val="00C36B70"/>
    <w:rsid w:val="00C37E92"/>
    <w:rsid w:val="00C410AC"/>
    <w:rsid w:val="00C41C93"/>
    <w:rsid w:val="00C46259"/>
    <w:rsid w:val="00C471D4"/>
    <w:rsid w:val="00C5231F"/>
    <w:rsid w:val="00C52649"/>
    <w:rsid w:val="00C53069"/>
    <w:rsid w:val="00C55C20"/>
    <w:rsid w:val="00C565BB"/>
    <w:rsid w:val="00C56AB2"/>
    <w:rsid w:val="00C57ACE"/>
    <w:rsid w:val="00C6105B"/>
    <w:rsid w:val="00C63386"/>
    <w:rsid w:val="00C646BD"/>
    <w:rsid w:val="00C67FCC"/>
    <w:rsid w:val="00C722F6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A6520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D00D93"/>
    <w:rsid w:val="00D03432"/>
    <w:rsid w:val="00D057D2"/>
    <w:rsid w:val="00D10A61"/>
    <w:rsid w:val="00D1140A"/>
    <w:rsid w:val="00D13DE1"/>
    <w:rsid w:val="00D16932"/>
    <w:rsid w:val="00D16EB2"/>
    <w:rsid w:val="00D20B96"/>
    <w:rsid w:val="00D2131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6845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4ED3"/>
    <w:rsid w:val="00DB63FC"/>
    <w:rsid w:val="00DB648C"/>
    <w:rsid w:val="00DC2000"/>
    <w:rsid w:val="00DC344D"/>
    <w:rsid w:val="00DC38CF"/>
    <w:rsid w:val="00DC4214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496D"/>
    <w:rsid w:val="00F4577D"/>
    <w:rsid w:val="00F503C8"/>
    <w:rsid w:val="00F50E0A"/>
    <w:rsid w:val="00F51673"/>
    <w:rsid w:val="00F554FC"/>
    <w:rsid w:val="00F56D77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63A7"/>
    <w:rsid w:val="00F970A4"/>
    <w:rsid w:val="00F979ED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0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10" Type="http://schemas.openxmlformats.org/officeDocument/2006/relationships/hyperlink" Target="mailto:vektorv911@gmail.com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crb_z@mail.ru" TargetMode="External"/><Relationship Id="rId14" Type="http://schemas.openxmlformats.org/officeDocument/2006/relationships/hyperlink" Target="consultantplus://offline/ref=9ECE1FBB468CEC40CFE752618E99F6D11EAF2A46D6AFB0D3F391E935434EFC27E1BB031768D144A6F7548A3A4A831C444E6E7F231580uFT5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600986-D6ED-4BA6-9CB7-86B3C8D53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2232</TotalTime>
  <Pages>7</Pages>
  <Words>2378</Words>
  <Characters>13557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15904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Алина Азатовна Гиззатуллина</cp:lastModifiedBy>
  <cp:revision>455</cp:revision>
  <cp:lastPrinted>2021-02-12T14:24:00Z</cp:lastPrinted>
  <dcterms:created xsi:type="dcterms:W3CDTF">2019-02-28T14:58:00Z</dcterms:created>
  <dcterms:modified xsi:type="dcterms:W3CDTF">2021-02-18T16:48:00Z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