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46EEA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Заказчик:</w:t>
      </w:r>
    </w:p>
    <w:p w14:paraId="444FC905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Федеральное казенное учреждение здравоохранения «Санаторий «Зеленая роща» Министерства внутренних дел Российской Федерации»</w:t>
      </w:r>
    </w:p>
    <w:p w14:paraId="43DF9FA1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142046, Московская обл., г.о. Домодедово, территория «Зеленая роща-Сонино» стр. 23</w:t>
      </w:r>
    </w:p>
    <w:p w14:paraId="74FBC305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zelenayaroscha-z@yandex.ru</w:t>
      </w:r>
    </w:p>
    <w:p w14:paraId="7975875B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</w:p>
    <w:p w14:paraId="2CD6A7AB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Оператор электронной площадки:</w:t>
      </w:r>
    </w:p>
    <w:p w14:paraId="41EB1D78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АО «Сбербанк – АСТ»</w:t>
      </w:r>
    </w:p>
    <w:p w14:paraId="73D64FF8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 xml:space="preserve">Милютинский пер., д. 10, стр. 4, </w:t>
      </w:r>
    </w:p>
    <w:p w14:paraId="7FC6D2F4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Москва, 101000</w:t>
      </w:r>
    </w:p>
    <w:p w14:paraId="0997D035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ko@sberbank-ast.ru</w:t>
      </w:r>
    </w:p>
    <w:p w14:paraId="201B3495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</w:p>
    <w:p w14:paraId="4EBCFBDD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Заявитель:</w:t>
      </w:r>
    </w:p>
    <w:p w14:paraId="43172EEB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ИП Аникин Павел Владимирович</w:t>
      </w:r>
    </w:p>
    <w:p w14:paraId="6B6FBAD8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 xml:space="preserve">115516, Москва, ул. Академика Волгина, </w:t>
      </w:r>
    </w:p>
    <w:p w14:paraId="385FE9A1" w14:textId="77777777" w:rsidR="006E22CA" w:rsidRPr="006E22CA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bCs/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д. 31 к. 1 кв. 65</w:t>
      </w:r>
    </w:p>
    <w:p w14:paraId="10139EEF" w14:textId="52929463" w:rsidR="00FA3064" w:rsidRPr="00FA3064" w:rsidRDefault="006E22CA" w:rsidP="006E22CA">
      <w:pPr>
        <w:autoSpaceDE/>
        <w:autoSpaceDN/>
        <w:adjustRightInd/>
        <w:spacing w:before="0" w:line="280" w:lineRule="exact"/>
        <w:ind w:left="4820" w:firstLine="0"/>
        <w:outlineLvl w:val="0"/>
        <w:rPr>
          <w:color w:val="auto"/>
          <w:sz w:val="26"/>
          <w:szCs w:val="26"/>
        </w:rPr>
      </w:pPr>
      <w:r w:rsidRPr="006E22CA">
        <w:rPr>
          <w:bCs/>
          <w:color w:val="auto"/>
          <w:sz w:val="26"/>
          <w:szCs w:val="26"/>
        </w:rPr>
        <w:t>AnikinPV@ya.ru</w:t>
      </w:r>
    </w:p>
    <w:p w14:paraId="774F301D" w14:textId="77777777" w:rsidR="009D1331" w:rsidRDefault="009D1331" w:rsidP="00EC48C5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0A134B5E" w14:textId="77777777" w:rsidR="00F515DC" w:rsidRDefault="00F515DC" w:rsidP="00EC48C5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213F173D" w14:textId="77777777" w:rsidR="00F515DC" w:rsidRDefault="00F515DC" w:rsidP="00EC48C5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0E343903" w14:textId="77777777" w:rsidR="00560A09" w:rsidRPr="002A4695" w:rsidRDefault="00560A09" w:rsidP="00CD62DE">
      <w:pPr>
        <w:spacing w:before="0" w:line="280" w:lineRule="exact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14:paraId="047BD31A" w14:textId="0F8D952F"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по делу </w:t>
      </w:r>
      <w:r w:rsidR="00CD62DE">
        <w:rPr>
          <w:color w:val="auto"/>
          <w:sz w:val="26"/>
          <w:szCs w:val="26"/>
        </w:rPr>
        <w:t xml:space="preserve">№ </w:t>
      </w:r>
      <w:r w:rsidR="003A2CA1" w:rsidRPr="003A2CA1">
        <w:rPr>
          <w:color w:val="auto"/>
          <w:sz w:val="26"/>
          <w:szCs w:val="26"/>
        </w:rPr>
        <w:t>50/06/</w:t>
      </w:r>
      <w:r w:rsidR="006E22CA">
        <w:rPr>
          <w:sz w:val="26"/>
          <w:szCs w:val="26"/>
        </w:rPr>
        <w:t>4</w:t>
      </w:r>
      <w:r w:rsidR="006E22CA" w:rsidRPr="000A5D95">
        <w:rPr>
          <w:sz w:val="26"/>
          <w:szCs w:val="26"/>
        </w:rPr>
        <w:t>857</w:t>
      </w:r>
      <w:r w:rsidR="006E22CA">
        <w:rPr>
          <w:sz w:val="26"/>
          <w:szCs w:val="26"/>
        </w:rPr>
        <w:t>эп</w:t>
      </w:r>
      <w:r w:rsidR="003A2CA1" w:rsidRPr="003A2CA1">
        <w:rPr>
          <w:color w:val="auto"/>
          <w:sz w:val="26"/>
          <w:szCs w:val="26"/>
        </w:rPr>
        <w:t>/2</w:t>
      </w:r>
      <w:r w:rsidR="006E22CA">
        <w:rPr>
          <w:color w:val="auto"/>
          <w:sz w:val="26"/>
          <w:szCs w:val="26"/>
        </w:rPr>
        <w:t>1</w:t>
      </w:r>
      <w:r w:rsidRPr="002A4695">
        <w:rPr>
          <w:color w:val="auto"/>
          <w:sz w:val="26"/>
          <w:szCs w:val="26"/>
        </w:rPr>
        <w:t xml:space="preserve"> о нарушении</w:t>
      </w:r>
    </w:p>
    <w:p w14:paraId="1D5E49F7" w14:textId="77777777"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Pr="002A4695" w:rsidRDefault="00560A09" w:rsidP="00E51FB3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2A4695" w14:paraId="088337B2" w14:textId="77777777" w:rsidTr="00560A09">
        <w:tc>
          <w:tcPr>
            <w:tcW w:w="4842" w:type="dxa"/>
            <w:hideMark/>
          </w:tcPr>
          <w:p w14:paraId="046AD662" w14:textId="01EC7C4C" w:rsidR="00560A09" w:rsidRPr="002A4695" w:rsidRDefault="006E22CA" w:rsidP="006E22C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6E22CA">
              <w:rPr>
                <w:color w:val="auto"/>
                <w:sz w:val="26"/>
                <w:szCs w:val="26"/>
              </w:rPr>
              <w:t>15.02</w:t>
            </w:r>
            <w:r w:rsidR="00274A0D">
              <w:rPr>
                <w:color w:val="auto"/>
                <w:sz w:val="26"/>
                <w:szCs w:val="26"/>
              </w:rPr>
              <w:t>.202</w:t>
            </w: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14:paraId="11AF2DF8" w14:textId="6C67FA8A" w:rsidR="00560A09" w:rsidRPr="002A4695" w:rsidRDefault="00560A09" w:rsidP="002E54AC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CFC6EC6" w14:textId="77777777" w:rsidR="00560A09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3244EEE7" w14:textId="6CA0E469" w:rsidR="00343184" w:rsidRDefault="00560A09" w:rsidP="001A68F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FB5D2E">
        <w:rPr>
          <w:color w:val="auto"/>
          <w:sz w:val="26"/>
          <w:szCs w:val="26"/>
        </w:rPr>
        <w:br/>
      </w:r>
      <w:r w:rsidRPr="002A4695">
        <w:rPr>
          <w:color w:val="auto"/>
          <w:sz w:val="26"/>
          <w:szCs w:val="26"/>
        </w:rPr>
        <w:t xml:space="preserve">(далее – </w:t>
      </w:r>
      <w:r w:rsidR="00105165">
        <w:rPr>
          <w:color w:val="auto"/>
          <w:sz w:val="26"/>
          <w:szCs w:val="26"/>
        </w:rPr>
        <w:t>Управление, Комиссия)</w:t>
      </w:r>
      <w:r w:rsidR="00867560">
        <w:rPr>
          <w:color w:val="auto"/>
          <w:sz w:val="26"/>
          <w:szCs w:val="26"/>
        </w:rPr>
        <w:t xml:space="preserve">, </w:t>
      </w:r>
    </w:p>
    <w:p w14:paraId="196FABA9" w14:textId="020AA174" w:rsidR="00560A09" w:rsidRPr="00020E9F" w:rsidRDefault="00560A09" w:rsidP="00E00A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2A4695">
        <w:rPr>
          <w:color w:val="auto"/>
          <w:sz w:val="26"/>
          <w:szCs w:val="26"/>
        </w:rPr>
        <w:t>рассмотрев жалобу</w:t>
      </w:r>
      <w:r w:rsidR="00CB7B0B" w:rsidRPr="00CB7B0B">
        <w:t xml:space="preserve"> </w:t>
      </w:r>
      <w:r w:rsidR="006E22CA" w:rsidRPr="006E22CA">
        <w:rPr>
          <w:sz w:val="26"/>
          <w:szCs w:val="26"/>
        </w:rPr>
        <w:t xml:space="preserve">ИП Аникина Павла Владимировича (далее – Заявитель) на действия (бездействие) </w:t>
      </w:r>
      <w:r w:rsidR="006E22CA" w:rsidRPr="006E22CA">
        <w:rPr>
          <w:bCs/>
          <w:sz w:val="26"/>
          <w:szCs w:val="26"/>
        </w:rPr>
        <w:t>Федерального казенного учреждения здравоохранения «Санаторий «Зеленая роща» Министерства внутренних дел Российской Федерации»</w:t>
      </w:r>
      <w:r w:rsidR="006E22CA" w:rsidRPr="006E22CA">
        <w:rPr>
          <w:sz w:val="26"/>
          <w:szCs w:val="26"/>
        </w:rPr>
        <w:t xml:space="preserve"> (далее – Заказчик) при определении поставщика (подрядчика, исполнителя) путем проведения АО «Сбербанк – АСТ» (далее – Оператор электронной площадки) аукциона в электронной форме на оказание услуг по дератизации, дезинфекции, дезинсекции и акарицидной обработке объектов на территории ФКУЗ «Санаторий «Зеленая роща» МВД России (извещение</w:t>
      </w:r>
      <w:r w:rsidR="006E22CA">
        <w:rPr>
          <w:sz w:val="26"/>
          <w:szCs w:val="26"/>
        </w:rPr>
        <w:t xml:space="preserve"> </w:t>
      </w:r>
      <w:r w:rsidR="006E22CA">
        <w:rPr>
          <w:sz w:val="26"/>
          <w:szCs w:val="26"/>
        </w:rPr>
        <w:br/>
      </w:r>
      <w:r w:rsidR="006E22CA" w:rsidRPr="006E22CA">
        <w:rPr>
          <w:sz w:val="26"/>
          <w:szCs w:val="26"/>
        </w:rPr>
        <w:lastRenderedPageBreak/>
        <w:t>№ 0348100027321000002</w:t>
      </w:r>
      <w:r w:rsidR="00FA3064" w:rsidRPr="00FA3064">
        <w:rPr>
          <w:sz w:val="26"/>
          <w:szCs w:val="26"/>
        </w:rPr>
        <w:t xml:space="preserve"> </w:t>
      </w:r>
      <w:r w:rsidR="00C96088" w:rsidRPr="00C9608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84433B">
        <w:rPr>
          <w:color w:val="auto"/>
          <w:sz w:val="26"/>
          <w:szCs w:val="26"/>
        </w:rPr>
        <w:t xml:space="preserve"> </w:t>
      </w:r>
      <w:r w:rsidRPr="002A4695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2A4695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33F5B615" w14:textId="77777777" w:rsidR="009D1331" w:rsidRPr="0063083E" w:rsidRDefault="009D1331" w:rsidP="00E00AF0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</w:p>
    <w:p w14:paraId="74570CAE" w14:textId="52E1195D" w:rsidR="009D1331" w:rsidRPr="00867560" w:rsidRDefault="00867560" w:rsidP="00F515DC">
      <w:pPr>
        <w:spacing w:before="240" w:after="24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67560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63083E" w:rsidRDefault="00867560" w:rsidP="00E00AF0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</w:p>
    <w:p w14:paraId="1255D511" w14:textId="2E191D2A" w:rsidR="00867560" w:rsidRPr="00BB0BDE" w:rsidRDefault="00867560" w:rsidP="00E00AF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67560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>
        <w:rPr>
          <w:color w:val="auto"/>
          <w:sz w:val="26"/>
          <w:szCs w:val="26"/>
        </w:rPr>
        <w:t>чика при проведении Заказчиком</w:t>
      </w:r>
      <w:r w:rsidR="00124293">
        <w:rPr>
          <w:color w:val="auto"/>
          <w:sz w:val="26"/>
          <w:szCs w:val="26"/>
        </w:rPr>
        <w:t>,</w:t>
      </w:r>
      <w:r w:rsidR="00124293" w:rsidRPr="00867560">
        <w:rPr>
          <w:color w:val="auto"/>
          <w:sz w:val="26"/>
          <w:szCs w:val="26"/>
        </w:rPr>
        <w:t xml:space="preserve"> </w:t>
      </w:r>
      <w:r w:rsidRPr="00867560">
        <w:rPr>
          <w:color w:val="auto"/>
          <w:sz w:val="26"/>
          <w:szCs w:val="26"/>
        </w:rPr>
        <w:t>Оператором электронной площадки</w:t>
      </w:r>
      <w:r w:rsidR="003A2CA1">
        <w:rPr>
          <w:color w:val="auto"/>
          <w:sz w:val="26"/>
          <w:szCs w:val="26"/>
        </w:rPr>
        <w:t xml:space="preserve"> </w:t>
      </w:r>
      <w:r w:rsidRPr="00867560">
        <w:rPr>
          <w:color w:val="auto"/>
          <w:sz w:val="26"/>
          <w:szCs w:val="26"/>
        </w:rPr>
        <w:t>Аукциона.</w:t>
      </w:r>
    </w:p>
    <w:p w14:paraId="0664C96F" w14:textId="68AC8DB6" w:rsidR="00274A0D" w:rsidRDefault="00274A0D" w:rsidP="00E00AF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74A0D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E56856">
        <w:rPr>
          <w:color w:val="auto"/>
          <w:sz w:val="26"/>
          <w:szCs w:val="26"/>
        </w:rPr>
        <w:t>положения документации</w:t>
      </w:r>
      <w:r w:rsidRPr="00274A0D">
        <w:rPr>
          <w:color w:val="auto"/>
          <w:sz w:val="26"/>
          <w:szCs w:val="26"/>
        </w:rPr>
        <w:t xml:space="preserve"> об Аукционе в противоречие </w:t>
      </w:r>
      <w:r w:rsidR="00E56856">
        <w:rPr>
          <w:color w:val="auto"/>
          <w:sz w:val="26"/>
          <w:szCs w:val="26"/>
        </w:rPr>
        <w:t>нормам</w:t>
      </w:r>
      <w:r w:rsidRPr="00274A0D">
        <w:rPr>
          <w:color w:val="auto"/>
          <w:sz w:val="26"/>
          <w:szCs w:val="26"/>
        </w:rPr>
        <w:t xml:space="preserve"> Закона о контрактной системе.</w:t>
      </w:r>
    </w:p>
    <w:p w14:paraId="35C17E23" w14:textId="02DB3EE0" w:rsidR="003A2CA1" w:rsidRPr="009D1331" w:rsidRDefault="003A2CA1" w:rsidP="00E00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1E7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FB5D2E">
        <w:rPr>
          <w:sz w:val="26"/>
          <w:szCs w:val="26"/>
        </w:rPr>
        <w:br/>
      </w:r>
      <w:r w:rsidRPr="00971E7C">
        <w:rPr>
          <w:sz w:val="26"/>
          <w:szCs w:val="26"/>
        </w:rPr>
        <w:t>о</w:t>
      </w:r>
      <w:r w:rsidR="00FB5D2E">
        <w:rPr>
          <w:sz w:val="26"/>
          <w:szCs w:val="26"/>
        </w:rPr>
        <w:t>б Аукционе</w:t>
      </w:r>
      <w:r w:rsidRPr="00971E7C">
        <w:rPr>
          <w:sz w:val="26"/>
          <w:szCs w:val="26"/>
        </w:rPr>
        <w:t>, протоколами, составленными при определении поставщика (</w:t>
      </w:r>
      <w:r w:rsidRPr="009D1331">
        <w:rPr>
          <w:sz w:val="26"/>
          <w:szCs w:val="26"/>
        </w:rPr>
        <w:t>подрядчика, исполнителя):</w:t>
      </w:r>
    </w:p>
    <w:p w14:paraId="5C7C8D0A" w14:textId="1A4980B4" w:rsidR="006E22CA" w:rsidRDefault="006E22CA" w:rsidP="00E00AF0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извещение о проведении Аукциона размещено на официальном сайте – 08.02.2021;</w:t>
      </w:r>
    </w:p>
    <w:p w14:paraId="5B10DF74" w14:textId="4B5FD498" w:rsidR="003A2CA1" w:rsidRPr="00E00AF0" w:rsidRDefault="003A2CA1" w:rsidP="00E00AF0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00AF0">
        <w:rPr>
          <w:sz w:val="26"/>
          <w:szCs w:val="26"/>
        </w:rPr>
        <w:t xml:space="preserve">начальная (максимальная) цена контракта </w:t>
      </w:r>
      <w:r w:rsidR="00F630F5" w:rsidRPr="00E00AF0">
        <w:rPr>
          <w:sz w:val="26"/>
          <w:szCs w:val="26"/>
        </w:rPr>
        <w:t>–</w:t>
      </w:r>
      <w:r w:rsidRPr="00E00AF0">
        <w:rPr>
          <w:sz w:val="26"/>
          <w:szCs w:val="26"/>
        </w:rPr>
        <w:t xml:space="preserve"> </w:t>
      </w:r>
      <w:r w:rsidR="006E22CA" w:rsidRPr="006E22CA">
        <w:rPr>
          <w:sz w:val="26"/>
          <w:szCs w:val="26"/>
        </w:rPr>
        <w:t>136 484,70</w:t>
      </w:r>
      <w:r w:rsidR="00A156A1">
        <w:rPr>
          <w:sz w:val="26"/>
          <w:szCs w:val="26"/>
        </w:rPr>
        <w:t xml:space="preserve"> </w:t>
      </w:r>
      <w:r w:rsidRPr="00E00AF0">
        <w:rPr>
          <w:sz w:val="26"/>
          <w:szCs w:val="26"/>
        </w:rPr>
        <w:t>руб.;</w:t>
      </w:r>
    </w:p>
    <w:p w14:paraId="479A9D30" w14:textId="3FC59024" w:rsidR="00F630F5" w:rsidRPr="006E22CA" w:rsidRDefault="003A2CA1" w:rsidP="006E22CA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00AF0">
        <w:rPr>
          <w:sz w:val="26"/>
          <w:szCs w:val="26"/>
        </w:rPr>
        <w:t xml:space="preserve">дата окончания подачи заявок – </w:t>
      </w:r>
      <w:r w:rsidR="006E22CA">
        <w:rPr>
          <w:sz w:val="26"/>
          <w:szCs w:val="26"/>
        </w:rPr>
        <w:t>17</w:t>
      </w:r>
      <w:r w:rsidR="00F630F5" w:rsidRPr="00E00AF0">
        <w:rPr>
          <w:sz w:val="26"/>
          <w:szCs w:val="26"/>
        </w:rPr>
        <w:t>.</w:t>
      </w:r>
      <w:r w:rsidR="006E22CA">
        <w:rPr>
          <w:sz w:val="26"/>
          <w:szCs w:val="26"/>
        </w:rPr>
        <w:t>02</w:t>
      </w:r>
      <w:r w:rsidRPr="00E00AF0">
        <w:rPr>
          <w:sz w:val="26"/>
          <w:szCs w:val="26"/>
        </w:rPr>
        <w:t>.202</w:t>
      </w:r>
      <w:r w:rsidR="006E22CA">
        <w:rPr>
          <w:sz w:val="26"/>
          <w:szCs w:val="26"/>
        </w:rPr>
        <w:t>1</w:t>
      </w:r>
      <w:r w:rsidR="00196484" w:rsidRPr="006E22CA">
        <w:rPr>
          <w:sz w:val="26"/>
          <w:szCs w:val="26"/>
        </w:rPr>
        <w:t>.</w:t>
      </w:r>
    </w:p>
    <w:p w14:paraId="3BA52B69" w14:textId="3277A552" w:rsidR="00196484" w:rsidRDefault="00196484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96484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</w:t>
      </w:r>
      <w:r w:rsidR="00B15400">
        <w:rPr>
          <w:rFonts w:eastAsia="Calibri"/>
          <w:color w:val="auto"/>
          <w:sz w:val="26"/>
          <w:szCs w:val="26"/>
          <w:lang w:eastAsia="en-US"/>
        </w:rPr>
        <w:t xml:space="preserve">оне неправомерно </w:t>
      </w:r>
      <w:r w:rsidR="006857A0">
        <w:rPr>
          <w:rFonts w:eastAsia="Calibri"/>
          <w:color w:val="auto"/>
          <w:sz w:val="26"/>
          <w:szCs w:val="26"/>
          <w:lang w:eastAsia="en-US"/>
        </w:rPr>
        <w:t xml:space="preserve">установлено </w:t>
      </w:r>
      <w:r w:rsidR="006940F2">
        <w:rPr>
          <w:rFonts w:eastAsia="Calibri"/>
          <w:color w:val="auto"/>
          <w:sz w:val="26"/>
          <w:szCs w:val="26"/>
          <w:lang w:eastAsia="en-US"/>
        </w:rPr>
        <w:t>требование к участн</w:t>
      </w:r>
      <w:r w:rsidR="00BB0BDE">
        <w:rPr>
          <w:rFonts w:eastAsia="Calibri"/>
          <w:color w:val="auto"/>
          <w:sz w:val="26"/>
          <w:szCs w:val="26"/>
          <w:lang w:eastAsia="en-US"/>
        </w:rPr>
        <w:t xml:space="preserve">икам закупки о предоставлении </w:t>
      </w:r>
      <w:r w:rsidR="00B15400" w:rsidRPr="00B15400">
        <w:rPr>
          <w:rFonts w:eastAsia="Calibri"/>
          <w:color w:val="auto"/>
          <w:sz w:val="26"/>
          <w:szCs w:val="26"/>
          <w:lang w:eastAsia="en-US"/>
        </w:rPr>
        <w:t xml:space="preserve">лицензии на осуществление медицинской деятельности по </w:t>
      </w:r>
      <w:r w:rsidR="004C2770">
        <w:rPr>
          <w:rFonts w:eastAsia="Calibri"/>
          <w:color w:val="auto"/>
          <w:sz w:val="26"/>
          <w:szCs w:val="26"/>
          <w:lang w:eastAsia="en-US"/>
        </w:rPr>
        <w:t>виду услуги</w:t>
      </w:r>
      <w:r w:rsidR="004C2770" w:rsidRPr="004C2770">
        <w:rPr>
          <w:rFonts w:eastAsia="Calibri"/>
          <w:color w:val="auto"/>
          <w:sz w:val="26"/>
          <w:szCs w:val="26"/>
          <w:lang w:eastAsia="en-US"/>
        </w:rPr>
        <w:t>: дезинфектология</w:t>
      </w:r>
      <w:r w:rsidR="004C2770">
        <w:rPr>
          <w:rFonts w:eastAsia="Calibri"/>
          <w:color w:val="auto"/>
          <w:sz w:val="26"/>
          <w:szCs w:val="26"/>
          <w:lang w:eastAsia="en-US"/>
        </w:rPr>
        <w:t>.</w:t>
      </w:r>
    </w:p>
    <w:p w14:paraId="5099FE7B" w14:textId="77777777" w:rsidR="00B15400" w:rsidRPr="00B15400" w:rsidRDefault="00B15400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15400">
        <w:rPr>
          <w:rFonts w:eastAsia="Calibr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50C090BB" w14:textId="3EC48AED" w:rsidR="006940F2" w:rsidRPr="006940F2" w:rsidRDefault="00B15400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15400">
        <w:rPr>
          <w:rFonts w:eastAsia="Calibri"/>
          <w:color w:val="auto"/>
          <w:sz w:val="26"/>
          <w:szCs w:val="26"/>
          <w:lang w:eastAsia="en-US"/>
        </w:rPr>
        <w:t>На основании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</w:t>
      </w:r>
      <w:r w:rsidR="006940F2" w:rsidRPr="006940F2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44FE7F" w14:textId="605DB6E6" w:rsidR="006940F2" w:rsidRDefault="006940F2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940F2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3 части 5 статьи 66 Закона о контрактной системе вторая часть заявки на участие в электронном аукционе должна содержать </w:t>
      </w:r>
      <w:r w:rsidR="009D1331" w:rsidRPr="009D1331">
        <w:rPr>
          <w:rFonts w:eastAsia="Calibri"/>
          <w:color w:val="auto"/>
          <w:sz w:val="26"/>
          <w:szCs w:val="26"/>
          <w:lang w:eastAsia="en-US"/>
        </w:rPr>
        <w:t xml:space="preserve"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</w:t>
      </w:r>
      <w:r w:rsidR="009D1331" w:rsidRPr="009D1331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</w:t>
      </w:r>
      <w:r w:rsidR="009D1331">
        <w:rPr>
          <w:rFonts w:eastAsia="Calibri"/>
          <w:color w:val="auto"/>
          <w:sz w:val="26"/>
          <w:szCs w:val="26"/>
          <w:lang w:eastAsia="en-US"/>
        </w:rPr>
        <w:br/>
      </w:r>
      <w:r w:rsidR="009D1331" w:rsidRPr="009D1331">
        <w:rPr>
          <w:rFonts w:eastAsia="Calibri"/>
          <w:color w:val="auto"/>
          <w:sz w:val="26"/>
          <w:szCs w:val="26"/>
          <w:lang w:eastAsia="en-US"/>
        </w:rPr>
        <w:t xml:space="preserve">в соответствии с законодательством Российской Федерации они передаются </w:t>
      </w:r>
      <w:r w:rsidR="009D1331">
        <w:rPr>
          <w:rFonts w:eastAsia="Calibri"/>
          <w:color w:val="auto"/>
          <w:sz w:val="26"/>
          <w:szCs w:val="26"/>
          <w:lang w:eastAsia="en-US"/>
        </w:rPr>
        <w:br/>
      </w:r>
      <w:r w:rsidR="009D1331" w:rsidRPr="009D1331">
        <w:rPr>
          <w:rFonts w:eastAsia="Calibri"/>
          <w:color w:val="auto"/>
          <w:sz w:val="26"/>
          <w:szCs w:val="26"/>
          <w:lang w:eastAsia="en-US"/>
        </w:rPr>
        <w:t>вместе с товаром</w:t>
      </w:r>
      <w:r w:rsidRPr="006940F2">
        <w:rPr>
          <w:rFonts w:eastAsia="Calibri"/>
          <w:color w:val="auto"/>
          <w:sz w:val="26"/>
          <w:szCs w:val="26"/>
          <w:lang w:eastAsia="en-US"/>
        </w:rPr>
        <w:t>.</w:t>
      </w:r>
    </w:p>
    <w:p w14:paraId="45C1B562" w14:textId="53CFAADD" w:rsidR="006E22CA" w:rsidRPr="006940F2" w:rsidRDefault="006E22CA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Ч</w:t>
      </w:r>
      <w:r w:rsidRPr="006E22CA">
        <w:rPr>
          <w:rFonts w:eastAsia="Calibri"/>
          <w:color w:val="auto"/>
          <w:sz w:val="26"/>
          <w:szCs w:val="26"/>
          <w:lang w:eastAsia="en-US"/>
        </w:rPr>
        <w:t xml:space="preserve">астью 6 статьи 66 Закона о контрактной системе </w:t>
      </w:r>
      <w:r>
        <w:rPr>
          <w:rFonts w:eastAsia="Calibri"/>
          <w:color w:val="auto"/>
          <w:sz w:val="26"/>
          <w:szCs w:val="26"/>
          <w:lang w:eastAsia="en-US"/>
        </w:rPr>
        <w:t xml:space="preserve">установлено, что </w:t>
      </w:r>
      <w:r w:rsidRPr="006E22CA">
        <w:rPr>
          <w:rFonts w:eastAsia="Calibri"/>
          <w:color w:val="auto"/>
          <w:sz w:val="26"/>
          <w:szCs w:val="26"/>
          <w:lang w:eastAsia="en-US"/>
        </w:rPr>
        <w:t>требовать от участника электронного аукциона предоставления иных документов и информации, за исключением предусмотренных частями 3.1 и 5 статьи 66 Закона о контрактной системе документов и информации, не допускается.</w:t>
      </w:r>
    </w:p>
    <w:p w14:paraId="0D9E5E8A" w14:textId="585060A2" w:rsidR="00B15400" w:rsidRDefault="006940F2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940F2">
        <w:rPr>
          <w:rFonts w:eastAsia="Calibri"/>
          <w:color w:val="auto"/>
          <w:sz w:val="26"/>
          <w:szCs w:val="26"/>
          <w:lang w:eastAsia="en-US"/>
        </w:rPr>
        <w:t xml:space="preserve">Таким образом, требования к </w:t>
      </w:r>
      <w:r>
        <w:rPr>
          <w:rFonts w:eastAsia="Calibri"/>
          <w:color w:val="auto"/>
          <w:sz w:val="26"/>
          <w:szCs w:val="26"/>
          <w:lang w:eastAsia="en-US"/>
        </w:rPr>
        <w:t>составу заявки устанавливаются З</w:t>
      </w:r>
      <w:r w:rsidRPr="006940F2">
        <w:rPr>
          <w:rFonts w:eastAsia="Calibri"/>
          <w:color w:val="auto"/>
          <w:sz w:val="26"/>
          <w:szCs w:val="26"/>
          <w:lang w:eastAsia="en-US"/>
        </w:rPr>
        <w:t>аказчиком с учетом требований отраслевого законодательства Российской Федерации.</w:t>
      </w:r>
    </w:p>
    <w:p w14:paraId="1F905383" w14:textId="74316119" w:rsidR="00854663" w:rsidRDefault="00854663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Согласно извещению</w:t>
      </w:r>
      <w:r w:rsidRPr="00854663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Аукциона объектом закупки является «</w:t>
      </w:r>
      <w:r w:rsidR="00F515DC">
        <w:rPr>
          <w:rFonts w:eastAsia="Calibri"/>
          <w:color w:val="auto"/>
          <w:sz w:val="26"/>
          <w:szCs w:val="26"/>
          <w:lang w:eastAsia="en-US"/>
        </w:rPr>
        <w:t>О</w:t>
      </w:r>
      <w:r w:rsidR="00F515DC" w:rsidRPr="00F515DC">
        <w:rPr>
          <w:rFonts w:eastAsia="Calibri"/>
          <w:color w:val="auto"/>
          <w:sz w:val="26"/>
          <w:szCs w:val="26"/>
          <w:lang w:eastAsia="en-US"/>
        </w:rPr>
        <w:t>казание услуг по дератизации, дезинфекции, дезинсекции и акарицидной обработке объектов на территории ФКУЗ «Санаторий «Зеленая роща» МВД России</w:t>
      </w:r>
      <w:r w:rsidRPr="00854663">
        <w:rPr>
          <w:rFonts w:eastAsia="Calibri"/>
          <w:color w:val="auto"/>
          <w:sz w:val="26"/>
          <w:szCs w:val="26"/>
          <w:lang w:eastAsia="en-US"/>
        </w:rPr>
        <w:t>».</w:t>
      </w:r>
    </w:p>
    <w:p w14:paraId="20B68C68" w14:textId="11CA23B6" w:rsidR="00B15400" w:rsidRDefault="00B15400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54663">
        <w:rPr>
          <w:rFonts w:eastAsia="Calibri"/>
          <w:color w:val="auto"/>
          <w:sz w:val="26"/>
          <w:szCs w:val="26"/>
          <w:lang w:eastAsia="en-US"/>
        </w:rPr>
        <w:t xml:space="preserve">В пункте </w:t>
      </w:r>
      <w:r w:rsidR="00F515DC">
        <w:rPr>
          <w:rFonts w:eastAsia="Calibri"/>
          <w:color w:val="auto"/>
          <w:sz w:val="26"/>
          <w:szCs w:val="26"/>
          <w:lang w:eastAsia="en-US"/>
        </w:rPr>
        <w:t>16</w:t>
      </w:r>
      <w:r w:rsidRPr="00854663">
        <w:rPr>
          <w:rFonts w:eastAsia="Calibri"/>
          <w:color w:val="auto"/>
          <w:sz w:val="26"/>
          <w:szCs w:val="26"/>
          <w:lang w:eastAsia="en-US"/>
        </w:rPr>
        <w:t xml:space="preserve"> информационной карты документации об Аукционе установлен</w:t>
      </w:r>
      <w:r w:rsidR="00F515DC">
        <w:rPr>
          <w:rFonts w:eastAsia="Calibri"/>
          <w:color w:val="auto"/>
          <w:sz w:val="26"/>
          <w:szCs w:val="26"/>
          <w:lang w:eastAsia="en-US"/>
        </w:rPr>
        <w:t>ы требования к участникам закупки, в том числе</w:t>
      </w:r>
      <w:r w:rsidR="00C034E3">
        <w:rPr>
          <w:color w:val="auto"/>
          <w:sz w:val="26"/>
          <w:szCs w:val="26"/>
        </w:rPr>
        <w:t>: «</w:t>
      </w:r>
      <w:r w:rsidR="00F515DC" w:rsidRPr="00F515DC">
        <w:rPr>
          <w:color w:val="auto"/>
          <w:sz w:val="26"/>
          <w:szCs w:val="26"/>
        </w:rPr>
        <w:t xml:space="preserve">Наличие лицензии на осуществление медицинской деятельности по дезинфектологии, в соответствии с пунктом 46 части 1 статьи 12 Федерального закона от 04.05.2011 </w:t>
      </w:r>
      <w:r w:rsidR="00F515DC">
        <w:rPr>
          <w:color w:val="auto"/>
          <w:sz w:val="26"/>
          <w:szCs w:val="26"/>
        </w:rPr>
        <w:t>№</w:t>
      </w:r>
      <w:r w:rsidR="00F515DC" w:rsidRPr="00F515DC">
        <w:rPr>
          <w:color w:val="auto"/>
          <w:sz w:val="26"/>
          <w:szCs w:val="26"/>
        </w:rPr>
        <w:t xml:space="preserve"> 99-ФЗ «О лицензировании отдельных видов деятельности»</w:t>
      </w:r>
      <w:r w:rsidRPr="00854663">
        <w:rPr>
          <w:color w:val="auto"/>
          <w:sz w:val="26"/>
          <w:szCs w:val="26"/>
        </w:rPr>
        <w:t>.</w:t>
      </w:r>
      <w:r w:rsidRPr="00854663"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14:paraId="7A519C8B" w14:textId="3EC239F3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>В соответстви</w:t>
      </w:r>
      <w:r w:rsidRPr="00E00AF0">
        <w:rPr>
          <w:rFonts w:ascii="Times New Roman" w:hAnsi="Times New Roman" w:cs="Times New Roman"/>
          <w:sz w:val="26"/>
          <w:szCs w:val="26"/>
        </w:rPr>
        <w:t xml:space="preserve">и с </w:t>
      </w:r>
      <w:hyperlink r:id="rId7" w:history="1">
        <w:r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46 части 1 статьи 12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Федерального </w:t>
      </w:r>
      <w:r>
        <w:rPr>
          <w:rFonts w:ascii="Times New Roman" w:hAnsi="Times New Roman" w:cs="Times New Roman"/>
          <w:sz w:val="26"/>
          <w:szCs w:val="26"/>
        </w:rPr>
        <w:t xml:space="preserve">закона </w:t>
      </w:r>
      <w:r w:rsidR="00E00AF0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от 04.05.2011 № 99-ФЗ «</w:t>
      </w:r>
      <w:r w:rsidRPr="00854663">
        <w:rPr>
          <w:rFonts w:ascii="Times New Roman" w:hAnsi="Times New Roman" w:cs="Times New Roman"/>
          <w:sz w:val="26"/>
          <w:szCs w:val="26"/>
        </w:rPr>
        <w:t>О лицензирован</w:t>
      </w:r>
      <w:r w:rsidR="00E00AF0">
        <w:rPr>
          <w:rFonts w:ascii="Times New Roman" w:hAnsi="Times New Roman" w:cs="Times New Roman"/>
          <w:sz w:val="26"/>
          <w:szCs w:val="26"/>
        </w:rPr>
        <w:t>ии отдельных видов деятельности»</w:t>
      </w:r>
      <w:r w:rsidRPr="00854663">
        <w:rPr>
          <w:rFonts w:ascii="Times New Roman" w:hAnsi="Times New Roman" w:cs="Times New Roman"/>
          <w:sz w:val="26"/>
          <w:szCs w:val="26"/>
        </w:rPr>
        <w:t xml:space="preserve">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</w:t>
      </w:r>
      <w:r>
        <w:rPr>
          <w:rFonts w:ascii="Times New Roman" w:hAnsi="Times New Roman" w:cs="Times New Roman"/>
          <w:sz w:val="26"/>
          <w:szCs w:val="26"/>
        </w:rPr>
        <w:t>рритории инновационного центра «Сколково»</w:t>
      </w:r>
      <w:r w:rsidRPr="00854663">
        <w:rPr>
          <w:rFonts w:ascii="Times New Roman" w:hAnsi="Times New Roman" w:cs="Times New Roman"/>
          <w:sz w:val="26"/>
          <w:szCs w:val="26"/>
        </w:rPr>
        <w:t>) подлежит лицензированию.</w:t>
      </w:r>
    </w:p>
    <w:p w14:paraId="29C7692C" w14:textId="66519398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 xml:space="preserve">Порядок лицензирования медицинской деятельности </w:t>
      </w:r>
      <w:r w:rsidRPr="00E00AF0">
        <w:rPr>
          <w:rFonts w:ascii="Times New Roman" w:hAnsi="Times New Roman" w:cs="Times New Roman"/>
          <w:sz w:val="26"/>
          <w:szCs w:val="26"/>
        </w:rPr>
        <w:t xml:space="preserve">установлен </w:t>
      </w:r>
      <w:hyperlink r:id="rId8" w:history="1">
        <w:r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Положением</w:t>
        </w:r>
      </w:hyperlink>
      <w:r w:rsidRPr="00854663">
        <w:rPr>
          <w:rFonts w:ascii="Times New Roman" w:hAnsi="Times New Roman" w:cs="Times New Roman"/>
          <w:sz w:val="26"/>
          <w:szCs w:val="26"/>
        </w:rPr>
        <w:t xml:space="preserve">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</w:t>
      </w:r>
      <w:r>
        <w:rPr>
          <w:rFonts w:ascii="Times New Roman" w:hAnsi="Times New Roman" w:cs="Times New Roman"/>
          <w:sz w:val="26"/>
          <w:szCs w:val="26"/>
        </w:rPr>
        <w:t>вационного центра «Сколково»</w:t>
      </w:r>
      <w:r w:rsidRPr="00854663">
        <w:rPr>
          <w:rFonts w:ascii="Times New Roman" w:hAnsi="Times New Roman" w:cs="Times New Roman"/>
          <w:sz w:val="26"/>
          <w:szCs w:val="26"/>
        </w:rPr>
        <w:t>), утвержденным постановлением Правительства Росс</w:t>
      </w:r>
      <w:r>
        <w:rPr>
          <w:rFonts w:ascii="Times New Roman" w:hAnsi="Times New Roman" w:cs="Times New Roman"/>
          <w:sz w:val="26"/>
          <w:szCs w:val="26"/>
        </w:rPr>
        <w:t>ийской Федерации от 16.04.2012 №</w:t>
      </w:r>
      <w:r w:rsidRPr="00854663">
        <w:rPr>
          <w:rFonts w:ascii="Times New Roman" w:hAnsi="Times New Roman" w:cs="Times New Roman"/>
          <w:sz w:val="26"/>
          <w:szCs w:val="26"/>
        </w:rPr>
        <w:t xml:space="preserve"> 291 (далее - Положение).</w:t>
      </w:r>
    </w:p>
    <w:p w14:paraId="621A9001" w14:textId="3E4A5940" w:rsidR="00854663" w:rsidRPr="00854663" w:rsidRDefault="001A68FA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9" w:history="1">
        <w:r w:rsidR="00854663"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3</w:t>
        </w:r>
      </w:hyperlink>
      <w:r w:rsidR="00854663" w:rsidRPr="00E00AF0">
        <w:rPr>
          <w:rFonts w:ascii="Times New Roman" w:hAnsi="Times New Roman" w:cs="Times New Roman"/>
          <w:sz w:val="26"/>
          <w:szCs w:val="26"/>
        </w:rPr>
        <w:t xml:space="preserve"> Положения </w:t>
      </w:r>
      <w:r w:rsidR="00854663" w:rsidRPr="00854663">
        <w:rPr>
          <w:rFonts w:ascii="Times New Roman" w:hAnsi="Times New Roman" w:cs="Times New Roman"/>
          <w:sz w:val="26"/>
          <w:szCs w:val="26"/>
        </w:rPr>
        <w:t xml:space="preserve">предусмотрено, что медицинскую деятельность </w:t>
      </w:r>
      <w:r w:rsidR="00E00AF0" w:rsidRPr="00E00AF0">
        <w:rPr>
          <w:rFonts w:ascii="Times New Roman" w:hAnsi="Times New Roman" w:cs="Times New Roman"/>
          <w:sz w:val="26"/>
          <w:szCs w:val="26"/>
        </w:rPr>
        <w:t>составляют работы (услуги) по перечню согласно приложению, которые выполняются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</w:t>
      </w:r>
      <w:r w:rsidR="00854663" w:rsidRPr="00854663">
        <w:rPr>
          <w:rFonts w:ascii="Times New Roman" w:hAnsi="Times New Roman" w:cs="Times New Roman"/>
          <w:sz w:val="26"/>
          <w:szCs w:val="26"/>
        </w:rPr>
        <w:t>.</w:t>
      </w:r>
      <w:r w:rsidR="00E00AF0">
        <w:rPr>
          <w:rFonts w:ascii="Times New Roman" w:hAnsi="Times New Roman" w:cs="Times New Roman"/>
          <w:sz w:val="26"/>
          <w:szCs w:val="26"/>
        </w:rPr>
        <w:t xml:space="preserve"> </w:t>
      </w:r>
      <w:r w:rsidR="00E00AF0" w:rsidRPr="00E00AF0">
        <w:rPr>
          <w:rFonts w:ascii="Times New Roman" w:hAnsi="Times New Roman" w:cs="Times New Roman"/>
          <w:sz w:val="26"/>
          <w:szCs w:val="26"/>
        </w:rPr>
        <w:t>Требования к организации и выполнению указанных работ (услуг) в целях лицензирования устанавливаются Министерством здравоохранения Российской Федерации.</w:t>
      </w:r>
    </w:p>
    <w:p w14:paraId="54809256" w14:textId="454EC75D" w:rsidR="00854663" w:rsidRPr="00E00AF0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0AF0">
        <w:rPr>
          <w:rFonts w:ascii="Times New Roman" w:hAnsi="Times New Roman" w:cs="Times New Roman"/>
          <w:sz w:val="26"/>
          <w:szCs w:val="26"/>
        </w:rPr>
        <w:t xml:space="preserve">В </w:t>
      </w:r>
      <w:hyperlink r:id="rId10" w:history="1">
        <w:r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перечне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работ (услуг), составляющих медицинскую деятельность, изложенном в </w:t>
      </w:r>
      <w:hyperlink r:id="rId11" w:history="1">
        <w:r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приложении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к Положению, содержатся, в том числе, работы (услуги) по дезинфектологии.</w:t>
      </w:r>
    </w:p>
    <w:p w14:paraId="71741B7D" w14:textId="648CFCE8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0AF0">
        <w:rPr>
          <w:rFonts w:ascii="Times New Roman" w:hAnsi="Times New Roman" w:cs="Times New Roman"/>
          <w:sz w:val="26"/>
          <w:szCs w:val="26"/>
        </w:rPr>
        <w:t xml:space="preserve">Исходя из </w:t>
      </w:r>
      <w:hyperlink r:id="rId12" w:history="1">
        <w:r w:rsidRPr="00E00AF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Требований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к организации и выполнению работ (услуг)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целях, утвержденных приказом Минздрава России от 11.03.2013 № 121н, работы (услуги) по дезинфектологии организуются и выполняются при оказании первичной, в том числе доврачебной, врачебной и специализированной, медико-санитарной помощи, специализированной, в том числе высокотехнологичной, медицинской помощи, при оказании медицинской помощи при санаторно-курортном лечении.</w:t>
      </w:r>
    </w:p>
    <w:p w14:paraId="0E4F8346" w14:textId="0FCF4626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 xml:space="preserve">Таким образом, в рамках действующего законодательства Российской Федерации работы (услуги) по дезинфектологии в случае их организации и выполнения при оказании вышеуказанных видов медицинской помощи отнесены </w:t>
      </w:r>
      <w:r>
        <w:rPr>
          <w:rFonts w:ascii="Times New Roman" w:hAnsi="Times New Roman" w:cs="Times New Roman"/>
          <w:sz w:val="26"/>
          <w:szCs w:val="26"/>
        </w:rPr>
        <w:br/>
      </w:r>
      <w:r w:rsidRPr="00854663">
        <w:rPr>
          <w:rFonts w:ascii="Times New Roman" w:hAnsi="Times New Roman" w:cs="Times New Roman"/>
          <w:sz w:val="26"/>
          <w:szCs w:val="26"/>
        </w:rPr>
        <w:t>к медицинской деятельности и подлежат лицензированию.</w:t>
      </w:r>
    </w:p>
    <w:p w14:paraId="62D6D8F0" w14:textId="10CFA1BB" w:rsidR="006940F2" w:rsidRDefault="00854663" w:rsidP="00E00A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854663">
        <w:rPr>
          <w:sz w:val="26"/>
          <w:szCs w:val="26"/>
        </w:rPr>
        <w:t>При осуществлении дезинфекционной деятельности в целях обеспечения дезинфекции, дезинсекции, дератизации, не предусматривающих проведения мероприятий в рамках оказания медицинской помощи, и не являющихся медицинскими услугами, необходимость получения лицензии на осуществление медицинской деятельности отсутствует.</w:t>
      </w:r>
    </w:p>
    <w:p w14:paraId="637ADFE1" w14:textId="35727C09" w:rsidR="00854663" w:rsidRPr="00E00AF0" w:rsidRDefault="00854663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Согласно</w:t>
      </w:r>
      <w:r w:rsidR="00F515DC">
        <w:rPr>
          <w:sz w:val="26"/>
          <w:szCs w:val="26"/>
        </w:rPr>
        <w:t xml:space="preserve"> положениям </w:t>
      </w:r>
      <w:r>
        <w:rPr>
          <w:sz w:val="26"/>
          <w:szCs w:val="26"/>
        </w:rPr>
        <w:t>техническо</w:t>
      </w:r>
      <w:r w:rsidR="00F515DC">
        <w:rPr>
          <w:sz w:val="26"/>
          <w:szCs w:val="26"/>
        </w:rPr>
        <w:t>го</w:t>
      </w:r>
      <w:r>
        <w:rPr>
          <w:sz w:val="26"/>
          <w:szCs w:val="26"/>
        </w:rPr>
        <w:t xml:space="preserve"> задани</w:t>
      </w:r>
      <w:r w:rsidR="00F515DC">
        <w:rPr>
          <w:sz w:val="26"/>
          <w:szCs w:val="26"/>
        </w:rPr>
        <w:t>я</w:t>
      </w:r>
      <w:r>
        <w:rPr>
          <w:sz w:val="26"/>
          <w:szCs w:val="26"/>
        </w:rPr>
        <w:t xml:space="preserve"> документации об Аукционе, </w:t>
      </w:r>
      <w:r w:rsidR="00F515DC">
        <w:rPr>
          <w:sz w:val="26"/>
          <w:szCs w:val="26"/>
        </w:rPr>
        <w:t>в рамках</w:t>
      </w:r>
      <w:r>
        <w:rPr>
          <w:sz w:val="26"/>
          <w:szCs w:val="26"/>
        </w:rPr>
        <w:t xml:space="preserve"> исполнения государственного контра</w:t>
      </w:r>
      <w:r w:rsidR="00E00AF0">
        <w:rPr>
          <w:sz w:val="26"/>
          <w:szCs w:val="26"/>
        </w:rPr>
        <w:t xml:space="preserve">кта будут оказываться услуги </w:t>
      </w:r>
      <w:r w:rsidR="00E00AF0" w:rsidRPr="00E00AF0">
        <w:rPr>
          <w:sz w:val="26"/>
          <w:szCs w:val="26"/>
        </w:rPr>
        <w:t xml:space="preserve">по </w:t>
      </w:r>
      <w:r w:rsidR="00215CD3" w:rsidRPr="00F515DC">
        <w:rPr>
          <w:rFonts w:eastAsia="Calibri"/>
          <w:color w:val="auto"/>
          <w:sz w:val="26"/>
          <w:szCs w:val="26"/>
          <w:lang w:eastAsia="en-US"/>
        </w:rPr>
        <w:t>дератизации, дезинфекции, дезинсекции и акарицидной обработке</w:t>
      </w:r>
      <w:r w:rsidR="00E00AF0" w:rsidRPr="00E00AF0">
        <w:rPr>
          <w:sz w:val="26"/>
          <w:szCs w:val="26"/>
        </w:rPr>
        <w:t>, осуществляемые не в рамках медицинской помощи.</w:t>
      </w:r>
    </w:p>
    <w:p w14:paraId="4B8D0D39" w14:textId="000A5B47" w:rsidR="00EC48C5" w:rsidRPr="00E00AF0" w:rsidRDefault="00E00AF0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00AF0">
        <w:rPr>
          <w:rFonts w:eastAsia="Calibri"/>
          <w:color w:val="auto"/>
          <w:sz w:val="26"/>
          <w:szCs w:val="26"/>
          <w:lang w:eastAsia="en-US"/>
        </w:rPr>
        <w:t xml:space="preserve">На основании изложенного, </w:t>
      </w:r>
      <w:r w:rsidR="00BB0BDE" w:rsidRPr="00E00AF0">
        <w:rPr>
          <w:bCs/>
          <w:sz w:val="26"/>
          <w:szCs w:val="26"/>
        </w:rPr>
        <w:t>Комиссия приходит к выводу, что</w:t>
      </w:r>
      <w:r w:rsidRPr="00E00AF0">
        <w:rPr>
          <w:rFonts w:eastAsia="Calibri"/>
          <w:color w:val="auto"/>
          <w:sz w:val="26"/>
          <w:szCs w:val="26"/>
          <w:lang w:eastAsia="en-US"/>
        </w:rPr>
        <w:t xml:space="preserve"> действия Заказчика в части</w:t>
      </w:r>
      <w:r w:rsidR="00EC48C5" w:rsidRPr="00E00AF0">
        <w:rPr>
          <w:rFonts w:eastAsia="Calibri"/>
          <w:color w:val="auto"/>
          <w:sz w:val="26"/>
          <w:szCs w:val="26"/>
          <w:lang w:eastAsia="en-US"/>
        </w:rPr>
        <w:t xml:space="preserve"> установления в документации об Аукционе 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 xml:space="preserve">требований о предоставлении в </w:t>
      </w:r>
      <w:r w:rsidRPr="00E00AF0">
        <w:rPr>
          <w:rFonts w:eastAsia="Calibri"/>
          <w:color w:val="auto"/>
          <w:sz w:val="26"/>
          <w:szCs w:val="26"/>
          <w:lang w:eastAsia="en-US"/>
        </w:rPr>
        <w:t xml:space="preserve">составе 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 xml:space="preserve">второй части заявки на участие в Аукционе </w:t>
      </w:r>
      <w:r w:rsidRPr="00E00AF0">
        <w:rPr>
          <w:rFonts w:eastAsia="Calibri"/>
          <w:color w:val="auto"/>
          <w:sz w:val="26"/>
          <w:szCs w:val="26"/>
          <w:lang w:eastAsia="en-US"/>
        </w:rPr>
        <w:t xml:space="preserve">лицензии на осуществление медицинской деятельности </w:t>
      </w:r>
      <w:r w:rsidR="00801342" w:rsidRPr="00801342">
        <w:rPr>
          <w:rFonts w:eastAsia="Calibri"/>
          <w:color w:val="auto"/>
          <w:sz w:val="26"/>
          <w:szCs w:val="26"/>
          <w:lang w:eastAsia="en-US"/>
        </w:rPr>
        <w:t>по дезинфектологи</w:t>
      </w:r>
      <w:r w:rsidR="00F515DC">
        <w:rPr>
          <w:rFonts w:eastAsia="Calibri"/>
          <w:color w:val="auto"/>
          <w:sz w:val="26"/>
          <w:szCs w:val="26"/>
          <w:lang w:eastAsia="en-US"/>
        </w:rPr>
        <w:t>и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 xml:space="preserve"> противоречат положениям Закона о контрактной системе</w:t>
      </w:r>
      <w:r w:rsidR="00EC48C5" w:rsidRPr="00E00AF0">
        <w:rPr>
          <w:rFonts w:eastAsia="Calibri"/>
          <w:color w:val="auto"/>
          <w:sz w:val="26"/>
          <w:szCs w:val="26"/>
          <w:lang w:eastAsia="en-US"/>
        </w:rPr>
        <w:t>.</w:t>
      </w:r>
    </w:p>
    <w:p w14:paraId="75BE9725" w14:textId="43891CB7" w:rsidR="00D579FF" w:rsidRPr="00E00AF0" w:rsidRDefault="00D579FF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00AF0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14:paraId="65A2E24C" w14:textId="0E47D6CE" w:rsidR="006940F2" w:rsidRPr="00E00AF0" w:rsidRDefault="00BB0BDE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00AF0">
        <w:rPr>
          <w:rFonts w:eastAsia="Calibri"/>
          <w:color w:val="auto"/>
          <w:sz w:val="26"/>
          <w:szCs w:val="26"/>
          <w:lang w:eastAsia="en-US"/>
        </w:rPr>
        <w:t>Таким образом,</w:t>
      </w:r>
      <w:r w:rsidR="00D579FF" w:rsidRPr="00E00AF0">
        <w:rPr>
          <w:rFonts w:eastAsia="Calibri"/>
          <w:color w:val="auto"/>
          <w:sz w:val="26"/>
          <w:szCs w:val="26"/>
          <w:lang w:eastAsia="en-US"/>
        </w:rPr>
        <w:t xml:space="preserve"> действия </w:t>
      </w:r>
      <w:r w:rsidR="006940F2" w:rsidRPr="00E00AF0">
        <w:rPr>
          <w:rFonts w:eastAsia="Calibri"/>
          <w:color w:val="auto"/>
          <w:sz w:val="26"/>
          <w:szCs w:val="26"/>
          <w:lang w:eastAsia="en-US"/>
        </w:rPr>
        <w:t xml:space="preserve">Заказчика нарушают </w:t>
      </w:r>
      <w:r w:rsidR="00F515DC">
        <w:rPr>
          <w:rFonts w:eastAsia="Calibri"/>
          <w:color w:val="auto"/>
          <w:sz w:val="26"/>
          <w:szCs w:val="26"/>
          <w:lang w:eastAsia="en-US"/>
        </w:rPr>
        <w:t>часть 6</w:t>
      </w:r>
      <w:r w:rsidR="006940F2" w:rsidRPr="00E00AF0">
        <w:rPr>
          <w:rFonts w:eastAsia="Calibri"/>
          <w:color w:val="auto"/>
          <w:sz w:val="26"/>
          <w:szCs w:val="26"/>
          <w:lang w:eastAsia="en-US"/>
        </w:rPr>
        <w:t xml:space="preserve"> статьи </w:t>
      </w:r>
      <w:r w:rsidRPr="00E00AF0">
        <w:rPr>
          <w:rFonts w:eastAsia="Calibri"/>
          <w:color w:val="auto"/>
          <w:sz w:val="26"/>
          <w:szCs w:val="26"/>
          <w:lang w:eastAsia="en-US"/>
        </w:rPr>
        <w:t>66</w:t>
      </w:r>
      <w:r w:rsidR="006940F2" w:rsidRPr="00E00AF0">
        <w:rPr>
          <w:rFonts w:eastAsia="Calibr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</w:t>
      </w:r>
      <w:r w:rsidR="00D579FF" w:rsidRPr="00E00AF0">
        <w:rPr>
          <w:rFonts w:eastAsia="Calibri"/>
          <w:color w:val="auto"/>
          <w:sz w:val="26"/>
          <w:szCs w:val="26"/>
          <w:lang w:eastAsia="en-US"/>
        </w:rPr>
        <w:t>дминистративных правонарушениях.</w:t>
      </w:r>
    </w:p>
    <w:p w14:paraId="7A430FD3" w14:textId="42015341" w:rsidR="00E00AF0" w:rsidRDefault="007A739F" w:rsidP="0080134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00AF0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E980D35" w14:textId="77777777" w:rsidR="00E00AF0" w:rsidRPr="00272EDE" w:rsidRDefault="00E00AF0" w:rsidP="00272ED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18FED5F0" w14:textId="6BB2A319" w:rsidR="00EC48C5" w:rsidRDefault="00DB7F83" w:rsidP="00EC48C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63083E" w:rsidRDefault="00105165" w:rsidP="00235A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51F6FC06" w14:textId="3334BFAA" w:rsidR="00DB7F83" w:rsidRPr="00E00AF0" w:rsidRDefault="00DB7F83" w:rsidP="00E00AF0">
      <w:pPr>
        <w:pStyle w:val="a6"/>
        <w:widowControl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11202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00AF0" w:rsidRPr="00E00AF0">
        <w:rPr>
          <w:rFonts w:eastAsiaTheme="minorHAnsi"/>
          <w:bCs/>
          <w:color w:val="auto"/>
          <w:sz w:val="26"/>
          <w:szCs w:val="26"/>
          <w:lang w:eastAsia="en-US"/>
        </w:rPr>
        <w:t>ИП Аникин</w:t>
      </w:r>
      <w:r w:rsidR="00E00AF0">
        <w:rPr>
          <w:rFonts w:eastAsiaTheme="minorHAnsi"/>
          <w:bCs/>
          <w:color w:val="auto"/>
          <w:sz w:val="26"/>
          <w:szCs w:val="26"/>
          <w:lang w:eastAsia="en-US"/>
        </w:rPr>
        <w:t>а Павла</w:t>
      </w:r>
      <w:r w:rsidR="00E00AF0" w:rsidRPr="00E00AF0">
        <w:rPr>
          <w:rFonts w:eastAsiaTheme="minorHAnsi"/>
          <w:bCs/>
          <w:color w:val="auto"/>
          <w:sz w:val="26"/>
          <w:szCs w:val="26"/>
          <w:lang w:eastAsia="en-US"/>
        </w:rPr>
        <w:t xml:space="preserve"> Владимирович</w:t>
      </w:r>
      <w:r w:rsidR="00E00AF0">
        <w:rPr>
          <w:rFonts w:eastAsiaTheme="minorHAnsi"/>
          <w:bCs/>
          <w:color w:val="auto"/>
          <w:sz w:val="26"/>
          <w:szCs w:val="26"/>
          <w:lang w:eastAsia="en-US"/>
        </w:rPr>
        <w:t xml:space="preserve">а </w:t>
      </w:r>
      <w:r w:rsidRPr="00E00AF0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C1179F5" w14:textId="59635575" w:rsidR="0031714F" w:rsidRDefault="0031714F" w:rsidP="00235A88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Признать в действиях Заказчика нарушение </w:t>
      </w:r>
      <w:r w:rsidRPr="00875E55">
        <w:rPr>
          <w:rFonts w:eastAsiaTheme="minorHAnsi"/>
          <w:color w:val="auto"/>
          <w:sz w:val="26"/>
          <w:szCs w:val="26"/>
          <w:lang w:eastAsia="en-US"/>
        </w:rPr>
        <w:t>част</w:t>
      </w:r>
      <w:r w:rsidR="00F515DC">
        <w:rPr>
          <w:rFonts w:eastAsiaTheme="minorHAnsi"/>
          <w:color w:val="auto"/>
          <w:sz w:val="26"/>
          <w:szCs w:val="26"/>
          <w:lang w:eastAsia="en-US"/>
        </w:rPr>
        <w:t>ь</w:t>
      </w:r>
      <w:r w:rsidRPr="00875E5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515DC">
        <w:rPr>
          <w:rFonts w:eastAsiaTheme="minorHAnsi"/>
          <w:color w:val="auto"/>
          <w:sz w:val="26"/>
          <w:szCs w:val="26"/>
          <w:lang w:eastAsia="en-US"/>
        </w:rPr>
        <w:t>6</w:t>
      </w:r>
      <w:r w:rsidR="00F770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статьи </w:t>
      </w:r>
      <w:r w:rsidR="00BB0BDE">
        <w:rPr>
          <w:rFonts w:eastAsiaTheme="minorHAnsi"/>
          <w:color w:val="auto"/>
          <w:sz w:val="26"/>
          <w:szCs w:val="26"/>
          <w:lang w:eastAsia="en-US"/>
        </w:rPr>
        <w:t>66</w:t>
      </w:r>
      <w:r w:rsidRPr="00875E5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B4095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14:paraId="164C0B3D" w14:textId="3DA5F4EC" w:rsidR="00711202" w:rsidRPr="00FB4095" w:rsidRDefault="00FB4095" w:rsidP="00235A88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711202">
        <w:rPr>
          <w:rFonts w:eastAsiaTheme="minorHAnsi"/>
          <w:color w:val="auto"/>
          <w:sz w:val="26"/>
          <w:szCs w:val="26"/>
          <w:lang w:eastAsia="en-US"/>
        </w:rPr>
        <w:t>З</w:t>
      </w:r>
      <w:r w:rsidR="00E00AF0">
        <w:rPr>
          <w:rFonts w:eastAsiaTheme="minorHAnsi"/>
          <w:color w:val="auto"/>
          <w:sz w:val="26"/>
          <w:szCs w:val="26"/>
          <w:lang w:eastAsia="en-US"/>
        </w:rPr>
        <w:t>аказчику</w:t>
      </w:r>
      <w:r w:rsidR="00DB4720">
        <w:rPr>
          <w:rFonts w:eastAsiaTheme="minorHAnsi"/>
          <w:color w:val="auto"/>
          <w:sz w:val="26"/>
          <w:szCs w:val="26"/>
          <w:lang w:eastAsia="en-US"/>
        </w:rPr>
        <w:t>,</w:t>
      </w:r>
      <w:r w:rsidR="00E00AF0">
        <w:rPr>
          <w:rFonts w:eastAsiaTheme="minorHAnsi"/>
          <w:color w:val="auto"/>
          <w:sz w:val="26"/>
          <w:szCs w:val="26"/>
          <w:lang w:eastAsia="en-US"/>
        </w:rPr>
        <w:t xml:space="preserve"> Аукционной комиссии,</w:t>
      </w:r>
      <w:r w:rsidR="00DB472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5E55" w:rsidRPr="00FB4095">
        <w:rPr>
          <w:rFonts w:eastAsiaTheme="minorHAnsi"/>
          <w:color w:val="auto"/>
          <w:sz w:val="26"/>
          <w:szCs w:val="26"/>
          <w:lang w:eastAsia="en-US"/>
        </w:rPr>
        <w:t>Оператору электронной</w:t>
      </w:r>
      <w:r w:rsidR="00711202" w:rsidRPr="00FB4095">
        <w:rPr>
          <w:rFonts w:eastAsiaTheme="minorHAnsi"/>
          <w:color w:val="auto"/>
          <w:sz w:val="26"/>
          <w:szCs w:val="26"/>
          <w:lang w:eastAsia="en-US"/>
        </w:rPr>
        <w:t xml:space="preserve"> площадки </w:t>
      </w:r>
      <w:r w:rsidR="00875E55" w:rsidRPr="00FB4095">
        <w:rPr>
          <w:rFonts w:eastAsiaTheme="minorHAnsi"/>
          <w:color w:val="auto"/>
          <w:sz w:val="26"/>
          <w:szCs w:val="26"/>
          <w:lang w:eastAsia="en-US"/>
        </w:rPr>
        <w:t>обязательное для</w:t>
      </w:r>
      <w:r w:rsidR="00711202" w:rsidRPr="00FB4095">
        <w:rPr>
          <w:rFonts w:eastAsiaTheme="minorHAnsi"/>
          <w:color w:val="auto"/>
          <w:sz w:val="26"/>
          <w:szCs w:val="26"/>
          <w:lang w:eastAsia="en-US"/>
        </w:rPr>
        <w:t xml:space="preserve"> исполнения предписание об устранении допущенных нарушен</w:t>
      </w:r>
      <w:r w:rsidR="007E06E0" w:rsidRPr="00FB4095">
        <w:rPr>
          <w:rFonts w:eastAsiaTheme="minorHAnsi"/>
          <w:color w:val="auto"/>
          <w:sz w:val="26"/>
          <w:szCs w:val="26"/>
          <w:lang w:eastAsia="en-US"/>
        </w:rPr>
        <w:t xml:space="preserve">ий Закона 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контрактной </w:t>
      </w:r>
      <w:r w:rsidR="00875E55">
        <w:rPr>
          <w:rFonts w:eastAsiaTheme="minorHAnsi"/>
          <w:color w:val="auto"/>
          <w:sz w:val="26"/>
          <w:szCs w:val="26"/>
          <w:lang w:eastAsia="en-US"/>
        </w:rPr>
        <w:t>системе.</w:t>
      </w:r>
      <w:r w:rsidR="0052787F" w:rsidRPr="00FB409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3E0FD37B" w14:textId="7DC91B9D" w:rsidR="00F3670B" w:rsidRPr="003A2CA1" w:rsidRDefault="003B2542" w:rsidP="00235A88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52787F">
        <w:rPr>
          <w:rFonts w:eastAsiaTheme="minorHAnsi"/>
          <w:color w:val="auto"/>
          <w:sz w:val="26"/>
          <w:szCs w:val="26"/>
          <w:lang w:eastAsia="en-US"/>
        </w:rPr>
        <w:t>м</w:t>
      </w:r>
      <w:r w:rsidR="00711202" w:rsidRPr="00711202">
        <w:rPr>
          <w:rFonts w:eastAsiaTheme="minorHAnsi"/>
          <w:color w:val="auto"/>
          <w:sz w:val="26"/>
          <w:szCs w:val="26"/>
          <w:lang w:eastAsia="en-US"/>
        </w:rPr>
        <w:t xml:space="preserve">атериалы </w:t>
      </w:r>
      <w:r w:rsidR="00F3670B">
        <w:rPr>
          <w:rFonts w:eastAsiaTheme="minorHAnsi"/>
          <w:color w:val="auto"/>
          <w:sz w:val="26"/>
          <w:szCs w:val="26"/>
          <w:lang w:eastAsia="en-US"/>
        </w:rPr>
        <w:t>дела</w:t>
      </w:r>
      <w:r w:rsidR="0052787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2787F" w:rsidRPr="00711202">
        <w:rPr>
          <w:rFonts w:eastAsiaTheme="minorHAnsi"/>
          <w:color w:val="auto"/>
          <w:sz w:val="26"/>
          <w:szCs w:val="26"/>
          <w:lang w:eastAsia="en-US"/>
        </w:rPr>
        <w:t>от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515DC">
        <w:rPr>
          <w:rFonts w:eastAsiaTheme="minorHAnsi"/>
          <w:color w:val="auto"/>
          <w:sz w:val="26"/>
          <w:szCs w:val="26"/>
          <w:lang w:eastAsia="en-US"/>
        </w:rPr>
        <w:t>15</w:t>
      </w:r>
      <w:r w:rsidR="00875E55">
        <w:rPr>
          <w:rFonts w:eastAsiaTheme="minorHAnsi"/>
          <w:color w:val="auto"/>
          <w:sz w:val="26"/>
          <w:szCs w:val="26"/>
          <w:lang w:eastAsia="en-US"/>
        </w:rPr>
        <w:t>.</w:t>
      </w:r>
      <w:r w:rsidR="00F515DC">
        <w:rPr>
          <w:rFonts w:eastAsiaTheme="minorHAnsi"/>
          <w:color w:val="auto"/>
          <w:sz w:val="26"/>
          <w:szCs w:val="26"/>
          <w:lang w:eastAsia="en-US"/>
        </w:rPr>
        <w:t>02.2021</w:t>
      </w:r>
      <w:r w:rsidR="00875E55">
        <w:rPr>
          <w:rFonts w:eastAsiaTheme="minorHAnsi"/>
          <w:color w:val="auto"/>
          <w:sz w:val="26"/>
          <w:szCs w:val="26"/>
          <w:lang w:eastAsia="en-US"/>
        </w:rPr>
        <w:t xml:space="preserve"> №</w:t>
      </w:r>
      <w:r w:rsidR="003A2CA1" w:rsidRPr="003A2CA1">
        <w:rPr>
          <w:rFonts w:eastAsiaTheme="minorHAnsi"/>
          <w:color w:val="auto"/>
          <w:sz w:val="26"/>
          <w:szCs w:val="26"/>
          <w:lang w:eastAsia="en-US"/>
        </w:rPr>
        <w:t xml:space="preserve"> 50/06/</w:t>
      </w:r>
      <w:r w:rsidR="00F515DC">
        <w:rPr>
          <w:color w:val="auto"/>
          <w:sz w:val="26"/>
          <w:szCs w:val="26"/>
        </w:rPr>
        <w:t>4857</w:t>
      </w:r>
      <w:r w:rsidR="00801342">
        <w:rPr>
          <w:color w:val="auto"/>
          <w:sz w:val="26"/>
          <w:szCs w:val="26"/>
        </w:rPr>
        <w:t>эп</w:t>
      </w:r>
      <w:r w:rsidR="003A2CA1" w:rsidRPr="003A2CA1">
        <w:rPr>
          <w:rFonts w:eastAsiaTheme="minorHAnsi"/>
          <w:color w:val="auto"/>
          <w:sz w:val="26"/>
          <w:szCs w:val="26"/>
          <w:lang w:eastAsia="en-US"/>
        </w:rPr>
        <w:t>/</w:t>
      </w:r>
      <w:r w:rsidR="00875E55" w:rsidRPr="003A2CA1">
        <w:rPr>
          <w:rFonts w:eastAsiaTheme="minorHAnsi"/>
          <w:color w:val="auto"/>
          <w:sz w:val="26"/>
          <w:szCs w:val="26"/>
          <w:lang w:eastAsia="en-US"/>
        </w:rPr>
        <w:t>2</w:t>
      </w:r>
      <w:r w:rsidR="00F515DC">
        <w:rPr>
          <w:rFonts w:eastAsiaTheme="minorHAnsi"/>
          <w:color w:val="auto"/>
          <w:sz w:val="26"/>
          <w:szCs w:val="26"/>
          <w:lang w:eastAsia="en-US"/>
        </w:rPr>
        <w:t>1</w:t>
      </w:r>
      <w:r w:rsidR="00875E55" w:rsidRPr="003A2C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714F">
        <w:rPr>
          <w:rFonts w:eastAsiaTheme="minorHAnsi"/>
          <w:color w:val="auto"/>
          <w:sz w:val="26"/>
          <w:szCs w:val="26"/>
          <w:lang w:eastAsia="en-US"/>
        </w:rPr>
        <w:br/>
      </w:r>
      <w:r w:rsidR="00875E55">
        <w:rPr>
          <w:rFonts w:eastAsiaTheme="minorHAnsi"/>
          <w:color w:val="auto"/>
          <w:sz w:val="26"/>
          <w:szCs w:val="26"/>
          <w:lang w:eastAsia="en-US"/>
        </w:rPr>
        <w:t>по</w:t>
      </w:r>
      <w:r w:rsidR="00711202" w:rsidRPr="001D514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11202" w:rsidRPr="003A2CA1">
        <w:rPr>
          <w:rFonts w:eastAsiaTheme="minorHAnsi"/>
          <w:color w:val="auto"/>
          <w:sz w:val="26"/>
          <w:szCs w:val="26"/>
          <w:lang w:eastAsia="en-US"/>
        </w:rPr>
        <w:t xml:space="preserve">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31714F">
        <w:rPr>
          <w:rFonts w:eastAsiaTheme="minorHAnsi"/>
          <w:color w:val="auto"/>
          <w:sz w:val="26"/>
          <w:szCs w:val="26"/>
          <w:lang w:eastAsia="en-US"/>
        </w:rPr>
        <w:br/>
      </w:r>
      <w:r w:rsidR="00711202" w:rsidRPr="003A2CA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52787F" w:rsidRPr="003A2CA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правонарушениях.</w:t>
      </w:r>
    </w:p>
    <w:p w14:paraId="533B72B9" w14:textId="52F116F9" w:rsidR="00C156EA" w:rsidRDefault="00DB7F83" w:rsidP="00235A88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31714F">
        <w:rPr>
          <w:rFonts w:eastAsiaTheme="minorHAnsi"/>
          <w:color w:val="auto"/>
          <w:sz w:val="26"/>
          <w:szCs w:val="26"/>
          <w:lang w:eastAsia="en-US"/>
        </w:rPr>
        <w:br/>
      </w:r>
      <w:r w:rsidRPr="00DB7F83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23D33363" w14:textId="77777777" w:rsidR="00235A88" w:rsidRDefault="00235A88" w:rsidP="00343184">
      <w:pPr>
        <w:widowControl/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78672E55" w14:textId="77777777" w:rsidR="00235A88" w:rsidRDefault="00235A88" w:rsidP="00343184">
      <w:pPr>
        <w:widowControl/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73677FDC" w:rsidR="00343184" w:rsidRPr="002E1BB6" w:rsidRDefault="00343184" w:rsidP="00343184">
      <w:pPr>
        <w:pStyle w:val="ac"/>
        <w:tabs>
          <w:tab w:val="clear" w:pos="4677"/>
          <w:tab w:val="clear" w:pos="9355"/>
          <w:tab w:val="left" w:pos="2310"/>
        </w:tabs>
        <w:spacing w:line="280" w:lineRule="exact"/>
        <w:ind w:firstLine="0"/>
        <w:rPr>
          <w:sz w:val="20"/>
          <w:szCs w:val="20"/>
        </w:rPr>
      </w:pPr>
      <w:bookmarkStart w:id="0" w:name="_GoBack"/>
      <w:bookmarkEnd w:id="0"/>
    </w:p>
    <w:sectPr w:rsidR="00343184" w:rsidRPr="002E1BB6" w:rsidSect="00124293">
      <w:headerReference w:type="default" r:id="rId13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1795886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8FA">
          <w:rPr>
            <w:noProof/>
          </w:rPr>
          <w:t>5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6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14E95"/>
    <w:rsid w:val="00020E9F"/>
    <w:rsid w:val="00023DBB"/>
    <w:rsid w:val="00053ED7"/>
    <w:rsid w:val="0006323B"/>
    <w:rsid w:val="00081AD7"/>
    <w:rsid w:val="000864D9"/>
    <w:rsid w:val="00093D0A"/>
    <w:rsid w:val="000B4F76"/>
    <w:rsid w:val="000C11E6"/>
    <w:rsid w:val="000E4131"/>
    <w:rsid w:val="000F604B"/>
    <w:rsid w:val="000F7E24"/>
    <w:rsid w:val="00102ACE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96484"/>
    <w:rsid w:val="001A68FA"/>
    <w:rsid w:val="001B0C1A"/>
    <w:rsid w:val="001B5A57"/>
    <w:rsid w:val="001D157C"/>
    <w:rsid w:val="001D514E"/>
    <w:rsid w:val="001E3174"/>
    <w:rsid w:val="001E6341"/>
    <w:rsid w:val="001F5FE8"/>
    <w:rsid w:val="002045FA"/>
    <w:rsid w:val="00215CD3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701FF"/>
    <w:rsid w:val="00272EDE"/>
    <w:rsid w:val="00274A0D"/>
    <w:rsid w:val="00290F19"/>
    <w:rsid w:val="002A2E2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A1B11"/>
    <w:rsid w:val="003A2CA1"/>
    <w:rsid w:val="003B1A1C"/>
    <w:rsid w:val="003B2542"/>
    <w:rsid w:val="003B2740"/>
    <w:rsid w:val="003B3304"/>
    <w:rsid w:val="003D3D58"/>
    <w:rsid w:val="003F0DF0"/>
    <w:rsid w:val="003F2396"/>
    <w:rsid w:val="003F2CEA"/>
    <w:rsid w:val="003F3C3C"/>
    <w:rsid w:val="003F70D6"/>
    <w:rsid w:val="004028EB"/>
    <w:rsid w:val="00413005"/>
    <w:rsid w:val="004351D1"/>
    <w:rsid w:val="00442EE1"/>
    <w:rsid w:val="004618E4"/>
    <w:rsid w:val="004622B3"/>
    <w:rsid w:val="00480F08"/>
    <w:rsid w:val="004946BE"/>
    <w:rsid w:val="004A2F0C"/>
    <w:rsid w:val="004B36B5"/>
    <w:rsid w:val="004C2770"/>
    <w:rsid w:val="004C336A"/>
    <w:rsid w:val="004D153D"/>
    <w:rsid w:val="004D3A46"/>
    <w:rsid w:val="004F4791"/>
    <w:rsid w:val="004F5565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A1D60"/>
    <w:rsid w:val="005A31F6"/>
    <w:rsid w:val="005A4FA3"/>
    <w:rsid w:val="005D5F3E"/>
    <w:rsid w:val="005E0166"/>
    <w:rsid w:val="005E3CB4"/>
    <w:rsid w:val="00621111"/>
    <w:rsid w:val="00621C41"/>
    <w:rsid w:val="0063083E"/>
    <w:rsid w:val="00637684"/>
    <w:rsid w:val="006502A2"/>
    <w:rsid w:val="006514F0"/>
    <w:rsid w:val="00651B6C"/>
    <w:rsid w:val="0066096F"/>
    <w:rsid w:val="0068550C"/>
    <w:rsid w:val="006857A0"/>
    <w:rsid w:val="00687844"/>
    <w:rsid w:val="006940F2"/>
    <w:rsid w:val="00695402"/>
    <w:rsid w:val="006A2A4A"/>
    <w:rsid w:val="006C227F"/>
    <w:rsid w:val="006C7BF5"/>
    <w:rsid w:val="006D7201"/>
    <w:rsid w:val="006E22CA"/>
    <w:rsid w:val="006E3C42"/>
    <w:rsid w:val="006E6D46"/>
    <w:rsid w:val="006F4910"/>
    <w:rsid w:val="006F5928"/>
    <w:rsid w:val="007060DB"/>
    <w:rsid w:val="00711202"/>
    <w:rsid w:val="00712DB9"/>
    <w:rsid w:val="007234F2"/>
    <w:rsid w:val="0073329C"/>
    <w:rsid w:val="0073392C"/>
    <w:rsid w:val="00742F35"/>
    <w:rsid w:val="00764E31"/>
    <w:rsid w:val="00781763"/>
    <w:rsid w:val="007A739F"/>
    <w:rsid w:val="007B6E3F"/>
    <w:rsid w:val="007E06E0"/>
    <w:rsid w:val="007E7024"/>
    <w:rsid w:val="00801342"/>
    <w:rsid w:val="00807B09"/>
    <w:rsid w:val="00826D4B"/>
    <w:rsid w:val="00830FE0"/>
    <w:rsid w:val="0084433B"/>
    <w:rsid w:val="00846918"/>
    <w:rsid w:val="00850068"/>
    <w:rsid w:val="00854663"/>
    <w:rsid w:val="00861C00"/>
    <w:rsid w:val="00867560"/>
    <w:rsid w:val="00875E55"/>
    <w:rsid w:val="008933BD"/>
    <w:rsid w:val="008B5B29"/>
    <w:rsid w:val="008C058B"/>
    <w:rsid w:val="008C3C4E"/>
    <w:rsid w:val="008E6B60"/>
    <w:rsid w:val="008F2190"/>
    <w:rsid w:val="00933F2F"/>
    <w:rsid w:val="00943826"/>
    <w:rsid w:val="00951073"/>
    <w:rsid w:val="009551E5"/>
    <w:rsid w:val="009656A0"/>
    <w:rsid w:val="009805C9"/>
    <w:rsid w:val="0098104E"/>
    <w:rsid w:val="00983EEA"/>
    <w:rsid w:val="009947C9"/>
    <w:rsid w:val="009B5391"/>
    <w:rsid w:val="009D1331"/>
    <w:rsid w:val="009D62F6"/>
    <w:rsid w:val="009F672F"/>
    <w:rsid w:val="00A027D3"/>
    <w:rsid w:val="00A156A1"/>
    <w:rsid w:val="00A21D1E"/>
    <w:rsid w:val="00A31093"/>
    <w:rsid w:val="00A379A5"/>
    <w:rsid w:val="00A42718"/>
    <w:rsid w:val="00A44C21"/>
    <w:rsid w:val="00AA7BFA"/>
    <w:rsid w:val="00AC1C1F"/>
    <w:rsid w:val="00AE0AF5"/>
    <w:rsid w:val="00AE3A7D"/>
    <w:rsid w:val="00AF2338"/>
    <w:rsid w:val="00B07EE8"/>
    <w:rsid w:val="00B15400"/>
    <w:rsid w:val="00B16C19"/>
    <w:rsid w:val="00B31593"/>
    <w:rsid w:val="00B47D06"/>
    <w:rsid w:val="00B640E3"/>
    <w:rsid w:val="00B7448C"/>
    <w:rsid w:val="00B75362"/>
    <w:rsid w:val="00B7759B"/>
    <w:rsid w:val="00B82DA0"/>
    <w:rsid w:val="00BA683D"/>
    <w:rsid w:val="00BB0BDE"/>
    <w:rsid w:val="00BB5663"/>
    <w:rsid w:val="00BC6AA3"/>
    <w:rsid w:val="00BD2453"/>
    <w:rsid w:val="00BD3D23"/>
    <w:rsid w:val="00BF01AA"/>
    <w:rsid w:val="00C034E3"/>
    <w:rsid w:val="00C10110"/>
    <w:rsid w:val="00C156EA"/>
    <w:rsid w:val="00C331CE"/>
    <w:rsid w:val="00C42D94"/>
    <w:rsid w:val="00C4562C"/>
    <w:rsid w:val="00C571B0"/>
    <w:rsid w:val="00C67261"/>
    <w:rsid w:val="00C70BE6"/>
    <w:rsid w:val="00C774BA"/>
    <w:rsid w:val="00C80F46"/>
    <w:rsid w:val="00C839A7"/>
    <w:rsid w:val="00C87569"/>
    <w:rsid w:val="00C92904"/>
    <w:rsid w:val="00C95336"/>
    <w:rsid w:val="00C96088"/>
    <w:rsid w:val="00CA61A0"/>
    <w:rsid w:val="00CA6F27"/>
    <w:rsid w:val="00CB7B0B"/>
    <w:rsid w:val="00CC2E38"/>
    <w:rsid w:val="00CD0B8B"/>
    <w:rsid w:val="00CD62DE"/>
    <w:rsid w:val="00CE7C5F"/>
    <w:rsid w:val="00D02322"/>
    <w:rsid w:val="00D13E83"/>
    <w:rsid w:val="00D2112A"/>
    <w:rsid w:val="00D36405"/>
    <w:rsid w:val="00D46690"/>
    <w:rsid w:val="00D52002"/>
    <w:rsid w:val="00D579FF"/>
    <w:rsid w:val="00D6412D"/>
    <w:rsid w:val="00D71946"/>
    <w:rsid w:val="00D87F80"/>
    <w:rsid w:val="00D91DFF"/>
    <w:rsid w:val="00D9351A"/>
    <w:rsid w:val="00DB4720"/>
    <w:rsid w:val="00DB7F83"/>
    <w:rsid w:val="00DC12F4"/>
    <w:rsid w:val="00DE3735"/>
    <w:rsid w:val="00E00AF0"/>
    <w:rsid w:val="00E44117"/>
    <w:rsid w:val="00E44E08"/>
    <w:rsid w:val="00E51FB3"/>
    <w:rsid w:val="00E52BB4"/>
    <w:rsid w:val="00E56856"/>
    <w:rsid w:val="00E64A05"/>
    <w:rsid w:val="00E66D2F"/>
    <w:rsid w:val="00E926A4"/>
    <w:rsid w:val="00EC48C5"/>
    <w:rsid w:val="00EC7D75"/>
    <w:rsid w:val="00ED2BA8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15DC"/>
    <w:rsid w:val="00F53358"/>
    <w:rsid w:val="00F54A0F"/>
    <w:rsid w:val="00F61B1D"/>
    <w:rsid w:val="00F630F5"/>
    <w:rsid w:val="00F77041"/>
    <w:rsid w:val="00F90E46"/>
    <w:rsid w:val="00F92CF1"/>
    <w:rsid w:val="00F94203"/>
    <w:rsid w:val="00FA3064"/>
    <w:rsid w:val="00FA7F78"/>
    <w:rsid w:val="00FB4095"/>
    <w:rsid w:val="00FB5D2E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E51C23CF-C4A0-4DEC-89E7-52C30737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  <w:style w:type="paragraph" w:customStyle="1" w:styleId="ConsPlusNormal">
    <w:name w:val="ConsPlusNormal"/>
    <w:rsid w:val="00854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C9A0C0DFA20710CA2CCDAD51CF281DA63842C9CC0BBCC83CF0862F3321BEB768BDE294F0D81ACE54BDADB4B3EC016511B52030DA415970i673O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C9A0C0DFA20710CA2CCDAD51CF281DA63843C3C308BCC83CF0862F3321BEB768BDE294F0D81BCB54BDADB4B3EC016511B52030DA415970i673O" TargetMode="External"/><Relationship Id="rId12" Type="http://schemas.openxmlformats.org/officeDocument/2006/relationships/hyperlink" Target="consultantplus://offline/ref=28C9A0C0DFA20710CA2CCDAD51CF281DA63E49CAC90FBCC83CF0862F3321BEB768BDE294F0D81ACE56BDADB4B3EC016511B52030DA415970i673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C9A0C0DFA20710CA2CCDAD51CF281DA63842C9CC0BBCC83CF0862F3321BEB768BDE294F0D81AC85BBDADB4B3EC016511B52030DA415970i673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8C9A0C0DFA20710CA2CCDAD51CF281DA63842C9CC0BBCC83CF0862F3321BEB768BDE294F0D81BCF52BDADB4B3EC016511B52030DA415970i673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C9A0C0DFA20710CA2CCDAD51CF281DA63842C9CC0BBCC83CF0862F3321BEB768BDE297FB8C4B8B07BBF9ECE9B80E7B1AAB23i372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Андрей Андреевич Штефуца</cp:lastModifiedBy>
  <cp:revision>2</cp:revision>
  <cp:lastPrinted>2020-10-27T15:52:00Z</cp:lastPrinted>
  <dcterms:created xsi:type="dcterms:W3CDTF">2021-02-18T19:14:00Z</dcterms:created>
  <dcterms:modified xsi:type="dcterms:W3CDTF">2021-02-18T19:14:00Z</dcterms:modified>
</cp:coreProperties>
</file>