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A2EF4" w:rsidRPr="00CB7E66" w:rsidRDefault="008A2EF4" w:rsidP="00615867">
      <w:pPr>
        <w:spacing w:before="120"/>
        <w:jc w:val="center"/>
        <w:rPr>
          <w:b/>
          <w:color w:val="000000"/>
          <w:sz w:val="26"/>
          <w:szCs w:val="26"/>
        </w:rPr>
      </w:pPr>
      <w:r w:rsidRPr="00CB7E66">
        <w:rPr>
          <w:noProof/>
          <w:sz w:val="26"/>
          <w:szCs w:val="26"/>
          <w:lang w:eastAsia="ru-RU"/>
        </w:rPr>
        <w:drawing>
          <wp:anchor distT="0" distB="0" distL="114935" distR="114935" simplePos="0" relativeHeight="251659264" behindDoc="0" locked="0" layoutInCell="1" allowOverlap="1">
            <wp:simplePos x="0" y="0"/>
            <wp:positionH relativeFrom="margin">
              <wp:align>center</wp:align>
            </wp:positionH>
            <wp:positionV relativeFrom="margin">
              <wp:align>top</wp:align>
            </wp:positionV>
            <wp:extent cx="594000" cy="669600"/>
            <wp:effectExtent l="0" t="0" r="0" b="0"/>
            <wp:wrapTopAndBottom/>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pic:cNvPicPr>
                      <a:picLocks noChangeAspect="1" noChangeArrowheads="1"/>
                    </pic:cNvPicPr>
                  </pic:nvPicPr>
                  <pic:blipFill>
                    <a:blip r:embed="rId8" cstate="print"/>
                    <a:stretch>
                      <a:fillRect/>
                    </a:stretch>
                  </pic:blipFill>
                  <pic:spPr bwMode="auto">
                    <a:xfrm>
                      <a:off x="0" y="0"/>
                      <a:ext cx="594000" cy="669600"/>
                    </a:xfrm>
                    <a:prstGeom prst="rect">
                      <a:avLst/>
                    </a:prstGeom>
                  </pic:spPr>
                </pic:pic>
              </a:graphicData>
            </a:graphic>
            <wp14:sizeRelH relativeFrom="margin">
              <wp14:pctWidth>0</wp14:pctWidth>
            </wp14:sizeRelH>
            <wp14:sizeRelV relativeFrom="margin">
              <wp14:pctHeight>0</wp14:pctHeight>
            </wp14:sizeRelV>
          </wp:anchor>
        </w:drawing>
      </w:r>
      <w:r w:rsidRPr="00CB7E66">
        <w:rPr>
          <w:b/>
          <w:color w:val="000000"/>
          <w:sz w:val="26"/>
          <w:szCs w:val="26"/>
        </w:rPr>
        <w:t>ФЕДЕРАЛЬНАЯ АНТИМОНОПОЛЬНАЯ СЛУЖБА</w:t>
      </w:r>
    </w:p>
    <w:p w:rsidR="008A2EF4" w:rsidRPr="00CB7E66" w:rsidRDefault="008A2EF4" w:rsidP="008B0B9C">
      <w:pPr>
        <w:jc w:val="center"/>
        <w:rPr>
          <w:b/>
          <w:color w:val="000000"/>
          <w:sz w:val="26"/>
          <w:szCs w:val="26"/>
        </w:rPr>
      </w:pPr>
      <w:r w:rsidRPr="00CB7E66">
        <w:rPr>
          <w:b/>
          <w:color w:val="000000"/>
          <w:sz w:val="26"/>
          <w:szCs w:val="26"/>
        </w:rPr>
        <w:t>УПРАВЛЕНИЕ ПО РЕСПУБЛИКЕ САХА (ЯКУТИЯ)</w:t>
      </w:r>
    </w:p>
    <w:p w:rsidR="00281746" w:rsidRPr="00CB7E66" w:rsidRDefault="00281746" w:rsidP="008B0B9C">
      <w:pPr>
        <w:jc w:val="center"/>
        <w:rPr>
          <w:b/>
          <w:color w:val="000000"/>
          <w:sz w:val="26"/>
          <w:szCs w:val="26"/>
        </w:rPr>
      </w:pPr>
    </w:p>
    <w:p w:rsidR="008A2EF4" w:rsidRPr="00CB7E66" w:rsidRDefault="008A2EF4" w:rsidP="0017178A">
      <w:pPr>
        <w:jc w:val="center"/>
        <w:rPr>
          <w:b/>
          <w:color w:val="000000"/>
          <w:sz w:val="26"/>
          <w:szCs w:val="26"/>
        </w:rPr>
      </w:pPr>
      <w:r w:rsidRPr="00CB7E66">
        <w:rPr>
          <w:b/>
          <w:color w:val="000000"/>
          <w:sz w:val="26"/>
          <w:szCs w:val="26"/>
        </w:rPr>
        <w:t>Р Е Ш Е Н И Е</w:t>
      </w:r>
    </w:p>
    <w:p w:rsidR="008A2EF4" w:rsidRPr="00CB7E66" w:rsidRDefault="00A50E49" w:rsidP="00A50E49">
      <w:pPr>
        <w:jc w:val="center"/>
        <w:rPr>
          <w:color w:val="000000"/>
          <w:sz w:val="26"/>
          <w:szCs w:val="26"/>
        </w:rPr>
      </w:pPr>
      <w:r w:rsidRPr="00CB7E66">
        <w:rPr>
          <w:color w:val="000000"/>
          <w:sz w:val="26"/>
          <w:szCs w:val="26"/>
        </w:rPr>
        <w:t>по дел</w:t>
      </w:r>
      <w:r w:rsidR="00CB7E66" w:rsidRPr="00CB7E66">
        <w:rPr>
          <w:color w:val="000000"/>
          <w:sz w:val="26"/>
          <w:szCs w:val="26"/>
        </w:rPr>
        <w:t>у</w:t>
      </w:r>
      <w:r w:rsidR="001223DE" w:rsidRPr="00CB7E66">
        <w:rPr>
          <w:color w:val="000000"/>
          <w:sz w:val="26"/>
          <w:szCs w:val="26"/>
        </w:rPr>
        <w:t xml:space="preserve"> </w:t>
      </w:r>
      <w:r w:rsidR="00E366F8" w:rsidRPr="00CB7E66">
        <w:rPr>
          <w:color w:val="000000"/>
          <w:sz w:val="26"/>
          <w:szCs w:val="26"/>
        </w:rPr>
        <w:t>№014/06/59-</w:t>
      </w:r>
      <w:r w:rsidR="00CB7E66" w:rsidRPr="00CB7E66">
        <w:rPr>
          <w:color w:val="000000"/>
          <w:sz w:val="26"/>
          <w:szCs w:val="26"/>
        </w:rPr>
        <w:t>204</w:t>
      </w:r>
      <w:r w:rsidR="00E366F8" w:rsidRPr="00CB7E66">
        <w:rPr>
          <w:color w:val="000000"/>
          <w:sz w:val="26"/>
          <w:szCs w:val="26"/>
        </w:rPr>
        <w:t>/2021</w:t>
      </w:r>
      <w:r w:rsidR="00CB7E66" w:rsidRPr="00CB7E66">
        <w:rPr>
          <w:color w:val="000000"/>
          <w:sz w:val="26"/>
          <w:szCs w:val="26"/>
        </w:rPr>
        <w:t xml:space="preserve"> </w:t>
      </w:r>
      <w:r w:rsidR="008A2EF4" w:rsidRPr="00CB7E66">
        <w:rPr>
          <w:color w:val="000000"/>
          <w:sz w:val="26"/>
          <w:szCs w:val="26"/>
        </w:rPr>
        <w:t xml:space="preserve">о нарушении </w:t>
      </w:r>
    </w:p>
    <w:p w:rsidR="008A2EF4" w:rsidRPr="00CB7E66" w:rsidRDefault="008A2EF4" w:rsidP="0017178A">
      <w:pPr>
        <w:jc w:val="center"/>
        <w:rPr>
          <w:color w:val="000000"/>
          <w:sz w:val="26"/>
          <w:szCs w:val="26"/>
        </w:rPr>
      </w:pPr>
      <w:r w:rsidRPr="00CB7E66">
        <w:rPr>
          <w:color w:val="000000"/>
          <w:sz w:val="26"/>
          <w:szCs w:val="26"/>
        </w:rPr>
        <w:t>законодательства о контрактной системе в сфере закупок</w:t>
      </w:r>
    </w:p>
    <w:p w:rsidR="008A2EF4" w:rsidRPr="00CB7E66" w:rsidRDefault="008A2EF4" w:rsidP="0017178A">
      <w:pPr>
        <w:jc w:val="center"/>
        <w:rPr>
          <w:color w:val="000000"/>
          <w:sz w:val="26"/>
          <w:szCs w:val="26"/>
        </w:rPr>
      </w:pPr>
    </w:p>
    <w:p w:rsidR="008A2EF4" w:rsidRPr="00CB7E66" w:rsidRDefault="007D48C2" w:rsidP="0017178A">
      <w:pPr>
        <w:tabs>
          <w:tab w:val="right" w:pos="9639"/>
        </w:tabs>
        <w:rPr>
          <w:color w:val="000000"/>
          <w:sz w:val="26"/>
          <w:szCs w:val="26"/>
        </w:rPr>
      </w:pPr>
      <w:r w:rsidRPr="00CB7E66">
        <w:rPr>
          <w:color w:val="000000"/>
          <w:sz w:val="26"/>
          <w:szCs w:val="26"/>
        </w:rPr>
        <w:t xml:space="preserve">         </w:t>
      </w:r>
      <w:r w:rsidR="008A2EF4" w:rsidRPr="00CB7E66">
        <w:rPr>
          <w:color w:val="000000"/>
          <w:sz w:val="26"/>
          <w:szCs w:val="26"/>
        </w:rPr>
        <w:t xml:space="preserve">г. Якутск </w:t>
      </w:r>
      <w:r w:rsidRPr="00CB7E66">
        <w:rPr>
          <w:color w:val="000000"/>
          <w:sz w:val="26"/>
          <w:szCs w:val="26"/>
        </w:rPr>
        <w:t xml:space="preserve">                                                                                      </w:t>
      </w:r>
      <w:r w:rsidR="00CB7E66" w:rsidRPr="00CB7E66">
        <w:rPr>
          <w:color w:val="000000"/>
          <w:sz w:val="26"/>
          <w:szCs w:val="26"/>
        </w:rPr>
        <w:t>18</w:t>
      </w:r>
      <w:r w:rsidR="00A50E49" w:rsidRPr="00CB7E66">
        <w:rPr>
          <w:color w:val="000000"/>
          <w:sz w:val="26"/>
          <w:szCs w:val="26"/>
        </w:rPr>
        <w:t xml:space="preserve"> </w:t>
      </w:r>
      <w:r w:rsidR="00E366F8" w:rsidRPr="00CB7E66">
        <w:rPr>
          <w:color w:val="000000"/>
          <w:sz w:val="26"/>
          <w:szCs w:val="26"/>
        </w:rPr>
        <w:t>февраля</w:t>
      </w:r>
      <w:r w:rsidR="00A63783" w:rsidRPr="00CB7E66">
        <w:rPr>
          <w:color w:val="000000"/>
          <w:sz w:val="26"/>
          <w:szCs w:val="26"/>
        </w:rPr>
        <w:t xml:space="preserve"> </w:t>
      </w:r>
      <w:r w:rsidR="00655404" w:rsidRPr="00CB7E66">
        <w:rPr>
          <w:color w:val="000000"/>
          <w:sz w:val="26"/>
          <w:szCs w:val="26"/>
        </w:rPr>
        <w:t>20</w:t>
      </w:r>
      <w:r w:rsidR="00E366F8" w:rsidRPr="00CB7E66">
        <w:rPr>
          <w:color w:val="000000"/>
          <w:sz w:val="26"/>
          <w:szCs w:val="26"/>
        </w:rPr>
        <w:t>21</w:t>
      </w:r>
      <w:r w:rsidR="008A2EF4" w:rsidRPr="00CB7E66">
        <w:rPr>
          <w:color w:val="000000"/>
          <w:sz w:val="26"/>
          <w:szCs w:val="26"/>
        </w:rPr>
        <w:t xml:space="preserve"> года</w:t>
      </w:r>
    </w:p>
    <w:p w:rsidR="008A2EF4" w:rsidRPr="00CB7E66" w:rsidRDefault="008A2EF4" w:rsidP="0017178A">
      <w:pPr>
        <w:ind w:firstLine="568"/>
        <w:jc w:val="both"/>
        <w:rPr>
          <w:color w:val="000000"/>
          <w:sz w:val="26"/>
          <w:szCs w:val="26"/>
        </w:rPr>
      </w:pPr>
    </w:p>
    <w:p w:rsidR="008A2EF4" w:rsidRPr="00CB7E66" w:rsidRDefault="008A2EF4" w:rsidP="00A828CA">
      <w:pPr>
        <w:ind w:firstLine="567"/>
        <w:jc w:val="both"/>
        <w:rPr>
          <w:color w:val="000000" w:themeColor="text1"/>
          <w:sz w:val="26"/>
          <w:szCs w:val="26"/>
        </w:rPr>
      </w:pPr>
      <w:r w:rsidRPr="00CB7E66">
        <w:rPr>
          <w:color w:val="000000"/>
          <w:sz w:val="26"/>
          <w:szCs w:val="26"/>
        </w:rPr>
        <w:t xml:space="preserve">Комиссия Управления Федеральной антимонопольной службы по Республике Саха (Якутия) </w:t>
      </w:r>
      <w:r w:rsidRPr="00CB7E66">
        <w:rPr>
          <w:color w:val="000000" w:themeColor="text1"/>
          <w:sz w:val="26"/>
          <w:szCs w:val="26"/>
        </w:rPr>
        <w:t>по контролю закупок (далее – Комиссия Якутского УФАС России), в составе:</w:t>
      </w:r>
    </w:p>
    <w:p w:rsidR="008A2EF4" w:rsidRPr="00CB7E66" w:rsidRDefault="000005D8" w:rsidP="00A828CA">
      <w:pPr>
        <w:ind w:firstLine="567"/>
        <w:jc w:val="both"/>
        <w:rPr>
          <w:color w:val="000000" w:themeColor="text1"/>
          <w:sz w:val="26"/>
          <w:szCs w:val="26"/>
        </w:rPr>
      </w:pPr>
      <w:r w:rsidRPr="000005D8">
        <w:rPr>
          <w:color w:val="000000" w:themeColor="text1"/>
          <w:sz w:val="26"/>
          <w:szCs w:val="26"/>
        </w:rPr>
        <w:t>&lt;</w:t>
      </w:r>
      <w:r>
        <w:rPr>
          <w:color w:val="000000" w:themeColor="text1"/>
          <w:sz w:val="26"/>
          <w:szCs w:val="26"/>
        </w:rPr>
        <w:t>…</w:t>
      </w:r>
      <w:r w:rsidRPr="000005D8">
        <w:rPr>
          <w:color w:val="000000" w:themeColor="text1"/>
          <w:sz w:val="26"/>
          <w:szCs w:val="26"/>
        </w:rPr>
        <w:t>&gt;</w:t>
      </w:r>
      <w:r w:rsidR="00034C46" w:rsidRPr="00CB7E66">
        <w:rPr>
          <w:color w:val="000000" w:themeColor="text1"/>
          <w:sz w:val="26"/>
          <w:szCs w:val="26"/>
        </w:rPr>
        <w:t xml:space="preserve"> </w:t>
      </w:r>
      <w:r w:rsidR="008A2EF4" w:rsidRPr="00CB7E66">
        <w:rPr>
          <w:color w:val="000000" w:themeColor="text1"/>
          <w:sz w:val="26"/>
          <w:szCs w:val="26"/>
        </w:rPr>
        <w:t>–</w:t>
      </w:r>
      <w:r w:rsidR="00E13447" w:rsidRPr="00CB7E66">
        <w:rPr>
          <w:color w:val="000000" w:themeColor="text1"/>
          <w:sz w:val="26"/>
          <w:szCs w:val="26"/>
        </w:rPr>
        <w:t xml:space="preserve"> </w:t>
      </w:r>
      <w:r w:rsidR="008A2EF4" w:rsidRPr="00CB7E66">
        <w:rPr>
          <w:color w:val="000000" w:themeColor="text1"/>
          <w:sz w:val="26"/>
          <w:szCs w:val="26"/>
        </w:rPr>
        <w:t>начальника отдела контроля закупок Якутского УФАС России, заместителя председателя Комиссии;</w:t>
      </w:r>
    </w:p>
    <w:p w:rsidR="00281746" w:rsidRPr="00CB7E66" w:rsidRDefault="000005D8" w:rsidP="00A828CA">
      <w:pPr>
        <w:ind w:firstLine="567"/>
        <w:jc w:val="both"/>
        <w:rPr>
          <w:color w:val="000000" w:themeColor="text1"/>
          <w:sz w:val="26"/>
          <w:szCs w:val="26"/>
        </w:rPr>
      </w:pPr>
      <w:r w:rsidRPr="000005D8">
        <w:rPr>
          <w:color w:val="000000" w:themeColor="text1"/>
          <w:sz w:val="26"/>
          <w:szCs w:val="26"/>
        </w:rPr>
        <w:t>&lt;</w:t>
      </w:r>
      <w:proofErr w:type="gramStart"/>
      <w:r>
        <w:rPr>
          <w:color w:val="000000" w:themeColor="text1"/>
          <w:sz w:val="26"/>
          <w:szCs w:val="26"/>
        </w:rPr>
        <w:t>…</w:t>
      </w:r>
      <w:r w:rsidRPr="000005D8">
        <w:rPr>
          <w:color w:val="000000" w:themeColor="text1"/>
          <w:sz w:val="26"/>
          <w:szCs w:val="26"/>
        </w:rPr>
        <w:t>&gt;</w:t>
      </w:r>
      <w:r w:rsidR="00A50E49" w:rsidRPr="00CB7E66">
        <w:rPr>
          <w:color w:val="000000" w:themeColor="text1"/>
          <w:sz w:val="26"/>
          <w:szCs w:val="26"/>
        </w:rPr>
        <w:t>–</w:t>
      </w:r>
      <w:proofErr w:type="gramEnd"/>
      <w:r w:rsidR="00A50E49" w:rsidRPr="00CB7E66">
        <w:rPr>
          <w:color w:val="000000" w:themeColor="text1"/>
          <w:sz w:val="26"/>
          <w:szCs w:val="26"/>
        </w:rPr>
        <w:t xml:space="preserve"> </w:t>
      </w:r>
      <w:r w:rsidR="00CB7E66" w:rsidRPr="00CB7E66">
        <w:rPr>
          <w:color w:val="000000" w:themeColor="text1"/>
          <w:sz w:val="26"/>
          <w:szCs w:val="26"/>
        </w:rPr>
        <w:t>главного</w:t>
      </w:r>
      <w:r w:rsidR="00CB01A7" w:rsidRPr="00CB7E66">
        <w:rPr>
          <w:color w:val="000000" w:themeColor="text1"/>
          <w:sz w:val="26"/>
          <w:szCs w:val="26"/>
        </w:rPr>
        <w:t xml:space="preserve"> государственного инспектора отдела контроля закупок Якутского УФАС России</w:t>
      </w:r>
      <w:r w:rsidR="00281746" w:rsidRPr="00CB7E66">
        <w:rPr>
          <w:color w:val="000000" w:themeColor="text1"/>
          <w:sz w:val="26"/>
          <w:szCs w:val="26"/>
        </w:rPr>
        <w:t>, члена Комиссии;</w:t>
      </w:r>
    </w:p>
    <w:p w:rsidR="008A2EF4" w:rsidRPr="00CB7E66" w:rsidRDefault="000005D8" w:rsidP="00A828CA">
      <w:pPr>
        <w:ind w:firstLine="567"/>
        <w:jc w:val="both"/>
        <w:rPr>
          <w:color w:val="000000" w:themeColor="text1"/>
          <w:sz w:val="26"/>
          <w:szCs w:val="26"/>
        </w:rPr>
      </w:pPr>
      <w:r w:rsidRPr="000005D8">
        <w:rPr>
          <w:color w:val="000000" w:themeColor="text1"/>
          <w:sz w:val="26"/>
          <w:szCs w:val="26"/>
        </w:rPr>
        <w:t>&lt;</w:t>
      </w:r>
      <w:r>
        <w:rPr>
          <w:color w:val="000000" w:themeColor="text1"/>
          <w:sz w:val="26"/>
          <w:szCs w:val="26"/>
        </w:rPr>
        <w:t>…</w:t>
      </w:r>
      <w:r w:rsidRPr="000005D8">
        <w:rPr>
          <w:color w:val="000000" w:themeColor="text1"/>
          <w:sz w:val="26"/>
          <w:szCs w:val="26"/>
        </w:rPr>
        <w:t>&gt;</w:t>
      </w:r>
      <w:r w:rsidR="00832974" w:rsidRPr="00CB7E66">
        <w:rPr>
          <w:color w:val="000000" w:themeColor="text1"/>
          <w:sz w:val="26"/>
          <w:szCs w:val="26"/>
        </w:rPr>
        <w:t xml:space="preserve"> –</w:t>
      </w:r>
      <w:r w:rsidR="00742533" w:rsidRPr="00CB7E66">
        <w:rPr>
          <w:color w:val="000000" w:themeColor="text1"/>
          <w:sz w:val="26"/>
          <w:szCs w:val="26"/>
        </w:rPr>
        <w:t xml:space="preserve"> </w:t>
      </w:r>
      <w:r w:rsidR="00E366F8" w:rsidRPr="00CB7E66">
        <w:rPr>
          <w:color w:val="000000" w:themeColor="text1"/>
          <w:sz w:val="26"/>
          <w:szCs w:val="26"/>
        </w:rPr>
        <w:t xml:space="preserve">ведущего специалиста-эксперта </w:t>
      </w:r>
      <w:r w:rsidR="00832974" w:rsidRPr="00CB7E66">
        <w:rPr>
          <w:color w:val="000000" w:themeColor="text1"/>
          <w:sz w:val="26"/>
          <w:szCs w:val="26"/>
        </w:rPr>
        <w:t>отдела контроля закупок Якутского УФАС России, члена Комиссии;</w:t>
      </w:r>
    </w:p>
    <w:p w:rsidR="009C5EBB" w:rsidRPr="00CB7E66" w:rsidRDefault="009C5EBB" w:rsidP="0019719B">
      <w:pPr>
        <w:tabs>
          <w:tab w:val="left" w:pos="3119"/>
        </w:tabs>
        <w:ind w:firstLine="567"/>
        <w:jc w:val="both"/>
        <w:rPr>
          <w:color w:val="000000" w:themeColor="text1"/>
          <w:sz w:val="26"/>
          <w:szCs w:val="26"/>
        </w:rPr>
      </w:pPr>
      <w:r w:rsidRPr="00CB7E66">
        <w:rPr>
          <w:color w:val="000000" w:themeColor="text1"/>
          <w:sz w:val="26"/>
          <w:szCs w:val="26"/>
        </w:rPr>
        <w:t xml:space="preserve">при </w:t>
      </w:r>
      <w:r w:rsidR="00A63783" w:rsidRPr="00CB7E66">
        <w:rPr>
          <w:color w:val="000000" w:themeColor="text1"/>
          <w:sz w:val="26"/>
          <w:szCs w:val="26"/>
        </w:rPr>
        <w:t>участии</w:t>
      </w:r>
      <w:r w:rsidRPr="00CB7E66">
        <w:rPr>
          <w:color w:val="000000" w:themeColor="text1"/>
          <w:sz w:val="26"/>
          <w:szCs w:val="26"/>
        </w:rPr>
        <w:t>:</w:t>
      </w:r>
    </w:p>
    <w:p w:rsidR="00C1647C" w:rsidRPr="00CB7E66" w:rsidRDefault="00565407" w:rsidP="00C1647C">
      <w:pPr>
        <w:tabs>
          <w:tab w:val="left" w:pos="3119"/>
        </w:tabs>
        <w:ind w:firstLine="567"/>
        <w:jc w:val="both"/>
        <w:rPr>
          <w:color w:val="000000" w:themeColor="text1"/>
          <w:sz w:val="26"/>
          <w:szCs w:val="26"/>
        </w:rPr>
      </w:pPr>
      <w:r w:rsidRPr="00CB7E66">
        <w:rPr>
          <w:color w:val="000000" w:themeColor="text1"/>
          <w:sz w:val="26"/>
          <w:szCs w:val="26"/>
        </w:rPr>
        <w:t xml:space="preserve">от </w:t>
      </w:r>
      <w:r w:rsidR="005D6AED" w:rsidRPr="00CB7E66">
        <w:rPr>
          <w:color w:val="000000" w:themeColor="text1"/>
          <w:sz w:val="26"/>
          <w:szCs w:val="26"/>
        </w:rPr>
        <w:t xml:space="preserve">заказчика </w:t>
      </w:r>
      <w:r w:rsidR="00CB7E66" w:rsidRPr="00CB7E66">
        <w:rPr>
          <w:color w:val="000000" w:themeColor="text1"/>
          <w:sz w:val="26"/>
          <w:szCs w:val="26"/>
        </w:rPr>
        <w:t xml:space="preserve">поселковой администрации городского поселения «Поселок Беркакит» </w:t>
      </w:r>
      <w:proofErr w:type="spellStart"/>
      <w:r w:rsidR="00CB7E66" w:rsidRPr="00CB7E66">
        <w:rPr>
          <w:color w:val="000000" w:themeColor="text1"/>
          <w:sz w:val="26"/>
          <w:szCs w:val="26"/>
        </w:rPr>
        <w:t>Нерюнгринского</w:t>
      </w:r>
      <w:proofErr w:type="spellEnd"/>
      <w:r w:rsidR="00CB7E66" w:rsidRPr="00CB7E66">
        <w:rPr>
          <w:color w:val="000000" w:themeColor="text1"/>
          <w:sz w:val="26"/>
          <w:szCs w:val="26"/>
        </w:rPr>
        <w:t xml:space="preserve"> района РС(Я)</w:t>
      </w:r>
      <w:r w:rsidR="0042529E" w:rsidRPr="00CB7E66">
        <w:rPr>
          <w:color w:val="000000" w:themeColor="text1"/>
          <w:sz w:val="26"/>
          <w:szCs w:val="26"/>
        </w:rPr>
        <w:t xml:space="preserve"> </w:t>
      </w:r>
      <w:r w:rsidR="005D6AED" w:rsidRPr="00CB7E66">
        <w:rPr>
          <w:color w:val="000000" w:themeColor="text1"/>
          <w:sz w:val="26"/>
          <w:szCs w:val="26"/>
        </w:rPr>
        <w:t>(далее также –</w:t>
      </w:r>
      <w:r w:rsidR="00A50E49" w:rsidRPr="00CB7E66">
        <w:rPr>
          <w:color w:val="000000" w:themeColor="text1"/>
          <w:sz w:val="26"/>
          <w:szCs w:val="26"/>
        </w:rPr>
        <w:t xml:space="preserve"> </w:t>
      </w:r>
      <w:r w:rsidR="00CB7E66" w:rsidRPr="00CB7E66">
        <w:rPr>
          <w:color w:val="000000" w:themeColor="text1"/>
          <w:sz w:val="26"/>
          <w:szCs w:val="26"/>
        </w:rPr>
        <w:t>Поселковая администрация «п. Беркакит»</w:t>
      </w:r>
      <w:r w:rsidR="005D6AED" w:rsidRPr="00CB7E66">
        <w:rPr>
          <w:color w:val="000000" w:themeColor="text1"/>
          <w:sz w:val="26"/>
          <w:szCs w:val="26"/>
        </w:rPr>
        <w:t>, заказчик):</w:t>
      </w:r>
      <w:r w:rsidR="00A50E49" w:rsidRPr="00CB7E66">
        <w:rPr>
          <w:color w:val="000000" w:themeColor="text1"/>
          <w:sz w:val="26"/>
          <w:szCs w:val="26"/>
        </w:rPr>
        <w:t xml:space="preserve"> </w:t>
      </w:r>
      <w:r w:rsidR="00CB7E66" w:rsidRPr="00CB7E66">
        <w:rPr>
          <w:color w:val="000000" w:themeColor="text1"/>
          <w:sz w:val="26"/>
          <w:szCs w:val="26"/>
        </w:rPr>
        <w:t>не явились, уведомлены надлежащим образом;</w:t>
      </w:r>
    </w:p>
    <w:p w:rsidR="002F69E0" w:rsidRPr="00CB7E66" w:rsidRDefault="002F69E0" w:rsidP="002F69E0">
      <w:pPr>
        <w:tabs>
          <w:tab w:val="left" w:pos="3119"/>
        </w:tabs>
        <w:ind w:firstLine="567"/>
        <w:jc w:val="both"/>
        <w:rPr>
          <w:color w:val="000000" w:themeColor="text1"/>
          <w:sz w:val="26"/>
          <w:szCs w:val="26"/>
        </w:rPr>
      </w:pPr>
      <w:r w:rsidRPr="00CB7E66">
        <w:rPr>
          <w:color w:val="000000" w:themeColor="text1"/>
          <w:sz w:val="26"/>
          <w:szCs w:val="26"/>
        </w:rPr>
        <w:t>от заявителя общества с ограниченной ответственностью «</w:t>
      </w:r>
      <w:proofErr w:type="spellStart"/>
      <w:r w:rsidRPr="00CB7E66">
        <w:rPr>
          <w:color w:val="000000" w:themeColor="text1"/>
          <w:sz w:val="26"/>
          <w:szCs w:val="26"/>
        </w:rPr>
        <w:t>Стигматранс</w:t>
      </w:r>
      <w:proofErr w:type="spellEnd"/>
      <w:r w:rsidRPr="00CB7E66">
        <w:rPr>
          <w:color w:val="000000" w:themeColor="text1"/>
          <w:sz w:val="26"/>
          <w:szCs w:val="26"/>
        </w:rPr>
        <w:t>» (далее – ООО «</w:t>
      </w:r>
      <w:proofErr w:type="spellStart"/>
      <w:r w:rsidRPr="00CB7E66">
        <w:rPr>
          <w:color w:val="000000" w:themeColor="text1"/>
          <w:sz w:val="26"/>
          <w:szCs w:val="26"/>
        </w:rPr>
        <w:t>Стигматранс</w:t>
      </w:r>
      <w:proofErr w:type="spellEnd"/>
      <w:r w:rsidRPr="00CB7E66">
        <w:rPr>
          <w:color w:val="000000" w:themeColor="text1"/>
          <w:sz w:val="26"/>
          <w:szCs w:val="26"/>
        </w:rPr>
        <w:t>», заявитель): не явились, уведомлены надлежащим образом;</w:t>
      </w:r>
    </w:p>
    <w:p w:rsidR="00A56260" w:rsidRPr="00CB7E66" w:rsidRDefault="007759F7" w:rsidP="0019719B">
      <w:pPr>
        <w:tabs>
          <w:tab w:val="left" w:pos="3119"/>
        </w:tabs>
        <w:ind w:firstLine="567"/>
        <w:jc w:val="both"/>
        <w:rPr>
          <w:color w:val="auto"/>
          <w:sz w:val="26"/>
          <w:szCs w:val="26"/>
        </w:rPr>
      </w:pPr>
      <w:r w:rsidRPr="00CB7E66">
        <w:rPr>
          <w:color w:val="000000" w:themeColor="text1"/>
          <w:sz w:val="26"/>
          <w:szCs w:val="26"/>
        </w:rPr>
        <w:t xml:space="preserve">рассмотрев </w:t>
      </w:r>
      <w:r w:rsidR="0019719B" w:rsidRPr="00CB7E66">
        <w:rPr>
          <w:color w:val="000000" w:themeColor="text1"/>
          <w:sz w:val="26"/>
          <w:szCs w:val="26"/>
        </w:rPr>
        <w:t xml:space="preserve">жалобу </w:t>
      </w:r>
      <w:r w:rsidR="00CB7E66" w:rsidRPr="00CB7E66">
        <w:rPr>
          <w:color w:val="000000" w:themeColor="text1"/>
          <w:sz w:val="26"/>
          <w:szCs w:val="26"/>
        </w:rPr>
        <w:t>ООО «</w:t>
      </w:r>
      <w:proofErr w:type="spellStart"/>
      <w:r w:rsidR="00CB7E66" w:rsidRPr="00CB7E66">
        <w:rPr>
          <w:color w:val="000000" w:themeColor="text1"/>
          <w:sz w:val="26"/>
          <w:szCs w:val="26"/>
        </w:rPr>
        <w:t>Стигматранс</w:t>
      </w:r>
      <w:proofErr w:type="spellEnd"/>
      <w:r w:rsidR="00CB7E66" w:rsidRPr="00CB7E66">
        <w:rPr>
          <w:color w:val="000000" w:themeColor="text1"/>
          <w:sz w:val="26"/>
          <w:szCs w:val="26"/>
        </w:rPr>
        <w:t xml:space="preserve">» на действия (бездействие) заказчика поселковой администрации городского поселения «Поселок Беркакит» </w:t>
      </w:r>
      <w:proofErr w:type="spellStart"/>
      <w:r w:rsidR="00CB7E66" w:rsidRPr="00CB7E66">
        <w:rPr>
          <w:color w:val="000000" w:themeColor="text1"/>
          <w:sz w:val="26"/>
          <w:szCs w:val="26"/>
        </w:rPr>
        <w:t>Нерюнгринского</w:t>
      </w:r>
      <w:proofErr w:type="spellEnd"/>
      <w:r w:rsidR="00CB7E66" w:rsidRPr="00CB7E66">
        <w:rPr>
          <w:color w:val="000000" w:themeColor="text1"/>
          <w:sz w:val="26"/>
          <w:szCs w:val="26"/>
        </w:rPr>
        <w:t xml:space="preserve"> района при проведении электронного аукциона на выполнение работ по содержанию внутриквартальных дорог в асфальтном исполнении на 2021 г. (извещение №  0116300038721000011</w:t>
      </w:r>
      <w:hyperlink r:id="rId9" w:tgtFrame="_blank" w:history="1"/>
      <w:r w:rsidR="00CB7E66" w:rsidRPr="00CB7E66">
        <w:rPr>
          <w:color w:val="000000" w:themeColor="text1"/>
          <w:sz w:val="26"/>
          <w:szCs w:val="26"/>
        </w:rPr>
        <w:t>)</w:t>
      </w:r>
      <w:hyperlink r:id="rId10" w:tgtFrame="_blank" w:history="1"/>
      <w:r w:rsidR="008A2EF4" w:rsidRPr="00CB7E66">
        <w:rPr>
          <w:color w:val="000000" w:themeColor="text1"/>
          <w:sz w:val="26"/>
          <w:szCs w:val="26"/>
        </w:rPr>
        <w:t>, проведя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 № 44-ФЗ) внеплановую проверку осуществления закупки, действуя в соответствии с Административным регламентом, утвержденным приказом ФАС России</w:t>
      </w:r>
      <w:r w:rsidR="008A2EF4" w:rsidRPr="00CB7E66">
        <w:rPr>
          <w:sz w:val="26"/>
          <w:szCs w:val="26"/>
        </w:rPr>
        <w:t xml:space="preserve"> № 727/14 от 19.11.2014 г.</w:t>
      </w:r>
    </w:p>
    <w:p w:rsidR="00CB7E66" w:rsidRPr="00CB7E66" w:rsidRDefault="00CB7E66" w:rsidP="00A56260">
      <w:pPr>
        <w:ind w:firstLine="567"/>
        <w:jc w:val="center"/>
        <w:rPr>
          <w:color w:val="000000"/>
          <w:sz w:val="26"/>
          <w:szCs w:val="26"/>
        </w:rPr>
      </w:pPr>
    </w:p>
    <w:p w:rsidR="008A2EF4" w:rsidRPr="00CB7E66" w:rsidRDefault="008A2EF4" w:rsidP="00A56260">
      <w:pPr>
        <w:ind w:firstLine="567"/>
        <w:jc w:val="center"/>
        <w:rPr>
          <w:color w:val="000000"/>
          <w:sz w:val="26"/>
          <w:szCs w:val="26"/>
        </w:rPr>
      </w:pPr>
      <w:r w:rsidRPr="00CB7E66">
        <w:rPr>
          <w:color w:val="000000"/>
          <w:sz w:val="26"/>
          <w:szCs w:val="26"/>
        </w:rPr>
        <w:t xml:space="preserve">у с </w:t>
      </w:r>
      <w:proofErr w:type="gramStart"/>
      <w:r w:rsidRPr="00CB7E66">
        <w:rPr>
          <w:color w:val="000000"/>
          <w:sz w:val="26"/>
          <w:szCs w:val="26"/>
        </w:rPr>
        <w:t>т</w:t>
      </w:r>
      <w:proofErr w:type="gramEnd"/>
      <w:r w:rsidRPr="00CB7E66">
        <w:rPr>
          <w:color w:val="000000"/>
          <w:sz w:val="26"/>
          <w:szCs w:val="26"/>
        </w:rPr>
        <w:t xml:space="preserve"> а н о в и л а:</w:t>
      </w:r>
    </w:p>
    <w:p w:rsidR="0019719B" w:rsidRPr="00CB7E66" w:rsidRDefault="0019719B" w:rsidP="00A56260">
      <w:pPr>
        <w:ind w:firstLine="567"/>
        <w:jc w:val="center"/>
        <w:rPr>
          <w:color w:val="auto"/>
          <w:sz w:val="26"/>
          <w:szCs w:val="26"/>
        </w:rPr>
      </w:pPr>
    </w:p>
    <w:p w:rsidR="000B43AA" w:rsidRPr="00CB7E66" w:rsidRDefault="000B43AA" w:rsidP="001A5951">
      <w:pPr>
        <w:pStyle w:val="a6"/>
        <w:spacing w:before="0" w:beforeAutospacing="0" w:after="0" w:afterAutospacing="0"/>
        <w:ind w:firstLine="567"/>
        <w:jc w:val="both"/>
        <w:rPr>
          <w:color w:val="00000A"/>
          <w:sz w:val="26"/>
          <w:szCs w:val="26"/>
        </w:rPr>
      </w:pPr>
      <w:r w:rsidRPr="00CB7E66">
        <w:rPr>
          <w:color w:val="00000A"/>
          <w:sz w:val="26"/>
          <w:szCs w:val="26"/>
        </w:rPr>
        <w:t>В Управление Федеральной антимонопольной службы по Ре</w:t>
      </w:r>
      <w:r w:rsidR="00281746" w:rsidRPr="00CB7E66">
        <w:rPr>
          <w:color w:val="00000A"/>
          <w:sz w:val="26"/>
          <w:szCs w:val="26"/>
        </w:rPr>
        <w:t>спублике Саха (Якутия) по</w:t>
      </w:r>
      <w:r w:rsidR="00644F27" w:rsidRPr="00CB7E66">
        <w:rPr>
          <w:color w:val="00000A"/>
          <w:sz w:val="26"/>
          <w:szCs w:val="26"/>
        </w:rPr>
        <w:t>ступил</w:t>
      </w:r>
      <w:r w:rsidR="00CB7E66" w:rsidRPr="00CB7E66">
        <w:rPr>
          <w:color w:val="00000A"/>
          <w:sz w:val="26"/>
          <w:szCs w:val="26"/>
        </w:rPr>
        <w:t>а</w:t>
      </w:r>
      <w:r w:rsidR="00FC422D" w:rsidRPr="00CB7E66">
        <w:rPr>
          <w:color w:val="00000A"/>
          <w:sz w:val="26"/>
          <w:szCs w:val="26"/>
        </w:rPr>
        <w:t xml:space="preserve"> жалоб</w:t>
      </w:r>
      <w:r w:rsidR="00CB7E66" w:rsidRPr="00CB7E66">
        <w:rPr>
          <w:color w:val="00000A"/>
          <w:sz w:val="26"/>
          <w:szCs w:val="26"/>
        </w:rPr>
        <w:t>а</w:t>
      </w:r>
      <w:r w:rsidR="00281746" w:rsidRPr="00CB7E66">
        <w:rPr>
          <w:color w:val="00000A"/>
          <w:sz w:val="26"/>
          <w:szCs w:val="26"/>
        </w:rPr>
        <w:t xml:space="preserve"> </w:t>
      </w:r>
      <w:r w:rsidR="00FC422D" w:rsidRPr="00CB7E66">
        <w:rPr>
          <w:sz w:val="26"/>
          <w:szCs w:val="26"/>
        </w:rPr>
        <w:t>ООО «</w:t>
      </w:r>
      <w:proofErr w:type="spellStart"/>
      <w:r w:rsidR="00644F27" w:rsidRPr="00CB7E66">
        <w:rPr>
          <w:sz w:val="26"/>
          <w:szCs w:val="26"/>
        </w:rPr>
        <w:t>Стигматранс</w:t>
      </w:r>
      <w:proofErr w:type="spellEnd"/>
      <w:r w:rsidR="00CB7E66" w:rsidRPr="00CB7E66">
        <w:rPr>
          <w:sz w:val="26"/>
          <w:szCs w:val="26"/>
        </w:rPr>
        <w:t xml:space="preserve">» </w:t>
      </w:r>
      <w:r w:rsidR="002C40F2" w:rsidRPr="00CB7E66">
        <w:rPr>
          <w:color w:val="00000A"/>
          <w:sz w:val="26"/>
          <w:szCs w:val="26"/>
        </w:rPr>
        <w:t>на действия заказчика.</w:t>
      </w:r>
    </w:p>
    <w:p w:rsidR="00644F27" w:rsidRPr="00CB7E66" w:rsidRDefault="00644F27" w:rsidP="001A5951">
      <w:pPr>
        <w:pStyle w:val="a6"/>
        <w:spacing w:before="0" w:beforeAutospacing="0" w:after="0" w:afterAutospacing="0"/>
        <w:ind w:firstLine="567"/>
        <w:jc w:val="both"/>
        <w:rPr>
          <w:color w:val="00000A"/>
          <w:sz w:val="26"/>
          <w:szCs w:val="26"/>
        </w:rPr>
      </w:pPr>
      <w:r w:rsidRPr="00CB7E66">
        <w:rPr>
          <w:b/>
          <w:color w:val="00000A"/>
          <w:sz w:val="26"/>
          <w:szCs w:val="26"/>
        </w:rPr>
        <w:t xml:space="preserve">Из текста жалобы </w:t>
      </w:r>
      <w:r w:rsidRPr="00CB7E66">
        <w:rPr>
          <w:color w:val="00000A"/>
          <w:sz w:val="26"/>
          <w:szCs w:val="26"/>
        </w:rPr>
        <w:t>ООО «</w:t>
      </w:r>
      <w:proofErr w:type="spellStart"/>
      <w:r w:rsidRPr="00CB7E66">
        <w:rPr>
          <w:color w:val="00000A"/>
          <w:sz w:val="26"/>
          <w:szCs w:val="26"/>
        </w:rPr>
        <w:t>Стигматранс</w:t>
      </w:r>
      <w:proofErr w:type="spellEnd"/>
      <w:r w:rsidRPr="00CB7E66">
        <w:rPr>
          <w:color w:val="00000A"/>
          <w:sz w:val="26"/>
          <w:szCs w:val="26"/>
        </w:rPr>
        <w:t>» следует, что аукционная документация электронного аукциона составлена с нарушением законодательства о контрактной системе, что нарушает законные права и интересы заявителя, как участника закупки.</w:t>
      </w:r>
    </w:p>
    <w:p w:rsidR="0019719B" w:rsidRPr="00CB7E66" w:rsidRDefault="00CB7E66" w:rsidP="001A5951">
      <w:pPr>
        <w:pStyle w:val="a6"/>
        <w:spacing w:before="0" w:beforeAutospacing="0" w:after="0" w:afterAutospacing="0"/>
        <w:ind w:firstLine="567"/>
        <w:jc w:val="both"/>
        <w:rPr>
          <w:b/>
          <w:color w:val="00000A"/>
          <w:sz w:val="26"/>
          <w:szCs w:val="26"/>
          <w:shd w:val="clear" w:color="auto" w:fill="FFFFFF"/>
          <w:lang w:eastAsia="ar-SA"/>
        </w:rPr>
      </w:pPr>
      <w:r w:rsidRPr="00CB7E66">
        <w:rPr>
          <w:b/>
          <w:color w:val="00000A"/>
          <w:sz w:val="26"/>
          <w:szCs w:val="26"/>
          <w:shd w:val="clear" w:color="auto" w:fill="FFFFFF"/>
          <w:lang w:eastAsia="ar-SA"/>
        </w:rPr>
        <w:t>Из письменных пояснений заказчика следует, что с жалобой не согласны.</w:t>
      </w:r>
    </w:p>
    <w:p w:rsidR="0019719B" w:rsidRPr="00CB7E66" w:rsidRDefault="0019719B" w:rsidP="001A5951">
      <w:pPr>
        <w:pStyle w:val="a6"/>
        <w:spacing w:before="0" w:beforeAutospacing="0" w:after="0" w:afterAutospacing="0"/>
        <w:ind w:firstLine="567"/>
        <w:jc w:val="both"/>
        <w:rPr>
          <w:color w:val="00000A"/>
          <w:sz w:val="26"/>
          <w:szCs w:val="26"/>
          <w:shd w:val="clear" w:color="auto" w:fill="FFFFFF"/>
          <w:lang w:eastAsia="ar-SA"/>
        </w:rPr>
      </w:pPr>
      <w:r w:rsidRPr="00CB7E66">
        <w:rPr>
          <w:color w:val="00000A"/>
          <w:sz w:val="26"/>
          <w:szCs w:val="26"/>
          <w:shd w:val="clear" w:color="auto" w:fill="FFFFFF"/>
          <w:lang w:eastAsia="ar-SA"/>
        </w:rPr>
        <w:t>Просят признать жалоб</w:t>
      </w:r>
      <w:r w:rsidR="00CB7E66" w:rsidRPr="00CB7E66">
        <w:rPr>
          <w:color w:val="00000A"/>
          <w:sz w:val="26"/>
          <w:szCs w:val="26"/>
          <w:shd w:val="clear" w:color="auto" w:fill="FFFFFF"/>
          <w:lang w:eastAsia="ar-SA"/>
        </w:rPr>
        <w:t>у</w:t>
      </w:r>
      <w:r w:rsidR="00644F27" w:rsidRPr="00CB7E66">
        <w:rPr>
          <w:color w:val="00000A"/>
          <w:sz w:val="26"/>
          <w:szCs w:val="26"/>
          <w:shd w:val="clear" w:color="auto" w:fill="FFFFFF"/>
          <w:lang w:eastAsia="ar-SA"/>
        </w:rPr>
        <w:t xml:space="preserve"> необоснованн</w:t>
      </w:r>
      <w:r w:rsidR="00CB7E66" w:rsidRPr="00CB7E66">
        <w:rPr>
          <w:color w:val="00000A"/>
          <w:sz w:val="26"/>
          <w:szCs w:val="26"/>
          <w:shd w:val="clear" w:color="auto" w:fill="FFFFFF"/>
          <w:lang w:eastAsia="ar-SA"/>
        </w:rPr>
        <w:t>ой</w:t>
      </w:r>
      <w:r w:rsidRPr="00CB7E66">
        <w:rPr>
          <w:color w:val="00000A"/>
          <w:sz w:val="26"/>
          <w:szCs w:val="26"/>
          <w:shd w:val="clear" w:color="auto" w:fill="FFFFFF"/>
          <w:lang w:eastAsia="ar-SA"/>
        </w:rPr>
        <w:t>.</w:t>
      </w:r>
    </w:p>
    <w:p w:rsidR="00A9181D" w:rsidRPr="00CB7E66" w:rsidRDefault="00515059" w:rsidP="001A5951">
      <w:pPr>
        <w:pStyle w:val="a6"/>
        <w:spacing w:before="0" w:beforeAutospacing="0" w:after="0" w:afterAutospacing="0"/>
        <w:ind w:firstLine="567"/>
        <w:jc w:val="both"/>
        <w:rPr>
          <w:b/>
          <w:color w:val="00000A"/>
          <w:sz w:val="26"/>
          <w:szCs w:val="26"/>
          <w:shd w:val="clear" w:color="auto" w:fill="FFFFFF"/>
          <w:lang w:eastAsia="ar-SA"/>
        </w:rPr>
      </w:pPr>
      <w:r w:rsidRPr="00CB7E66">
        <w:rPr>
          <w:b/>
          <w:color w:val="00000A"/>
          <w:sz w:val="26"/>
          <w:szCs w:val="26"/>
          <w:shd w:val="clear" w:color="auto" w:fill="FFFFFF"/>
          <w:lang w:eastAsia="ar-SA"/>
        </w:rPr>
        <w:t>Комиссия Управления Федеральной антимонопольной службы по Республике Саха (Якутия), изучив имеющиеся в дел</w:t>
      </w:r>
      <w:r w:rsidR="00CB7E66" w:rsidRPr="00CB7E66">
        <w:rPr>
          <w:b/>
          <w:color w:val="00000A"/>
          <w:sz w:val="26"/>
          <w:szCs w:val="26"/>
          <w:shd w:val="clear" w:color="auto" w:fill="FFFFFF"/>
          <w:lang w:eastAsia="ar-SA"/>
        </w:rPr>
        <w:t>е</w:t>
      </w:r>
      <w:r w:rsidRPr="00CB7E66">
        <w:rPr>
          <w:b/>
          <w:color w:val="00000A"/>
          <w:sz w:val="26"/>
          <w:szCs w:val="26"/>
          <w:shd w:val="clear" w:color="auto" w:fill="FFFFFF"/>
          <w:lang w:eastAsia="ar-SA"/>
        </w:rPr>
        <w:t xml:space="preserve"> документы, считае</w:t>
      </w:r>
      <w:r w:rsidR="00A522EB" w:rsidRPr="00CB7E66">
        <w:rPr>
          <w:b/>
          <w:color w:val="00000A"/>
          <w:sz w:val="26"/>
          <w:szCs w:val="26"/>
          <w:shd w:val="clear" w:color="auto" w:fill="FFFFFF"/>
          <w:lang w:eastAsia="ar-SA"/>
        </w:rPr>
        <w:t>т жалоб</w:t>
      </w:r>
      <w:r w:rsidR="00CB7E66" w:rsidRPr="00CB7E66">
        <w:rPr>
          <w:b/>
          <w:color w:val="00000A"/>
          <w:sz w:val="26"/>
          <w:szCs w:val="26"/>
          <w:shd w:val="clear" w:color="auto" w:fill="FFFFFF"/>
          <w:lang w:eastAsia="ar-SA"/>
        </w:rPr>
        <w:t>у</w:t>
      </w:r>
      <w:r w:rsidR="00241026" w:rsidRPr="00CB7E66">
        <w:rPr>
          <w:sz w:val="26"/>
          <w:szCs w:val="26"/>
        </w:rPr>
        <w:t xml:space="preserve"> </w:t>
      </w:r>
      <w:r w:rsidR="00A522EB" w:rsidRPr="00CB7E66">
        <w:rPr>
          <w:b/>
          <w:color w:val="00000A"/>
          <w:sz w:val="26"/>
          <w:szCs w:val="26"/>
          <w:shd w:val="clear" w:color="auto" w:fill="FFFFFF"/>
          <w:lang w:eastAsia="ar-SA"/>
        </w:rPr>
        <w:t>ООО «</w:t>
      </w:r>
      <w:proofErr w:type="spellStart"/>
      <w:r w:rsidR="00644F27" w:rsidRPr="00CB7E66">
        <w:rPr>
          <w:b/>
          <w:color w:val="00000A"/>
          <w:sz w:val="26"/>
          <w:szCs w:val="26"/>
          <w:shd w:val="clear" w:color="auto" w:fill="FFFFFF"/>
          <w:lang w:eastAsia="ar-SA"/>
        </w:rPr>
        <w:t>Стигматранс</w:t>
      </w:r>
      <w:proofErr w:type="spellEnd"/>
      <w:r w:rsidR="00241026" w:rsidRPr="00CB7E66">
        <w:rPr>
          <w:b/>
          <w:color w:val="00000A"/>
          <w:sz w:val="26"/>
          <w:szCs w:val="26"/>
          <w:shd w:val="clear" w:color="auto" w:fill="FFFFFF"/>
          <w:lang w:eastAsia="ar-SA"/>
        </w:rPr>
        <w:t>»</w:t>
      </w:r>
      <w:r w:rsidR="00CB7E66" w:rsidRPr="00CB7E66">
        <w:rPr>
          <w:b/>
          <w:color w:val="00000A"/>
          <w:sz w:val="26"/>
          <w:szCs w:val="26"/>
          <w:shd w:val="clear" w:color="auto" w:fill="FFFFFF"/>
          <w:lang w:eastAsia="ar-SA"/>
        </w:rPr>
        <w:t xml:space="preserve"> необоснованной </w:t>
      </w:r>
      <w:r w:rsidRPr="00CB7E66">
        <w:rPr>
          <w:b/>
          <w:color w:val="00000A"/>
          <w:sz w:val="26"/>
          <w:szCs w:val="26"/>
          <w:shd w:val="clear" w:color="auto" w:fill="FFFFFF"/>
          <w:lang w:eastAsia="ar-SA"/>
        </w:rPr>
        <w:t>на основании следующего.</w:t>
      </w:r>
    </w:p>
    <w:p w:rsidR="00644F27" w:rsidRPr="00CB7E66" w:rsidRDefault="00644F27" w:rsidP="00644F27">
      <w:pPr>
        <w:autoSpaceDE w:val="0"/>
        <w:autoSpaceDN w:val="0"/>
        <w:adjustRightInd w:val="0"/>
        <w:ind w:firstLine="567"/>
        <w:jc w:val="both"/>
        <w:rPr>
          <w:rFonts w:eastAsia="Calibri"/>
          <w:sz w:val="26"/>
          <w:szCs w:val="26"/>
          <w:lang w:eastAsia="en-US"/>
        </w:rPr>
      </w:pPr>
      <w:r w:rsidRPr="00CB7E66">
        <w:rPr>
          <w:rFonts w:eastAsia="Calibri"/>
          <w:sz w:val="26"/>
          <w:szCs w:val="26"/>
          <w:lang w:eastAsia="en-US"/>
        </w:rPr>
        <w:lastRenderedPageBreak/>
        <w:t>В соответствии с частью 47 статьи 112 Закона о контрактной системе с 1</w:t>
      </w:r>
      <w:r w:rsidR="003F1F3C" w:rsidRPr="00CB7E66">
        <w:rPr>
          <w:rFonts w:eastAsia="Calibri"/>
          <w:sz w:val="26"/>
          <w:szCs w:val="26"/>
          <w:lang w:eastAsia="en-US"/>
        </w:rPr>
        <w:t xml:space="preserve"> января по 31 декабря 2019 </w:t>
      </w:r>
      <w:proofErr w:type="gramStart"/>
      <w:r w:rsidR="003F1F3C" w:rsidRPr="00CB7E66">
        <w:rPr>
          <w:rFonts w:eastAsia="Calibri"/>
          <w:sz w:val="26"/>
          <w:szCs w:val="26"/>
          <w:lang w:eastAsia="en-US"/>
        </w:rPr>
        <w:t>года</w:t>
      </w:r>
      <w:proofErr w:type="gramEnd"/>
      <w:r w:rsidR="003F1F3C" w:rsidRPr="00CB7E66">
        <w:rPr>
          <w:rFonts w:eastAsia="Calibri"/>
          <w:sz w:val="26"/>
          <w:szCs w:val="26"/>
          <w:lang w:eastAsia="en-US"/>
        </w:rPr>
        <w:t xml:space="preserve"> </w:t>
      </w:r>
      <w:r w:rsidRPr="00CB7E66">
        <w:rPr>
          <w:rFonts w:eastAsia="Calibri"/>
          <w:sz w:val="26"/>
          <w:szCs w:val="26"/>
          <w:lang w:eastAsia="en-US"/>
        </w:rPr>
        <w:t>включительно аккредитованные ранее на электронных площадках участники закупок для участия в электронных процедурах обязаны пройти регистрацию в единой информационной системе.</w:t>
      </w:r>
    </w:p>
    <w:p w:rsidR="00644F27" w:rsidRPr="00CB7E66" w:rsidRDefault="00644F27" w:rsidP="00644F27">
      <w:pPr>
        <w:autoSpaceDE w:val="0"/>
        <w:autoSpaceDN w:val="0"/>
        <w:adjustRightInd w:val="0"/>
        <w:ind w:firstLine="567"/>
        <w:jc w:val="both"/>
        <w:rPr>
          <w:rFonts w:eastAsia="Calibri"/>
          <w:sz w:val="26"/>
          <w:szCs w:val="26"/>
          <w:lang w:eastAsia="en-US"/>
        </w:rPr>
      </w:pPr>
      <w:r w:rsidRPr="00CB7E66">
        <w:rPr>
          <w:rFonts w:eastAsia="Calibri"/>
          <w:sz w:val="26"/>
          <w:szCs w:val="26"/>
          <w:lang w:eastAsia="en-US"/>
        </w:rPr>
        <w:t>В соответствии с частью 1 статьи 24.2 Закона о контрактной системе участник закупки, зарегистрированный в ЕИС и аккредитованный на электронной площадке, вправе участвовать во всех электронных процедурах, проводимых на электронной площадке в соответствии с требованиями Закона о контрактной системе.</w:t>
      </w:r>
    </w:p>
    <w:p w:rsidR="00644F27" w:rsidRPr="00CB7E66" w:rsidRDefault="00644F27" w:rsidP="00644F27">
      <w:pPr>
        <w:autoSpaceDE w:val="0"/>
        <w:autoSpaceDN w:val="0"/>
        <w:adjustRightInd w:val="0"/>
        <w:ind w:firstLine="567"/>
        <w:jc w:val="both"/>
        <w:rPr>
          <w:rFonts w:eastAsia="Calibri"/>
          <w:sz w:val="26"/>
          <w:szCs w:val="26"/>
          <w:lang w:eastAsia="en-US"/>
        </w:rPr>
      </w:pPr>
      <w:r w:rsidRPr="00CB7E66">
        <w:rPr>
          <w:rFonts w:eastAsia="Calibri"/>
          <w:sz w:val="26"/>
          <w:szCs w:val="26"/>
          <w:lang w:eastAsia="en-US"/>
        </w:rPr>
        <w:t>Регистрация участников закупок в ЕИС осуществляется в электронной форме на основании информации и документов в порядке и сроки, которые определены в соответствии с постановлением Правительства Российской Федерации от 30.12.2018 № 1752 «О порядке регистрации участников закупок в единой информационной системе в сфере закупок товаров, работ, услуг для обеспечения государственных и муниципальных нужд и ведения единого реестра участников закупок и внесении изменений в постановление Правительства Российской Федерации от 08.06.2018 № 656».</w:t>
      </w:r>
    </w:p>
    <w:p w:rsidR="00644F27" w:rsidRPr="00CB7E66" w:rsidRDefault="00644F27" w:rsidP="00644F27">
      <w:pPr>
        <w:autoSpaceDE w:val="0"/>
        <w:autoSpaceDN w:val="0"/>
        <w:adjustRightInd w:val="0"/>
        <w:ind w:firstLine="567"/>
        <w:jc w:val="both"/>
        <w:rPr>
          <w:rFonts w:eastAsia="Calibri"/>
          <w:sz w:val="26"/>
          <w:szCs w:val="26"/>
          <w:lang w:eastAsia="en-US"/>
        </w:rPr>
      </w:pPr>
      <w:r w:rsidRPr="00CB7E66">
        <w:rPr>
          <w:rFonts w:eastAsia="Calibri"/>
          <w:sz w:val="26"/>
          <w:szCs w:val="26"/>
          <w:lang w:eastAsia="en-US"/>
        </w:rPr>
        <w:t>Пунктом 6.2 постановления Правительства Российской Федерации от 08.06.2018 № 656 «О требованиях к операторам электронных площадок, операторам специализированных электронных площадок, электронным площадкам, специализированным электронным площадкам и функционированию электронных площадок, специализированных электронных площадок, подтверждении соответствия таким требованиям, об утрате юридическим лицом статуса оператора электронной площадки, оператора специализированной электронной площадки» установлено, что с 1 января 2020 года оператор электронной площадки обязан обеспечить невозможность подачи заявки на участие в закупке лицам, аккредитованным до 1 января 2019 года на электронной площадке и не прошедшим регистрацию в ЕИС.</w:t>
      </w:r>
    </w:p>
    <w:p w:rsidR="00644F27" w:rsidRPr="00CB7E66" w:rsidRDefault="00644F27" w:rsidP="00644F27">
      <w:pPr>
        <w:autoSpaceDE w:val="0"/>
        <w:autoSpaceDN w:val="0"/>
        <w:adjustRightInd w:val="0"/>
        <w:ind w:firstLine="567"/>
        <w:jc w:val="both"/>
        <w:rPr>
          <w:rFonts w:eastAsia="Calibri"/>
          <w:sz w:val="26"/>
          <w:szCs w:val="26"/>
          <w:lang w:eastAsia="en-US"/>
        </w:rPr>
      </w:pPr>
      <w:r w:rsidRPr="00CB7E66">
        <w:rPr>
          <w:rFonts w:eastAsia="Calibri"/>
          <w:sz w:val="26"/>
          <w:szCs w:val="26"/>
          <w:lang w:eastAsia="en-US"/>
        </w:rPr>
        <w:t>Таким образом, с 1 января 2020 года только участники закупок, прошедшие регистрацию в ЕИС и включенные в единый реестр участников закупок (далее – ЕРУЗ), могут принять участие в электронных процедурах в соответствии с требованиями закона о контрактной системе.</w:t>
      </w:r>
    </w:p>
    <w:p w:rsidR="00644F27" w:rsidRPr="00CB7E66" w:rsidRDefault="00644F27" w:rsidP="00644F27">
      <w:pPr>
        <w:autoSpaceDE w:val="0"/>
        <w:autoSpaceDN w:val="0"/>
        <w:adjustRightInd w:val="0"/>
        <w:ind w:firstLine="567"/>
        <w:jc w:val="both"/>
        <w:rPr>
          <w:rFonts w:eastAsia="Calibri"/>
          <w:sz w:val="26"/>
          <w:szCs w:val="26"/>
          <w:lang w:eastAsia="en-US"/>
        </w:rPr>
      </w:pPr>
      <w:r w:rsidRPr="00CB7E66">
        <w:rPr>
          <w:rFonts w:eastAsia="Calibri"/>
          <w:sz w:val="26"/>
          <w:szCs w:val="26"/>
          <w:lang w:eastAsia="en-US"/>
        </w:rPr>
        <w:t>Согласно части 1 статьи 105 Закона о контрактной системе, любой участник закупки в соответствии с законодательством Российской Федерации имеет право обжаловать в судебном порядке или в порядке, установленном настоящей главой, в контрольный орган в сфере закупок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оператора специализированной электронной площадки, если такие действия (бездействие) нарушают права и законные интересы участника закупки.</w:t>
      </w:r>
    </w:p>
    <w:p w:rsidR="00644F27" w:rsidRPr="00CB7E66" w:rsidRDefault="00644F27" w:rsidP="00644F27">
      <w:pPr>
        <w:autoSpaceDE w:val="0"/>
        <w:autoSpaceDN w:val="0"/>
        <w:adjustRightInd w:val="0"/>
        <w:ind w:firstLine="567"/>
        <w:jc w:val="both"/>
        <w:rPr>
          <w:rFonts w:eastAsia="Calibri"/>
          <w:sz w:val="26"/>
          <w:szCs w:val="26"/>
          <w:lang w:eastAsia="en-US"/>
        </w:rPr>
      </w:pPr>
      <w:r w:rsidRPr="00CB7E66">
        <w:rPr>
          <w:rFonts w:eastAsia="Calibri"/>
          <w:sz w:val="26"/>
          <w:szCs w:val="26"/>
          <w:lang w:eastAsia="en-US"/>
        </w:rPr>
        <w:t>В соответствии с пунктом 1 части 11 статьи 105 Закона о контрактной системе жалоба возвращается подавшему ее лицу без рассмотрения в случае, если жалоба не соответствует требованиям, установленным настоящей статьей.</w:t>
      </w:r>
    </w:p>
    <w:p w:rsidR="00644F27" w:rsidRPr="00CB7E66" w:rsidRDefault="00644F27" w:rsidP="00644F27">
      <w:pPr>
        <w:autoSpaceDE w:val="0"/>
        <w:autoSpaceDN w:val="0"/>
        <w:adjustRightInd w:val="0"/>
        <w:ind w:firstLine="567"/>
        <w:jc w:val="both"/>
        <w:rPr>
          <w:rFonts w:eastAsia="Calibri"/>
          <w:sz w:val="26"/>
          <w:szCs w:val="26"/>
          <w:lang w:eastAsia="en-US"/>
        </w:rPr>
      </w:pPr>
      <w:r w:rsidRPr="00CB7E66">
        <w:rPr>
          <w:rFonts w:eastAsia="Calibri"/>
          <w:sz w:val="26"/>
          <w:szCs w:val="26"/>
          <w:lang w:eastAsia="en-US"/>
        </w:rPr>
        <w:t>Комиссией в ходе рассмотрения жалоб установлено, что согласно сведениям официального сайта «Единой информационной системе в сфере закупок» (ЕИС) (https://zakupki.gov.ru/) информация о заявителе ООО «</w:t>
      </w:r>
      <w:proofErr w:type="spellStart"/>
      <w:r w:rsidRPr="00CB7E66">
        <w:rPr>
          <w:rFonts w:eastAsia="Calibri"/>
          <w:sz w:val="26"/>
          <w:szCs w:val="26"/>
          <w:lang w:eastAsia="en-US"/>
        </w:rPr>
        <w:t>Стигматранс</w:t>
      </w:r>
      <w:proofErr w:type="spellEnd"/>
      <w:r w:rsidRPr="00CB7E66">
        <w:rPr>
          <w:rFonts w:eastAsia="Calibri"/>
          <w:sz w:val="26"/>
          <w:szCs w:val="26"/>
          <w:lang w:eastAsia="en-US"/>
        </w:rPr>
        <w:t>» (ИНН: 9704012954) в «Едином реестре участников закупок» (ЕРУЗ) отсутствует.</w:t>
      </w:r>
    </w:p>
    <w:p w:rsidR="00644F27" w:rsidRPr="00CB7E66" w:rsidRDefault="00644F27" w:rsidP="00644F27">
      <w:pPr>
        <w:autoSpaceDE w:val="0"/>
        <w:autoSpaceDN w:val="0"/>
        <w:adjustRightInd w:val="0"/>
        <w:ind w:firstLine="567"/>
        <w:jc w:val="both"/>
        <w:rPr>
          <w:rFonts w:eastAsia="Calibri"/>
          <w:sz w:val="26"/>
          <w:szCs w:val="26"/>
          <w:lang w:eastAsia="en-US"/>
        </w:rPr>
      </w:pPr>
      <w:r w:rsidRPr="00CB7E66">
        <w:rPr>
          <w:rFonts w:eastAsia="Calibri"/>
          <w:sz w:val="26"/>
          <w:szCs w:val="26"/>
          <w:lang w:eastAsia="en-US"/>
        </w:rPr>
        <w:t>Следовательно, в силу части 1 статьи 24.2 Закона о контрактной системе ООО «</w:t>
      </w:r>
      <w:proofErr w:type="spellStart"/>
      <w:r w:rsidRPr="00CB7E66">
        <w:rPr>
          <w:rFonts w:eastAsia="Calibri"/>
          <w:sz w:val="26"/>
          <w:szCs w:val="26"/>
          <w:lang w:eastAsia="en-US"/>
        </w:rPr>
        <w:t>Стигматранс</w:t>
      </w:r>
      <w:proofErr w:type="spellEnd"/>
      <w:r w:rsidRPr="00CB7E66">
        <w:rPr>
          <w:rFonts w:eastAsia="Calibri"/>
          <w:sz w:val="26"/>
          <w:szCs w:val="26"/>
          <w:lang w:eastAsia="en-US"/>
        </w:rPr>
        <w:t xml:space="preserve">» не соответствует требованиям, предъявляемым к участникам закупки, </w:t>
      </w:r>
      <w:r w:rsidRPr="00CB7E66">
        <w:rPr>
          <w:rFonts w:eastAsia="Calibri"/>
          <w:sz w:val="26"/>
          <w:szCs w:val="26"/>
          <w:lang w:eastAsia="en-US"/>
        </w:rPr>
        <w:lastRenderedPageBreak/>
        <w:t>ввиду чего положения документации электронного аукциона не могут нарушить права и законные интересы заявителя в лице ООО «</w:t>
      </w:r>
      <w:proofErr w:type="spellStart"/>
      <w:r w:rsidRPr="00CB7E66">
        <w:rPr>
          <w:rFonts w:eastAsia="Calibri"/>
          <w:sz w:val="26"/>
          <w:szCs w:val="26"/>
          <w:lang w:eastAsia="en-US"/>
        </w:rPr>
        <w:t>Стигматранс</w:t>
      </w:r>
      <w:proofErr w:type="spellEnd"/>
      <w:r w:rsidRPr="00CB7E66">
        <w:rPr>
          <w:rFonts w:eastAsia="Calibri"/>
          <w:sz w:val="26"/>
          <w:szCs w:val="26"/>
          <w:lang w:eastAsia="en-US"/>
        </w:rPr>
        <w:t>».</w:t>
      </w:r>
    </w:p>
    <w:p w:rsidR="00644F27" w:rsidRPr="00CB7E66" w:rsidRDefault="00644F27" w:rsidP="00644F27">
      <w:pPr>
        <w:autoSpaceDE w:val="0"/>
        <w:autoSpaceDN w:val="0"/>
        <w:adjustRightInd w:val="0"/>
        <w:ind w:firstLine="567"/>
        <w:jc w:val="both"/>
        <w:rPr>
          <w:rFonts w:eastAsia="Calibri"/>
          <w:b/>
          <w:sz w:val="26"/>
          <w:szCs w:val="26"/>
          <w:lang w:eastAsia="en-US"/>
        </w:rPr>
      </w:pPr>
      <w:r w:rsidRPr="00CB7E66">
        <w:rPr>
          <w:rFonts w:eastAsia="Calibri"/>
          <w:b/>
          <w:sz w:val="26"/>
          <w:szCs w:val="26"/>
          <w:lang w:eastAsia="en-US"/>
        </w:rPr>
        <w:t>Жалоба ООО «</w:t>
      </w:r>
      <w:proofErr w:type="spellStart"/>
      <w:r w:rsidRPr="00CB7E66">
        <w:rPr>
          <w:rFonts w:eastAsia="Calibri"/>
          <w:b/>
          <w:sz w:val="26"/>
          <w:szCs w:val="26"/>
          <w:lang w:eastAsia="en-US"/>
        </w:rPr>
        <w:t>Стигматранс</w:t>
      </w:r>
      <w:proofErr w:type="spellEnd"/>
      <w:r w:rsidRPr="00CB7E66">
        <w:rPr>
          <w:rFonts w:eastAsia="Calibri"/>
          <w:b/>
          <w:sz w:val="26"/>
          <w:szCs w:val="26"/>
          <w:lang w:eastAsia="en-US"/>
        </w:rPr>
        <w:t>» признана необоснованной.</w:t>
      </w:r>
    </w:p>
    <w:p w:rsidR="006E7960" w:rsidRPr="00CB7E66" w:rsidRDefault="00635DB0" w:rsidP="001A5951">
      <w:pPr>
        <w:pStyle w:val="a3"/>
        <w:suppressAutoHyphens w:val="0"/>
        <w:ind w:left="0" w:firstLine="567"/>
        <w:jc w:val="both"/>
        <w:rPr>
          <w:color w:val="auto"/>
          <w:sz w:val="26"/>
          <w:szCs w:val="26"/>
          <w:lang w:eastAsia="ru-RU"/>
        </w:rPr>
      </w:pPr>
      <w:r w:rsidRPr="00CB7E66">
        <w:rPr>
          <w:bCs/>
          <w:color w:val="000000"/>
          <w:sz w:val="26"/>
          <w:szCs w:val="26"/>
        </w:rPr>
        <w:t>Н</w:t>
      </w:r>
      <w:r w:rsidR="00790BA3" w:rsidRPr="00CB7E66">
        <w:rPr>
          <w:bCs/>
          <w:color w:val="000000"/>
          <w:sz w:val="26"/>
          <w:szCs w:val="26"/>
        </w:rPr>
        <w:t xml:space="preserve">а </w:t>
      </w:r>
      <w:r w:rsidR="006E7960" w:rsidRPr="00CB7E66">
        <w:rPr>
          <w:color w:val="000000"/>
          <w:sz w:val="26"/>
          <w:szCs w:val="26"/>
        </w:rPr>
        <w:t>основании вышеизложенного</w:t>
      </w:r>
      <w:r w:rsidR="006E7960" w:rsidRPr="00CB7E66">
        <w:rPr>
          <w:sz w:val="26"/>
          <w:szCs w:val="26"/>
        </w:rPr>
        <w:t>, руководствуясь пунктом 1 части 15 статьи 99, статьи 106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 Управления Федеральной антимонопольной службы по Республике Саха (Якутия),</w:t>
      </w:r>
    </w:p>
    <w:p w:rsidR="006E7960" w:rsidRPr="00CB7E66" w:rsidRDefault="00615867" w:rsidP="00EF3580">
      <w:pPr>
        <w:pStyle w:val="a6"/>
        <w:spacing w:before="120" w:beforeAutospacing="0" w:after="120" w:afterAutospacing="0"/>
        <w:ind w:firstLine="567"/>
        <w:jc w:val="center"/>
        <w:rPr>
          <w:color w:val="000000"/>
          <w:sz w:val="26"/>
          <w:szCs w:val="26"/>
        </w:rPr>
      </w:pPr>
      <w:r w:rsidRPr="00CB7E66">
        <w:rPr>
          <w:color w:val="000000"/>
          <w:sz w:val="26"/>
          <w:szCs w:val="26"/>
        </w:rPr>
        <w:t xml:space="preserve">р </w:t>
      </w:r>
      <w:r w:rsidR="006E7960" w:rsidRPr="00CB7E66">
        <w:rPr>
          <w:color w:val="000000"/>
          <w:sz w:val="26"/>
          <w:szCs w:val="26"/>
        </w:rPr>
        <w:t xml:space="preserve">е ш и </w:t>
      </w:r>
      <w:proofErr w:type="gramStart"/>
      <w:r w:rsidR="006E7960" w:rsidRPr="00CB7E66">
        <w:rPr>
          <w:color w:val="000000"/>
          <w:sz w:val="26"/>
          <w:szCs w:val="26"/>
        </w:rPr>
        <w:t>л</w:t>
      </w:r>
      <w:proofErr w:type="gramEnd"/>
      <w:r w:rsidR="006E7960" w:rsidRPr="00CB7E66">
        <w:rPr>
          <w:color w:val="000000"/>
          <w:sz w:val="26"/>
          <w:szCs w:val="26"/>
        </w:rPr>
        <w:t xml:space="preserve"> а:</w:t>
      </w:r>
    </w:p>
    <w:p w:rsidR="0020150C" w:rsidRPr="00CB7E66" w:rsidRDefault="0004666F" w:rsidP="007928E2">
      <w:pPr>
        <w:pStyle w:val="a6"/>
        <w:spacing w:before="0" w:beforeAutospacing="0" w:after="0" w:afterAutospacing="0"/>
        <w:ind w:firstLine="567"/>
        <w:jc w:val="both"/>
        <w:rPr>
          <w:color w:val="00000A"/>
          <w:sz w:val="26"/>
          <w:szCs w:val="26"/>
          <w:lang w:eastAsia="ar-SA"/>
        </w:rPr>
      </w:pPr>
      <w:r w:rsidRPr="00CB7E66">
        <w:rPr>
          <w:color w:val="00000A"/>
          <w:sz w:val="26"/>
          <w:szCs w:val="26"/>
          <w:lang w:eastAsia="ar-SA"/>
        </w:rPr>
        <w:t>При</w:t>
      </w:r>
      <w:r w:rsidR="00BC385F" w:rsidRPr="00CB7E66">
        <w:rPr>
          <w:color w:val="00000A"/>
          <w:sz w:val="26"/>
          <w:szCs w:val="26"/>
          <w:lang w:eastAsia="ar-SA"/>
        </w:rPr>
        <w:t xml:space="preserve">знать </w:t>
      </w:r>
      <w:r w:rsidR="00CB7E66" w:rsidRPr="00CB7E66">
        <w:rPr>
          <w:color w:val="00000A"/>
          <w:sz w:val="26"/>
          <w:szCs w:val="26"/>
          <w:lang w:eastAsia="ar-SA"/>
        </w:rPr>
        <w:t xml:space="preserve">жалобу </w:t>
      </w:r>
      <w:r w:rsidR="00CB7E66" w:rsidRPr="00CB7E66">
        <w:rPr>
          <w:color w:val="000000" w:themeColor="text1"/>
          <w:sz w:val="26"/>
          <w:szCs w:val="26"/>
        </w:rPr>
        <w:t>ООО «</w:t>
      </w:r>
      <w:proofErr w:type="spellStart"/>
      <w:r w:rsidR="00CB7E66" w:rsidRPr="00CB7E66">
        <w:rPr>
          <w:color w:val="000000" w:themeColor="text1"/>
          <w:sz w:val="26"/>
          <w:szCs w:val="26"/>
        </w:rPr>
        <w:t>Стигматранс</w:t>
      </w:r>
      <w:proofErr w:type="spellEnd"/>
      <w:r w:rsidR="00CB7E66" w:rsidRPr="00CB7E66">
        <w:rPr>
          <w:color w:val="000000" w:themeColor="text1"/>
          <w:sz w:val="26"/>
          <w:szCs w:val="26"/>
        </w:rPr>
        <w:t xml:space="preserve">» на действия (бездействие) заказчика поселковой администрации городского поселения «Поселок Беркакит» </w:t>
      </w:r>
      <w:proofErr w:type="spellStart"/>
      <w:r w:rsidR="00CB7E66" w:rsidRPr="00CB7E66">
        <w:rPr>
          <w:color w:val="000000" w:themeColor="text1"/>
          <w:sz w:val="26"/>
          <w:szCs w:val="26"/>
        </w:rPr>
        <w:t>Нерюнгринского</w:t>
      </w:r>
      <w:proofErr w:type="spellEnd"/>
      <w:r w:rsidR="00CB7E66" w:rsidRPr="00CB7E66">
        <w:rPr>
          <w:color w:val="000000" w:themeColor="text1"/>
          <w:sz w:val="26"/>
          <w:szCs w:val="26"/>
        </w:rPr>
        <w:t xml:space="preserve"> района при проведении электронного аукциона на выполнение работ по содержанию внутриквартальных дорог в асфальтном исполнении на 2021 г. (извещение </w:t>
      </w:r>
      <w:proofErr w:type="gramStart"/>
      <w:r w:rsidR="00CB7E66" w:rsidRPr="00CB7E66">
        <w:rPr>
          <w:color w:val="000000" w:themeColor="text1"/>
          <w:sz w:val="26"/>
          <w:szCs w:val="26"/>
        </w:rPr>
        <w:t>№  0116300038721000011</w:t>
      </w:r>
      <w:proofErr w:type="gramEnd"/>
      <w:r w:rsidR="000005D8">
        <w:fldChar w:fldCharType="begin"/>
      </w:r>
      <w:r w:rsidR="000005D8">
        <w:instrText xml:space="preserve"> HYPERLINK "https://zakupki.gov.ru/epz/order/notice/ea44/view/common-info.html?regNumber=0816500000620002135" \t "_blank" </w:instrText>
      </w:r>
      <w:r w:rsidR="000005D8">
        <w:fldChar w:fldCharType="separate"/>
      </w:r>
      <w:r w:rsidR="000005D8">
        <w:fldChar w:fldCharType="end"/>
      </w:r>
      <w:r w:rsidR="00CB7E66" w:rsidRPr="00CB7E66">
        <w:rPr>
          <w:color w:val="000000" w:themeColor="text1"/>
          <w:sz w:val="26"/>
          <w:szCs w:val="26"/>
        </w:rPr>
        <w:t>)</w:t>
      </w:r>
      <w:r w:rsidR="007928E2" w:rsidRPr="00CB7E66">
        <w:rPr>
          <w:sz w:val="26"/>
          <w:szCs w:val="26"/>
        </w:rPr>
        <w:t xml:space="preserve"> </w:t>
      </w:r>
      <w:r w:rsidR="007928E2" w:rsidRPr="00CB7E66">
        <w:rPr>
          <w:b/>
          <w:sz w:val="26"/>
          <w:szCs w:val="26"/>
        </w:rPr>
        <w:t>нео</w:t>
      </w:r>
      <w:r w:rsidR="007928E2" w:rsidRPr="00CB7E66">
        <w:rPr>
          <w:b/>
          <w:color w:val="00000A"/>
          <w:sz w:val="26"/>
          <w:szCs w:val="26"/>
          <w:lang w:eastAsia="ar-SA"/>
        </w:rPr>
        <w:t>боснованн</w:t>
      </w:r>
      <w:r w:rsidR="00CB7E66" w:rsidRPr="00CB7E66">
        <w:rPr>
          <w:b/>
          <w:color w:val="00000A"/>
          <w:sz w:val="26"/>
          <w:szCs w:val="26"/>
          <w:lang w:eastAsia="ar-SA"/>
        </w:rPr>
        <w:t>ой</w:t>
      </w:r>
      <w:r w:rsidR="00BC385F" w:rsidRPr="00CB7E66">
        <w:rPr>
          <w:color w:val="00000A"/>
          <w:sz w:val="26"/>
          <w:szCs w:val="26"/>
          <w:lang w:eastAsia="ar-SA"/>
        </w:rPr>
        <w:t>.</w:t>
      </w:r>
      <w:r w:rsidR="0037387E" w:rsidRPr="00CB7E66">
        <w:rPr>
          <w:color w:val="00000A"/>
          <w:sz w:val="26"/>
          <w:szCs w:val="26"/>
          <w:lang w:eastAsia="ar-SA"/>
        </w:rPr>
        <w:t xml:space="preserve"> </w:t>
      </w:r>
    </w:p>
    <w:p w:rsidR="00DA7788" w:rsidRPr="00CB7E66" w:rsidRDefault="00DA7788" w:rsidP="00DA7788">
      <w:pPr>
        <w:pStyle w:val="a6"/>
        <w:spacing w:before="0" w:beforeAutospacing="0" w:after="0" w:afterAutospacing="0"/>
        <w:ind w:firstLine="567"/>
        <w:jc w:val="both"/>
        <w:rPr>
          <w:color w:val="000000"/>
          <w:sz w:val="26"/>
          <w:szCs w:val="26"/>
          <w:lang w:eastAsia="ar-SA"/>
        </w:rPr>
      </w:pPr>
    </w:p>
    <w:p w:rsidR="00407AC8" w:rsidRPr="00CB7E66" w:rsidRDefault="006E7960" w:rsidP="00AE0872">
      <w:pPr>
        <w:pStyle w:val="a6"/>
        <w:spacing w:before="0" w:beforeAutospacing="0" w:after="0" w:afterAutospacing="0"/>
        <w:ind w:firstLine="567"/>
        <w:jc w:val="both"/>
        <w:rPr>
          <w:color w:val="000000"/>
          <w:sz w:val="26"/>
          <w:szCs w:val="26"/>
        </w:rPr>
      </w:pPr>
      <w:r w:rsidRPr="00CB7E66">
        <w:rPr>
          <w:color w:val="000000"/>
          <w:sz w:val="26"/>
          <w:szCs w:val="26"/>
        </w:rPr>
        <w:t>Настоящее решение может быть обжаловано в судебном порядке в течение трех месяцев со дня вынесения.</w:t>
      </w:r>
    </w:p>
    <w:p w:rsidR="00407AC8" w:rsidRPr="00CB7E66" w:rsidRDefault="00407AC8" w:rsidP="0017178A">
      <w:pPr>
        <w:pStyle w:val="a6"/>
        <w:spacing w:before="0" w:beforeAutospacing="0" w:after="0" w:afterAutospacing="0"/>
        <w:jc w:val="both"/>
        <w:rPr>
          <w:color w:val="000000"/>
          <w:sz w:val="26"/>
          <w:szCs w:val="26"/>
        </w:rPr>
      </w:pPr>
    </w:p>
    <w:p w:rsidR="00EB73EB" w:rsidRPr="00CB7E66" w:rsidRDefault="00407AC8" w:rsidP="0017178A">
      <w:pPr>
        <w:pStyle w:val="a6"/>
        <w:spacing w:before="0" w:beforeAutospacing="0" w:after="0" w:afterAutospacing="0"/>
        <w:jc w:val="both"/>
        <w:rPr>
          <w:color w:val="000000"/>
          <w:sz w:val="26"/>
          <w:szCs w:val="26"/>
        </w:rPr>
      </w:pPr>
      <w:r w:rsidRPr="00CB7E66">
        <w:rPr>
          <w:color w:val="000000"/>
          <w:sz w:val="26"/>
          <w:szCs w:val="26"/>
        </w:rPr>
        <w:t>Замести</w:t>
      </w:r>
      <w:r w:rsidR="00EB73EB" w:rsidRPr="00CB7E66">
        <w:rPr>
          <w:color w:val="000000"/>
          <w:sz w:val="26"/>
          <w:szCs w:val="26"/>
        </w:rPr>
        <w:t>тель председателя комиссии</w:t>
      </w:r>
      <w:r w:rsidR="00EB73EB" w:rsidRPr="00CB7E66">
        <w:rPr>
          <w:color w:val="000000"/>
          <w:sz w:val="26"/>
          <w:szCs w:val="26"/>
        </w:rPr>
        <w:tab/>
      </w:r>
      <w:r w:rsidR="00EB73EB" w:rsidRPr="00CB7E66">
        <w:rPr>
          <w:color w:val="000000"/>
          <w:sz w:val="26"/>
          <w:szCs w:val="26"/>
        </w:rPr>
        <w:tab/>
      </w:r>
      <w:r w:rsidR="00EB73EB" w:rsidRPr="00CB7E66">
        <w:rPr>
          <w:color w:val="000000"/>
          <w:sz w:val="26"/>
          <w:szCs w:val="26"/>
        </w:rPr>
        <w:tab/>
      </w:r>
      <w:r w:rsidR="00EB73EB" w:rsidRPr="00CB7E66">
        <w:rPr>
          <w:color w:val="000000"/>
          <w:sz w:val="26"/>
          <w:szCs w:val="26"/>
        </w:rPr>
        <w:tab/>
      </w:r>
      <w:r w:rsidR="00EB73EB" w:rsidRPr="00CB7E66">
        <w:rPr>
          <w:color w:val="000000"/>
          <w:sz w:val="26"/>
          <w:szCs w:val="26"/>
        </w:rPr>
        <w:tab/>
      </w:r>
      <w:r w:rsidR="00CB7E66">
        <w:rPr>
          <w:color w:val="000000"/>
          <w:sz w:val="26"/>
          <w:szCs w:val="26"/>
        </w:rPr>
        <w:t xml:space="preserve">        </w:t>
      </w:r>
      <w:r w:rsidR="0020150C" w:rsidRPr="00CB7E66">
        <w:rPr>
          <w:color w:val="000000"/>
          <w:sz w:val="26"/>
          <w:szCs w:val="26"/>
        </w:rPr>
        <w:t xml:space="preserve">  </w:t>
      </w:r>
      <w:r w:rsidR="001E0DBA" w:rsidRPr="00CB7E66">
        <w:rPr>
          <w:color w:val="000000"/>
          <w:sz w:val="26"/>
          <w:szCs w:val="26"/>
        </w:rPr>
        <w:t xml:space="preserve"> </w:t>
      </w:r>
      <w:proofErr w:type="gramStart"/>
      <w:r w:rsidR="001E0DBA" w:rsidRPr="00CB7E66">
        <w:rPr>
          <w:color w:val="000000"/>
          <w:sz w:val="26"/>
          <w:szCs w:val="26"/>
        </w:rPr>
        <w:t xml:space="preserve"> </w:t>
      </w:r>
      <w:r w:rsidR="0020150C" w:rsidRPr="00CB7E66">
        <w:rPr>
          <w:color w:val="000000"/>
          <w:sz w:val="26"/>
          <w:szCs w:val="26"/>
        </w:rPr>
        <w:t xml:space="preserve">  </w:t>
      </w:r>
      <w:r w:rsidR="000005D8" w:rsidRPr="000005D8">
        <w:rPr>
          <w:color w:val="000000" w:themeColor="text1"/>
          <w:sz w:val="26"/>
          <w:szCs w:val="26"/>
        </w:rPr>
        <w:t>&lt;</w:t>
      </w:r>
      <w:proofErr w:type="gramEnd"/>
      <w:r w:rsidR="000005D8">
        <w:rPr>
          <w:color w:val="000000" w:themeColor="text1"/>
          <w:sz w:val="26"/>
          <w:szCs w:val="26"/>
        </w:rPr>
        <w:t>…</w:t>
      </w:r>
      <w:r w:rsidR="000005D8" w:rsidRPr="000005D8">
        <w:rPr>
          <w:color w:val="000000" w:themeColor="text1"/>
          <w:sz w:val="26"/>
          <w:szCs w:val="26"/>
        </w:rPr>
        <w:t>&gt;</w:t>
      </w:r>
    </w:p>
    <w:p w:rsidR="00EB73EB" w:rsidRPr="00CB7E66" w:rsidRDefault="00EB73EB" w:rsidP="0017178A">
      <w:pPr>
        <w:pStyle w:val="a6"/>
        <w:spacing w:before="0" w:beforeAutospacing="0" w:after="0" w:afterAutospacing="0"/>
        <w:jc w:val="both"/>
        <w:rPr>
          <w:color w:val="000000"/>
          <w:sz w:val="26"/>
          <w:szCs w:val="26"/>
        </w:rPr>
      </w:pPr>
    </w:p>
    <w:p w:rsidR="00EB73EB" w:rsidRPr="00CB7E66" w:rsidRDefault="00EB73EB" w:rsidP="0017178A">
      <w:pPr>
        <w:pStyle w:val="a6"/>
        <w:spacing w:before="0" w:beforeAutospacing="0" w:after="0" w:afterAutospacing="0"/>
        <w:jc w:val="both"/>
        <w:rPr>
          <w:color w:val="000000"/>
          <w:sz w:val="26"/>
          <w:szCs w:val="26"/>
        </w:rPr>
      </w:pPr>
      <w:r w:rsidRPr="00CB7E66">
        <w:rPr>
          <w:color w:val="000000"/>
          <w:sz w:val="26"/>
          <w:szCs w:val="26"/>
        </w:rPr>
        <w:t>Члены комиссии</w:t>
      </w:r>
      <w:r w:rsidRPr="00CB7E66">
        <w:rPr>
          <w:color w:val="000000"/>
          <w:sz w:val="26"/>
          <w:szCs w:val="26"/>
        </w:rPr>
        <w:tab/>
      </w:r>
      <w:r w:rsidRPr="00CB7E66">
        <w:rPr>
          <w:color w:val="000000"/>
          <w:sz w:val="26"/>
          <w:szCs w:val="26"/>
        </w:rPr>
        <w:tab/>
      </w:r>
      <w:r w:rsidRPr="00CB7E66">
        <w:rPr>
          <w:color w:val="000000"/>
          <w:sz w:val="26"/>
          <w:szCs w:val="26"/>
        </w:rPr>
        <w:tab/>
      </w:r>
      <w:r w:rsidRPr="00CB7E66">
        <w:rPr>
          <w:color w:val="000000"/>
          <w:sz w:val="26"/>
          <w:szCs w:val="26"/>
        </w:rPr>
        <w:tab/>
      </w:r>
      <w:r w:rsidRPr="00CB7E66">
        <w:rPr>
          <w:color w:val="000000"/>
          <w:sz w:val="26"/>
          <w:szCs w:val="26"/>
        </w:rPr>
        <w:tab/>
      </w:r>
      <w:r w:rsidRPr="00CB7E66">
        <w:rPr>
          <w:color w:val="000000"/>
          <w:sz w:val="26"/>
          <w:szCs w:val="26"/>
        </w:rPr>
        <w:tab/>
      </w:r>
      <w:r w:rsidRPr="00CB7E66">
        <w:rPr>
          <w:color w:val="000000"/>
          <w:sz w:val="26"/>
          <w:szCs w:val="26"/>
        </w:rPr>
        <w:tab/>
      </w:r>
      <w:r w:rsidRPr="00CB7E66">
        <w:rPr>
          <w:color w:val="000000"/>
          <w:sz w:val="26"/>
          <w:szCs w:val="26"/>
        </w:rPr>
        <w:tab/>
      </w:r>
      <w:r w:rsidR="00CB7E66">
        <w:rPr>
          <w:color w:val="000000"/>
          <w:sz w:val="26"/>
          <w:szCs w:val="26"/>
        </w:rPr>
        <w:t xml:space="preserve">           </w:t>
      </w:r>
      <w:r w:rsidR="00CB7E66" w:rsidRPr="00CB7E66">
        <w:rPr>
          <w:color w:val="000000"/>
          <w:sz w:val="26"/>
          <w:szCs w:val="26"/>
        </w:rPr>
        <w:t xml:space="preserve">     </w:t>
      </w:r>
      <w:proofErr w:type="gramStart"/>
      <w:r w:rsidR="00CB7E66" w:rsidRPr="00CB7E66">
        <w:rPr>
          <w:color w:val="000000"/>
          <w:sz w:val="26"/>
          <w:szCs w:val="26"/>
        </w:rPr>
        <w:t xml:space="preserve">   </w:t>
      </w:r>
      <w:r w:rsidR="000005D8" w:rsidRPr="000005D8">
        <w:rPr>
          <w:color w:val="000000" w:themeColor="text1"/>
          <w:sz w:val="26"/>
          <w:szCs w:val="26"/>
        </w:rPr>
        <w:t>&lt;</w:t>
      </w:r>
      <w:proofErr w:type="gramEnd"/>
      <w:r w:rsidR="000005D8">
        <w:rPr>
          <w:color w:val="000000" w:themeColor="text1"/>
          <w:sz w:val="26"/>
          <w:szCs w:val="26"/>
        </w:rPr>
        <w:t>…</w:t>
      </w:r>
      <w:r w:rsidR="000005D8" w:rsidRPr="000005D8">
        <w:rPr>
          <w:color w:val="000000" w:themeColor="text1"/>
          <w:sz w:val="26"/>
          <w:szCs w:val="26"/>
        </w:rPr>
        <w:t>&gt;</w:t>
      </w:r>
    </w:p>
    <w:p w:rsidR="00710F8F" w:rsidRPr="00CB7E66" w:rsidRDefault="00EB73EB" w:rsidP="0017178A">
      <w:pPr>
        <w:pStyle w:val="a6"/>
        <w:spacing w:before="0" w:beforeAutospacing="0" w:after="0" w:afterAutospacing="0"/>
        <w:rPr>
          <w:color w:val="000000"/>
          <w:sz w:val="26"/>
          <w:szCs w:val="26"/>
        </w:rPr>
      </w:pPr>
      <w:r w:rsidRPr="00CB7E66">
        <w:rPr>
          <w:color w:val="000000"/>
          <w:sz w:val="26"/>
          <w:szCs w:val="26"/>
        </w:rPr>
        <w:tab/>
      </w:r>
      <w:r w:rsidRPr="00CB7E66">
        <w:rPr>
          <w:color w:val="000000"/>
          <w:sz w:val="26"/>
          <w:szCs w:val="26"/>
        </w:rPr>
        <w:tab/>
      </w:r>
      <w:r w:rsidRPr="00CB7E66">
        <w:rPr>
          <w:color w:val="000000"/>
          <w:sz w:val="26"/>
          <w:szCs w:val="26"/>
        </w:rPr>
        <w:tab/>
      </w:r>
      <w:r w:rsidRPr="00CB7E66">
        <w:rPr>
          <w:color w:val="000000"/>
          <w:sz w:val="26"/>
          <w:szCs w:val="26"/>
        </w:rPr>
        <w:tab/>
      </w:r>
      <w:r w:rsidRPr="00CB7E66">
        <w:rPr>
          <w:color w:val="000000"/>
          <w:sz w:val="26"/>
          <w:szCs w:val="26"/>
        </w:rPr>
        <w:tab/>
      </w:r>
      <w:r w:rsidRPr="00CB7E66">
        <w:rPr>
          <w:color w:val="000000"/>
          <w:sz w:val="26"/>
          <w:szCs w:val="26"/>
        </w:rPr>
        <w:tab/>
      </w:r>
      <w:r w:rsidRPr="00CB7E66">
        <w:rPr>
          <w:color w:val="000000"/>
          <w:sz w:val="26"/>
          <w:szCs w:val="26"/>
        </w:rPr>
        <w:tab/>
      </w:r>
      <w:r w:rsidRPr="00CB7E66">
        <w:rPr>
          <w:color w:val="000000"/>
          <w:sz w:val="26"/>
          <w:szCs w:val="26"/>
        </w:rPr>
        <w:tab/>
      </w:r>
      <w:r w:rsidRPr="00CB7E66">
        <w:rPr>
          <w:color w:val="000000"/>
          <w:sz w:val="26"/>
          <w:szCs w:val="26"/>
        </w:rPr>
        <w:tab/>
      </w:r>
      <w:r w:rsidRPr="00CB7E66">
        <w:rPr>
          <w:color w:val="000000"/>
          <w:sz w:val="26"/>
          <w:szCs w:val="26"/>
        </w:rPr>
        <w:tab/>
      </w:r>
      <w:r w:rsidR="00710F8F" w:rsidRPr="00CB7E66">
        <w:rPr>
          <w:color w:val="000000"/>
          <w:sz w:val="26"/>
          <w:szCs w:val="26"/>
        </w:rPr>
        <w:t xml:space="preserve">           </w:t>
      </w:r>
    </w:p>
    <w:p w:rsidR="00407AC8" w:rsidRPr="00CB7E66" w:rsidRDefault="0020150C" w:rsidP="0017178A">
      <w:pPr>
        <w:pStyle w:val="a6"/>
        <w:spacing w:before="0" w:beforeAutospacing="0" w:after="0" w:afterAutospacing="0"/>
        <w:rPr>
          <w:color w:val="000000"/>
          <w:sz w:val="26"/>
          <w:szCs w:val="26"/>
        </w:rPr>
      </w:pPr>
      <w:r w:rsidRPr="00CB7E66">
        <w:rPr>
          <w:color w:val="000000"/>
          <w:sz w:val="26"/>
          <w:szCs w:val="26"/>
        </w:rPr>
        <w:tab/>
      </w:r>
      <w:r w:rsidRPr="00CB7E66">
        <w:rPr>
          <w:color w:val="000000"/>
          <w:sz w:val="26"/>
          <w:szCs w:val="26"/>
        </w:rPr>
        <w:tab/>
      </w:r>
      <w:r w:rsidRPr="00CB7E66">
        <w:rPr>
          <w:color w:val="000000"/>
          <w:sz w:val="26"/>
          <w:szCs w:val="26"/>
        </w:rPr>
        <w:tab/>
      </w:r>
      <w:r w:rsidRPr="00CB7E66">
        <w:rPr>
          <w:color w:val="000000"/>
          <w:sz w:val="26"/>
          <w:szCs w:val="26"/>
        </w:rPr>
        <w:tab/>
        <w:t xml:space="preserve"> </w:t>
      </w:r>
      <w:r w:rsidRPr="00CB7E66">
        <w:rPr>
          <w:color w:val="000000"/>
          <w:sz w:val="26"/>
          <w:szCs w:val="26"/>
        </w:rPr>
        <w:tab/>
      </w:r>
      <w:r w:rsidRPr="00CB7E66">
        <w:rPr>
          <w:color w:val="000000"/>
          <w:sz w:val="26"/>
          <w:szCs w:val="26"/>
        </w:rPr>
        <w:tab/>
      </w:r>
      <w:r w:rsidRPr="00CB7E66">
        <w:rPr>
          <w:color w:val="000000"/>
          <w:sz w:val="26"/>
          <w:szCs w:val="26"/>
        </w:rPr>
        <w:tab/>
      </w:r>
      <w:r w:rsidRPr="00CB7E66">
        <w:rPr>
          <w:color w:val="000000"/>
          <w:sz w:val="26"/>
          <w:szCs w:val="26"/>
        </w:rPr>
        <w:tab/>
      </w:r>
      <w:r w:rsidRPr="00CB7E66">
        <w:rPr>
          <w:color w:val="000000"/>
          <w:sz w:val="26"/>
          <w:szCs w:val="26"/>
        </w:rPr>
        <w:tab/>
      </w:r>
      <w:r w:rsidRPr="00CB7E66">
        <w:rPr>
          <w:color w:val="000000"/>
          <w:sz w:val="26"/>
          <w:szCs w:val="26"/>
        </w:rPr>
        <w:tab/>
      </w:r>
      <w:r w:rsidR="000005D8" w:rsidRPr="000005D8">
        <w:rPr>
          <w:color w:val="000000" w:themeColor="text1"/>
          <w:sz w:val="26"/>
          <w:szCs w:val="26"/>
        </w:rPr>
        <w:t>&lt;</w:t>
      </w:r>
      <w:r w:rsidR="000005D8">
        <w:rPr>
          <w:color w:val="000000" w:themeColor="text1"/>
          <w:sz w:val="26"/>
          <w:szCs w:val="26"/>
        </w:rPr>
        <w:t>…</w:t>
      </w:r>
      <w:r w:rsidR="000005D8" w:rsidRPr="000005D8">
        <w:rPr>
          <w:color w:val="000000" w:themeColor="text1"/>
          <w:sz w:val="26"/>
          <w:szCs w:val="26"/>
        </w:rPr>
        <w:t>&gt;</w:t>
      </w:r>
      <w:bookmarkStart w:id="0" w:name="_GoBack"/>
      <w:bookmarkEnd w:id="0"/>
    </w:p>
    <w:sectPr w:rsidR="00407AC8" w:rsidRPr="00CB7E66" w:rsidSect="00A56260">
      <w:headerReference w:type="default" r:id="rId11"/>
      <w:pgSz w:w="11906" w:h="16838" w:code="9"/>
      <w:pgMar w:top="568" w:right="851" w:bottom="568" w:left="1418" w:header="709"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44F27" w:rsidRDefault="00644F27" w:rsidP="00010B6F">
      <w:r>
        <w:separator/>
      </w:r>
    </w:p>
  </w:endnote>
  <w:endnote w:type="continuationSeparator" w:id="0">
    <w:p w:rsidR="00644F27" w:rsidRDefault="00644F27" w:rsidP="00010B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44F27" w:rsidRDefault="00644F27" w:rsidP="00010B6F">
      <w:r>
        <w:separator/>
      </w:r>
    </w:p>
  </w:footnote>
  <w:footnote w:type="continuationSeparator" w:id="0">
    <w:p w:rsidR="00644F27" w:rsidRDefault="00644F27" w:rsidP="00010B6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91480138"/>
      <w:docPartObj>
        <w:docPartGallery w:val="Page Numbers (Top of Page)"/>
        <w:docPartUnique/>
      </w:docPartObj>
    </w:sdtPr>
    <w:sdtEndPr/>
    <w:sdtContent>
      <w:p w:rsidR="00644F27" w:rsidRDefault="00644F27" w:rsidP="00615867">
        <w:pPr>
          <w:pStyle w:val="ab"/>
          <w:spacing w:after="120"/>
          <w:jc w:val="center"/>
        </w:pPr>
        <w:r>
          <w:fldChar w:fldCharType="begin"/>
        </w:r>
        <w:r>
          <w:instrText>PAGE   \* MERGEFORMAT</w:instrText>
        </w:r>
        <w:r>
          <w:fldChar w:fldCharType="separate"/>
        </w:r>
        <w:r w:rsidR="000005D8">
          <w:rPr>
            <w:noProof/>
          </w:rPr>
          <w:t>3</w:t>
        </w:r>
        <w:r>
          <w:fldChar w:fldCharType="end"/>
        </w:r>
      </w:p>
    </w:sdtContent>
  </w:sdt>
  <w:p w:rsidR="00644F27" w:rsidRDefault="00644F27"/>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137BAE"/>
    <w:multiLevelType w:val="hybridMultilevel"/>
    <w:tmpl w:val="E1FAB586"/>
    <w:lvl w:ilvl="0" w:tplc="7E8E82F0">
      <w:start w:val="1"/>
      <w:numFmt w:val="decimal"/>
      <w:lvlText w:val="%1."/>
      <w:lvlJc w:val="left"/>
      <w:pPr>
        <w:ind w:left="927" w:hanging="360"/>
      </w:pPr>
      <w:rPr>
        <w:rFonts w:ascii="Times New Roman" w:eastAsia="Times New Roman" w:hAnsi="Times New Roman" w:cs="Times New Roman" w:hint="default"/>
        <w:b w:val="0"/>
        <w:i w:val="0"/>
        <w:color w:val="00000A"/>
        <w:sz w:val="24"/>
        <w:szCs w:val="24"/>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nsid w:val="09F35785"/>
    <w:multiLevelType w:val="multilevel"/>
    <w:tmpl w:val="98B4AAD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2980605C"/>
    <w:multiLevelType w:val="hybridMultilevel"/>
    <w:tmpl w:val="363C0ACA"/>
    <w:lvl w:ilvl="0" w:tplc="4380D07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38D21F07"/>
    <w:multiLevelType w:val="hybridMultilevel"/>
    <w:tmpl w:val="9B64BCAA"/>
    <w:lvl w:ilvl="0" w:tplc="6BC60BBC">
      <w:start w:val="1"/>
      <w:numFmt w:val="decimal"/>
      <w:lvlText w:val="%1."/>
      <w:lvlJc w:val="left"/>
      <w:pPr>
        <w:ind w:left="3905" w:hanging="360"/>
      </w:pPr>
      <w:rPr>
        <w:rFonts w:eastAsia="Times New Roman" w:hint="default"/>
        <w:b/>
        <w:color w:val="00000A"/>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nsid w:val="3D605284"/>
    <w:multiLevelType w:val="hybridMultilevel"/>
    <w:tmpl w:val="F51AA53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41C574AB"/>
    <w:multiLevelType w:val="hybridMultilevel"/>
    <w:tmpl w:val="212C0336"/>
    <w:lvl w:ilvl="0" w:tplc="8A1CE7D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nsid w:val="44FD628B"/>
    <w:multiLevelType w:val="hybridMultilevel"/>
    <w:tmpl w:val="2084B39C"/>
    <w:lvl w:ilvl="0" w:tplc="0DE2E5BC">
      <w:start w:val="1"/>
      <w:numFmt w:val="decimal"/>
      <w:lvlText w:val="%1."/>
      <w:lvlJc w:val="left"/>
      <w:pPr>
        <w:tabs>
          <w:tab w:val="num" w:pos="720"/>
        </w:tabs>
        <w:ind w:left="720" w:hanging="360"/>
      </w:pPr>
      <w:rPr>
        <w:rFonts w:hint="default"/>
      </w:rPr>
    </w:lvl>
    <w:lvl w:ilvl="1" w:tplc="D8AE2EF0">
      <w:numFmt w:val="none"/>
      <w:lvlText w:val=""/>
      <w:lvlJc w:val="left"/>
      <w:pPr>
        <w:tabs>
          <w:tab w:val="num" w:pos="360"/>
        </w:tabs>
      </w:pPr>
    </w:lvl>
    <w:lvl w:ilvl="2" w:tplc="14D6CBB0">
      <w:numFmt w:val="none"/>
      <w:lvlText w:val=""/>
      <w:lvlJc w:val="left"/>
      <w:pPr>
        <w:tabs>
          <w:tab w:val="num" w:pos="360"/>
        </w:tabs>
      </w:pPr>
    </w:lvl>
    <w:lvl w:ilvl="3" w:tplc="9B2EA932">
      <w:numFmt w:val="none"/>
      <w:lvlText w:val=""/>
      <w:lvlJc w:val="left"/>
      <w:pPr>
        <w:tabs>
          <w:tab w:val="num" w:pos="360"/>
        </w:tabs>
      </w:pPr>
    </w:lvl>
    <w:lvl w:ilvl="4" w:tplc="62389BC0">
      <w:numFmt w:val="none"/>
      <w:lvlText w:val=""/>
      <w:lvlJc w:val="left"/>
      <w:pPr>
        <w:tabs>
          <w:tab w:val="num" w:pos="360"/>
        </w:tabs>
      </w:pPr>
    </w:lvl>
    <w:lvl w:ilvl="5" w:tplc="B9AC9DA8">
      <w:numFmt w:val="none"/>
      <w:lvlText w:val=""/>
      <w:lvlJc w:val="left"/>
      <w:pPr>
        <w:tabs>
          <w:tab w:val="num" w:pos="360"/>
        </w:tabs>
      </w:pPr>
    </w:lvl>
    <w:lvl w:ilvl="6" w:tplc="C7468458">
      <w:numFmt w:val="none"/>
      <w:lvlText w:val=""/>
      <w:lvlJc w:val="left"/>
      <w:pPr>
        <w:tabs>
          <w:tab w:val="num" w:pos="360"/>
        </w:tabs>
      </w:pPr>
    </w:lvl>
    <w:lvl w:ilvl="7" w:tplc="B19E9D7A">
      <w:numFmt w:val="none"/>
      <w:lvlText w:val=""/>
      <w:lvlJc w:val="left"/>
      <w:pPr>
        <w:tabs>
          <w:tab w:val="num" w:pos="360"/>
        </w:tabs>
      </w:pPr>
    </w:lvl>
    <w:lvl w:ilvl="8" w:tplc="F36ADE2A">
      <w:numFmt w:val="none"/>
      <w:lvlText w:val=""/>
      <w:lvlJc w:val="left"/>
      <w:pPr>
        <w:tabs>
          <w:tab w:val="num" w:pos="360"/>
        </w:tabs>
      </w:pPr>
    </w:lvl>
  </w:abstractNum>
  <w:abstractNum w:abstractNumId="7">
    <w:nsid w:val="52832A94"/>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8">
    <w:nsid w:val="54796B8B"/>
    <w:multiLevelType w:val="hybridMultilevel"/>
    <w:tmpl w:val="1B780CBC"/>
    <w:lvl w:ilvl="0" w:tplc="2E561514">
      <w:start w:val="1"/>
      <w:numFmt w:val="decimal"/>
      <w:lvlText w:val="%1."/>
      <w:lvlJc w:val="left"/>
      <w:pPr>
        <w:ind w:left="644" w:hanging="360"/>
      </w:pPr>
    </w:lvl>
    <w:lvl w:ilvl="1" w:tplc="24C871E8" w:tentative="1">
      <w:start w:val="1"/>
      <w:numFmt w:val="lowerLetter"/>
      <w:lvlText w:val="%2."/>
      <w:lvlJc w:val="left"/>
      <w:pPr>
        <w:ind w:left="1440" w:hanging="360"/>
      </w:pPr>
    </w:lvl>
    <w:lvl w:ilvl="2" w:tplc="6FE2978E" w:tentative="1">
      <w:start w:val="1"/>
      <w:numFmt w:val="lowerRoman"/>
      <w:lvlText w:val="%3."/>
      <w:lvlJc w:val="right"/>
      <w:pPr>
        <w:ind w:left="2160" w:hanging="180"/>
      </w:pPr>
    </w:lvl>
    <w:lvl w:ilvl="3" w:tplc="A462D7AC" w:tentative="1">
      <w:start w:val="1"/>
      <w:numFmt w:val="decimal"/>
      <w:lvlText w:val="%4."/>
      <w:lvlJc w:val="left"/>
      <w:pPr>
        <w:ind w:left="2880" w:hanging="360"/>
      </w:pPr>
    </w:lvl>
    <w:lvl w:ilvl="4" w:tplc="873A4500" w:tentative="1">
      <w:start w:val="1"/>
      <w:numFmt w:val="lowerLetter"/>
      <w:lvlText w:val="%5."/>
      <w:lvlJc w:val="left"/>
      <w:pPr>
        <w:ind w:left="3600" w:hanging="360"/>
      </w:pPr>
    </w:lvl>
    <w:lvl w:ilvl="5" w:tplc="9F70F19A" w:tentative="1">
      <w:start w:val="1"/>
      <w:numFmt w:val="lowerRoman"/>
      <w:lvlText w:val="%6."/>
      <w:lvlJc w:val="right"/>
      <w:pPr>
        <w:ind w:left="4320" w:hanging="180"/>
      </w:pPr>
    </w:lvl>
    <w:lvl w:ilvl="6" w:tplc="3D52F35C" w:tentative="1">
      <w:start w:val="1"/>
      <w:numFmt w:val="decimal"/>
      <w:lvlText w:val="%7."/>
      <w:lvlJc w:val="left"/>
      <w:pPr>
        <w:ind w:left="5040" w:hanging="360"/>
      </w:pPr>
    </w:lvl>
    <w:lvl w:ilvl="7" w:tplc="AADC234C" w:tentative="1">
      <w:start w:val="1"/>
      <w:numFmt w:val="lowerLetter"/>
      <w:lvlText w:val="%8."/>
      <w:lvlJc w:val="left"/>
      <w:pPr>
        <w:ind w:left="5760" w:hanging="360"/>
      </w:pPr>
    </w:lvl>
    <w:lvl w:ilvl="8" w:tplc="80D26D8C" w:tentative="1">
      <w:start w:val="1"/>
      <w:numFmt w:val="lowerRoman"/>
      <w:lvlText w:val="%9."/>
      <w:lvlJc w:val="right"/>
      <w:pPr>
        <w:ind w:left="6480" w:hanging="180"/>
      </w:pPr>
    </w:lvl>
  </w:abstractNum>
  <w:abstractNum w:abstractNumId="9">
    <w:nsid w:val="54FC02F4"/>
    <w:multiLevelType w:val="hybridMultilevel"/>
    <w:tmpl w:val="5AB2D0FE"/>
    <w:lvl w:ilvl="0" w:tplc="AEAA3DE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nsid w:val="645B3CE8"/>
    <w:multiLevelType w:val="hybridMultilevel"/>
    <w:tmpl w:val="212C0336"/>
    <w:lvl w:ilvl="0" w:tplc="8A1CE7D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nsid w:val="6CF70BC1"/>
    <w:multiLevelType w:val="multilevel"/>
    <w:tmpl w:val="BA1C539E"/>
    <w:lvl w:ilvl="0">
      <w:start w:val="1"/>
      <w:numFmt w:val="decimal"/>
      <w:pStyle w:val="1"/>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pStyle w:val="3"/>
      <w:lvlText w:val="%1.%2.%3"/>
      <w:lvlJc w:val="left"/>
      <w:pPr>
        <w:tabs>
          <w:tab w:val="num" w:pos="227"/>
        </w:tabs>
        <w:ind w:left="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2">
    <w:nsid w:val="74EF3C5A"/>
    <w:multiLevelType w:val="hybridMultilevel"/>
    <w:tmpl w:val="035C4CEA"/>
    <w:lvl w:ilvl="0" w:tplc="12C6BE16">
      <w:start w:val="1"/>
      <w:numFmt w:val="decimal"/>
      <w:pStyle w:val="Style1"/>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11"/>
  </w:num>
  <w:num w:numId="2">
    <w:abstractNumId w:val="0"/>
  </w:num>
  <w:num w:numId="3">
    <w:abstractNumId w:val="12"/>
  </w:num>
  <w:num w:numId="4">
    <w:abstractNumId w:val="7"/>
  </w:num>
  <w:num w:numId="5">
    <w:abstractNumId w:val="9"/>
  </w:num>
  <w:num w:numId="6">
    <w:abstractNumId w:val="3"/>
  </w:num>
  <w:num w:numId="7">
    <w:abstractNumId w:val="1"/>
  </w:num>
  <w:num w:numId="8">
    <w:abstractNumId w:val="10"/>
  </w:num>
  <w:num w:numId="9">
    <w:abstractNumId w:val="6"/>
  </w:num>
  <w:num w:numId="10">
    <w:abstractNumId w:val="4"/>
  </w:num>
  <w:num w:numId="11">
    <w:abstractNumId w:val="5"/>
  </w:num>
  <w:num w:numId="12">
    <w:abstractNumId w:val="8"/>
  </w:num>
  <w:num w:numId="13">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2EF4"/>
    <w:rsid w:val="000005D8"/>
    <w:rsid w:val="000017CE"/>
    <w:rsid w:val="0000285F"/>
    <w:rsid w:val="00003E17"/>
    <w:rsid w:val="00007AE3"/>
    <w:rsid w:val="00010B6F"/>
    <w:rsid w:val="0001355F"/>
    <w:rsid w:val="000143F1"/>
    <w:rsid w:val="000144D3"/>
    <w:rsid w:val="00016B6B"/>
    <w:rsid w:val="0001787C"/>
    <w:rsid w:val="0002354F"/>
    <w:rsid w:val="00026A9C"/>
    <w:rsid w:val="0003041C"/>
    <w:rsid w:val="00031DDD"/>
    <w:rsid w:val="00033B85"/>
    <w:rsid w:val="000347A5"/>
    <w:rsid w:val="00034C46"/>
    <w:rsid w:val="0003519F"/>
    <w:rsid w:val="0003534D"/>
    <w:rsid w:val="0003571B"/>
    <w:rsid w:val="00036E3D"/>
    <w:rsid w:val="00037D1D"/>
    <w:rsid w:val="000428B0"/>
    <w:rsid w:val="0004523E"/>
    <w:rsid w:val="0004666F"/>
    <w:rsid w:val="00047A34"/>
    <w:rsid w:val="000508B8"/>
    <w:rsid w:val="0005148B"/>
    <w:rsid w:val="000556C2"/>
    <w:rsid w:val="00061099"/>
    <w:rsid w:val="000635CA"/>
    <w:rsid w:val="0007339E"/>
    <w:rsid w:val="000817A7"/>
    <w:rsid w:val="000842EF"/>
    <w:rsid w:val="00086862"/>
    <w:rsid w:val="00087D12"/>
    <w:rsid w:val="000907D8"/>
    <w:rsid w:val="000935BF"/>
    <w:rsid w:val="0009490F"/>
    <w:rsid w:val="0009654D"/>
    <w:rsid w:val="000A0E52"/>
    <w:rsid w:val="000A2532"/>
    <w:rsid w:val="000B08A9"/>
    <w:rsid w:val="000B1FED"/>
    <w:rsid w:val="000B201A"/>
    <w:rsid w:val="000B41B4"/>
    <w:rsid w:val="000B43AA"/>
    <w:rsid w:val="000B4D56"/>
    <w:rsid w:val="000B7987"/>
    <w:rsid w:val="000B7AC4"/>
    <w:rsid w:val="000C2AA5"/>
    <w:rsid w:val="000C2E63"/>
    <w:rsid w:val="000D2C6F"/>
    <w:rsid w:val="000D31F8"/>
    <w:rsid w:val="000D3E6F"/>
    <w:rsid w:val="000D6D73"/>
    <w:rsid w:val="000E78DD"/>
    <w:rsid w:val="000F2F03"/>
    <w:rsid w:val="000F6AFE"/>
    <w:rsid w:val="000F748F"/>
    <w:rsid w:val="00100188"/>
    <w:rsid w:val="001010E5"/>
    <w:rsid w:val="00101CCE"/>
    <w:rsid w:val="00101EB9"/>
    <w:rsid w:val="0011018B"/>
    <w:rsid w:val="001204D8"/>
    <w:rsid w:val="00120D3E"/>
    <w:rsid w:val="001223DE"/>
    <w:rsid w:val="0012436E"/>
    <w:rsid w:val="0012566B"/>
    <w:rsid w:val="00126654"/>
    <w:rsid w:val="00130522"/>
    <w:rsid w:val="00134847"/>
    <w:rsid w:val="001357F2"/>
    <w:rsid w:val="00135C92"/>
    <w:rsid w:val="00136691"/>
    <w:rsid w:val="00136894"/>
    <w:rsid w:val="0013743C"/>
    <w:rsid w:val="00137AE9"/>
    <w:rsid w:val="0014306E"/>
    <w:rsid w:val="0014435D"/>
    <w:rsid w:val="00144979"/>
    <w:rsid w:val="00144A39"/>
    <w:rsid w:val="00144FFC"/>
    <w:rsid w:val="0014662A"/>
    <w:rsid w:val="001605FD"/>
    <w:rsid w:val="0016324C"/>
    <w:rsid w:val="00164AA5"/>
    <w:rsid w:val="00170EC6"/>
    <w:rsid w:val="00171419"/>
    <w:rsid w:val="0017178A"/>
    <w:rsid w:val="001755F0"/>
    <w:rsid w:val="00175E27"/>
    <w:rsid w:val="0017774E"/>
    <w:rsid w:val="00181260"/>
    <w:rsid w:val="00181FCC"/>
    <w:rsid w:val="00184A76"/>
    <w:rsid w:val="001938E9"/>
    <w:rsid w:val="00193A9A"/>
    <w:rsid w:val="0019719B"/>
    <w:rsid w:val="001A1F02"/>
    <w:rsid w:val="001A56B9"/>
    <w:rsid w:val="001A58B1"/>
    <w:rsid w:val="001A5951"/>
    <w:rsid w:val="001A642B"/>
    <w:rsid w:val="001A652C"/>
    <w:rsid w:val="001A65CC"/>
    <w:rsid w:val="001A711B"/>
    <w:rsid w:val="001B213E"/>
    <w:rsid w:val="001B764F"/>
    <w:rsid w:val="001C0C80"/>
    <w:rsid w:val="001C237D"/>
    <w:rsid w:val="001D0FA2"/>
    <w:rsid w:val="001D1967"/>
    <w:rsid w:val="001D379B"/>
    <w:rsid w:val="001E0DBA"/>
    <w:rsid w:val="001E2583"/>
    <w:rsid w:val="001E2842"/>
    <w:rsid w:val="001E2988"/>
    <w:rsid w:val="001E29CD"/>
    <w:rsid w:val="001E2B27"/>
    <w:rsid w:val="001E47DD"/>
    <w:rsid w:val="001E53EE"/>
    <w:rsid w:val="001E5F7D"/>
    <w:rsid w:val="001F184A"/>
    <w:rsid w:val="001F7284"/>
    <w:rsid w:val="001F7996"/>
    <w:rsid w:val="0020150C"/>
    <w:rsid w:val="00201A76"/>
    <w:rsid w:val="00205FCD"/>
    <w:rsid w:val="00210488"/>
    <w:rsid w:val="002104AA"/>
    <w:rsid w:val="0021190E"/>
    <w:rsid w:val="00216F3F"/>
    <w:rsid w:val="00217C3D"/>
    <w:rsid w:val="002210BE"/>
    <w:rsid w:val="00222DA6"/>
    <w:rsid w:val="00226F4A"/>
    <w:rsid w:val="00232DD9"/>
    <w:rsid w:val="002331F0"/>
    <w:rsid w:val="00234AF7"/>
    <w:rsid w:val="002356DA"/>
    <w:rsid w:val="002358F6"/>
    <w:rsid w:val="00236C52"/>
    <w:rsid w:val="0023722F"/>
    <w:rsid w:val="00241026"/>
    <w:rsid w:val="002434DC"/>
    <w:rsid w:val="0025066E"/>
    <w:rsid w:val="002508EB"/>
    <w:rsid w:val="00251813"/>
    <w:rsid w:val="002554B8"/>
    <w:rsid w:val="00256276"/>
    <w:rsid w:val="0026198A"/>
    <w:rsid w:val="0026410B"/>
    <w:rsid w:val="00265A78"/>
    <w:rsid w:val="00267E96"/>
    <w:rsid w:val="00272436"/>
    <w:rsid w:val="00275568"/>
    <w:rsid w:val="00281746"/>
    <w:rsid w:val="00282222"/>
    <w:rsid w:val="0028265F"/>
    <w:rsid w:val="00290A4C"/>
    <w:rsid w:val="00293312"/>
    <w:rsid w:val="00295311"/>
    <w:rsid w:val="00297B59"/>
    <w:rsid w:val="002A02AD"/>
    <w:rsid w:val="002A2ADF"/>
    <w:rsid w:val="002A2C1D"/>
    <w:rsid w:val="002A334E"/>
    <w:rsid w:val="002A6624"/>
    <w:rsid w:val="002B07BE"/>
    <w:rsid w:val="002B0864"/>
    <w:rsid w:val="002B1DE2"/>
    <w:rsid w:val="002B4D43"/>
    <w:rsid w:val="002B5CD1"/>
    <w:rsid w:val="002B685F"/>
    <w:rsid w:val="002C13B2"/>
    <w:rsid w:val="002C1769"/>
    <w:rsid w:val="002C1A68"/>
    <w:rsid w:val="002C39DD"/>
    <w:rsid w:val="002C40F2"/>
    <w:rsid w:val="002C51EA"/>
    <w:rsid w:val="002C669F"/>
    <w:rsid w:val="002D2319"/>
    <w:rsid w:val="002D28C2"/>
    <w:rsid w:val="002D3C0E"/>
    <w:rsid w:val="002D4BB5"/>
    <w:rsid w:val="002D5A59"/>
    <w:rsid w:val="002E2476"/>
    <w:rsid w:val="002E4525"/>
    <w:rsid w:val="002E5D11"/>
    <w:rsid w:val="002F2D32"/>
    <w:rsid w:val="002F37FC"/>
    <w:rsid w:val="002F45CA"/>
    <w:rsid w:val="002F69E0"/>
    <w:rsid w:val="002F768C"/>
    <w:rsid w:val="002F7BAA"/>
    <w:rsid w:val="00301A58"/>
    <w:rsid w:val="00302263"/>
    <w:rsid w:val="00302FAE"/>
    <w:rsid w:val="0030336C"/>
    <w:rsid w:val="003179A3"/>
    <w:rsid w:val="0032077E"/>
    <w:rsid w:val="00326120"/>
    <w:rsid w:val="0032778A"/>
    <w:rsid w:val="003303B8"/>
    <w:rsid w:val="00340EF6"/>
    <w:rsid w:val="00341D51"/>
    <w:rsid w:val="00342205"/>
    <w:rsid w:val="00345F06"/>
    <w:rsid w:val="0034739C"/>
    <w:rsid w:val="0034770D"/>
    <w:rsid w:val="00347E30"/>
    <w:rsid w:val="00356570"/>
    <w:rsid w:val="00357195"/>
    <w:rsid w:val="00360914"/>
    <w:rsid w:val="0036213F"/>
    <w:rsid w:val="0036562C"/>
    <w:rsid w:val="00366C82"/>
    <w:rsid w:val="0037387E"/>
    <w:rsid w:val="00375527"/>
    <w:rsid w:val="00376057"/>
    <w:rsid w:val="0037782E"/>
    <w:rsid w:val="00377D07"/>
    <w:rsid w:val="00383EB1"/>
    <w:rsid w:val="003872EF"/>
    <w:rsid w:val="00390417"/>
    <w:rsid w:val="0039481B"/>
    <w:rsid w:val="00396BBA"/>
    <w:rsid w:val="00396BE7"/>
    <w:rsid w:val="003978B4"/>
    <w:rsid w:val="003A0CF2"/>
    <w:rsid w:val="003A19B0"/>
    <w:rsid w:val="003A2FF1"/>
    <w:rsid w:val="003A3279"/>
    <w:rsid w:val="003A3BC8"/>
    <w:rsid w:val="003A63B8"/>
    <w:rsid w:val="003A67BD"/>
    <w:rsid w:val="003B1CE1"/>
    <w:rsid w:val="003B5EB2"/>
    <w:rsid w:val="003C0354"/>
    <w:rsid w:val="003C14FC"/>
    <w:rsid w:val="003C16B5"/>
    <w:rsid w:val="003C1F0B"/>
    <w:rsid w:val="003C62A4"/>
    <w:rsid w:val="003D10B2"/>
    <w:rsid w:val="003D4288"/>
    <w:rsid w:val="003D6FB7"/>
    <w:rsid w:val="003E0BBA"/>
    <w:rsid w:val="003E3580"/>
    <w:rsid w:val="003E6C37"/>
    <w:rsid w:val="003F12E4"/>
    <w:rsid w:val="003F13F3"/>
    <w:rsid w:val="003F1F3C"/>
    <w:rsid w:val="003F4BE9"/>
    <w:rsid w:val="003F4C50"/>
    <w:rsid w:val="003F55CB"/>
    <w:rsid w:val="003F606A"/>
    <w:rsid w:val="00405F6C"/>
    <w:rsid w:val="00407AC8"/>
    <w:rsid w:val="004122F6"/>
    <w:rsid w:val="004139DC"/>
    <w:rsid w:val="0041540A"/>
    <w:rsid w:val="004215D0"/>
    <w:rsid w:val="00421D65"/>
    <w:rsid w:val="0042529E"/>
    <w:rsid w:val="00426404"/>
    <w:rsid w:val="00426B8D"/>
    <w:rsid w:val="004273EA"/>
    <w:rsid w:val="00430C3A"/>
    <w:rsid w:val="00431A9D"/>
    <w:rsid w:val="00434A57"/>
    <w:rsid w:val="00434FBB"/>
    <w:rsid w:val="0043506D"/>
    <w:rsid w:val="00441D26"/>
    <w:rsid w:val="004450D4"/>
    <w:rsid w:val="0044544F"/>
    <w:rsid w:val="00446128"/>
    <w:rsid w:val="0044665D"/>
    <w:rsid w:val="004473A5"/>
    <w:rsid w:val="00450B9D"/>
    <w:rsid w:val="00450C36"/>
    <w:rsid w:val="0045348F"/>
    <w:rsid w:val="00461DD4"/>
    <w:rsid w:val="00461F08"/>
    <w:rsid w:val="00470FDA"/>
    <w:rsid w:val="0047395D"/>
    <w:rsid w:val="00473D56"/>
    <w:rsid w:val="00474239"/>
    <w:rsid w:val="0047579A"/>
    <w:rsid w:val="0048348D"/>
    <w:rsid w:val="00483BF1"/>
    <w:rsid w:val="00486B35"/>
    <w:rsid w:val="00491E81"/>
    <w:rsid w:val="004943A6"/>
    <w:rsid w:val="004A1968"/>
    <w:rsid w:val="004A2AEC"/>
    <w:rsid w:val="004A44AA"/>
    <w:rsid w:val="004A6B43"/>
    <w:rsid w:val="004A7C90"/>
    <w:rsid w:val="004B17C8"/>
    <w:rsid w:val="004B26C8"/>
    <w:rsid w:val="004B2807"/>
    <w:rsid w:val="004B3F31"/>
    <w:rsid w:val="004B64D3"/>
    <w:rsid w:val="004B6802"/>
    <w:rsid w:val="004C0063"/>
    <w:rsid w:val="004C15FA"/>
    <w:rsid w:val="004C5646"/>
    <w:rsid w:val="004C6A70"/>
    <w:rsid w:val="004C7BEF"/>
    <w:rsid w:val="004D1235"/>
    <w:rsid w:val="004D46BF"/>
    <w:rsid w:val="004D62E7"/>
    <w:rsid w:val="004E1DEF"/>
    <w:rsid w:val="004E2B2F"/>
    <w:rsid w:val="004E3F8A"/>
    <w:rsid w:val="004E426D"/>
    <w:rsid w:val="004E765F"/>
    <w:rsid w:val="004F0BC4"/>
    <w:rsid w:val="004F15D9"/>
    <w:rsid w:val="004F4014"/>
    <w:rsid w:val="004F7F4B"/>
    <w:rsid w:val="00500403"/>
    <w:rsid w:val="00501066"/>
    <w:rsid w:val="00502E38"/>
    <w:rsid w:val="005033EE"/>
    <w:rsid w:val="00503A27"/>
    <w:rsid w:val="00503F5B"/>
    <w:rsid w:val="005044AE"/>
    <w:rsid w:val="005045F7"/>
    <w:rsid w:val="0050526F"/>
    <w:rsid w:val="00505828"/>
    <w:rsid w:val="0050620C"/>
    <w:rsid w:val="00507E61"/>
    <w:rsid w:val="005105B6"/>
    <w:rsid w:val="00510A2E"/>
    <w:rsid w:val="00511066"/>
    <w:rsid w:val="0051242C"/>
    <w:rsid w:val="00515059"/>
    <w:rsid w:val="00521419"/>
    <w:rsid w:val="005229AD"/>
    <w:rsid w:val="00524ED8"/>
    <w:rsid w:val="00525714"/>
    <w:rsid w:val="0052650F"/>
    <w:rsid w:val="0052782F"/>
    <w:rsid w:val="00527EA5"/>
    <w:rsid w:val="00531989"/>
    <w:rsid w:val="00531F4B"/>
    <w:rsid w:val="00534496"/>
    <w:rsid w:val="00534659"/>
    <w:rsid w:val="005347A7"/>
    <w:rsid w:val="00537252"/>
    <w:rsid w:val="00544968"/>
    <w:rsid w:val="00544BCB"/>
    <w:rsid w:val="00544FAA"/>
    <w:rsid w:val="00545930"/>
    <w:rsid w:val="0054684E"/>
    <w:rsid w:val="005468C1"/>
    <w:rsid w:val="00546C58"/>
    <w:rsid w:val="005476B9"/>
    <w:rsid w:val="00550009"/>
    <w:rsid w:val="005521D8"/>
    <w:rsid w:val="00552CED"/>
    <w:rsid w:val="005533B5"/>
    <w:rsid w:val="00560479"/>
    <w:rsid w:val="005650E2"/>
    <w:rsid w:val="00565407"/>
    <w:rsid w:val="005704C5"/>
    <w:rsid w:val="00575EAC"/>
    <w:rsid w:val="0058008D"/>
    <w:rsid w:val="00581DFA"/>
    <w:rsid w:val="0058328D"/>
    <w:rsid w:val="005842D6"/>
    <w:rsid w:val="005852DF"/>
    <w:rsid w:val="005862B1"/>
    <w:rsid w:val="00595593"/>
    <w:rsid w:val="00596AF3"/>
    <w:rsid w:val="005A02A6"/>
    <w:rsid w:val="005A05A8"/>
    <w:rsid w:val="005A5AC9"/>
    <w:rsid w:val="005B72F9"/>
    <w:rsid w:val="005B7A8F"/>
    <w:rsid w:val="005C2A27"/>
    <w:rsid w:val="005C3387"/>
    <w:rsid w:val="005C3BC3"/>
    <w:rsid w:val="005C4473"/>
    <w:rsid w:val="005C44A9"/>
    <w:rsid w:val="005C5227"/>
    <w:rsid w:val="005C643A"/>
    <w:rsid w:val="005C7CEB"/>
    <w:rsid w:val="005C7D58"/>
    <w:rsid w:val="005D0845"/>
    <w:rsid w:val="005D45ED"/>
    <w:rsid w:val="005D5A04"/>
    <w:rsid w:val="005D6AED"/>
    <w:rsid w:val="005D6C10"/>
    <w:rsid w:val="005E5118"/>
    <w:rsid w:val="005E735D"/>
    <w:rsid w:val="005E7D3B"/>
    <w:rsid w:val="005F0B06"/>
    <w:rsid w:val="005F5991"/>
    <w:rsid w:val="005F5DE4"/>
    <w:rsid w:val="005F6A0B"/>
    <w:rsid w:val="005F6C29"/>
    <w:rsid w:val="005F6F5E"/>
    <w:rsid w:val="006020C1"/>
    <w:rsid w:val="00602BA6"/>
    <w:rsid w:val="00604035"/>
    <w:rsid w:val="006043BC"/>
    <w:rsid w:val="00605E4C"/>
    <w:rsid w:val="00607813"/>
    <w:rsid w:val="00610E28"/>
    <w:rsid w:val="006147D0"/>
    <w:rsid w:val="00615867"/>
    <w:rsid w:val="00617D12"/>
    <w:rsid w:val="00620FE9"/>
    <w:rsid w:val="00621C01"/>
    <w:rsid w:val="00623531"/>
    <w:rsid w:val="00626B11"/>
    <w:rsid w:val="00627C76"/>
    <w:rsid w:val="006316AB"/>
    <w:rsid w:val="006330EF"/>
    <w:rsid w:val="00634E7B"/>
    <w:rsid w:val="00635DB0"/>
    <w:rsid w:val="006424E9"/>
    <w:rsid w:val="00642C0D"/>
    <w:rsid w:val="00644F27"/>
    <w:rsid w:val="006507FF"/>
    <w:rsid w:val="0065113A"/>
    <w:rsid w:val="00655404"/>
    <w:rsid w:val="00657930"/>
    <w:rsid w:val="00660F80"/>
    <w:rsid w:val="0066189F"/>
    <w:rsid w:val="00661E60"/>
    <w:rsid w:val="00663BD6"/>
    <w:rsid w:val="006652A4"/>
    <w:rsid w:val="006668C3"/>
    <w:rsid w:val="006676E1"/>
    <w:rsid w:val="00677184"/>
    <w:rsid w:val="00680B5D"/>
    <w:rsid w:val="00683F39"/>
    <w:rsid w:val="00684E75"/>
    <w:rsid w:val="006867FF"/>
    <w:rsid w:val="00693583"/>
    <w:rsid w:val="00693EFD"/>
    <w:rsid w:val="00694A55"/>
    <w:rsid w:val="00696039"/>
    <w:rsid w:val="00697FE1"/>
    <w:rsid w:val="006A1659"/>
    <w:rsid w:val="006A4042"/>
    <w:rsid w:val="006A72F6"/>
    <w:rsid w:val="006B16C3"/>
    <w:rsid w:val="006B2A9D"/>
    <w:rsid w:val="006B6D14"/>
    <w:rsid w:val="006C184C"/>
    <w:rsid w:val="006C3F85"/>
    <w:rsid w:val="006C5CB6"/>
    <w:rsid w:val="006C669C"/>
    <w:rsid w:val="006D310C"/>
    <w:rsid w:val="006E0131"/>
    <w:rsid w:val="006E3066"/>
    <w:rsid w:val="006E35AE"/>
    <w:rsid w:val="006E6905"/>
    <w:rsid w:val="006E6C3F"/>
    <w:rsid w:val="006E7960"/>
    <w:rsid w:val="006F0B0D"/>
    <w:rsid w:val="006F541E"/>
    <w:rsid w:val="006F7A78"/>
    <w:rsid w:val="00701158"/>
    <w:rsid w:val="007015F5"/>
    <w:rsid w:val="007034BD"/>
    <w:rsid w:val="0070442E"/>
    <w:rsid w:val="00710A52"/>
    <w:rsid w:val="00710F8F"/>
    <w:rsid w:val="007119EA"/>
    <w:rsid w:val="00716139"/>
    <w:rsid w:val="00720082"/>
    <w:rsid w:val="0072150A"/>
    <w:rsid w:val="00722197"/>
    <w:rsid w:val="00725392"/>
    <w:rsid w:val="007255FE"/>
    <w:rsid w:val="00725686"/>
    <w:rsid w:val="00726242"/>
    <w:rsid w:val="007268DD"/>
    <w:rsid w:val="0073292F"/>
    <w:rsid w:val="007361F7"/>
    <w:rsid w:val="00737230"/>
    <w:rsid w:val="00737249"/>
    <w:rsid w:val="00740C94"/>
    <w:rsid w:val="00740FF5"/>
    <w:rsid w:val="0074195E"/>
    <w:rsid w:val="00741998"/>
    <w:rsid w:val="00742533"/>
    <w:rsid w:val="007436CB"/>
    <w:rsid w:val="00743D76"/>
    <w:rsid w:val="00744E46"/>
    <w:rsid w:val="00745ACE"/>
    <w:rsid w:val="0074676D"/>
    <w:rsid w:val="00746CBF"/>
    <w:rsid w:val="007473A0"/>
    <w:rsid w:val="007508D4"/>
    <w:rsid w:val="00751DF8"/>
    <w:rsid w:val="00752706"/>
    <w:rsid w:val="00752F6E"/>
    <w:rsid w:val="00753A8B"/>
    <w:rsid w:val="00760614"/>
    <w:rsid w:val="007624C7"/>
    <w:rsid w:val="007664F2"/>
    <w:rsid w:val="00770BE7"/>
    <w:rsid w:val="00771220"/>
    <w:rsid w:val="0077307B"/>
    <w:rsid w:val="007759F7"/>
    <w:rsid w:val="00776061"/>
    <w:rsid w:val="0077665D"/>
    <w:rsid w:val="00782904"/>
    <w:rsid w:val="0078413A"/>
    <w:rsid w:val="00786857"/>
    <w:rsid w:val="007900D5"/>
    <w:rsid w:val="00790BA3"/>
    <w:rsid w:val="007925ED"/>
    <w:rsid w:val="007928E2"/>
    <w:rsid w:val="00793967"/>
    <w:rsid w:val="00794BC2"/>
    <w:rsid w:val="00794C39"/>
    <w:rsid w:val="00795BBF"/>
    <w:rsid w:val="007A284C"/>
    <w:rsid w:val="007A5DD2"/>
    <w:rsid w:val="007A6A30"/>
    <w:rsid w:val="007B0C48"/>
    <w:rsid w:val="007B0CCA"/>
    <w:rsid w:val="007B138D"/>
    <w:rsid w:val="007B378A"/>
    <w:rsid w:val="007B6E11"/>
    <w:rsid w:val="007B7C73"/>
    <w:rsid w:val="007C16C5"/>
    <w:rsid w:val="007C2BF8"/>
    <w:rsid w:val="007C6040"/>
    <w:rsid w:val="007C7B4F"/>
    <w:rsid w:val="007D21EA"/>
    <w:rsid w:val="007D48C2"/>
    <w:rsid w:val="007D4BB3"/>
    <w:rsid w:val="007D5E5B"/>
    <w:rsid w:val="007E0461"/>
    <w:rsid w:val="007E2CE4"/>
    <w:rsid w:val="007E3CE5"/>
    <w:rsid w:val="007F25E7"/>
    <w:rsid w:val="007F53F6"/>
    <w:rsid w:val="00805B19"/>
    <w:rsid w:val="00806AF2"/>
    <w:rsid w:val="00810B0C"/>
    <w:rsid w:val="00810EBE"/>
    <w:rsid w:val="00811779"/>
    <w:rsid w:val="00814814"/>
    <w:rsid w:val="00820627"/>
    <w:rsid w:val="0082172A"/>
    <w:rsid w:val="0082730A"/>
    <w:rsid w:val="008311BD"/>
    <w:rsid w:val="00832974"/>
    <w:rsid w:val="00834B5E"/>
    <w:rsid w:val="00837506"/>
    <w:rsid w:val="00840E83"/>
    <w:rsid w:val="00850D7E"/>
    <w:rsid w:val="00851595"/>
    <w:rsid w:val="00852BED"/>
    <w:rsid w:val="008538F8"/>
    <w:rsid w:val="00861E37"/>
    <w:rsid w:val="00866DCA"/>
    <w:rsid w:val="00871933"/>
    <w:rsid w:val="0087329B"/>
    <w:rsid w:val="008738E3"/>
    <w:rsid w:val="00873C9D"/>
    <w:rsid w:val="00877442"/>
    <w:rsid w:val="00880A25"/>
    <w:rsid w:val="00881FBE"/>
    <w:rsid w:val="008850E8"/>
    <w:rsid w:val="00887E62"/>
    <w:rsid w:val="00890B8D"/>
    <w:rsid w:val="00892B11"/>
    <w:rsid w:val="008A141E"/>
    <w:rsid w:val="008A21B0"/>
    <w:rsid w:val="008A25E4"/>
    <w:rsid w:val="008A2EF4"/>
    <w:rsid w:val="008A36DA"/>
    <w:rsid w:val="008A42CE"/>
    <w:rsid w:val="008A54DF"/>
    <w:rsid w:val="008A5F44"/>
    <w:rsid w:val="008A7147"/>
    <w:rsid w:val="008A7916"/>
    <w:rsid w:val="008B0B9C"/>
    <w:rsid w:val="008B3E29"/>
    <w:rsid w:val="008B4742"/>
    <w:rsid w:val="008B61A8"/>
    <w:rsid w:val="008B6E6E"/>
    <w:rsid w:val="008B7038"/>
    <w:rsid w:val="008B7B4B"/>
    <w:rsid w:val="008C0A81"/>
    <w:rsid w:val="008C0B05"/>
    <w:rsid w:val="008C2D4F"/>
    <w:rsid w:val="008C340B"/>
    <w:rsid w:val="008C4364"/>
    <w:rsid w:val="008C54F0"/>
    <w:rsid w:val="008C5F49"/>
    <w:rsid w:val="008C6181"/>
    <w:rsid w:val="008C70F3"/>
    <w:rsid w:val="008C7F8D"/>
    <w:rsid w:val="008D3AD4"/>
    <w:rsid w:val="008D3AFB"/>
    <w:rsid w:val="008D52F2"/>
    <w:rsid w:val="008D634B"/>
    <w:rsid w:val="008D749F"/>
    <w:rsid w:val="008D7DF6"/>
    <w:rsid w:val="008E1AB5"/>
    <w:rsid w:val="008E1D93"/>
    <w:rsid w:val="008E7CE2"/>
    <w:rsid w:val="008F00F0"/>
    <w:rsid w:val="008F048A"/>
    <w:rsid w:val="008F0975"/>
    <w:rsid w:val="008F1F9F"/>
    <w:rsid w:val="008F1FB0"/>
    <w:rsid w:val="008F32A6"/>
    <w:rsid w:val="009023F0"/>
    <w:rsid w:val="00902538"/>
    <w:rsid w:val="0090494C"/>
    <w:rsid w:val="0091024F"/>
    <w:rsid w:val="0091035A"/>
    <w:rsid w:val="0091129E"/>
    <w:rsid w:val="00913FED"/>
    <w:rsid w:val="00914751"/>
    <w:rsid w:val="00925900"/>
    <w:rsid w:val="00926667"/>
    <w:rsid w:val="009308D0"/>
    <w:rsid w:val="00930FAC"/>
    <w:rsid w:val="00946563"/>
    <w:rsid w:val="00946B98"/>
    <w:rsid w:val="009518B3"/>
    <w:rsid w:val="0095240F"/>
    <w:rsid w:val="00954E63"/>
    <w:rsid w:val="00960E0C"/>
    <w:rsid w:val="009623BC"/>
    <w:rsid w:val="00962CDA"/>
    <w:rsid w:val="0096315B"/>
    <w:rsid w:val="00964090"/>
    <w:rsid w:val="00964A77"/>
    <w:rsid w:val="00972106"/>
    <w:rsid w:val="00974540"/>
    <w:rsid w:val="00975683"/>
    <w:rsid w:val="00981293"/>
    <w:rsid w:val="00982A5D"/>
    <w:rsid w:val="0098411A"/>
    <w:rsid w:val="00984764"/>
    <w:rsid w:val="00987460"/>
    <w:rsid w:val="00991740"/>
    <w:rsid w:val="00991857"/>
    <w:rsid w:val="009A0577"/>
    <w:rsid w:val="009A50E4"/>
    <w:rsid w:val="009A5B1A"/>
    <w:rsid w:val="009A5DBC"/>
    <w:rsid w:val="009A631C"/>
    <w:rsid w:val="009A6BA2"/>
    <w:rsid w:val="009B2D66"/>
    <w:rsid w:val="009B331D"/>
    <w:rsid w:val="009B352E"/>
    <w:rsid w:val="009B4AA7"/>
    <w:rsid w:val="009B7CB9"/>
    <w:rsid w:val="009C177A"/>
    <w:rsid w:val="009C5EBB"/>
    <w:rsid w:val="009C6BFE"/>
    <w:rsid w:val="009D1EDC"/>
    <w:rsid w:val="009D34B9"/>
    <w:rsid w:val="009E046D"/>
    <w:rsid w:val="009E06BB"/>
    <w:rsid w:val="009E1594"/>
    <w:rsid w:val="009E3E02"/>
    <w:rsid w:val="009E4419"/>
    <w:rsid w:val="009E5D95"/>
    <w:rsid w:val="009E6DAB"/>
    <w:rsid w:val="009E7C00"/>
    <w:rsid w:val="009F4C70"/>
    <w:rsid w:val="009F5BD9"/>
    <w:rsid w:val="009F716A"/>
    <w:rsid w:val="00A01C3D"/>
    <w:rsid w:val="00A05484"/>
    <w:rsid w:val="00A059A9"/>
    <w:rsid w:val="00A06516"/>
    <w:rsid w:val="00A10315"/>
    <w:rsid w:val="00A15EEE"/>
    <w:rsid w:val="00A16D4D"/>
    <w:rsid w:val="00A16F00"/>
    <w:rsid w:val="00A1744C"/>
    <w:rsid w:val="00A21431"/>
    <w:rsid w:val="00A21556"/>
    <w:rsid w:val="00A2247A"/>
    <w:rsid w:val="00A2278B"/>
    <w:rsid w:val="00A30EE4"/>
    <w:rsid w:val="00A31AF1"/>
    <w:rsid w:val="00A33B97"/>
    <w:rsid w:val="00A4018C"/>
    <w:rsid w:val="00A417F1"/>
    <w:rsid w:val="00A4248C"/>
    <w:rsid w:val="00A44A04"/>
    <w:rsid w:val="00A45320"/>
    <w:rsid w:val="00A4786A"/>
    <w:rsid w:val="00A50E49"/>
    <w:rsid w:val="00A522EB"/>
    <w:rsid w:val="00A54505"/>
    <w:rsid w:val="00A54744"/>
    <w:rsid w:val="00A5558F"/>
    <w:rsid w:val="00A55883"/>
    <w:rsid w:val="00A55D81"/>
    <w:rsid w:val="00A56260"/>
    <w:rsid w:val="00A570E5"/>
    <w:rsid w:val="00A5781C"/>
    <w:rsid w:val="00A6028E"/>
    <w:rsid w:val="00A62282"/>
    <w:rsid w:val="00A63783"/>
    <w:rsid w:val="00A661EB"/>
    <w:rsid w:val="00A66583"/>
    <w:rsid w:val="00A754D6"/>
    <w:rsid w:val="00A77B3B"/>
    <w:rsid w:val="00A81849"/>
    <w:rsid w:val="00A828CA"/>
    <w:rsid w:val="00A82C0D"/>
    <w:rsid w:val="00A83D92"/>
    <w:rsid w:val="00A841B8"/>
    <w:rsid w:val="00A8684B"/>
    <w:rsid w:val="00A86E38"/>
    <w:rsid w:val="00A9181D"/>
    <w:rsid w:val="00A91CE0"/>
    <w:rsid w:val="00A94FD4"/>
    <w:rsid w:val="00A96D1E"/>
    <w:rsid w:val="00A97C8F"/>
    <w:rsid w:val="00AA0235"/>
    <w:rsid w:val="00AA0F2B"/>
    <w:rsid w:val="00AA3C43"/>
    <w:rsid w:val="00AB054C"/>
    <w:rsid w:val="00AB0F0D"/>
    <w:rsid w:val="00AB2970"/>
    <w:rsid w:val="00AB2B47"/>
    <w:rsid w:val="00AB695F"/>
    <w:rsid w:val="00AC5F2D"/>
    <w:rsid w:val="00AC7A58"/>
    <w:rsid w:val="00AC7F67"/>
    <w:rsid w:val="00AD141D"/>
    <w:rsid w:val="00AD3C0F"/>
    <w:rsid w:val="00AD4A37"/>
    <w:rsid w:val="00AE0872"/>
    <w:rsid w:val="00AE1D14"/>
    <w:rsid w:val="00AE34D7"/>
    <w:rsid w:val="00AE4459"/>
    <w:rsid w:val="00AE6374"/>
    <w:rsid w:val="00AF07AA"/>
    <w:rsid w:val="00AF6BA6"/>
    <w:rsid w:val="00AF6C58"/>
    <w:rsid w:val="00AF6F7A"/>
    <w:rsid w:val="00AF7048"/>
    <w:rsid w:val="00AF7C3F"/>
    <w:rsid w:val="00B000B2"/>
    <w:rsid w:val="00B12CED"/>
    <w:rsid w:val="00B20A64"/>
    <w:rsid w:val="00B22C24"/>
    <w:rsid w:val="00B23C3B"/>
    <w:rsid w:val="00B257FB"/>
    <w:rsid w:val="00B31A11"/>
    <w:rsid w:val="00B31E78"/>
    <w:rsid w:val="00B337D0"/>
    <w:rsid w:val="00B45B03"/>
    <w:rsid w:val="00B469E2"/>
    <w:rsid w:val="00B475C8"/>
    <w:rsid w:val="00B61DB5"/>
    <w:rsid w:val="00B62EEA"/>
    <w:rsid w:val="00B6591E"/>
    <w:rsid w:val="00B65B72"/>
    <w:rsid w:val="00B66767"/>
    <w:rsid w:val="00B6740C"/>
    <w:rsid w:val="00B7011B"/>
    <w:rsid w:val="00B71204"/>
    <w:rsid w:val="00B821A2"/>
    <w:rsid w:val="00B82819"/>
    <w:rsid w:val="00B8315E"/>
    <w:rsid w:val="00B84B56"/>
    <w:rsid w:val="00B8501C"/>
    <w:rsid w:val="00B86E00"/>
    <w:rsid w:val="00B87BF0"/>
    <w:rsid w:val="00BA4208"/>
    <w:rsid w:val="00BB5BFF"/>
    <w:rsid w:val="00BC0F8D"/>
    <w:rsid w:val="00BC385F"/>
    <w:rsid w:val="00BC5B3B"/>
    <w:rsid w:val="00BD004C"/>
    <w:rsid w:val="00BD386B"/>
    <w:rsid w:val="00BD4BFC"/>
    <w:rsid w:val="00BD4FDD"/>
    <w:rsid w:val="00BD7662"/>
    <w:rsid w:val="00BE082A"/>
    <w:rsid w:val="00BE2162"/>
    <w:rsid w:val="00BE2365"/>
    <w:rsid w:val="00BE52CA"/>
    <w:rsid w:val="00BE64D4"/>
    <w:rsid w:val="00BF03AB"/>
    <w:rsid w:val="00BF23A0"/>
    <w:rsid w:val="00BF5D93"/>
    <w:rsid w:val="00C028FF"/>
    <w:rsid w:val="00C0466A"/>
    <w:rsid w:val="00C10842"/>
    <w:rsid w:val="00C13E16"/>
    <w:rsid w:val="00C1477F"/>
    <w:rsid w:val="00C1647C"/>
    <w:rsid w:val="00C2218A"/>
    <w:rsid w:val="00C30FA9"/>
    <w:rsid w:val="00C312A3"/>
    <w:rsid w:val="00C331E9"/>
    <w:rsid w:val="00C3457B"/>
    <w:rsid w:val="00C36C33"/>
    <w:rsid w:val="00C40973"/>
    <w:rsid w:val="00C46A11"/>
    <w:rsid w:val="00C50791"/>
    <w:rsid w:val="00C5130D"/>
    <w:rsid w:val="00C52CA9"/>
    <w:rsid w:val="00C57FF8"/>
    <w:rsid w:val="00C64475"/>
    <w:rsid w:val="00C734B3"/>
    <w:rsid w:val="00C747A0"/>
    <w:rsid w:val="00C74BBC"/>
    <w:rsid w:val="00C76280"/>
    <w:rsid w:val="00C80378"/>
    <w:rsid w:val="00C81E52"/>
    <w:rsid w:val="00C829CA"/>
    <w:rsid w:val="00C8380D"/>
    <w:rsid w:val="00C84631"/>
    <w:rsid w:val="00C8467B"/>
    <w:rsid w:val="00C84E43"/>
    <w:rsid w:val="00C86740"/>
    <w:rsid w:val="00C86A3C"/>
    <w:rsid w:val="00C86CE3"/>
    <w:rsid w:val="00C87DFD"/>
    <w:rsid w:val="00C91002"/>
    <w:rsid w:val="00CA51BA"/>
    <w:rsid w:val="00CA5B04"/>
    <w:rsid w:val="00CB00C0"/>
    <w:rsid w:val="00CB01A7"/>
    <w:rsid w:val="00CB3DAB"/>
    <w:rsid w:val="00CB4B4A"/>
    <w:rsid w:val="00CB4D17"/>
    <w:rsid w:val="00CB7E66"/>
    <w:rsid w:val="00CC1223"/>
    <w:rsid w:val="00CC4D58"/>
    <w:rsid w:val="00CC536B"/>
    <w:rsid w:val="00CC5A32"/>
    <w:rsid w:val="00CD19B4"/>
    <w:rsid w:val="00CD4468"/>
    <w:rsid w:val="00CD7B65"/>
    <w:rsid w:val="00CE1476"/>
    <w:rsid w:val="00CE1A48"/>
    <w:rsid w:val="00CE28BE"/>
    <w:rsid w:val="00CE37C5"/>
    <w:rsid w:val="00CE46C6"/>
    <w:rsid w:val="00CE6BA0"/>
    <w:rsid w:val="00CF5ECD"/>
    <w:rsid w:val="00D006F5"/>
    <w:rsid w:val="00D008D3"/>
    <w:rsid w:val="00D02C5A"/>
    <w:rsid w:val="00D05C91"/>
    <w:rsid w:val="00D05D8F"/>
    <w:rsid w:val="00D11A48"/>
    <w:rsid w:val="00D12379"/>
    <w:rsid w:val="00D156AD"/>
    <w:rsid w:val="00D17D61"/>
    <w:rsid w:val="00D21DBB"/>
    <w:rsid w:val="00D223A9"/>
    <w:rsid w:val="00D2310F"/>
    <w:rsid w:val="00D25819"/>
    <w:rsid w:val="00D2585B"/>
    <w:rsid w:val="00D27E63"/>
    <w:rsid w:val="00D366CD"/>
    <w:rsid w:val="00D40147"/>
    <w:rsid w:val="00D40B2D"/>
    <w:rsid w:val="00D41988"/>
    <w:rsid w:val="00D4515C"/>
    <w:rsid w:val="00D47368"/>
    <w:rsid w:val="00D52CAA"/>
    <w:rsid w:val="00D55C33"/>
    <w:rsid w:val="00D57DC3"/>
    <w:rsid w:val="00D61F9A"/>
    <w:rsid w:val="00D645C6"/>
    <w:rsid w:val="00D659BA"/>
    <w:rsid w:val="00D6613B"/>
    <w:rsid w:val="00D8408D"/>
    <w:rsid w:val="00D86139"/>
    <w:rsid w:val="00D8641D"/>
    <w:rsid w:val="00D90BDE"/>
    <w:rsid w:val="00D90EA1"/>
    <w:rsid w:val="00D91582"/>
    <w:rsid w:val="00D91EFD"/>
    <w:rsid w:val="00D92879"/>
    <w:rsid w:val="00D9499F"/>
    <w:rsid w:val="00D9733C"/>
    <w:rsid w:val="00DA245B"/>
    <w:rsid w:val="00DA24A2"/>
    <w:rsid w:val="00DA52D0"/>
    <w:rsid w:val="00DA5BAC"/>
    <w:rsid w:val="00DA73F3"/>
    <w:rsid w:val="00DA7788"/>
    <w:rsid w:val="00DB3589"/>
    <w:rsid w:val="00DB53C2"/>
    <w:rsid w:val="00DB71C4"/>
    <w:rsid w:val="00DC2B86"/>
    <w:rsid w:val="00DC5CF9"/>
    <w:rsid w:val="00DC668C"/>
    <w:rsid w:val="00DC73C7"/>
    <w:rsid w:val="00DD0ACD"/>
    <w:rsid w:val="00DE4087"/>
    <w:rsid w:val="00DE7D2C"/>
    <w:rsid w:val="00DF17B9"/>
    <w:rsid w:val="00DF3479"/>
    <w:rsid w:val="00E03D83"/>
    <w:rsid w:val="00E04667"/>
    <w:rsid w:val="00E0480C"/>
    <w:rsid w:val="00E04B5F"/>
    <w:rsid w:val="00E06B59"/>
    <w:rsid w:val="00E06E02"/>
    <w:rsid w:val="00E074EA"/>
    <w:rsid w:val="00E11708"/>
    <w:rsid w:val="00E13447"/>
    <w:rsid w:val="00E1402B"/>
    <w:rsid w:val="00E15412"/>
    <w:rsid w:val="00E21BA0"/>
    <w:rsid w:val="00E221BE"/>
    <w:rsid w:val="00E23744"/>
    <w:rsid w:val="00E329B2"/>
    <w:rsid w:val="00E34784"/>
    <w:rsid w:val="00E36453"/>
    <w:rsid w:val="00E366F8"/>
    <w:rsid w:val="00E477A5"/>
    <w:rsid w:val="00E47CBA"/>
    <w:rsid w:val="00E515FB"/>
    <w:rsid w:val="00E52F3A"/>
    <w:rsid w:val="00E5371E"/>
    <w:rsid w:val="00E54F7E"/>
    <w:rsid w:val="00E5515D"/>
    <w:rsid w:val="00E609CE"/>
    <w:rsid w:val="00E60A50"/>
    <w:rsid w:val="00E6135C"/>
    <w:rsid w:val="00E615DA"/>
    <w:rsid w:val="00E62311"/>
    <w:rsid w:val="00E62D13"/>
    <w:rsid w:val="00E65D51"/>
    <w:rsid w:val="00E7046F"/>
    <w:rsid w:val="00E72483"/>
    <w:rsid w:val="00E81192"/>
    <w:rsid w:val="00E82146"/>
    <w:rsid w:val="00E83D05"/>
    <w:rsid w:val="00E865EB"/>
    <w:rsid w:val="00E90B06"/>
    <w:rsid w:val="00E94BD1"/>
    <w:rsid w:val="00E95FF4"/>
    <w:rsid w:val="00EA08EA"/>
    <w:rsid w:val="00EA0E7B"/>
    <w:rsid w:val="00EA2582"/>
    <w:rsid w:val="00EA6BBD"/>
    <w:rsid w:val="00EB074C"/>
    <w:rsid w:val="00EB3538"/>
    <w:rsid w:val="00EB5762"/>
    <w:rsid w:val="00EB5C8B"/>
    <w:rsid w:val="00EB73EB"/>
    <w:rsid w:val="00EB77FA"/>
    <w:rsid w:val="00EC0B36"/>
    <w:rsid w:val="00EC122D"/>
    <w:rsid w:val="00EC2BF9"/>
    <w:rsid w:val="00EC3573"/>
    <w:rsid w:val="00EC3AB5"/>
    <w:rsid w:val="00EC4B5C"/>
    <w:rsid w:val="00EC6257"/>
    <w:rsid w:val="00EC6611"/>
    <w:rsid w:val="00EC677B"/>
    <w:rsid w:val="00ED042E"/>
    <w:rsid w:val="00ED3BA6"/>
    <w:rsid w:val="00ED48C1"/>
    <w:rsid w:val="00ED6689"/>
    <w:rsid w:val="00EE6370"/>
    <w:rsid w:val="00EE6F2E"/>
    <w:rsid w:val="00EF09DD"/>
    <w:rsid w:val="00EF158E"/>
    <w:rsid w:val="00EF17CC"/>
    <w:rsid w:val="00EF2F0A"/>
    <w:rsid w:val="00EF3580"/>
    <w:rsid w:val="00F0140C"/>
    <w:rsid w:val="00F02B1B"/>
    <w:rsid w:val="00F05AC0"/>
    <w:rsid w:val="00F130CD"/>
    <w:rsid w:val="00F13BCE"/>
    <w:rsid w:val="00F13C41"/>
    <w:rsid w:val="00F144FA"/>
    <w:rsid w:val="00F1625D"/>
    <w:rsid w:val="00F2085B"/>
    <w:rsid w:val="00F229E7"/>
    <w:rsid w:val="00F23331"/>
    <w:rsid w:val="00F267B2"/>
    <w:rsid w:val="00F31297"/>
    <w:rsid w:val="00F32374"/>
    <w:rsid w:val="00F331E5"/>
    <w:rsid w:val="00F36659"/>
    <w:rsid w:val="00F40F5F"/>
    <w:rsid w:val="00F42EA6"/>
    <w:rsid w:val="00F43AE3"/>
    <w:rsid w:val="00F4749C"/>
    <w:rsid w:val="00F51002"/>
    <w:rsid w:val="00F51347"/>
    <w:rsid w:val="00F52C0D"/>
    <w:rsid w:val="00F5436A"/>
    <w:rsid w:val="00F6070D"/>
    <w:rsid w:val="00F62005"/>
    <w:rsid w:val="00F62995"/>
    <w:rsid w:val="00F636BC"/>
    <w:rsid w:val="00F64122"/>
    <w:rsid w:val="00F647B8"/>
    <w:rsid w:val="00F65FFB"/>
    <w:rsid w:val="00F66537"/>
    <w:rsid w:val="00F6671A"/>
    <w:rsid w:val="00F66B01"/>
    <w:rsid w:val="00F66D9C"/>
    <w:rsid w:val="00F73281"/>
    <w:rsid w:val="00F74931"/>
    <w:rsid w:val="00F75CDD"/>
    <w:rsid w:val="00F76F56"/>
    <w:rsid w:val="00F8021B"/>
    <w:rsid w:val="00F829A3"/>
    <w:rsid w:val="00F8451C"/>
    <w:rsid w:val="00F85330"/>
    <w:rsid w:val="00F910B9"/>
    <w:rsid w:val="00F91D28"/>
    <w:rsid w:val="00F94820"/>
    <w:rsid w:val="00FA03C3"/>
    <w:rsid w:val="00FA0F60"/>
    <w:rsid w:val="00FA4108"/>
    <w:rsid w:val="00FA74B8"/>
    <w:rsid w:val="00FB1F3A"/>
    <w:rsid w:val="00FB3B59"/>
    <w:rsid w:val="00FB6BC6"/>
    <w:rsid w:val="00FC18BE"/>
    <w:rsid w:val="00FC398D"/>
    <w:rsid w:val="00FC3A63"/>
    <w:rsid w:val="00FC422D"/>
    <w:rsid w:val="00FC69D1"/>
    <w:rsid w:val="00FD3D0A"/>
    <w:rsid w:val="00FD4C1A"/>
    <w:rsid w:val="00FD4C97"/>
    <w:rsid w:val="00FE1A0B"/>
    <w:rsid w:val="00FE76AB"/>
    <w:rsid w:val="00FF20E2"/>
    <w:rsid w:val="00FF2DE9"/>
    <w:rsid w:val="00FF4F4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D6B6312-0AED-49EE-A55D-7082592E10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line="360" w:lineRule="auto"/>
        <w:ind w:firstLine="851"/>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A2EF4"/>
    <w:pPr>
      <w:suppressAutoHyphens/>
      <w:spacing w:line="240" w:lineRule="auto"/>
      <w:ind w:firstLine="0"/>
      <w:jc w:val="left"/>
    </w:pPr>
    <w:rPr>
      <w:rFonts w:ascii="Times New Roman" w:eastAsia="Times New Roman" w:hAnsi="Times New Roman" w:cs="Times New Roman"/>
      <w:color w:val="00000A"/>
      <w:sz w:val="24"/>
      <w:szCs w:val="24"/>
      <w:lang w:eastAsia="ar-SA"/>
    </w:rPr>
  </w:style>
  <w:style w:type="paragraph" w:styleId="2">
    <w:name w:val="heading 2"/>
    <w:basedOn w:val="a"/>
    <w:next w:val="a"/>
    <w:link w:val="20"/>
    <w:uiPriority w:val="9"/>
    <w:unhideWhenUsed/>
    <w:qFormat/>
    <w:rsid w:val="004E2B2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0">
    <w:name w:val="heading 3"/>
    <w:basedOn w:val="a"/>
    <w:link w:val="31"/>
    <w:qFormat/>
    <w:rsid w:val="00DF3479"/>
    <w:pPr>
      <w:suppressAutoHyphens w:val="0"/>
      <w:spacing w:before="100" w:beforeAutospacing="1" w:after="100" w:afterAutospacing="1"/>
      <w:outlineLvl w:val="2"/>
    </w:pPr>
    <w:rPr>
      <w:b/>
      <w:bCs/>
      <w:color w:val="auto"/>
      <w:sz w:val="27"/>
      <w:szCs w:val="27"/>
      <w:lang w:eastAsia="ru-RU"/>
    </w:rPr>
  </w:style>
  <w:style w:type="paragraph" w:styleId="4">
    <w:name w:val="heading 4"/>
    <w:basedOn w:val="a"/>
    <w:next w:val="a"/>
    <w:link w:val="40"/>
    <w:qFormat/>
    <w:rsid w:val="009D34B9"/>
    <w:pPr>
      <w:keepNext/>
      <w:suppressAutoHyphens w:val="0"/>
      <w:autoSpaceDE w:val="0"/>
      <w:autoSpaceDN w:val="0"/>
      <w:adjustRightInd w:val="0"/>
      <w:outlineLvl w:val="3"/>
    </w:pPr>
    <w:rPr>
      <w:rFonts w:eastAsia="MS Mincho"/>
      <w:b/>
      <w:bCs/>
      <w:color w:val="auto"/>
      <w:lang w:val="en-US" w:eastAsia="en-US"/>
    </w:rPr>
  </w:style>
  <w:style w:type="paragraph" w:styleId="5">
    <w:name w:val="heading 5"/>
    <w:basedOn w:val="a"/>
    <w:next w:val="a"/>
    <w:link w:val="50"/>
    <w:qFormat/>
    <w:rsid w:val="009D34B9"/>
    <w:pPr>
      <w:keepNext/>
      <w:suppressAutoHyphens w:val="0"/>
      <w:autoSpaceDE w:val="0"/>
      <w:autoSpaceDN w:val="0"/>
      <w:adjustRightInd w:val="0"/>
      <w:outlineLvl w:val="4"/>
    </w:pPr>
    <w:rPr>
      <w:rFonts w:ascii="Arial" w:eastAsia="MS Mincho" w:hAnsi="Arial" w:cs="Arial"/>
      <w:b/>
      <w:bCs/>
      <w:color w:val="000000"/>
      <w:sz w:val="20"/>
      <w:szCs w:val="20"/>
      <w:lang w:val="en-US"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Bullet List,FooterText,numbered,Paragraphe de liste1,lp1,Список дефисный"/>
    <w:basedOn w:val="a"/>
    <w:link w:val="a4"/>
    <w:uiPriority w:val="34"/>
    <w:qFormat/>
    <w:rsid w:val="008A2EF4"/>
    <w:pPr>
      <w:ind w:left="720"/>
      <w:contextualSpacing/>
    </w:pPr>
  </w:style>
  <w:style w:type="character" w:styleId="a5">
    <w:name w:val="Hyperlink"/>
    <w:basedOn w:val="a0"/>
    <w:uiPriority w:val="99"/>
    <w:unhideWhenUsed/>
    <w:rsid w:val="008A2EF4"/>
    <w:rPr>
      <w:color w:val="0000FF" w:themeColor="hyperlink"/>
      <w:u w:val="single"/>
    </w:rPr>
  </w:style>
  <w:style w:type="paragraph" w:styleId="a6">
    <w:name w:val="Normal (Web)"/>
    <w:aliases w:val="Знак"/>
    <w:basedOn w:val="a"/>
    <w:link w:val="a7"/>
    <w:uiPriority w:val="99"/>
    <w:unhideWhenUsed/>
    <w:qFormat/>
    <w:rsid w:val="000B43AA"/>
    <w:pPr>
      <w:suppressAutoHyphens w:val="0"/>
      <w:spacing w:before="100" w:beforeAutospacing="1" w:after="100" w:afterAutospacing="1"/>
    </w:pPr>
    <w:rPr>
      <w:color w:val="auto"/>
      <w:lang w:eastAsia="ru-RU"/>
    </w:rPr>
  </w:style>
  <w:style w:type="table" w:styleId="a8">
    <w:name w:val="Table Grid"/>
    <w:basedOn w:val="a1"/>
    <w:uiPriority w:val="39"/>
    <w:rsid w:val="00BA4208"/>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Balloon Text"/>
    <w:basedOn w:val="a"/>
    <w:link w:val="aa"/>
    <w:semiHidden/>
    <w:unhideWhenUsed/>
    <w:rsid w:val="00790BA3"/>
    <w:rPr>
      <w:rFonts w:ascii="Segoe UI" w:hAnsi="Segoe UI" w:cs="Segoe UI"/>
      <w:sz w:val="18"/>
      <w:szCs w:val="18"/>
    </w:rPr>
  </w:style>
  <w:style w:type="character" w:customStyle="1" w:styleId="aa">
    <w:name w:val="Текст выноски Знак"/>
    <w:basedOn w:val="a0"/>
    <w:link w:val="a9"/>
    <w:semiHidden/>
    <w:rsid w:val="00790BA3"/>
    <w:rPr>
      <w:rFonts w:ascii="Segoe UI" w:eastAsia="Times New Roman" w:hAnsi="Segoe UI" w:cs="Segoe UI"/>
      <w:color w:val="00000A"/>
      <w:sz w:val="18"/>
      <w:szCs w:val="18"/>
      <w:lang w:eastAsia="ar-SA"/>
    </w:rPr>
  </w:style>
  <w:style w:type="paragraph" w:styleId="ab">
    <w:name w:val="header"/>
    <w:basedOn w:val="a"/>
    <w:link w:val="ac"/>
    <w:unhideWhenUsed/>
    <w:rsid w:val="00010B6F"/>
    <w:pPr>
      <w:tabs>
        <w:tab w:val="center" w:pos="4677"/>
        <w:tab w:val="right" w:pos="9355"/>
      </w:tabs>
    </w:pPr>
  </w:style>
  <w:style w:type="character" w:customStyle="1" w:styleId="ac">
    <w:name w:val="Верхний колонтитул Знак"/>
    <w:basedOn w:val="a0"/>
    <w:link w:val="ab"/>
    <w:rsid w:val="00010B6F"/>
    <w:rPr>
      <w:rFonts w:ascii="Times New Roman" w:eastAsia="Times New Roman" w:hAnsi="Times New Roman" w:cs="Times New Roman"/>
      <w:color w:val="00000A"/>
      <w:sz w:val="24"/>
      <w:szCs w:val="24"/>
      <w:lang w:eastAsia="ar-SA"/>
    </w:rPr>
  </w:style>
  <w:style w:type="paragraph" w:styleId="ad">
    <w:name w:val="footer"/>
    <w:basedOn w:val="a"/>
    <w:link w:val="ae"/>
    <w:unhideWhenUsed/>
    <w:rsid w:val="00010B6F"/>
    <w:pPr>
      <w:tabs>
        <w:tab w:val="center" w:pos="4677"/>
        <w:tab w:val="right" w:pos="9355"/>
      </w:tabs>
    </w:pPr>
  </w:style>
  <w:style w:type="character" w:customStyle="1" w:styleId="ae">
    <w:name w:val="Нижний колонтитул Знак"/>
    <w:basedOn w:val="a0"/>
    <w:link w:val="ad"/>
    <w:rsid w:val="00010B6F"/>
    <w:rPr>
      <w:rFonts w:ascii="Times New Roman" w:eastAsia="Times New Roman" w:hAnsi="Times New Roman" w:cs="Times New Roman"/>
      <w:color w:val="00000A"/>
      <w:sz w:val="24"/>
      <w:szCs w:val="24"/>
      <w:lang w:eastAsia="ar-SA"/>
    </w:rPr>
  </w:style>
  <w:style w:type="character" w:customStyle="1" w:styleId="31">
    <w:name w:val="Заголовок 3 Знак"/>
    <w:basedOn w:val="a0"/>
    <w:link w:val="30"/>
    <w:rsid w:val="00DF3479"/>
    <w:rPr>
      <w:rFonts w:ascii="Times New Roman" w:eastAsia="Times New Roman" w:hAnsi="Times New Roman" w:cs="Times New Roman"/>
      <w:b/>
      <w:bCs/>
      <w:sz w:val="27"/>
      <w:szCs w:val="27"/>
      <w:lang w:eastAsia="ru-RU"/>
    </w:rPr>
  </w:style>
  <w:style w:type="character" w:customStyle="1" w:styleId="a4">
    <w:name w:val="Абзац списка Знак"/>
    <w:aliases w:val="Bullet List Знак,FooterText Знак,numbered Знак,Paragraphe de liste1 Знак,lp1 Знак,Список дефисный Знак"/>
    <w:link w:val="a3"/>
    <w:uiPriority w:val="34"/>
    <w:qFormat/>
    <w:locked/>
    <w:rsid w:val="00A44A04"/>
    <w:rPr>
      <w:rFonts w:ascii="Times New Roman" w:eastAsia="Times New Roman" w:hAnsi="Times New Roman" w:cs="Times New Roman"/>
      <w:color w:val="00000A"/>
      <w:sz w:val="24"/>
      <w:szCs w:val="24"/>
      <w:lang w:eastAsia="ar-SA"/>
    </w:rPr>
  </w:style>
  <w:style w:type="paragraph" w:customStyle="1" w:styleId="ConsPlusNormal">
    <w:name w:val="ConsPlusNormal"/>
    <w:link w:val="ConsPlusNormal0"/>
    <w:qFormat/>
    <w:rsid w:val="005105B6"/>
    <w:pPr>
      <w:widowControl w:val="0"/>
      <w:autoSpaceDE w:val="0"/>
      <w:autoSpaceDN w:val="0"/>
      <w:adjustRightInd w:val="0"/>
      <w:spacing w:line="240" w:lineRule="auto"/>
      <w:ind w:firstLine="0"/>
      <w:jc w:val="left"/>
    </w:pPr>
    <w:rPr>
      <w:rFonts w:ascii="Arial" w:eastAsia="Times New Roman" w:hAnsi="Arial" w:cs="Arial"/>
      <w:sz w:val="20"/>
      <w:szCs w:val="20"/>
      <w:lang w:eastAsia="ru-RU"/>
    </w:rPr>
  </w:style>
  <w:style w:type="character" w:customStyle="1" w:styleId="ConsPlusNormal0">
    <w:name w:val="ConsPlusNormal Знак"/>
    <w:link w:val="ConsPlusNormal"/>
    <w:locked/>
    <w:rsid w:val="005105B6"/>
    <w:rPr>
      <w:rFonts w:ascii="Arial" w:eastAsia="Times New Roman" w:hAnsi="Arial" w:cs="Arial"/>
      <w:sz w:val="20"/>
      <w:szCs w:val="20"/>
      <w:lang w:eastAsia="ru-RU"/>
    </w:rPr>
  </w:style>
  <w:style w:type="character" w:customStyle="1" w:styleId="af">
    <w:name w:val="Без интервала Знак"/>
    <w:aliases w:val="мой Знак,МОЙ Знак,Без интервала 111 Знак,МММ Знак,МОЙ МОЙ Знак,Основной Знак,No Spacing Знак,Без интервала для таблиц Знак"/>
    <w:link w:val="af0"/>
    <w:uiPriority w:val="1"/>
    <w:locked/>
    <w:rsid w:val="0078413A"/>
    <w:rPr>
      <w:rFonts w:ascii="Calibri" w:eastAsia="Times New Roman" w:hAnsi="Calibri" w:cs="Times New Roman"/>
    </w:rPr>
  </w:style>
  <w:style w:type="paragraph" w:styleId="af0">
    <w:name w:val="No Spacing"/>
    <w:aliases w:val="мой,МОЙ,Без интервала 111,МММ,МОЙ МОЙ,Основной,No Spacing,Без интервала для таблиц"/>
    <w:link w:val="af"/>
    <w:uiPriority w:val="1"/>
    <w:qFormat/>
    <w:rsid w:val="0078413A"/>
    <w:pPr>
      <w:spacing w:line="240" w:lineRule="auto"/>
      <w:ind w:firstLine="0"/>
      <w:jc w:val="left"/>
    </w:pPr>
    <w:rPr>
      <w:rFonts w:ascii="Calibri" w:eastAsia="Times New Roman" w:hAnsi="Calibri" w:cs="Times New Roman"/>
    </w:rPr>
  </w:style>
  <w:style w:type="paragraph" w:customStyle="1" w:styleId="msonormalbullet2gif">
    <w:name w:val="msonormalbullet2.gif"/>
    <w:basedOn w:val="a"/>
    <w:rsid w:val="0078413A"/>
    <w:pPr>
      <w:suppressAutoHyphens w:val="0"/>
      <w:spacing w:before="100" w:beforeAutospacing="1" w:after="100" w:afterAutospacing="1"/>
    </w:pPr>
    <w:rPr>
      <w:color w:val="auto"/>
      <w:lang w:eastAsia="ru-RU"/>
    </w:rPr>
  </w:style>
  <w:style w:type="paragraph" w:customStyle="1" w:styleId="ConsPlusTitle">
    <w:name w:val="ConsPlusTitle"/>
    <w:rsid w:val="000A0E52"/>
    <w:pPr>
      <w:widowControl w:val="0"/>
      <w:autoSpaceDE w:val="0"/>
      <w:autoSpaceDN w:val="0"/>
      <w:adjustRightInd w:val="0"/>
      <w:spacing w:line="240" w:lineRule="auto"/>
      <w:ind w:firstLine="0"/>
      <w:jc w:val="left"/>
    </w:pPr>
    <w:rPr>
      <w:rFonts w:ascii="Arial" w:eastAsia="Times New Roman" w:hAnsi="Arial" w:cs="Arial"/>
      <w:b/>
      <w:bCs/>
      <w:sz w:val="16"/>
      <w:szCs w:val="16"/>
      <w:lang w:eastAsia="ru-RU"/>
    </w:rPr>
  </w:style>
  <w:style w:type="paragraph" w:customStyle="1" w:styleId="List2">
    <w:name w:val="List2"/>
    <w:basedOn w:val="a"/>
    <w:rsid w:val="00F8451C"/>
    <w:pPr>
      <w:tabs>
        <w:tab w:val="left" w:pos="1701"/>
      </w:tabs>
      <w:suppressAutoHyphens w:val="0"/>
      <w:spacing w:line="360" w:lineRule="auto"/>
      <w:jc w:val="both"/>
    </w:pPr>
    <w:rPr>
      <w:color w:val="auto"/>
      <w:szCs w:val="20"/>
      <w:lang w:eastAsia="ru-RU"/>
    </w:rPr>
  </w:style>
  <w:style w:type="character" w:customStyle="1" w:styleId="20">
    <w:name w:val="Заголовок 2 Знак"/>
    <w:basedOn w:val="a0"/>
    <w:link w:val="2"/>
    <w:uiPriority w:val="9"/>
    <w:rsid w:val="004E2B2F"/>
    <w:rPr>
      <w:rFonts w:asciiTheme="majorHAnsi" w:eastAsiaTheme="majorEastAsia" w:hAnsiTheme="majorHAnsi" w:cstheme="majorBidi"/>
      <w:b/>
      <w:bCs/>
      <w:color w:val="4F81BD" w:themeColor="accent1"/>
      <w:sz w:val="26"/>
      <w:szCs w:val="26"/>
      <w:lang w:eastAsia="ar-SA"/>
    </w:rPr>
  </w:style>
  <w:style w:type="character" w:customStyle="1" w:styleId="blk">
    <w:name w:val="blk"/>
    <w:basedOn w:val="a0"/>
    <w:rsid w:val="00301A58"/>
  </w:style>
  <w:style w:type="paragraph" w:customStyle="1" w:styleId="msonormalbullet2gifbullet2gifbullet2gif">
    <w:name w:val="msonormalbullet2gifbullet2gifbullet2.gif"/>
    <w:basedOn w:val="a"/>
    <w:rsid w:val="00CD19B4"/>
    <w:pPr>
      <w:suppressAutoHyphens w:val="0"/>
      <w:spacing w:before="100" w:beforeAutospacing="1" w:after="100" w:afterAutospacing="1"/>
    </w:pPr>
    <w:rPr>
      <w:color w:val="auto"/>
      <w:lang w:eastAsia="ru-RU"/>
    </w:rPr>
  </w:style>
  <w:style w:type="paragraph" w:customStyle="1" w:styleId="s16">
    <w:name w:val="s_16"/>
    <w:basedOn w:val="a"/>
    <w:rsid w:val="00C5130D"/>
    <w:pPr>
      <w:suppressAutoHyphens w:val="0"/>
      <w:spacing w:before="100" w:beforeAutospacing="1" w:after="100" w:afterAutospacing="1"/>
    </w:pPr>
    <w:rPr>
      <w:color w:val="auto"/>
      <w:lang w:eastAsia="ru-RU"/>
    </w:rPr>
  </w:style>
  <w:style w:type="paragraph" w:customStyle="1" w:styleId="1">
    <w:name w:val="Стиль1"/>
    <w:basedOn w:val="a"/>
    <w:rsid w:val="00CE1476"/>
    <w:pPr>
      <w:keepNext/>
      <w:keepLines/>
      <w:widowControl w:val="0"/>
      <w:numPr>
        <w:numId w:val="1"/>
      </w:numPr>
      <w:suppressLineNumbers/>
      <w:spacing w:after="60"/>
      <w:jc w:val="both"/>
    </w:pPr>
    <w:rPr>
      <w:b/>
      <w:color w:val="auto"/>
      <w:sz w:val="28"/>
      <w:lang w:eastAsia="ru-RU"/>
    </w:rPr>
  </w:style>
  <w:style w:type="paragraph" w:customStyle="1" w:styleId="21">
    <w:name w:val="Стиль2"/>
    <w:basedOn w:val="22"/>
    <w:rsid w:val="00CE1476"/>
    <w:pPr>
      <w:keepNext/>
      <w:keepLines/>
      <w:widowControl w:val="0"/>
      <w:numPr>
        <w:ilvl w:val="1"/>
      </w:numPr>
      <w:suppressLineNumbers/>
      <w:tabs>
        <w:tab w:val="num" w:pos="432"/>
      </w:tabs>
      <w:spacing w:after="60"/>
      <w:ind w:left="1648" w:hanging="360"/>
      <w:contextualSpacing w:val="0"/>
      <w:jc w:val="both"/>
    </w:pPr>
    <w:rPr>
      <w:b/>
      <w:color w:val="auto"/>
      <w:szCs w:val="20"/>
      <w:lang w:eastAsia="ru-RU"/>
    </w:rPr>
  </w:style>
  <w:style w:type="paragraph" w:customStyle="1" w:styleId="3">
    <w:name w:val="Стиль3 Знак"/>
    <w:basedOn w:val="23"/>
    <w:rsid w:val="00CE1476"/>
    <w:pPr>
      <w:widowControl w:val="0"/>
      <w:numPr>
        <w:ilvl w:val="2"/>
        <w:numId w:val="1"/>
      </w:numPr>
      <w:tabs>
        <w:tab w:val="clear" w:pos="227"/>
      </w:tabs>
      <w:suppressAutoHyphens w:val="0"/>
      <w:adjustRightInd w:val="0"/>
      <w:spacing w:after="0" w:line="240" w:lineRule="auto"/>
      <w:ind w:left="2368" w:hanging="180"/>
      <w:jc w:val="both"/>
      <w:textAlignment w:val="baseline"/>
    </w:pPr>
    <w:rPr>
      <w:color w:val="auto"/>
      <w:szCs w:val="20"/>
      <w:lang w:eastAsia="ru-RU"/>
    </w:rPr>
  </w:style>
  <w:style w:type="paragraph" w:styleId="22">
    <w:name w:val="List Number 2"/>
    <w:basedOn w:val="a"/>
    <w:uiPriority w:val="99"/>
    <w:semiHidden/>
    <w:unhideWhenUsed/>
    <w:rsid w:val="00CE1476"/>
    <w:pPr>
      <w:tabs>
        <w:tab w:val="num" w:pos="432"/>
      </w:tabs>
      <w:ind w:left="432" w:hanging="432"/>
      <w:contextualSpacing/>
    </w:pPr>
  </w:style>
  <w:style w:type="paragraph" w:styleId="23">
    <w:name w:val="Body Text Indent 2"/>
    <w:basedOn w:val="a"/>
    <w:link w:val="24"/>
    <w:uiPriority w:val="99"/>
    <w:semiHidden/>
    <w:unhideWhenUsed/>
    <w:rsid w:val="00CE1476"/>
    <w:pPr>
      <w:spacing w:after="120" w:line="480" w:lineRule="auto"/>
      <w:ind w:left="283"/>
    </w:pPr>
  </w:style>
  <w:style w:type="character" w:customStyle="1" w:styleId="24">
    <w:name w:val="Основной текст с отступом 2 Знак"/>
    <w:basedOn w:val="a0"/>
    <w:link w:val="23"/>
    <w:uiPriority w:val="99"/>
    <w:semiHidden/>
    <w:rsid w:val="00CE1476"/>
    <w:rPr>
      <w:rFonts w:ascii="Times New Roman" w:eastAsia="Times New Roman" w:hAnsi="Times New Roman" w:cs="Times New Roman"/>
      <w:color w:val="00000A"/>
      <w:sz w:val="24"/>
      <w:szCs w:val="24"/>
      <w:lang w:eastAsia="ar-SA"/>
    </w:rPr>
  </w:style>
  <w:style w:type="paragraph" w:customStyle="1" w:styleId="FORMATTEXT">
    <w:name w:val=".FORMATTEXT"/>
    <w:uiPriority w:val="99"/>
    <w:rsid w:val="00913FED"/>
    <w:pPr>
      <w:widowControl w:val="0"/>
      <w:autoSpaceDE w:val="0"/>
      <w:autoSpaceDN w:val="0"/>
      <w:adjustRightInd w:val="0"/>
      <w:spacing w:line="240" w:lineRule="auto"/>
      <w:ind w:firstLine="0"/>
      <w:jc w:val="left"/>
    </w:pPr>
    <w:rPr>
      <w:rFonts w:ascii="Arial" w:eastAsia="Times New Roman" w:hAnsi="Arial" w:cs="Arial"/>
      <w:sz w:val="20"/>
      <w:szCs w:val="20"/>
      <w:lang w:eastAsia="ru-RU"/>
    </w:rPr>
  </w:style>
  <w:style w:type="character" w:customStyle="1" w:styleId="a7">
    <w:name w:val="Обычный (веб) Знак"/>
    <w:aliases w:val="Знак Знак"/>
    <w:link w:val="a6"/>
    <w:uiPriority w:val="99"/>
    <w:locked/>
    <w:rsid w:val="00502E38"/>
    <w:rPr>
      <w:rFonts w:ascii="Times New Roman" w:eastAsia="Times New Roman" w:hAnsi="Times New Roman" w:cs="Times New Roman"/>
      <w:sz w:val="24"/>
      <w:szCs w:val="24"/>
      <w:lang w:eastAsia="ru-RU"/>
    </w:rPr>
  </w:style>
  <w:style w:type="character" w:customStyle="1" w:styleId="iceouttxt4">
    <w:name w:val="iceouttxt4"/>
    <w:basedOn w:val="a0"/>
    <w:rsid w:val="009D34B9"/>
  </w:style>
  <w:style w:type="character" w:customStyle="1" w:styleId="40">
    <w:name w:val="Заголовок 4 Знак"/>
    <w:basedOn w:val="a0"/>
    <w:link w:val="4"/>
    <w:rsid w:val="009D34B9"/>
    <w:rPr>
      <w:rFonts w:ascii="Times New Roman" w:eastAsia="MS Mincho" w:hAnsi="Times New Roman" w:cs="Times New Roman"/>
      <w:b/>
      <w:bCs/>
      <w:sz w:val="24"/>
      <w:szCs w:val="24"/>
      <w:lang w:val="en-US"/>
    </w:rPr>
  </w:style>
  <w:style w:type="character" w:customStyle="1" w:styleId="50">
    <w:name w:val="Заголовок 5 Знак"/>
    <w:basedOn w:val="a0"/>
    <w:link w:val="5"/>
    <w:rsid w:val="009D34B9"/>
    <w:rPr>
      <w:rFonts w:ascii="Arial" w:eastAsia="MS Mincho" w:hAnsi="Arial" w:cs="Arial"/>
      <w:b/>
      <w:bCs/>
      <w:color w:val="000000"/>
      <w:sz w:val="20"/>
      <w:szCs w:val="20"/>
      <w:lang w:val="en-US" w:eastAsia="ru-RU"/>
    </w:rPr>
  </w:style>
  <w:style w:type="numbering" w:customStyle="1" w:styleId="NoList1">
    <w:name w:val="No List1"/>
    <w:next w:val="a2"/>
    <w:semiHidden/>
    <w:rsid w:val="009D34B9"/>
  </w:style>
  <w:style w:type="paragraph" w:customStyle="1" w:styleId="Style11ptRight">
    <w:name w:val="Style 11 pt Right"/>
    <w:next w:val="af1"/>
    <w:uiPriority w:val="99"/>
    <w:rsid w:val="009D34B9"/>
    <w:pPr>
      <w:spacing w:line="240" w:lineRule="auto"/>
      <w:ind w:firstLine="0"/>
      <w:jc w:val="right"/>
    </w:pPr>
    <w:rPr>
      <w:rFonts w:ascii="Times New Roman" w:eastAsia="MS Mincho" w:hAnsi="Times New Roman" w:cs="Times New Roman"/>
      <w:lang w:eastAsia="ja-JP"/>
    </w:rPr>
  </w:style>
  <w:style w:type="paragraph" w:styleId="af1">
    <w:name w:val="Normal Indent"/>
    <w:basedOn w:val="a"/>
    <w:rsid w:val="009D34B9"/>
    <w:pPr>
      <w:suppressAutoHyphens w:val="0"/>
      <w:ind w:left="708"/>
    </w:pPr>
    <w:rPr>
      <w:rFonts w:eastAsia="MS Mincho"/>
      <w:color w:val="auto"/>
      <w:lang w:eastAsia="ja-JP"/>
    </w:rPr>
  </w:style>
  <w:style w:type="character" w:styleId="af2">
    <w:name w:val="page number"/>
    <w:basedOn w:val="a0"/>
    <w:rsid w:val="009D34B9"/>
  </w:style>
  <w:style w:type="paragraph" w:customStyle="1" w:styleId="af3">
    <w:name w:val="Таблица текст"/>
    <w:basedOn w:val="a"/>
    <w:rsid w:val="009D34B9"/>
    <w:pPr>
      <w:suppressAutoHyphens w:val="0"/>
      <w:spacing w:before="40" w:after="40"/>
      <w:ind w:left="57" w:right="57"/>
    </w:pPr>
    <w:rPr>
      <w:rFonts w:eastAsia="MS Mincho"/>
      <w:color w:val="auto"/>
      <w:sz w:val="22"/>
      <w:szCs w:val="22"/>
      <w:lang w:eastAsia="ru-RU"/>
    </w:rPr>
  </w:style>
  <w:style w:type="paragraph" w:styleId="af4">
    <w:name w:val="Title"/>
    <w:basedOn w:val="a"/>
    <w:link w:val="af5"/>
    <w:qFormat/>
    <w:rsid w:val="009D34B9"/>
    <w:pPr>
      <w:suppressAutoHyphens w:val="0"/>
      <w:overflowPunct w:val="0"/>
      <w:autoSpaceDE w:val="0"/>
      <w:autoSpaceDN w:val="0"/>
      <w:adjustRightInd w:val="0"/>
      <w:jc w:val="center"/>
    </w:pPr>
    <w:rPr>
      <w:rFonts w:eastAsia="MS Mincho"/>
      <w:color w:val="auto"/>
      <w:lang w:eastAsia="en-US"/>
    </w:rPr>
  </w:style>
  <w:style w:type="character" w:customStyle="1" w:styleId="af5">
    <w:name w:val="Название Знак"/>
    <w:basedOn w:val="a0"/>
    <w:link w:val="af4"/>
    <w:rsid w:val="009D34B9"/>
    <w:rPr>
      <w:rFonts w:ascii="Times New Roman" w:eastAsia="MS Mincho" w:hAnsi="Times New Roman" w:cs="Times New Roman"/>
      <w:sz w:val="24"/>
      <w:szCs w:val="24"/>
    </w:rPr>
  </w:style>
  <w:style w:type="paragraph" w:customStyle="1" w:styleId="Style1">
    <w:name w:val="Style1"/>
    <w:basedOn w:val="a"/>
    <w:rsid w:val="009D34B9"/>
    <w:pPr>
      <w:numPr>
        <w:numId w:val="3"/>
      </w:numPr>
      <w:suppressAutoHyphens w:val="0"/>
      <w:jc w:val="center"/>
    </w:pPr>
    <w:rPr>
      <w:rFonts w:eastAsia="MS Mincho"/>
      <w:b/>
      <w:bCs/>
      <w:color w:val="0000FF"/>
      <w:sz w:val="22"/>
      <w:szCs w:val="22"/>
      <w:lang w:eastAsia="ru-RU"/>
    </w:rPr>
  </w:style>
  <w:style w:type="numbering" w:styleId="111111">
    <w:name w:val="Outline List 2"/>
    <w:basedOn w:val="a2"/>
    <w:rsid w:val="009D34B9"/>
    <w:pPr>
      <w:numPr>
        <w:numId w:val="4"/>
      </w:numPr>
    </w:pPr>
  </w:style>
  <w:style w:type="character" w:styleId="af6">
    <w:name w:val="annotation reference"/>
    <w:basedOn w:val="a0"/>
    <w:uiPriority w:val="99"/>
    <w:semiHidden/>
    <w:unhideWhenUsed/>
    <w:rsid w:val="009D34B9"/>
    <w:rPr>
      <w:sz w:val="16"/>
      <w:szCs w:val="16"/>
    </w:rPr>
  </w:style>
  <w:style w:type="paragraph" w:styleId="af7">
    <w:name w:val="annotation text"/>
    <w:basedOn w:val="a"/>
    <w:link w:val="af8"/>
    <w:uiPriority w:val="99"/>
    <w:semiHidden/>
    <w:unhideWhenUsed/>
    <w:rsid w:val="009D34B9"/>
    <w:pPr>
      <w:suppressAutoHyphens w:val="0"/>
      <w:spacing w:after="200"/>
    </w:pPr>
    <w:rPr>
      <w:rFonts w:asciiTheme="minorHAnsi" w:eastAsiaTheme="minorHAnsi" w:hAnsiTheme="minorHAnsi" w:cstheme="minorBidi"/>
      <w:color w:val="auto"/>
      <w:sz w:val="20"/>
      <w:szCs w:val="20"/>
      <w:lang w:val="en-US" w:eastAsia="en-US"/>
    </w:rPr>
  </w:style>
  <w:style w:type="character" w:customStyle="1" w:styleId="af8">
    <w:name w:val="Текст примечания Знак"/>
    <w:basedOn w:val="a0"/>
    <w:link w:val="af7"/>
    <w:uiPriority w:val="99"/>
    <w:semiHidden/>
    <w:rsid w:val="009D34B9"/>
    <w:rPr>
      <w:sz w:val="20"/>
      <w:szCs w:val="20"/>
      <w:lang w:val="en-US"/>
    </w:rPr>
  </w:style>
  <w:style w:type="paragraph" w:styleId="af9">
    <w:name w:val="annotation subject"/>
    <w:basedOn w:val="af7"/>
    <w:next w:val="af7"/>
    <w:link w:val="afa"/>
    <w:uiPriority w:val="99"/>
    <w:semiHidden/>
    <w:unhideWhenUsed/>
    <w:rsid w:val="009D34B9"/>
    <w:rPr>
      <w:b/>
      <w:bCs/>
    </w:rPr>
  </w:style>
  <w:style w:type="character" w:customStyle="1" w:styleId="afa">
    <w:name w:val="Тема примечания Знак"/>
    <w:basedOn w:val="af8"/>
    <w:link w:val="af9"/>
    <w:uiPriority w:val="99"/>
    <w:semiHidden/>
    <w:rsid w:val="009D34B9"/>
    <w:rPr>
      <w:b/>
      <w:bCs/>
      <w:sz w:val="20"/>
      <w:szCs w:val="20"/>
      <w:lang w:val="en-US"/>
    </w:rPr>
  </w:style>
  <w:style w:type="character" w:customStyle="1" w:styleId="lots-wrap-contentbodyval2">
    <w:name w:val="lots-wrap-content__body__val2"/>
    <w:basedOn w:val="a0"/>
    <w:rsid w:val="009D34B9"/>
  </w:style>
  <w:style w:type="paragraph" w:customStyle="1" w:styleId="210">
    <w:name w:val="Обычный 2 центр интерва 1"/>
    <w:aliases w:val="5"/>
    <w:basedOn w:val="a"/>
    <w:rsid w:val="004D62E7"/>
    <w:pPr>
      <w:suppressAutoHyphens w:val="0"/>
      <w:spacing w:line="360" w:lineRule="auto"/>
      <w:jc w:val="center"/>
    </w:pPr>
    <w:rPr>
      <w:color w:val="auto"/>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014314">
      <w:bodyDiv w:val="1"/>
      <w:marLeft w:val="0"/>
      <w:marRight w:val="0"/>
      <w:marTop w:val="0"/>
      <w:marBottom w:val="0"/>
      <w:divBdr>
        <w:top w:val="none" w:sz="0" w:space="0" w:color="auto"/>
        <w:left w:val="none" w:sz="0" w:space="0" w:color="auto"/>
        <w:bottom w:val="none" w:sz="0" w:space="0" w:color="auto"/>
        <w:right w:val="none" w:sz="0" w:space="0" w:color="auto"/>
      </w:divBdr>
    </w:div>
    <w:div w:id="90584893">
      <w:bodyDiv w:val="1"/>
      <w:marLeft w:val="0"/>
      <w:marRight w:val="0"/>
      <w:marTop w:val="0"/>
      <w:marBottom w:val="0"/>
      <w:divBdr>
        <w:top w:val="none" w:sz="0" w:space="0" w:color="auto"/>
        <w:left w:val="none" w:sz="0" w:space="0" w:color="auto"/>
        <w:bottom w:val="none" w:sz="0" w:space="0" w:color="auto"/>
        <w:right w:val="none" w:sz="0" w:space="0" w:color="auto"/>
      </w:divBdr>
    </w:div>
    <w:div w:id="116488949">
      <w:bodyDiv w:val="1"/>
      <w:marLeft w:val="0"/>
      <w:marRight w:val="0"/>
      <w:marTop w:val="0"/>
      <w:marBottom w:val="0"/>
      <w:divBdr>
        <w:top w:val="none" w:sz="0" w:space="0" w:color="auto"/>
        <w:left w:val="none" w:sz="0" w:space="0" w:color="auto"/>
        <w:bottom w:val="none" w:sz="0" w:space="0" w:color="auto"/>
        <w:right w:val="none" w:sz="0" w:space="0" w:color="auto"/>
      </w:divBdr>
    </w:div>
    <w:div w:id="127407555">
      <w:bodyDiv w:val="1"/>
      <w:marLeft w:val="0"/>
      <w:marRight w:val="0"/>
      <w:marTop w:val="0"/>
      <w:marBottom w:val="0"/>
      <w:divBdr>
        <w:top w:val="none" w:sz="0" w:space="0" w:color="auto"/>
        <w:left w:val="none" w:sz="0" w:space="0" w:color="auto"/>
        <w:bottom w:val="none" w:sz="0" w:space="0" w:color="auto"/>
        <w:right w:val="none" w:sz="0" w:space="0" w:color="auto"/>
      </w:divBdr>
    </w:div>
    <w:div w:id="254215935">
      <w:bodyDiv w:val="1"/>
      <w:marLeft w:val="0"/>
      <w:marRight w:val="0"/>
      <w:marTop w:val="0"/>
      <w:marBottom w:val="0"/>
      <w:divBdr>
        <w:top w:val="none" w:sz="0" w:space="0" w:color="auto"/>
        <w:left w:val="none" w:sz="0" w:space="0" w:color="auto"/>
        <w:bottom w:val="none" w:sz="0" w:space="0" w:color="auto"/>
        <w:right w:val="none" w:sz="0" w:space="0" w:color="auto"/>
      </w:divBdr>
    </w:div>
    <w:div w:id="295373798">
      <w:bodyDiv w:val="1"/>
      <w:marLeft w:val="0"/>
      <w:marRight w:val="0"/>
      <w:marTop w:val="0"/>
      <w:marBottom w:val="0"/>
      <w:divBdr>
        <w:top w:val="none" w:sz="0" w:space="0" w:color="auto"/>
        <w:left w:val="none" w:sz="0" w:space="0" w:color="auto"/>
        <w:bottom w:val="none" w:sz="0" w:space="0" w:color="auto"/>
        <w:right w:val="none" w:sz="0" w:space="0" w:color="auto"/>
      </w:divBdr>
    </w:div>
    <w:div w:id="410472908">
      <w:bodyDiv w:val="1"/>
      <w:marLeft w:val="0"/>
      <w:marRight w:val="0"/>
      <w:marTop w:val="0"/>
      <w:marBottom w:val="0"/>
      <w:divBdr>
        <w:top w:val="none" w:sz="0" w:space="0" w:color="auto"/>
        <w:left w:val="none" w:sz="0" w:space="0" w:color="auto"/>
        <w:bottom w:val="none" w:sz="0" w:space="0" w:color="auto"/>
        <w:right w:val="none" w:sz="0" w:space="0" w:color="auto"/>
      </w:divBdr>
    </w:div>
    <w:div w:id="448669911">
      <w:bodyDiv w:val="1"/>
      <w:marLeft w:val="0"/>
      <w:marRight w:val="0"/>
      <w:marTop w:val="0"/>
      <w:marBottom w:val="0"/>
      <w:divBdr>
        <w:top w:val="none" w:sz="0" w:space="0" w:color="auto"/>
        <w:left w:val="none" w:sz="0" w:space="0" w:color="auto"/>
        <w:bottom w:val="none" w:sz="0" w:space="0" w:color="auto"/>
        <w:right w:val="none" w:sz="0" w:space="0" w:color="auto"/>
      </w:divBdr>
    </w:div>
    <w:div w:id="464470896">
      <w:bodyDiv w:val="1"/>
      <w:marLeft w:val="0"/>
      <w:marRight w:val="0"/>
      <w:marTop w:val="0"/>
      <w:marBottom w:val="0"/>
      <w:divBdr>
        <w:top w:val="none" w:sz="0" w:space="0" w:color="auto"/>
        <w:left w:val="none" w:sz="0" w:space="0" w:color="auto"/>
        <w:bottom w:val="none" w:sz="0" w:space="0" w:color="auto"/>
        <w:right w:val="none" w:sz="0" w:space="0" w:color="auto"/>
      </w:divBdr>
    </w:div>
    <w:div w:id="531766751">
      <w:bodyDiv w:val="1"/>
      <w:marLeft w:val="0"/>
      <w:marRight w:val="0"/>
      <w:marTop w:val="0"/>
      <w:marBottom w:val="0"/>
      <w:divBdr>
        <w:top w:val="none" w:sz="0" w:space="0" w:color="auto"/>
        <w:left w:val="none" w:sz="0" w:space="0" w:color="auto"/>
        <w:bottom w:val="none" w:sz="0" w:space="0" w:color="auto"/>
        <w:right w:val="none" w:sz="0" w:space="0" w:color="auto"/>
      </w:divBdr>
      <w:divsChild>
        <w:div w:id="1473595288">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 w:id="568267633">
      <w:bodyDiv w:val="1"/>
      <w:marLeft w:val="0"/>
      <w:marRight w:val="0"/>
      <w:marTop w:val="0"/>
      <w:marBottom w:val="0"/>
      <w:divBdr>
        <w:top w:val="none" w:sz="0" w:space="0" w:color="auto"/>
        <w:left w:val="none" w:sz="0" w:space="0" w:color="auto"/>
        <w:bottom w:val="none" w:sz="0" w:space="0" w:color="auto"/>
        <w:right w:val="none" w:sz="0" w:space="0" w:color="auto"/>
      </w:divBdr>
      <w:divsChild>
        <w:div w:id="150754037">
          <w:marLeft w:val="0"/>
          <w:marRight w:val="0"/>
          <w:marTop w:val="0"/>
          <w:marBottom w:val="0"/>
          <w:divBdr>
            <w:top w:val="none" w:sz="0" w:space="0" w:color="auto"/>
            <w:left w:val="none" w:sz="0" w:space="0" w:color="auto"/>
            <w:bottom w:val="none" w:sz="0" w:space="0" w:color="auto"/>
            <w:right w:val="none" w:sz="0" w:space="0" w:color="auto"/>
          </w:divBdr>
          <w:divsChild>
            <w:div w:id="970788733">
              <w:marLeft w:val="0"/>
              <w:marRight w:val="0"/>
              <w:marTop w:val="0"/>
              <w:marBottom w:val="0"/>
              <w:divBdr>
                <w:top w:val="none" w:sz="0" w:space="0" w:color="auto"/>
                <w:left w:val="none" w:sz="0" w:space="0" w:color="auto"/>
                <w:bottom w:val="none" w:sz="0" w:space="0" w:color="auto"/>
                <w:right w:val="none" w:sz="0" w:space="0" w:color="auto"/>
              </w:divBdr>
              <w:divsChild>
                <w:div w:id="60491594">
                  <w:marLeft w:val="0"/>
                  <w:marRight w:val="0"/>
                  <w:marTop w:val="0"/>
                  <w:marBottom w:val="0"/>
                  <w:divBdr>
                    <w:top w:val="none" w:sz="0" w:space="0" w:color="auto"/>
                    <w:left w:val="none" w:sz="0" w:space="0" w:color="auto"/>
                    <w:bottom w:val="none" w:sz="0" w:space="0" w:color="auto"/>
                    <w:right w:val="none" w:sz="0" w:space="0" w:color="auto"/>
                  </w:divBdr>
                </w:div>
              </w:divsChild>
            </w:div>
            <w:div w:id="2086492089">
              <w:marLeft w:val="0"/>
              <w:marRight w:val="0"/>
              <w:marTop w:val="0"/>
              <w:marBottom w:val="0"/>
              <w:divBdr>
                <w:top w:val="none" w:sz="0" w:space="0" w:color="auto"/>
                <w:left w:val="none" w:sz="0" w:space="0" w:color="auto"/>
                <w:bottom w:val="none" w:sz="0" w:space="0" w:color="auto"/>
                <w:right w:val="none" w:sz="0" w:space="0" w:color="auto"/>
              </w:divBdr>
              <w:divsChild>
                <w:div w:id="1234776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3906362">
      <w:bodyDiv w:val="1"/>
      <w:marLeft w:val="0"/>
      <w:marRight w:val="0"/>
      <w:marTop w:val="0"/>
      <w:marBottom w:val="0"/>
      <w:divBdr>
        <w:top w:val="none" w:sz="0" w:space="0" w:color="auto"/>
        <w:left w:val="none" w:sz="0" w:space="0" w:color="auto"/>
        <w:bottom w:val="none" w:sz="0" w:space="0" w:color="auto"/>
        <w:right w:val="none" w:sz="0" w:space="0" w:color="auto"/>
      </w:divBdr>
      <w:divsChild>
        <w:div w:id="1022784905">
          <w:marLeft w:val="0"/>
          <w:marRight w:val="0"/>
          <w:marTop w:val="121"/>
          <w:marBottom w:val="0"/>
          <w:divBdr>
            <w:top w:val="none" w:sz="0" w:space="0" w:color="auto"/>
            <w:left w:val="none" w:sz="0" w:space="0" w:color="auto"/>
            <w:bottom w:val="none" w:sz="0" w:space="0" w:color="auto"/>
            <w:right w:val="none" w:sz="0" w:space="0" w:color="auto"/>
          </w:divBdr>
        </w:div>
      </w:divsChild>
    </w:div>
    <w:div w:id="679280887">
      <w:bodyDiv w:val="1"/>
      <w:marLeft w:val="0"/>
      <w:marRight w:val="0"/>
      <w:marTop w:val="0"/>
      <w:marBottom w:val="0"/>
      <w:divBdr>
        <w:top w:val="none" w:sz="0" w:space="0" w:color="auto"/>
        <w:left w:val="none" w:sz="0" w:space="0" w:color="auto"/>
        <w:bottom w:val="none" w:sz="0" w:space="0" w:color="auto"/>
        <w:right w:val="none" w:sz="0" w:space="0" w:color="auto"/>
      </w:divBdr>
    </w:div>
    <w:div w:id="688917000">
      <w:bodyDiv w:val="1"/>
      <w:marLeft w:val="0"/>
      <w:marRight w:val="0"/>
      <w:marTop w:val="0"/>
      <w:marBottom w:val="0"/>
      <w:divBdr>
        <w:top w:val="none" w:sz="0" w:space="0" w:color="auto"/>
        <w:left w:val="none" w:sz="0" w:space="0" w:color="auto"/>
        <w:bottom w:val="none" w:sz="0" w:space="0" w:color="auto"/>
        <w:right w:val="none" w:sz="0" w:space="0" w:color="auto"/>
      </w:divBdr>
    </w:div>
    <w:div w:id="702747236">
      <w:bodyDiv w:val="1"/>
      <w:marLeft w:val="0"/>
      <w:marRight w:val="0"/>
      <w:marTop w:val="0"/>
      <w:marBottom w:val="0"/>
      <w:divBdr>
        <w:top w:val="none" w:sz="0" w:space="0" w:color="auto"/>
        <w:left w:val="none" w:sz="0" w:space="0" w:color="auto"/>
        <w:bottom w:val="none" w:sz="0" w:space="0" w:color="auto"/>
        <w:right w:val="none" w:sz="0" w:space="0" w:color="auto"/>
      </w:divBdr>
    </w:div>
    <w:div w:id="785126149">
      <w:bodyDiv w:val="1"/>
      <w:marLeft w:val="0"/>
      <w:marRight w:val="0"/>
      <w:marTop w:val="0"/>
      <w:marBottom w:val="0"/>
      <w:divBdr>
        <w:top w:val="none" w:sz="0" w:space="0" w:color="auto"/>
        <w:left w:val="none" w:sz="0" w:space="0" w:color="auto"/>
        <w:bottom w:val="none" w:sz="0" w:space="0" w:color="auto"/>
        <w:right w:val="none" w:sz="0" w:space="0" w:color="auto"/>
      </w:divBdr>
    </w:div>
    <w:div w:id="886768148">
      <w:bodyDiv w:val="1"/>
      <w:marLeft w:val="0"/>
      <w:marRight w:val="0"/>
      <w:marTop w:val="0"/>
      <w:marBottom w:val="0"/>
      <w:divBdr>
        <w:top w:val="none" w:sz="0" w:space="0" w:color="auto"/>
        <w:left w:val="none" w:sz="0" w:space="0" w:color="auto"/>
        <w:bottom w:val="none" w:sz="0" w:space="0" w:color="auto"/>
        <w:right w:val="none" w:sz="0" w:space="0" w:color="auto"/>
      </w:divBdr>
    </w:div>
    <w:div w:id="905988858">
      <w:bodyDiv w:val="1"/>
      <w:marLeft w:val="0"/>
      <w:marRight w:val="0"/>
      <w:marTop w:val="0"/>
      <w:marBottom w:val="0"/>
      <w:divBdr>
        <w:top w:val="none" w:sz="0" w:space="0" w:color="auto"/>
        <w:left w:val="none" w:sz="0" w:space="0" w:color="auto"/>
        <w:bottom w:val="none" w:sz="0" w:space="0" w:color="auto"/>
        <w:right w:val="none" w:sz="0" w:space="0" w:color="auto"/>
      </w:divBdr>
    </w:div>
    <w:div w:id="1004472216">
      <w:bodyDiv w:val="1"/>
      <w:marLeft w:val="0"/>
      <w:marRight w:val="0"/>
      <w:marTop w:val="0"/>
      <w:marBottom w:val="0"/>
      <w:divBdr>
        <w:top w:val="none" w:sz="0" w:space="0" w:color="auto"/>
        <w:left w:val="none" w:sz="0" w:space="0" w:color="auto"/>
        <w:bottom w:val="none" w:sz="0" w:space="0" w:color="auto"/>
        <w:right w:val="none" w:sz="0" w:space="0" w:color="auto"/>
      </w:divBdr>
    </w:div>
    <w:div w:id="1124346381">
      <w:bodyDiv w:val="1"/>
      <w:marLeft w:val="0"/>
      <w:marRight w:val="0"/>
      <w:marTop w:val="0"/>
      <w:marBottom w:val="0"/>
      <w:divBdr>
        <w:top w:val="none" w:sz="0" w:space="0" w:color="auto"/>
        <w:left w:val="none" w:sz="0" w:space="0" w:color="auto"/>
        <w:bottom w:val="none" w:sz="0" w:space="0" w:color="auto"/>
        <w:right w:val="none" w:sz="0" w:space="0" w:color="auto"/>
      </w:divBdr>
      <w:divsChild>
        <w:div w:id="2067028630">
          <w:marLeft w:val="0"/>
          <w:marRight w:val="0"/>
          <w:marTop w:val="121"/>
          <w:marBottom w:val="0"/>
          <w:divBdr>
            <w:top w:val="none" w:sz="0" w:space="0" w:color="auto"/>
            <w:left w:val="none" w:sz="0" w:space="0" w:color="auto"/>
            <w:bottom w:val="none" w:sz="0" w:space="0" w:color="auto"/>
            <w:right w:val="none" w:sz="0" w:space="0" w:color="auto"/>
          </w:divBdr>
        </w:div>
      </w:divsChild>
    </w:div>
    <w:div w:id="1163206475">
      <w:bodyDiv w:val="1"/>
      <w:marLeft w:val="0"/>
      <w:marRight w:val="0"/>
      <w:marTop w:val="0"/>
      <w:marBottom w:val="0"/>
      <w:divBdr>
        <w:top w:val="none" w:sz="0" w:space="0" w:color="auto"/>
        <w:left w:val="none" w:sz="0" w:space="0" w:color="auto"/>
        <w:bottom w:val="none" w:sz="0" w:space="0" w:color="auto"/>
        <w:right w:val="none" w:sz="0" w:space="0" w:color="auto"/>
      </w:divBdr>
    </w:div>
    <w:div w:id="1183940027">
      <w:bodyDiv w:val="1"/>
      <w:marLeft w:val="0"/>
      <w:marRight w:val="0"/>
      <w:marTop w:val="0"/>
      <w:marBottom w:val="0"/>
      <w:divBdr>
        <w:top w:val="none" w:sz="0" w:space="0" w:color="auto"/>
        <w:left w:val="none" w:sz="0" w:space="0" w:color="auto"/>
        <w:bottom w:val="none" w:sz="0" w:space="0" w:color="auto"/>
        <w:right w:val="none" w:sz="0" w:space="0" w:color="auto"/>
      </w:divBdr>
      <w:divsChild>
        <w:div w:id="339166852">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 w:id="1278098136">
      <w:bodyDiv w:val="1"/>
      <w:marLeft w:val="0"/>
      <w:marRight w:val="0"/>
      <w:marTop w:val="0"/>
      <w:marBottom w:val="0"/>
      <w:divBdr>
        <w:top w:val="none" w:sz="0" w:space="0" w:color="auto"/>
        <w:left w:val="none" w:sz="0" w:space="0" w:color="auto"/>
        <w:bottom w:val="none" w:sz="0" w:space="0" w:color="auto"/>
        <w:right w:val="none" w:sz="0" w:space="0" w:color="auto"/>
      </w:divBdr>
    </w:div>
    <w:div w:id="1307782535">
      <w:bodyDiv w:val="1"/>
      <w:marLeft w:val="0"/>
      <w:marRight w:val="0"/>
      <w:marTop w:val="0"/>
      <w:marBottom w:val="0"/>
      <w:divBdr>
        <w:top w:val="none" w:sz="0" w:space="0" w:color="auto"/>
        <w:left w:val="none" w:sz="0" w:space="0" w:color="auto"/>
        <w:bottom w:val="none" w:sz="0" w:space="0" w:color="auto"/>
        <w:right w:val="none" w:sz="0" w:space="0" w:color="auto"/>
      </w:divBdr>
    </w:div>
    <w:div w:id="1389956939">
      <w:bodyDiv w:val="1"/>
      <w:marLeft w:val="0"/>
      <w:marRight w:val="0"/>
      <w:marTop w:val="0"/>
      <w:marBottom w:val="0"/>
      <w:divBdr>
        <w:top w:val="none" w:sz="0" w:space="0" w:color="auto"/>
        <w:left w:val="none" w:sz="0" w:space="0" w:color="auto"/>
        <w:bottom w:val="none" w:sz="0" w:space="0" w:color="auto"/>
        <w:right w:val="none" w:sz="0" w:space="0" w:color="auto"/>
      </w:divBdr>
    </w:div>
    <w:div w:id="1420445934">
      <w:bodyDiv w:val="1"/>
      <w:marLeft w:val="0"/>
      <w:marRight w:val="0"/>
      <w:marTop w:val="0"/>
      <w:marBottom w:val="0"/>
      <w:divBdr>
        <w:top w:val="none" w:sz="0" w:space="0" w:color="auto"/>
        <w:left w:val="none" w:sz="0" w:space="0" w:color="auto"/>
        <w:bottom w:val="none" w:sz="0" w:space="0" w:color="auto"/>
        <w:right w:val="none" w:sz="0" w:space="0" w:color="auto"/>
      </w:divBdr>
    </w:div>
    <w:div w:id="1538542843">
      <w:bodyDiv w:val="1"/>
      <w:marLeft w:val="0"/>
      <w:marRight w:val="0"/>
      <w:marTop w:val="0"/>
      <w:marBottom w:val="0"/>
      <w:divBdr>
        <w:top w:val="none" w:sz="0" w:space="0" w:color="auto"/>
        <w:left w:val="none" w:sz="0" w:space="0" w:color="auto"/>
        <w:bottom w:val="none" w:sz="0" w:space="0" w:color="auto"/>
        <w:right w:val="none" w:sz="0" w:space="0" w:color="auto"/>
      </w:divBdr>
    </w:div>
    <w:div w:id="1614634602">
      <w:bodyDiv w:val="1"/>
      <w:marLeft w:val="0"/>
      <w:marRight w:val="0"/>
      <w:marTop w:val="0"/>
      <w:marBottom w:val="0"/>
      <w:divBdr>
        <w:top w:val="none" w:sz="0" w:space="0" w:color="auto"/>
        <w:left w:val="none" w:sz="0" w:space="0" w:color="auto"/>
        <w:bottom w:val="none" w:sz="0" w:space="0" w:color="auto"/>
        <w:right w:val="none" w:sz="0" w:space="0" w:color="auto"/>
      </w:divBdr>
    </w:div>
    <w:div w:id="1642036677">
      <w:bodyDiv w:val="1"/>
      <w:marLeft w:val="0"/>
      <w:marRight w:val="0"/>
      <w:marTop w:val="0"/>
      <w:marBottom w:val="0"/>
      <w:divBdr>
        <w:top w:val="none" w:sz="0" w:space="0" w:color="auto"/>
        <w:left w:val="none" w:sz="0" w:space="0" w:color="auto"/>
        <w:bottom w:val="none" w:sz="0" w:space="0" w:color="auto"/>
        <w:right w:val="none" w:sz="0" w:space="0" w:color="auto"/>
      </w:divBdr>
    </w:div>
    <w:div w:id="1666470641">
      <w:bodyDiv w:val="1"/>
      <w:marLeft w:val="0"/>
      <w:marRight w:val="0"/>
      <w:marTop w:val="0"/>
      <w:marBottom w:val="0"/>
      <w:divBdr>
        <w:top w:val="none" w:sz="0" w:space="0" w:color="auto"/>
        <w:left w:val="none" w:sz="0" w:space="0" w:color="auto"/>
        <w:bottom w:val="none" w:sz="0" w:space="0" w:color="auto"/>
        <w:right w:val="none" w:sz="0" w:space="0" w:color="auto"/>
      </w:divBdr>
    </w:div>
    <w:div w:id="1683360610">
      <w:bodyDiv w:val="1"/>
      <w:marLeft w:val="0"/>
      <w:marRight w:val="0"/>
      <w:marTop w:val="0"/>
      <w:marBottom w:val="0"/>
      <w:divBdr>
        <w:top w:val="none" w:sz="0" w:space="0" w:color="auto"/>
        <w:left w:val="none" w:sz="0" w:space="0" w:color="auto"/>
        <w:bottom w:val="none" w:sz="0" w:space="0" w:color="auto"/>
        <w:right w:val="none" w:sz="0" w:space="0" w:color="auto"/>
      </w:divBdr>
    </w:div>
    <w:div w:id="1694648181">
      <w:bodyDiv w:val="1"/>
      <w:marLeft w:val="0"/>
      <w:marRight w:val="0"/>
      <w:marTop w:val="0"/>
      <w:marBottom w:val="0"/>
      <w:divBdr>
        <w:top w:val="none" w:sz="0" w:space="0" w:color="auto"/>
        <w:left w:val="none" w:sz="0" w:space="0" w:color="auto"/>
        <w:bottom w:val="none" w:sz="0" w:space="0" w:color="auto"/>
        <w:right w:val="none" w:sz="0" w:space="0" w:color="auto"/>
      </w:divBdr>
    </w:div>
    <w:div w:id="1840734824">
      <w:bodyDiv w:val="1"/>
      <w:marLeft w:val="0"/>
      <w:marRight w:val="0"/>
      <w:marTop w:val="0"/>
      <w:marBottom w:val="0"/>
      <w:divBdr>
        <w:top w:val="none" w:sz="0" w:space="0" w:color="auto"/>
        <w:left w:val="none" w:sz="0" w:space="0" w:color="auto"/>
        <w:bottom w:val="none" w:sz="0" w:space="0" w:color="auto"/>
        <w:right w:val="none" w:sz="0" w:space="0" w:color="auto"/>
      </w:divBdr>
    </w:div>
    <w:div w:id="1872573429">
      <w:bodyDiv w:val="1"/>
      <w:marLeft w:val="0"/>
      <w:marRight w:val="0"/>
      <w:marTop w:val="0"/>
      <w:marBottom w:val="0"/>
      <w:divBdr>
        <w:top w:val="none" w:sz="0" w:space="0" w:color="auto"/>
        <w:left w:val="none" w:sz="0" w:space="0" w:color="auto"/>
        <w:bottom w:val="none" w:sz="0" w:space="0" w:color="auto"/>
        <w:right w:val="none" w:sz="0" w:space="0" w:color="auto"/>
      </w:divBdr>
    </w:div>
    <w:div w:id="1889338505">
      <w:bodyDiv w:val="1"/>
      <w:marLeft w:val="0"/>
      <w:marRight w:val="0"/>
      <w:marTop w:val="0"/>
      <w:marBottom w:val="0"/>
      <w:divBdr>
        <w:top w:val="none" w:sz="0" w:space="0" w:color="auto"/>
        <w:left w:val="none" w:sz="0" w:space="0" w:color="auto"/>
        <w:bottom w:val="none" w:sz="0" w:space="0" w:color="auto"/>
        <w:right w:val="none" w:sz="0" w:space="0" w:color="auto"/>
      </w:divBdr>
    </w:div>
    <w:div w:id="1916083020">
      <w:bodyDiv w:val="1"/>
      <w:marLeft w:val="0"/>
      <w:marRight w:val="0"/>
      <w:marTop w:val="0"/>
      <w:marBottom w:val="0"/>
      <w:divBdr>
        <w:top w:val="none" w:sz="0" w:space="0" w:color="auto"/>
        <w:left w:val="none" w:sz="0" w:space="0" w:color="auto"/>
        <w:bottom w:val="none" w:sz="0" w:space="0" w:color="auto"/>
        <w:right w:val="none" w:sz="0" w:space="0" w:color="auto"/>
      </w:divBdr>
    </w:div>
    <w:div w:id="1952084346">
      <w:bodyDiv w:val="1"/>
      <w:marLeft w:val="0"/>
      <w:marRight w:val="0"/>
      <w:marTop w:val="0"/>
      <w:marBottom w:val="0"/>
      <w:divBdr>
        <w:top w:val="none" w:sz="0" w:space="0" w:color="auto"/>
        <w:left w:val="none" w:sz="0" w:space="0" w:color="auto"/>
        <w:bottom w:val="none" w:sz="0" w:space="0" w:color="auto"/>
        <w:right w:val="none" w:sz="0" w:space="0" w:color="auto"/>
      </w:divBdr>
    </w:div>
    <w:div w:id="1967075775">
      <w:bodyDiv w:val="1"/>
      <w:marLeft w:val="0"/>
      <w:marRight w:val="0"/>
      <w:marTop w:val="0"/>
      <w:marBottom w:val="0"/>
      <w:divBdr>
        <w:top w:val="none" w:sz="0" w:space="0" w:color="auto"/>
        <w:left w:val="none" w:sz="0" w:space="0" w:color="auto"/>
        <w:bottom w:val="none" w:sz="0" w:space="0" w:color="auto"/>
        <w:right w:val="none" w:sz="0" w:space="0" w:color="auto"/>
      </w:divBdr>
    </w:div>
    <w:div w:id="1967810756">
      <w:bodyDiv w:val="1"/>
      <w:marLeft w:val="0"/>
      <w:marRight w:val="0"/>
      <w:marTop w:val="0"/>
      <w:marBottom w:val="0"/>
      <w:divBdr>
        <w:top w:val="none" w:sz="0" w:space="0" w:color="auto"/>
        <w:left w:val="none" w:sz="0" w:space="0" w:color="auto"/>
        <w:bottom w:val="none" w:sz="0" w:space="0" w:color="auto"/>
        <w:right w:val="none" w:sz="0" w:space="0" w:color="auto"/>
      </w:divBdr>
      <w:divsChild>
        <w:div w:id="1550847490">
          <w:marLeft w:val="0"/>
          <w:marRight w:val="0"/>
          <w:marTop w:val="0"/>
          <w:marBottom w:val="0"/>
          <w:divBdr>
            <w:top w:val="none" w:sz="0" w:space="0" w:color="auto"/>
            <w:left w:val="none" w:sz="0" w:space="0" w:color="auto"/>
            <w:bottom w:val="none" w:sz="0" w:space="0" w:color="auto"/>
            <w:right w:val="none" w:sz="0" w:space="0" w:color="auto"/>
          </w:divBdr>
          <w:divsChild>
            <w:div w:id="1219896475">
              <w:marLeft w:val="0"/>
              <w:marRight w:val="0"/>
              <w:marTop w:val="0"/>
              <w:marBottom w:val="0"/>
              <w:divBdr>
                <w:top w:val="none" w:sz="0" w:space="0" w:color="auto"/>
                <w:left w:val="none" w:sz="0" w:space="0" w:color="auto"/>
                <w:bottom w:val="none" w:sz="0" w:space="0" w:color="auto"/>
                <w:right w:val="none" w:sz="0" w:space="0" w:color="auto"/>
              </w:divBdr>
              <w:divsChild>
                <w:div w:id="47841832">
                  <w:marLeft w:val="0"/>
                  <w:marRight w:val="0"/>
                  <w:marTop w:val="0"/>
                  <w:marBottom w:val="0"/>
                  <w:divBdr>
                    <w:top w:val="none" w:sz="0" w:space="0" w:color="auto"/>
                    <w:left w:val="none" w:sz="0" w:space="0" w:color="auto"/>
                    <w:bottom w:val="none" w:sz="0" w:space="0" w:color="auto"/>
                    <w:right w:val="none" w:sz="0" w:space="0" w:color="auto"/>
                  </w:divBdr>
                </w:div>
              </w:divsChild>
            </w:div>
            <w:div w:id="2111464205">
              <w:marLeft w:val="0"/>
              <w:marRight w:val="0"/>
              <w:marTop w:val="0"/>
              <w:marBottom w:val="0"/>
              <w:divBdr>
                <w:top w:val="none" w:sz="0" w:space="0" w:color="auto"/>
                <w:left w:val="none" w:sz="0" w:space="0" w:color="auto"/>
                <w:bottom w:val="none" w:sz="0" w:space="0" w:color="auto"/>
                <w:right w:val="none" w:sz="0" w:space="0" w:color="auto"/>
              </w:divBdr>
              <w:divsChild>
                <w:div w:id="444929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7315186">
      <w:bodyDiv w:val="1"/>
      <w:marLeft w:val="0"/>
      <w:marRight w:val="0"/>
      <w:marTop w:val="0"/>
      <w:marBottom w:val="0"/>
      <w:divBdr>
        <w:top w:val="none" w:sz="0" w:space="0" w:color="auto"/>
        <w:left w:val="none" w:sz="0" w:space="0" w:color="auto"/>
        <w:bottom w:val="none" w:sz="0" w:space="0" w:color="auto"/>
        <w:right w:val="none" w:sz="0" w:space="0" w:color="auto"/>
      </w:divBdr>
    </w:div>
    <w:div w:id="2034838932">
      <w:bodyDiv w:val="1"/>
      <w:marLeft w:val="0"/>
      <w:marRight w:val="0"/>
      <w:marTop w:val="0"/>
      <w:marBottom w:val="0"/>
      <w:divBdr>
        <w:top w:val="none" w:sz="0" w:space="0" w:color="auto"/>
        <w:left w:val="none" w:sz="0" w:space="0" w:color="auto"/>
        <w:bottom w:val="none" w:sz="0" w:space="0" w:color="auto"/>
        <w:right w:val="none" w:sz="0" w:space="0" w:color="auto"/>
      </w:divBdr>
      <w:divsChild>
        <w:div w:id="1834561736">
          <w:marLeft w:val="0"/>
          <w:marRight w:val="0"/>
          <w:marTop w:val="121"/>
          <w:marBottom w:val="0"/>
          <w:divBdr>
            <w:top w:val="none" w:sz="0" w:space="0" w:color="auto"/>
            <w:left w:val="none" w:sz="0" w:space="0" w:color="auto"/>
            <w:bottom w:val="none" w:sz="0" w:space="0" w:color="auto"/>
            <w:right w:val="none" w:sz="0" w:space="0" w:color="auto"/>
          </w:divBdr>
        </w:div>
      </w:divsChild>
    </w:div>
    <w:div w:id="2122213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zakupki.gov.ru/epz/order/notice/ea44/view/common-info.html?regNumber=0816500000620002135" TargetMode="External"/><Relationship Id="rId4" Type="http://schemas.openxmlformats.org/officeDocument/2006/relationships/settings" Target="settings.xml"/><Relationship Id="rId9" Type="http://schemas.openxmlformats.org/officeDocument/2006/relationships/hyperlink" Target="https://zakupki.gov.ru/epz/order/notice/ea44/view/common-info.html?regNumber=081650000062000213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6E1601-1488-494B-8DFD-E021D440CE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3</Pages>
  <Words>1119</Words>
  <Characters>6379</Characters>
  <Application>Microsoft Office Word</Application>
  <DocSecurity>0</DocSecurity>
  <Lines>53</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7484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Оля</dc:creator>
  <cp:keywords/>
  <dc:description/>
  <cp:lastModifiedBy>Кристина Артемовна Баграева</cp:lastModifiedBy>
  <cp:revision>7</cp:revision>
  <cp:lastPrinted>2021-02-18T05:06:00Z</cp:lastPrinted>
  <dcterms:created xsi:type="dcterms:W3CDTF">2021-02-09T08:53:00Z</dcterms:created>
  <dcterms:modified xsi:type="dcterms:W3CDTF">2021-02-18T05:54:00Z</dcterms:modified>
</cp:coreProperties>
</file>