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3"/>
        <w:gridCol w:w="4805"/>
      </w:tblGrid>
      <w:tr w:rsidR="00CF229C" w:rsidRPr="00C77B36" w:rsidTr="008A161B">
        <w:tc>
          <w:tcPr>
            <w:tcW w:w="4927" w:type="dxa"/>
          </w:tcPr>
          <w:p w:rsidR="00CF229C" w:rsidRPr="00C77B36" w:rsidRDefault="00CF229C" w:rsidP="008A161B">
            <w:pPr>
              <w:pStyle w:val="BodyText3"/>
              <w:rPr>
                <w:b/>
                <w:spacing w:val="-8"/>
                <w:sz w:val="24"/>
                <w:szCs w:val="24"/>
              </w:rPr>
            </w:pPr>
            <w:r w:rsidRPr="00C77B36">
              <w:rPr>
                <w:noProof/>
                <w:sz w:val="24"/>
                <w:szCs w:val="24"/>
              </w:rPr>
              <w:drawing>
                <wp:inline distT="0" distB="0" distL="0" distR="0" wp14:anchorId="4C2CA841" wp14:editId="683FA632">
                  <wp:extent cx="714375" cy="80962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srcRect/>
                          <a:stretch>
                            <a:fillRect/>
                          </a:stretch>
                        </pic:blipFill>
                        <pic:spPr bwMode="auto">
                          <a:xfrm>
                            <a:off x="0" y="0"/>
                            <a:ext cx="714375" cy="809625"/>
                          </a:xfrm>
                          <a:prstGeom prst="rect">
                            <a:avLst/>
                          </a:prstGeom>
                          <a:noFill/>
                          <a:ln w="9525">
                            <a:noFill/>
                            <a:miter lim="800000"/>
                            <a:headEnd/>
                            <a:tailEnd/>
                          </a:ln>
                        </pic:spPr>
                      </pic:pic>
                    </a:graphicData>
                  </a:graphic>
                </wp:inline>
              </w:drawing>
            </w:r>
          </w:p>
          <w:p w:rsidR="00CF229C" w:rsidRPr="00C77B36" w:rsidRDefault="00CF229C" w:rsidP="008A161B">
            <w:pPr>
              <w:pStyle w:val="BodyText3"/>
              <w:rPr>
                <w:b/>
                <w:spacing w:val="-8"/>
                <w:sz w:val="24"/>
                <w:szCs w:val="24"/>
              </w:rPr>
            </w:pPr>
          </w:p>
          <w:p w:rsidR="00CF229C" w:rsidRPr="00C77B36" w:rsidRDefault="00CF229C" w:rsidP="008A161B">
            <w:pPr>
              <w:pStyle w:val="BodyText"/>
              <w:rPr>
                <w:rFonts w:ascii="Times New Roman" w:hAnsi="Times New Roman"/>
                <w:szCs w:val="24"/>
              </w:rPr>
            </w:pPr>
            <w:r w:rsidRPr="00C77B36">
              <w:rPr>
                <w:rFonts w:ascii="Times New Roman" w:hAnsi="Times New Roman"/>
                <w:szCs w:val="24"/>
              </w:rPr>
              <w:t>ФЕДЕРАЛЬНАЯ</w:t>
            </w:r>
            <w:r w:rsidRPr="00C77B36">
              <w:rPr>
                <w:rFonts w:ascii="Times New Roman" w:hAnsi="Times New Roman"/>
                <w:szCs w:val="24"/>
              </w:rPr>
              <w:br/>
              <w:t>АНТИМОНОПОЛЬНАЯ СЛУЖБА</w:t>
            </w:r>
          </w:p>
          <w:p w:rsidR="00CF229C" w:rsidRPr="00C77B36" w:rsidRDefault="00CF229C" w:rsidP="008A161B">
            <w:pPr>
              <w:jc w:val="center"/>
              <w:rPr>
                <w:b/>
                <w:sz w:val="24"/>
                <w:szCs w:val="24"/>
              </w:rPr>
            </w:pPr>
          </w:p>
          <w:p w:rsidR="00CF229C" w:rsidRPr="00C77B36" w:rsidRDefault="00CF229C" w:rsidP="008A161B">
            <w:pPr>
              <w:jc w:val="center"/>
              <w:rPr>
                <w:b/>
                <w:sz w:val="24"/>
                <w:szCs w:val="24"/>
              </w:rPr>
            </w:pPr>
            <w:r w:rsidRPr="00C77B36">
              <w:rPr>
                <w:b/>
                <w:sz w:val="24"/>
                <w:szCs w:val="24"/>
              </w:rPr>
              <w:t>УПРАВЛЕНИЕ</w:t>
            </w:r>
          </w:p>
          <w:p w:rsidR="00CF229C" w:rsidRPr="00C77B36" w:rsidRDefault="00CF229C" w:rsidP="008A161B">
            <w:pPr>
              <w:jc w:val="center"/>
              <w:rPr>
                <w:b/>
                <w:sz w:val="24"/>
                <w:szCs w:val="24"/>
              </w:rPr>
            </w:pPr>
            <w:r w:rsidRPr="00C77B36">
              <w:rPr>
                <w:b/>
                <w:sz w:val="24"/>
                <w:szCs w:val="24"/>
              </w:rPr>
              <w:t xml:space="preserve">Федеральной антимонопольной службы </w:t>
            </w:r>
          </w:p>
          <w:p w:rsidR="00CF229C" w:rsidRPr="00C77B36" w:rsidRDefault="00CF229C" w:rsidP="008A161B">
            <w:pPr>
              <w:jc w:val="center"/>
              <w:rPr>
                <w:b/>
                <w:sz w:val="24"/>
                <w:szCs w:val="24"/>
              </w:rPr>
            </w:pPr>
            <w:r w:rsidRPr="00C77B36">
              <w:rPr>
                <w:b/>
                <w:sz w:val="24"/>
                <w:szCs w:val="24"/>
              </w:rPr>
              <w:t>по Свердловской области</w:t>
            </w:r>
          </w:p>
          <w:p w:rsidR="00CF229C" w:rsidRPr="00C77B36" w:rsidRDefault="00CF229C" w:rsidP="008A161B">
            <w:pPr>
              <w:jc w:val="center"/>
              <w:rPr>
                <w:b/>
                <w:sz w:val="24"/>
                <w:szCs w:val="24"/>
              </w:rPr>
            </w:pPr>
          </w:p>
          <w:p w:rsidR="00CF229C" w:rsidRPr="00C77B36" w:rsidRDefault="00CF229C" w:rsidP="008A161B">
            <w:pPr>
              <w:jc w:val="center"/>
              <w:rPr>
                <w:sz w:val="24"/>
                <w:szCs w:val="24"/>
              </w:rPr>
            </w:pPr>
            <w:r w:rsidRPr="00C77B36">
              <w:rPr>
                <w:sz w:val="24"/>
                <w:szCs w:val="24"/>
              </w:rPr>
              <w:t xml:space="preserve">ул. Московская, </w:t>
            </w:r>
            <w:smartTag w:uri="urn:schemas-microsoft-com:office:smarttags" w:element="metricconverter">
              <w:smartTagPr>
                <w:attr w:name="ProductID" w:val="11, г"/>
              </w:smartTagPr>
              <w:r w:rsidRPr="00C77B36">
                <w:rPr>
                  <w:sz w:val="24"/>
                  <w:szCs w:val="24"/>
                </w:rPr>
                <w:t>11, г</w:t>
              </w:r>
            </w:smartTag>
            <w:r w:rsidRPr="00C77B36">
              <w:rPr>
                <w:sz w:val="24"/>
                <w:szCs w:val="24"/>
              </w:rPr>
              <w:t>. Екатеринбург, 620014</w:t>
            </w:r>
          </w:p>
          <w:p w:rsidR="00CF229C" w:rsidRPr="00C77B36" w:rsidRDefault="00CF229C" w:rsidP="008A161B">
            <w:pPr>
              <w:jc w:val="center"/>
              <w:rPr>
                <w:sz w:val="24"/>
                <w:szCs w:val="24"/>
              </w:rPr>
            </w:pPr>
            <w:r w:rsidRPr="00C77B36">
              <w:rPr>
                <w:sz w:val="24"/>
                <w:szCs w:val="24"/>
              </w:rPr>
              <w:t>тел. (343) 377-00-83, факс (343) 377-00-84</w:t>
            </w:r>
          </w:p>
          <w:p w:rsidR="00CF229C" w:rsidRPr="00C77B36" w:rsidRDefault="00CF229C" w:rsidP="008A161B">
            <w:pPr>
              <w:jc w:val="center"/>
              <w:rPr>
                <w:sz w:val="24"/>
                <w:szCs w:val="24"/>
                <w:lang w:val="en-US"/>
              </w:rPr>
            </w:pPr>
            <w:r w:rsidRPr="00C77B36">
              <w:rPr>
                <w:sz w:val="24"/>
                <w:szCs w:val="24"/>
                <w:lang w:val="en-US"/>
              </w:rPr>
              <w:t xml:space="preserve">e-mail: </w:t>
            </w:r>
            <w:hyperlink r:id="rId8" w:history="1">
              <w:r w:rsidRPr="00C77B36">
                <w:rPr>
                  <w:rStyle w:val="Hyperlink"/>
                  <w:sz w:val="24"/>
                  <w:szCs w:val="24"/>
                  <w:lang w:val="en-US"/>
                </w:rPr>
                <w:t>to66@fas.gov.ru</w:t>
              </w:r>
            </w:hyperlink>
          </w:p>
          <w:p w:rsidR="00CF229C" w:rsidRPr="00C77B36" w:rsidRDefault="00CF229C" w:rsidP="008A161B">
            <w:pPr>
              <w:jc w:val="center"/>
              <w:rPr>
                <w:sz w:val="24"/>
                <w:szCs w:val="24"/>
                <w:lang w:val="en-US"/>
              </w:rPr>
            </w:pPr>
          </w:p>
          <w:p w:rsidR="00CF229C" w:rsidRPr="00C77B36" w:rsidRDefault="00CF229C" w:rsidP="008A161B">
            <w:pPr>
              <w:jc w:val="center"/>
              <w:rPr>
                <w:sz w:val="24"/>
                <w:szCs w:val="24"/>
              </w:rPr>
            </w:pPr>
            <w:r w:rsidRPr="00C77B36">
              <w:rPr>
                <w:sz w:val="24"/>
                <w:szCs w:val="24"/>
              </w:rPr>
              <w:t>______________  №  ____________</w:t>
            </w:r>
          </w:p>
          <w:p w:rsidR="00CF229C" w:rsidRPr="00C77B36" w:rsidRDefault="00CF229C" w:rsidP="008A161B">
            <w:pPr>
              <w:pStyle w:val="BodyText"/>
              <w:jc w:val="both"/>
              <w:rPr>
                <w:rFonts w:ascii="Times New Roman" w:hAnsi="Times New Roman"/>
                <w:b w:val="0"/>
                <w:szCs w:val="24"/>
              </w:rPr>
            </w:pPr>
          </w:p>
        </w:tc>
        <w:tc>
          <w:tcPr>
            <w:tcW w:w="4927" w:type="dxa"/>
          </w:tcPr>
          <w:p w:rsidR="00CF229C" w:rsidRPr="00C77B36" w:rsidRDefault="00CF229C" w:rsidP="008A161B">
            <w:pPr>
              <w:pStyle w:val="a"/>
              <w:jc w:val="center"/>
              <w:rPr>
                <w:lang w:eastAsia="ru-RU"/>
              </w:rPr>
            </w:pPr>
          </w:p>
          <w:p w:rsidR="00CF229C" w:rsidRPr="00C77B36" w:rsidRDefault="00CF229C" w:rsidP="008A161B">
            <w:pPr>
              <w:pStyle w:val="a"/>
              <w:jc w:val="center"/>
              <w:rPr>
                <w:lang w:eastAsia="ru-RU"/>
              </w:rPr>
            </w:pPr>
          </w:p>
          <w:p w:rsidR="00CF229C" w:rsidRPr="00C77B36" w:rsidRDefault="00CF229C" w:rsidP="00C7694B">
            <w:pPr>
              <w:autoSpaceDE w:val="0"/>
              <w:autoSpaceDN w:val="0"/>
              <w:adjustRightInd w:val="0"/>
              <w:outlineLvl w:val="1"/>
              <w:rPr>
                <w:sz w:val="24"/>
                <w:szCs w:val="24"/>
              </w:rPr>
            </w:pPr>
          </w:p>
          <w:p w:rsidR="00C7694B" w:rsidRPr="00C77B36" w:rsidRDefault="00C7694B" w:rsidP="00C7694B">
            <w:pPr>
              <w:autoSpaceDE w:val="0"/>
              <w:autoSpaceDN w:val="0"/>
              <w:adjustRightInd w:val="0"/>
              <w:outlineLvl w:val="1"/>
              <w:rPr>
                <w:sz w:val="24"/>
                <w:szCs w:val="24"/>
              </w:rPr>
            </w:pPr>
          </w:p>
          <w:p w:rsidR="00C7694B" w:rsidRPr="00C77B36" w:rsidRDefault="00C7694B" w:rsidP="00C7694B">
            <w:pPr>
              <w:pStyle w:val="a"/>
              <w:jc w:val="center"/>
              <w:rPr>
                <w:bCs/>
              </w:rPr>
            </w:pPr>
            <w:r w:rsidRPr="00C77B36">
              <w:t>Муниципальное казенное учреждение «Служба единого заказчика»</w:t>
            </w:r>
          </w:p>
          <w:p w:rsidR="00C7694B" w:rsidRPr="00C77B36" w:rsidRDefault="00C7694B" w:rsidP="00C7694B">
            <w:pPr>
              <w:pStyle w:val="a"/>
              <w:jc w:val="center"/>
              <w:rPr>
                <w:noProof/>
                <w:lang w:eastAsia="ru-RU"/>
              </w:rPr>
            </w:pPr>
            <w:r w:rsidRPr="00C77B36">
              <w:rPr>
                <w:bCs/>
              </w:rPr>
              <w:t>(</w:t>
            </w:r>
            <w:r w:rsidRPr="00C77B36">
              <w:t>МКУ «СЕЗ»)</w:t>
            </w:r>
          </w:p>
          <w:p w:rsidR="00C7694B" w:rsidRPr="00C77B36" w:rsidRDefault="00C7694B" w:rsidP="00C7694B">
            <w:pPr>
              <w:pStyle w:val="a"/>
              <w:jc w:val="center"/>
              <w:rPr>
                <w:noProof/>
                <w:lang w:eastAsia="ru-RU"/>
              </w:rPr>
            </w:pPr>
            <w:r w:rsidRPr="00C77B36">
              <w:t xml:space="preserve">624320, Свердловская обл., г. Верхняя Тура, ул. </w:t>
            </w:r>
            <w:proofErr w:type="spellStart"/>
            <w:r w:rsidRPr="00C77B36">
              <w:t>Иканина</w:t>
            </w:r>
            <w:proofErr w:type="spellEnd"/>
            <w:r w:rsidRPr="00C77B36">
              <w:t>, 77, оф. 409</w:t>
            </w:r>
          </w:p>
          <w:p w:rsidR="00C7694B" w:rsidRPr="00C77B36" w:rsidRDefault="00C7694B" w:rsidP="00C7694B">
            <w:pPr>
              <w:suppressLineNumbers/>
              <w:jc w:val="center"/>
              <w:rPr>
                <w:sz w:val="24"/>
                <w:szCs w:val="24"/>
              </w:rPr>
            </w:pPr>
          </w:p>
          <w:p w:rsidR="00B0510F" w:rsidRPr="00C77B36" w:rsidRDefault="00B0510F" w:rsidP="00B0510F">
            <w:pPr>
              <w:jc w:val="center"/>
              <w:rPr>
                <w:sz w:val="24"/>
                <w:szCs w:val="24"/>
              </w:rPr>
            </w:pPr>
            <w:r w:rsidRPr="00C77B36">
              <w:rPr>
                <w:sz w:val="24"/>
                <w:szCs w:val="24"/>
              </w:rPr>
              <w:t>ООО «</w:t>
            </w:r>
            <w:proofErr w:type="spellStart"/>
            <w:r w:rsidRPr="00C77B36">
              <w:rPr>
                <w:sz w:val="24"/>
                <w:szCs w:val="24"/>
              </w:rPr>
              <w:t>Ситибилдинг</w:t>
            </w:r>
            <w:proofErr w:type="spellEnd"/>
            <w:r w:rsidRPr="00C77B36">
              <w:rPr>
                <w:sz w:val="24"/>
                <w:szCs w:val="24"/>
              </w:rPr>
              <w:t>»</w:t>
            </w:r>
          </w:p>
          <w:p w:rsidR="00B0510F" w:rsidRPr="00C77B36" w:rsidRDefault="00B0510F" w:rsidP="00B0510F">
            <w:pPr>
              <w:jc w:val="center"/>
              <w:rPr>
                <w:sz w:val="24"/>
                <w:szCs w:val="24"/>
              </w:rPr>
            </w:pPr>
            <w:r w:rsidRPr="00C77B36">
              <w:rPr>
                <w:sz w:val="24"/>
                <w:szCs w:val="24"/>
              </w:rPr>
              <w:t>620014, Свердловская обл., г. Екатеринбург,</w:t>
            </w:r>
          </w:p>
          <w:p w:rsidR="00C7694B" w:rsidRPr="00C77B36" w:rsidRDefault="00B0510F" w:rsidP="00B0510F">
            <w:pPr>
              <w:jc w:val="center"/>
              <w:rPr>
                <w:sz w:val="24"/>
                <w:szCs w:val="24"/>
              </w:rPr>
            </w:pPr>
            <w:r w:rsidRPr="00C77B36">
              <w:rPr>
                <w:sz w:val="24"/>
                <w:szCs w:val="24"/>
              </w:rPr>
              <w:t>ул. Московская д. 1,</w:t>
            </w:r>
          </w:p>
          <w:p w:rsidR="00C7694B" w:rsidRPr="00C77B36" w:rsidRDefault="00C7694B" w:rsidP="00C7694B">
            <w:pPr>
              <w:suppressLineNumbers/>
              <w:tabs>
                <w:tab w:val="left" w:pos="252"/>
              </w:tabs>
              <w:suppressAutoHyphens/>
              <w:rPr>
                <w:noProof/>
                <w:sz w:val="24"/>
                <w:szCs w:val="24"/>
              </w:rPr>
            </w:pPr>
          </w:p>
          <w:p w:rsidR="00C7694B" w:rsidRPr="00C77B36" w:rsidRDefault="00C7694B" w:rsidP="00C7694B">
            <w:pPr>
              <w:tabs>
                <w:tab w:val="left" w:pos="4678"/>
              </w:tabs>
              <w:jc w:val="center"/>
              <w:rPr>
                <w:sz w:val="24"/>
                <w:szCs w:val="24"/>
              </w:rPr>
            </w:pPr>
            <w:r w:rsidRPr="00C77B36">
              <w:rPr>
                <w:sz w:val="24"/>
                <w:szCs w:val="24"/>
              </w:rPr>
              <w:t>ЭТП ТЭК-Торг</w:t>
            </w:r>
          </w:p>
          <w:p w:rsidR="00C7694B" w:rsidRPr="00C77B36" w:rsidRDefault="00665644" w:rsidP="00C7694B">
            <w:pPr>
              <w:tabs>
                <w:tab w:val="left" w:pos="4678"/>
              </w:tabs>
              <w:jc w:val="center"/>
              <w:rPr>
                <w:sz w:val="24"/>
                <w:szCs w:val="24"/>
              </w:rPr>
            </w:pPr>
            <w:hyperlink r:id="rId9" w:tgtFrame="_blank" w:history="1">
              <w:r w:rsidR="00C7694B" w:rsidRPr="00C77B36">
                <w:rPr>
                  <w:sz w:val="24"/>
                  <w:szCs w:val="24"/>
                  <w:lang w:val="en-US"/>
                </w:rPr>
                <w:t>http</w:t>
              </w:r>
              <w:r w:rsidR="00C7694B" w:rsidRPr="00C77B36">
                <w:rPr>
                  <w:sz w:val="24"/>
                  <w:szCs w:val="24"/>
                </w:rPr>
                <w:t>://</w:t>
              </w:r>
              <w:r w:rsidR="00C7694B" w:rsidRPr="00C77B36">
                <w:rPr>
                  <w:sz w:val="24"/>
                  <w:szCs w:val="24"/>
                  <w:lang w:val="en-US"/>
                </w:rPr>
                <w:t>www</w:t>
              </w:r>
              <w:r w:rsidR="00C7694B" w:rsidRPr="00C77B36">
                <w:rPr>
                  <w:sz w:val="24"/>
                  <w:szCs w:val="24"/>
                </w:rPr>
                <w:t>.</w:t>
              </w:r>
              <w:proofErr w:type="spellStart"/>
              <w:r w:rsidR="00C7694B" w:rsidRPr="00C77B36">
                <w:rPr>
                  <w:sz w:val="24"/>
                  <w:szCs w:val="24"/>
                  <w:lang w:val="en-US"/>
                </w:rPr>
                <w:t>tektorg</w:t>
              </w:r>
              <w:proofErr w:type="spellEnd"/>
              <w:r w:rsidR="00C7694B" w:rsidRPr="00C77B36">
                <w:rPr>
                  <w:sz w:val="24"/>
                  <w:szCs w:val="24"/>
                </w:rPr>
                <w:t>.</w:t>
              </w:r>
              <w:r w:rsidR="00C7694B" w:rsidRPr="00C77B36">
                <w:rPr>
                  <w:sz w:val="24"/>
                  <w:szCs w:val="24"/>
                  <w:lang w:val="en-US"/>
                </w:rPr>
                <w:t>ru</w:t>
              </w:r>
              <w:r w:rsidR="00C7694B" w:rsidRPr="00C77B36">
                <w:rPr>
                  <w:sz w:val="24"/>
                  <w:szCs w:val="24"/>
                </w:rPr>
                <w:t>/</w:t>
              </w:r>
            </w:hyperlink>
          </w:p>
          <w:p w:rsidR="00CF229C" w:rsidRPr="00C77B36" w:rsidRDefault="00CF229C" w:rsidP="008A161B">
            <w:pPr>
              <w:autoSpaceDE w:val="0"/>
              <w:autoSpaceDN w:val="0"/>
              <w:adjustRightInd w:val="0"/>
              <w:jc w:val="center"/>
              <w:outlineLvl w:val="1"/>
              <w:rPr>
                <w:sz w:val="24"/>
                <w:szCs w:val="24"/>
                <w:lang w:val="en-US" w:eastAsia="en-US"/>
              </w:rPr>
            </w:pPr>
          </w:p>
          <w:p w:rsidR="00CF229C" w:rsidRPr="00C77B36" w:rsidRDefault="00CF229C" w:rsidP="008A161B">
            <w:pPr>
              <w:autoSpaceDE w:val="0"/>
              <w:autoSpaceDN w:val="0"/>
              <w:adjustRightInd w:val="0"/>
              <w:jc w:val="center"/>
              <w:outlineLvl w:val="1"/>
              <w:rPr>
                <w:b/>
                <w:sz w:val="24"/>
                <w:szCs w:val="24"/>
                <w:lang w:val="en-US"/>
              </w:rPr>
            </w:pPr>
          </w:p>
        </w:tc>
      </w:tr>
      <w:tr w:rsidR="00CF229C" w:rsidRPr="00C77B36" w:rsidTr="008A161B">
        <w:tc>
          <w:tcPr>
            <w:tcW w:w="9854" w:type="dxa"/>
            <w:gridSpan w:val="2"/>
          </w:tcPr>
          <w:p w:rsidR="00CF229C" w:rsidRPr="00C77B36" w:rsidRDefault="00CF229C" w:rsidP="008A161B">
            <w:pPr>
              <w:pStyle w:val="PlainText"/>
              <w:jc w:val="center"/>
              <w:rPr>
                <w:rFonts w:ascii="Times New Roman" w:hAnsi="Times New Roman"/>
                <w:sz w:val="24"/>
                <w:szCs w:val="24"/>
              </w:rPr>
            </w:pPr>
            <w:r w:rsidRPr="00C77B36">
              <w:rPr>
                <w:rFonts w:ascii="Times New Roman" w:hAnsi="Times New Roman"/>
                <w:sz w:val="24"/>
                <w:szCs w:val="24"/>
              </w:rPr>
              <w:t>РЕШЕНИЕ</w:t>
            </w:r>
          </w:p>
          <w:p w:rsidR="00CF229C" w:rsidRPr="00C77B36" w:rsidRDefault="00CF229C" w:rsidP="008A161B">
            <w:pPr>
              <w:pStyle w:val="PlainText"/>
              <w:jc w:val="center"/>
              <w:rPr>
                <w:rFonts w:ascii="Times New Roman" w:hAnsi="Times New Roman"/>
                <w:b/>
                <w:sz w:val="24"/>
                <w:szCs w:val="24"/>
              </w:rPr>
            </w:pPr>
            <w:r w:rsidRPr="00C77B36">
              <w:rPr>
                <w:rFonts w:ascii="Times New Roman" w:hAnsi="Times New Roman"/>
                <w:sz w:val="24"/>
                <w:szCs w:val="24"/>
              </w:rPr>
              <w:t xml:space="preserve">по жалобе № </w:t>
            </w:r>
            <w:r w:rsidR="00B0510F" w:rsidRPr="00C77B36">
              <w:rPr>
                <w:rFonts w:ascii="Times New Roman" w:hAnsi="Times New Roman"/>
                <w:sz w:val="24"/>
                <w:szCs w:val="24"/>
              </w:rPr>
              <w:t>066/06/54.3-541/2021</w:t>
            </w:r>
          </w:p>
        </w:tc>
      </w:tr>
      <w:tr w:rsidR="00CF229C" w:rsidRPr="00C77B36" w:rsidTr="008A161B">
        <w:tc>
          <w:tcPr>
            <w:tcW w:w="4927" w:type="dxa"/>
          </w:tcPr>
          <w:p w:rsidR="00CF229C" w:rsidRPr="00C77B36" w:rsidRDefault="00CF229C" w:rsidP="008A161B">
            <w:pPr>
              <w:pStyle w:val="BodyText"/>
              <w:jc w:val="both"/>
              <w:rPr>
                <w:rFonts w:ascii="Times New Roman" w:hAnsi="Times New Roman"/>
                <w:b w:val="0"/>
                <w:szCs w:val="24"/>
              </w:rPr>
            </w:pPr>
            <w:r w:rsidRPr="00C77B36">
              <w:rPr>
                <w:rFonts w:ascii="Times New Roman" w:hAnsi="Times New Roman"/>
                <w:b w:val="0"/>
                <w:szCs w:val="24"/>
              </w:rPr>
              <w:t>г. Екатеринбург</w:t>
            </w:r>
          </w:p>
        </w:tc>
        <w:tc>
          <w:tcPr>
            <w:tcW w:w="4927" w:type="dxa"/>
          </w:tcPr>
          <w:p w:rsidR="00CF229C" w:rsidRPr="00C77B36" w:rsidRDefault="00B0510F" w:rsidP="008A161B">
            <w:pPr>
              <w:pStyle w:val="BodyText"/>
              <w:jc w:val="right"/>
              <w:rPr>
                <w:rFonts w:ascii="Times New Roman" w:hAnsi="Times New Roman"/>
                <w:b w:val="0"/>
                <w:szCs w:val="24"/>
              </w:rPr>
            </w:pPr>
            <w:r w:rsidRPr="00C77B36">
              <w:rPr>
                <w:rFonts w:ascii="Times New Roman" w:hAnsi="Times New Roman"/>
                <w:b w:val="0"/>
                <w:szCs w:val="24"/>
              </w:rPr>
              <w:t>12</w:t>
            </w:r>
            <w:r w:rsidR="00C7694B" w:rsidRPr="00C77B36">
              <w:rPr>
                <w:rFonts w:ascii="Times New Roman" w:hAnsi="Times New Roman"/>
                <w:b w:val="0"/>
                <w:szCs w:val="24"/>
              </w:rPr>
              <w:t>.02</w:t>
            </w:r>
            <w:r w:rsidR="00CF229C" w:rsidRPr="00C77B36">
              <w:rPr>
                <w:rFonts w:ascii="Times New Roman" w:hAnsi="Times New Roman"/>
                <w:b w:val="0"/>
                <w:szCs w:val="24"/>
              </w:rPr>
              <w:t>.2021</w:t>
            </w:r>
            <w:r w:rsidR="00C7694B" w:rsidRPr="00C77B36">
              <w:rPr>
                <w:rFonts w:ascii="Times New Roman" w:hAnsi="Times New Roman"/>
                <w:b w:val="0"/>
                <w:szCs w:val="24"/>
              </w:rPr>
              <w:t xml:space="preserve"> </w:t>
            </w:r>
            <w:r w:rsidR="00CF229C" w:rsidRPr="00C77B36">
              <w:rPr>
                <w:rFonts w:ascii="Times New Roman" w:hAnsi="Times New Roman"/>
                <w:b w:val="0"/>
                <w:szCs w:val="24"/>
              </w:rPr>
              <w:t>г.</w:t>
            </w:r>
          </w:p>
        </w:tc>
      </w:tr>
    </w:tbl>
    <w:p w:rsidR="00CF229C" w:rsidRPr="00C77B36" w:rsidRDefault="00CF229C" w:rsidP="00CF229C">
      <w:pPr>
        <w:pStyle w:val="BodyText"/>
        <w:ind w:firstLine="709"/>
        <w:jc w:val="both"/>
        <w:rPr>
          <w:rFonts w:ascii="Times New Roman" w:hAnsi="Times New Roman"/>
          <w:b w:val="0"/>
          <w:szCs w:val="24"/>
        </w:rPr>
      </w:pPr>
    </w:p>
    <w:p w:rsidR="00CF229C" w:rsidRPr="00C77B36" w:rsidRDefault="00CF229C" w:rsidP="00CF229C">
      <w:pPr>
        <w:pStyle w:val="BodyText"/>
        <w:ind w:firstLine="709"/>
        <w:jc w:val="both"/>
        <w:rPr>
          <w:rFonts w:ascii="Times New Roman" w:hAnsi="Times New Roman"/>
          <w:b w:val="0"/>
          <w:szCs w:val="24"/>
        </w:rPr>
      </w:pPr>
      <w:r w:rsidRPr="00C77B36">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CF229C" w:rsidRDefault="00665644" w:rsidP="00CF229C">
      <w:pPr>
        <w:pStyle w:val="BodyText"/>
        <w:ind w:firstLine="709"/>
        <w:jc w:val="both"/>
        <w:rPr>
          <w:rFonts w:ascii="Times New Roman" w:hAnsi="Times New Roman"/>
          <w:b w:val="0"/>
          <w:szCs w:val="24"/>
        </w:rPr>
      </w:pPr>
      <w:r>
        <w:rPr>
          <w:rFonts w:ascii="Times New Roman" w:hAnsi="Times New Roman"/>
          <w:b w:val="0"/>
          <w:szCs w:val="24"/>
        </w:rPr>
        <w:t>*</w:t>
      </w:r>
    </w:p>
    <w:p w:rsidR="00665644" w:rsidRDefault="00665644" w:rsidP="00CF229C">
      <w:pPr>
        <w:pStyle w:val="BodyText"/>
        <w:ind w:firstLine="709"/>
        <w:jc w:val="both"/>
        <w:rPr>
          <w:rFonts w:ascii="Times New Roman" w:hAnsi="Times New Roman"/>
          <w:b w:val="0"/>
          <w:szCs w:val="24"/>
        </w:rPr>
      </w:pPr>
      <w:r>
        <w:rPr>
          <w:rFonts w:ascii="Times New Roman" w:hAnsi="Times New Roman"/>
          <w:b w:val="0"/>
          <w:szCs w:val="24"/>
        </w:rPr>
        <w:t>*</w:t>
      </w:r>
    </w:p>
    <w:p w:rsidR="00665644" w:rsidRPr="00C77B36" w:rsidRDefault="00665644" w:rsidP="00CF229C">
      <w:pPr>
        <w:pStyle w:val="BodyText"/>
        <w:ind w:firstLine="709"/>
        <w:jc w:val="both"/>
        <w:rPr>
          <w:rFonts w:ascii="Times New Roman" w:hAnsi="Times New Roman"/>
          <w:b w:val="0"/>
          <w:szCs w:val="24"/>
        </w:rPr>
      </w:pPr>
      <w:r>
        <w:rPr>
          <w:rFonts w:ascii="Times New Roman" w:hAnsi="Times New Roman"/>
          <w:b w:val="0"/>
          <w:szCs w:val="24"/>
        </w:rPr>
        <w:t>*</w:t>
      </w:r>
    </w:p>
    <w:p w:rsidR="00CF229C" w:rsidRPr="00C77B36" w:rsidRDefault="00CF229C" w:rsidP="00CF229C">
      <w:pPr>
        <w:pStyle w:val="BodyText"/>
        <w:ind w:firstLine="709"/>
        <w:jc w:val="both"/>
        <w:rPr>
          <w:rFonts w:ascii="Times New Roman" w:hAnsi="Times New Roman"/>
          <w:b w:val="0"/>
          <w:szCs w:val="24"/>
        </w:rPr>
      </w:pPr>
      <w:r w:rsidRPr="00C77B36">
        <w:rPr>
          <w:rFonts w:ascii="Times New Roman" w:hAnsi="Times New Roman"/>
          <w:b w:val="0"/>
          <w:szCs w:val="24"/>
        </w:rPr>
        <w:t xml:space="preserve">посредством использования интернет-видеоконференции, которая обеспечивает возможность участия сторон, в </w:t>
      </w:r>
      <w:r w:rsidR="00C7694B" w:rsidRPr="00C77B36">
        <w:rPr>
          <w:rFonts w:ascii="Times New Roman" w:hAnsi="Times New Roman"/>
          <w:b w:val="0"/>
          <w:szCs w:val="24"/>
        </w:rPr>
        <w:t>1</w:t>
      </w:r>
      <w:r w:rsidR="00B0510F" w:rsidRPr="00C77B36">
        <w:rPr>
          <w:rFonts w:ascii="Times New Roman" w:hAnsi="Times New Roman"/>
          <w:b w:val="0"/>
          <w:szCs w:val="24"/>
        </w:rPr>
        <w:t>5</w:t>
      </w:r>
      <w:r w:rsidR="00C7694B" w:rsidRPr="00C77B36">
        <w:rPr>
          <w:rFonts w:ascii="Times New Roman" w:hAnsi="Times New Roman"/>
          <w:b w:val="0"/>
          <w:szCs w:val="24"/>
        </w:rPr>
        <w:t>-3</w:t>
      </w:r>
      <w:r w:rsidRPr="00C77B36">
        <w:rPr>
          <w:rFonts w:ascii="Times New Roman" w:hAnsi="Times New Roman"/>
          <w:b w:val="0"/>
          <w:szCs w:val="24"/>
        </w:rPr>
        <w:t xml:space="preserve">0, при участии представителей: </w:t>
      </w:r>
    </w:p>
    <w:p w:rsidR="00CF229C" w:rsidRPr="00C77B36" w:rsidRDefault="00CF229C" w:rsidP="00CF229C">
      <w:pPr>
        <w:pStyle w:val="BodyText"/>
        <w:ind w:firstLine="709"/>
        <w:jc w:val="both"/>
        <w:rPr>
          <w:rFonts w:ascii="Times New Roman" w:hAnsi="Times New Roman"/>
          <w:b w:val="0"/>
          <w:szCs w:val="24"/>
        </w:rPr>
      </w:pPr>
      <w:r w:rsidRPr="00C77B36">
        <w:rPr>
          <w:rFonts w:ascii="Times New Roman" w:hAnsi="Times New Roman"/>
          <w:b w:val="0"/>
          <w:szCs w:val="24"/>
        </w:rPr>
        <w:t xml:space="preserve">– заказчика в лице </w:t>
      </w:r>
      <w:r w:rsidR="00C7694B" w:rsidRPr="00C77B36">
        <w:rPr>
          <w:rFonts w:ascii="Times New Roman" w:hAnsi="Times New Roman"/>
          <w:b w:val="0"/>
          <w:szCs w:val="24"/>
        </w:rPr>
        <w:t>МКУ «СЕЗ»</w:t>
      </w:r>
      <w:r w:rsidRPr="00C77B36">
        <w:rPr>
          <w:rFonts w:ascii="Times New Roman" w:hAnsi="Times New Roman"/>
          <w:b w:val="0"/>
          <w:szCs w:val="24"/>
        </w:rPr>
        <w:t xml:space="preserve"> </w:t>
      </w:r>
      <w:r w:rsidR="00665644">
        <w:rPr>
          <w:rFonts w:ascii="Times New Roman" w:hAnsi="Times New Roman"/>
          <w:b w:val="0"/>
          <w:szCs w:val="24"/>
        </w:rPr>
        <w:t>**</w:t>
      </w:r>
    </w:p>
    <w:p w:rsidR="00CF229C" w:rsidRPr="00C77B36" w:rsidRDefault="00CF229C" w:rsidP="00CF229C">
      <w:pPr>
        <w:pStyle w:val="BodyText"/>
        <w:ind w:firstLine="709"/>
        <w:jc w:val="both"/>
        <w:rPr>
          <w:rFonts w:ascii="Times New Roman" w:hAnsi="Times New Roman"/>
          <w:b w:val="0"/>
          <w:szCs w:val="24"/>
        </w:rPr>
      </w:pPr>
      <w:r w:rsidRPr="00C77B36">
        <w:rPr>
          <w:rFonts w:ascii="Times New Roman" w:hAnsi="Times New Roman"/>
          <w:b w:val="0"/>
          <w:szCs w:val="24"/>
        </w:rPr>
        <w:t xml:space="preserve">– заявителя в лице </w:t>
      </w:r>
      <w:r w:rsidR="00B0510F" w:rsidRPr="00C77B36">
        <w:rPr>
          <w:rFonts w:ascii="Times New Roman" w:hAnsi="Times New Roman"/>
          <w:b w:val="0"/>
          <w:szCs w:val="24"/>
        </w:rPr>
        <w:t>ООО «</w:t>
      </w:r>
      <w:proofErr w:type="spellStart"/>
      <w:r w:rsidR="00B0510F" w:rsidRPr="00C77B36">
        <w:rPr>
          <w:rFonts w:ascii="Times New Roman" w:hAnsi="Times New Roman"/>
          <w:b w:val="0"/>
          <w:szCs w:val="24"/>
        </w:rPr>
        <w:t>Ситибилдинг</w:t>
      </w:r>
      <w:proofErr w:type="spellEnd"/>
      <w:r w:rsidR="00B0510F" w:rsidRPr="00C77B36">
        <w:rPr>
          <w:rFonts w:ascii="Times New Roman" w:hAnsi="Times New Roman"/>
          <w:b w:val="0"/>
          <w:szCs w:val="24"/>
        </w:rPr>
        <w:t>»</w:t>
      </w:r>
      <w:r w:rsidRPr="00C77B36">
        <w:rPr>
          <w:rFonts w:ascii="Times New Roman" w:hAnsi="Times New Roman"/>
          <w:b w:val="0"/>
          <w:szCs w:val="24"/>
        </w:rPr>
        <w:t xml:space="preserve"> </w:t>
      </w:r>
      <w:r w:rsidR="00665644">
        <w:rPr>
          <w:rFonts w:ascii="Times New Roman" w:hAnsi="Times New Roman"/>
          <w:b w:val="0"/>
          <w:szCs w:val="24"/>
        </w:rPr>
        <w:t>*</w:t>
      </w:r>
    </w:p>
    <w:p w:rsidR="00CF229C" w:rsidRPr="00C77B36" w:rsidRDefault="00CF229C" w:rsidP="00CF229C">
      <w:pPr>
        <w:pStyle w:val="BodyText"/>
        <w:ind w:firstLine="709"/>
        <w:jc w:val="both"/>
        <w:rPr>
          <w:rFonts w:ascii="Times New Roman" w:hAnsi="Times New Roman"/>
          <w:b w:val="0"/>
          <w:szCs w:val="24"/>
        </w:rPr>
      </w:pPr>
      <w:r w:rsidRPr="00C77B36">
        <w:rPr>
          <w:rFonts w:ascii="Times New Roman" w:hAnsi="Times New Roman"/>
          <w:b w:val="0"/>
          <w:szCs w:val="24"/>
        </w:rPr>
        <w:t xml:space="preserve">рассмотрев жалобу </w:t>
      </w:r>
      <w:r w:rsidR="00B0510F" w:rsidRPr="00C77B36">
        <w:rPr>
          <w:rFonts w:ascii="Times New Roman" w:hAnsi="Times New Roman"/>
          <w:b w:val="0"/>
          <w:szCs w:val="24"/>
        </w:rPr>
        <w:t>ООО «</w:t>
      </w:r>
      <w:proofErr w:type="spellStart"/>
      <w:r w:rsidR="00B0510F" w:rsidRPr="00C77B36">
        <w:rPr>
          <w:rFonts w:ascii="Times New Roman" w:hAnsi="Times New Roman"/>
          <w:b w:val="0"/>
          <w:szCs w:val="24"/>
        </w:rPr>
        <w:t>Ситибилдинг</w:t>
      </w:r>
      <w:proofErr w:type="spellEnd"/>
      <w:r w:rsidR="00B0510F" w:rsidRPr="00C77B36">
        <w:rPr>
          <w:rFonts w:ascii="Times New Roman" w:hAnsi="Times New Roman"/>
          <w:b w:val="0"/>
          <w:szCs w:val="24"/>
        </w:rPr>
        <w:t>»</w:t>
      </w:r>
      <w:r w:rsidRPr="00C77B36">
        <w:rPr>
          <w:rFonts w:ascii="Times New Roman" w:hAnsi="Times New Roman"/>
          <w:b w:val="0"/>
          <w:szCs w:val="24"/>
        </w:rPr>
        <w:t xml:space="preserve"> (</w:t>
      </w:r>
      <w:r w:rsidR="00B0510F" w:rsidRPr="00C77B36">
        <w:rPr>
          <w:rFonts w:ascii="Times New Roman" w:hAnsi="Times New Roman"/>
          <w:b w:val="0"/>
          <w:szCs w:val="24"/>
        </w:rPr>
        <w:t>620014, Свердловская обл., г. Екатеринбург, ул. Московская д. 1</w:t>
      </w:r>
      <w:r w:rsidRPr="00C77B36">
        <w:rPr>
          <w:rFonts w:ascii="Times New Roman" w:hAnsi="Times New Roman"/>
          <w:b w:val="0"/>
          <w:szCs w:val="24"/>
        </w:rPr>
        <w:t xml:space="preserve">) о нарушении заказчиком в лице </w:t>
      </w:r>
      <w:r w:rsidR="00C7694B" w:rsidRPr="00C77B36">
        <w:rPr>
          <w:rFonts w:ascii="Times New Roman" w:hAnsi="Times New Roman"/>
          <w:b w:val="0"/>
          <w:szCs w:val="24"/>
        </w:rPr>
        <w:t>МКУ «СЕЗ»</w:t>
      </w:r>
      <w:r w:rsidRPr="00C77B36">
        <w:rPr>
          <w:rFonts w:ascii="Times New Roman" w:hAnsi="Times New Roman"/>
          <w:b w:val="0"/>
          <w:szCs w:val="24"/>
        </w:rPr>
        <w:t xml:space="preserve"> (</w:t>
      </w:r>
      <w:r w:rsidR="00C7694B" w:rsidRPr="00C77B36">
        <w:rPr>
          <w:rFonts w:ascii="Times New Roman" w:hAnsi="Times New Roman"/>
          <w:b w:val="0"/>
          <w:szCs w:val="24"/>
        </w:rPr>
        <w:t xml:space="preserve">624320, Свердловская обл., г. Верхняя Тура, ул. </w:t>
      </w:r>
      <w:proofErr w:type="spellStart"/>
      <w:r w:rsidR="00C7694B" w:rsidRPr="00C77B36">
        <w:rPr>
          <w:rFonts w:ascii="Times New Roman" w:hAnsi="Times New Roman"/>
          <w:b w:val="0"/>
          <w:szCs w:val="24"/>
        </w:rPr>
        <w:t>Иканина</w:t>
      </w:r>
      <w:proofErr w:type="spellEnd"/>
      <w:r w:rsidR="00C7694B" w:rsidRPr="00C77B36">
        <w:rPr>
          <w:rFonts w:ascii="Times New Roman" w:hAnsi="Times New Roman"/>
          <w:b w:val="0"/>
          <w:szCs w:val="24"/>
        </w:rPr>
        <w:t>, 77, оф. 409</w:t>
      </w:r>
      <w:r w:rsidRPr="00C77B36">
        <w:rPr>
          <w:rFonts w:ascii="Times New Roman" w:hAnsi="Times New Roman"/>
          <w:b w:val="0"/>
          <w:szCs w:val="24"/>
        </w:rPr>
        <w:t xml:space="preserve">), его комиссией при осуществлении открытого конкурса в электронной форме </w:t>
      </w:r>
      <w:r w:rsidR="00C7694B" w:rsidRPr="00C77B36">
        <w:rPr>
          <w:rFonts w:ascii="Times New Roman" w:hAnsi="Times New Roman"/>
          <w:b w:val="0"/>
          <w:szCs w:val="24"/>
        </w:rPr>
        <w:t>на</w:t>
      </w:r>
      <w:r w:rsidRPr="00C77B36">
        <w:rPr>
          <w:rFonts w:ascii="Times New Roman" w:hAnsi="Times New Roman"/>
          <w:b w:val="0"/>
          <w:szCs w:val="24"/>
        </w:rPr>
        <w:t xml:space="preserve"> </w:t>
      </w:r>
      <w:r w:rsidR="00C7694B" w:rsidRPr="00C77B36">
        <w:rPr>
          <w:rFonts w:ascii="Times New Roman" w:hAnsi="Times New Roman"/>
          <w:b w:val="0"/>
          <w:szCs w:val="24"/>
        </w:rPr>
        <w:t xml:space="preserve">строительство объекта «Газоснабжение жилых домов по ул. Фомина, ул. 25 лет Октября, ул. Крупская, ул. Кривощекова, ул. </w:t>
      </w:r>
      <w:proofErr w:type="spellStart"/>
      <w:r w:rsidR="00C7694B" w:rsidRPr="00C77B36">
        <w:rPr>
          <w:rFonts w:ascii="Times New Roman" w:hAnsi="Times New Roman"/>
          <w:b w:val="0"/>
          <w:szCs w:val="24"/>
        </w:rPr>
        <w:t>Иканина</w:t>
      </w:r>
      <w:proofErr w:type="spellEnd"/>
      <w:r w:rsidR="00C7694B" w:rsidRPr="00C77B36">
        <w:rPr>
          <w:rFonts w:ascii="Times New Roman" w:hAnsi="Times New Roman"/>
          <w:b w:val="0"/>
          <w:szCs w:val="24"/>
        </w:rPr>
        <w:t>, ул. Карла Либкнехта, ул. Володарского в г. Верхняя Тура Свердловской области».</w:t>
      </w:r>
      <w:r w:rsidR="00C7694B" w:rsidRPr="00C77B36">
        <w:rPr>
          <w:rFonts w:ascii="Times New Roman" w:hAnsi="Times New Roman"/>
          <w:b w:val="0"/>
          <w:noProof/>
          <w:szCs w:val="24"/>
        </w:rPr>
        <w:t xml:space="preserve"> (извещение № 0362300300221000001),</w:t>
      </w:r>
      <w:r w:rsidRPr="00C77B36">
        <w:rPr>
          <w:rFonts w:ascii="Times New Roman" w:hAnsi="Times New Roman"/>
          <w:b w:val="0"/>
          <w:szCs w:val="24"/>
        </w:rPr>
        <w:t xml:space="preserve">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CF229C" w:rsidRPr="00C77B36" w:rsidRDefault="00CF229C" w:rsidP="00696712">
      <w:pPr>
        <w:pStyle w:val="BodyText"/>
        <w:jc w:val="left"/>
        <w:rPr>
          <w:rFonts w:ascii="Times New Roman" w:hAnsi="Times New Roman"/>
          <w:b w:val="0"/>
          <w:szCs w:val="24"/>
        </w:rPr>
      </w:pPr>
    </w:p>
    <w:p w:rsidR="00CF229C" w:rsidRPr="00C77B36" w:rsidRDefault="00CF229C" w:rsidP="00CF229C">
      <w:pPr>
        <w:pStyle w:val="BodyText"/>
        <w:rPr>
          <w:rFonts w:ascii="Times New Roman" w:hAnsi="Times New Roman"/>
          <w:b w:val="0"/>
          <w:szCs w:val="24"/>
        </w:rPr>
      </w:pPr>
      <w:r w:rsidRPr="00C77B36">
        <w:rPr>
          <w:rFonts w:ascii="Times New Roman" w:hAnsi="Times New Roman"/>
          <w:b w:val="0"/>
          <w:szCs w:val="24"/>
        </w:rPr>
        <w:t>У С Т А Н О В И Л А:</w:t>
      </w:r>
    </w:p>
    <w:p w:rsidR="00CF229C" w:rsidRPr="00C77B36" w:rsidRDefault="00CF229C" w:rsidP="00CF229C">
      <w:pPr>
        <w:pStyle w:val="BodyText"/>
        <w:ind w:firstLine="709"/>
        <w:jc w:val="both"/>
        <w:rPr>
          <w:rFonts w:ascii="Times New Roman" w:hAnsi="Times New Roman"/>
          <w:b w:val="0"/>
          <w:szCs w:val="24"/>
        </w:rPr>
      </w:pPr>
    </w:p>
    <w:p w:rsidR="00CF229C" w:rsidRPr="00C77B36" w:rsidRDefault="00CF229C" w:rsidP="00CF229C">
      <w:pPr>
        <w:pStyle w:val="BodyText"/>
        <w:ind w:firstLine="709"/>
        <w:jc w:val="both"/>
        <w:rPr>
          <w:rFonts w:ascii="Times New Roman" w:hAnsi="Times New Roman"/>
          <w:b w:val="0"/>
          <w:szCs w:val="24"/>
        </w:rPr>
      </w:pPr>
      <w:r w:rsidRPr="00C77B36">
        <w:rPr>
          <w:rFonts w:ascii="Times New Roman" w:hAnsi="Times New Roman"/>
          <w:b w:val="0"/>
          <w:szCs w:val="24"/>
        </w:rPr>
        <w:t xml:space="preserve">В Управление Федеральной антимонопольной службы по Свердловской области поступила жалоба </w:t>
      </w:r>
      <w:r w:rsidR="00B0510F" w:rsidRPr="00C77B36">
        <w:rPr>
          <w:rFonts w:ascii="Times New Roman" w:hAnsi="Times New Roman"/>
          <w:b w:val="0"/>
          <w:szCs w:val="24"/>
        </w:rPr>
        <w:t>ООО «</w:t>
      </w:r>
      <w:proofErr w:type="spellStart"/>
      <w:r w:rsidR="00B0510F" w:rsidRPr="00C77B36">
        <w:rPr>
          <w:rFonts w:ascii="Times New Roman" w:hAnsi="Times New Roman"/>
          <w:b w:val="0"/>
          <w:szCs w:val="24"/>
        </w:rPr>
        <w:t>Ситибилдинг</w:t>
      </w:r>
      <w:proofErr w:type="spellEnd"/>
      <w:r w:rsidR="00B0510F" w:rsidRPr="00C77B36">
        <w:rPr>
          <w:rFonts w:ascii="Times New Roman" w:hAnsi="Times New Roman"/>
          <w:b w:val="0"/>
          <w:szCs w:val="24"/>
        </w:rPr>
        <w:t>»</w:t>
      </w:r>
      <w:r w:rsidR="00B0510F" w:rsidRPr="00C77B36">
        <w:rPr>
          <w:rFonts w:ascii="Times New Roman" w:hAnsi="Times New Roman"/>
          <w:b w:val="0"/>
          <w:noProof/>
          <w:szCs w:val="24"/>
        </w:rPr>
        <w:t xml:space="preserve"> (вх. № 01-3455 от 09.02.2021 г.)</w:t>
      </w:r>
      <w:r w:rsidR="00C7694B" w:rsidRPr="00C77B36">
        <w:rPr>
          <w:rFonts w:ascii="Times New Roman" w:hAnsi="Times New Roman"/>
          <w:b w:val="0"/>
          <w:noProof/>
          <w:szCs w:val="24"/>
        </w:rPr>
        <w:t xml:space="preserve"> о нарушении заказчиком в лице </w:t>
      </w:r>
      <w:r w:rsidR="00C7694B" w:rsidRPr="00C77B36">
        <w:rPr>
          <w:rFonts w:ascii="Times New Roman" w:hAnsi="Times New Roman"/>
          <w:b w:val="0"/>
          <w:szCs w:val="24"/>
        </w:rPr>
        <w:t>МКУ «СЕЗ»</w:t>
      </w:r>
      <w:r w:rsidR="00C7694B" w:rsidRPr="00C77B36">
        <w:rPr>
          <w:rFonts w:ascii="Times New Roman" w:hAnsi="Times New Roman"/>
          <w:b w:val="0"/>
          <w:noProof/>
          <w:szCs w:val="24"/>
        </w:rPr>
        <w:t xml:space="preserve"> его комиссией  при осуществлении закупки путем проведения открытого конкурса в электронной форме на </w:t>
      </w:r>
      <w:r w:rsidR="00C7694B" w:rsidRPr="00C77B36">
        <w:rPr>
          <w:rFonts w:ascii="Times New Roman" w:hAnsi="Times New Roman"/>
          <w:b w:val="0"/>
          <w:szCs w:val="24"/>
        </w:rPr>
        <w:t xml:space="preserve">строительство объекта «Газоснабжение жилых домов по ул. Фомина, ул. 25 лет Октября, ул. Крупская, ул. Кривощекова, ул. </w:t>
      </w:r>
      <w:proofErr w:type="spellStart"/>
      <w:r w:rsidR="00C7694B" w:rsidRPr="00C77B36">
        <w:rPr>
          <w:rFonts w:ascii="Times New Roman" w:hAnsi="Times New Roman"/>
          <w:b w:val="0"/>
          <w:szCs w:val="24"/>
        </w:rPr>
        <w:t>Иканина</w:t>
      </w:r>
      <w:proofErr w:type="spellEnd"/>
      <w:r w:rsidR="00C7694B" w:rsidRPr="00C77B36">
        <w:rPr>
          <w:rFonts w:ascii="Times New Roman" w:hAnsi="Times New Roman"/>
          <w:b w:val="0"/>
          <w:szCs w:val="24"/>
        </w:rPr>
        <w:t>, ул. Карла Либкнехта, ул. Володарского в г. Верхняя Тура Свердловской области».</w:t>
      </w:r>
      <w:r w:rsidR="00C7694B" w:rsidRPr="00C77B36">
        <w:rPr>
          <w:rFonts w:ascii="Times New Roman" w:hAnsi="Times New Roman"/>
          <w:b w:val="0"/>
          <w:noProof/>
          <w:szCs w:val="24"/>
        </w:rPr>
        <w:t xml:space="preserve"> (извещение № </w:t>
      </w:r>
      <w:r w:rsidR="00C7694B" w:rsidRPr="00C77B36">
        <w:rPr>
          <w:rFonts w:ascii="Times New Roman" w:hAnsi="Times New Roman"/>
          <w:b w:val="0"/>
          <w:noProof/>
          <w:szCs w:val="24"/>
        </w:rPr>
        <w:lastRenderedPageBreak/>
        <w:t>0362300300221000001)</w:t>
      </w:r>
      <w:r w:rsidRPr="00C77B36">
        <w:rPr>
          <w:rFonts w:ascii="Times New Roman" w:hAnsi="Times New Roman"/>
          <w:b w:val="0"/>
          <w:szCs w:val="24"/>
        </w:rPr>
        <w:t xml:space="preserve">, Закона о контрактной системе, соответствующая требованиям ст.105 Закона о контрактной системе. </w:t>
      </w:r>
    </w:p>
    <w:p w:rsidR="00CF229C" w:rsidRPr="00555089" w:rsidRDefault="00555089" w:rsidP="00CF229C">
      <w:pPr>
        <w:pStyle w:val="BodyText"/>
        <w:ind w:firstLine="709"/>
        <w:jc w:val="both"/>
        <w:rPr>
          <w:rFonts w:ascii="Times New Roman" w:hAnsi="Times New Roman"/>
          <w:b w:val="0"/>
          <w:szCs w:val="24"/>
        </w:rPr>
      </w:pPr>
      <w:r w:rsidRPr="00555089">
        <w:rPr>
          <w:rFonts w:ascii="Times New Roman" w:hAnsi="Times New Roman"/>
          <w:b w:val="0"/>
          <w:szCs w:val="22"/>
        </w:rPr>
        <w:t xml:space="preserve">В своей жалобе заявитель </w:t>
      </w:r>
      <w:r w:rsidRPr="00C77B36">
        <w:rPr>
          <w:rFonts w:ascii="Times New Roman" w:hAnsi="Times New Roman"/>
          <w:b w:val="0"/>
          <w:szCs w:val="24"/>
        </w:rPr>
        <w:t>ООО «</w:t>
      </w:r>
      <w:proofErr w:type="spellStart"/>
      <w:r w:rsidRPr="00C77B36">
        <w:rPr>
          <w:rFonts w:ascii="Times New Roman" w:hAnsi="Times New Roman"/>
          <w:b w:val="0"/>
          <w:szCs w:val="24"/>
        </w:rPr>
        <w:t>Ситибилдинг</w:t>
      </w:r>
      <w:proofErr w:type="spellEnd"/>
      <w:r w:rsidRPr="00C77B36">
        <w:rPr>
          <w:rFonts w:ascii="Times New Roman" w:hAnsi="Times New Roman"/>
          <w:b w:val="0"/>
          <w:szCs w:val="24"/>
        </w:rPr>
        <w:t>»</w:t>
      </w:r>
      <w:r w:rsidRPr="00555089">
        <w:rPr>
          <w:rFonts w:ascii="Times New Roman" w:hAnsi="Times New Roman"/>
          <w:b w:val="0"/>
          <w:szCs w:val="22"/>
        </w:rPr>
        <w:t xml:space="preserve"> указал, что положения аукционной документации не соответствуют требованиям Закона о контрактной системе. Просит признать жалобу обоснованной.</w:t>
      </w:r>
    </w:p>
    <w:p w:rsidR="00CF229C" w:rsidRPr="00C77B36" w:rsidRDefault="00CF229C" w:rsidP="00CF229C">
      <w:pPr>
        <w:pStyle w:val="BodyText"/>
        <w:ind w:firstLine="709"/>
        <w:jc w:val="both"/>
        <w:rPr>
          <w:rFonts w:ascii="Times New Roman" w:hAnsi="Times New Roman"/>
          <w:b w:val="0"/>
          <w:szCs w:val="24"/>
        </w:rPr>
      </w:pPr>
      <w:r w:rsidRPr="00C77B36">
        <w:rPr>
          <w:rFonts w:ascii="Times New Roman" w:hAnsi="Times New Roman"/>
          <w:b w:val="0"/>
          <w:szCs w:val="24"/>
        </w:rPr>
        <w:t>Представител</w:t>
      </w:r>
      <w:r w:rsidR="00555089">
        <w:rPr>
          <w:rFonts w:ascii="Times New Roman" w:hAnsi="Times New Roman"/>
          <w:b w:val="0"/>
          <w:szCs w:val="24"/>
        </w:rPr>
        <w:t>и</w:t>
      </w:r>
      <w:r w:rsidRPr="00C77B36">
        <w:rPr>
          <w:rFonts w:ascii="Times New Roman" w:hAnsi="Times New Roman"/>
          <w:b w:val="0"/>
          <w:szCs w:val="24"/>
        </w:rPr>
        <w:t xml:space="preserve"> заказчика с доводами жалобы согласил</w:t>
      </w:r>
      <w:r w:rsidR="00555089">
        <w:rPr>
          <w:rFonts w:ascii="Times New Roman" w:hAnsi="Times New Roman"/>
          <w:b w:val="0"/>
          <w:szCs w:val="24"/>
        </w:rPr>
        <w:t>ись</w:t>
      </w:r>
      <w:r w:rsidR="00440349">
        <w:rPr>
          <w:rFonts w:ascii="Times New Roman" w:hAnsi="Times New Roman"/>
          <w:b w:val="0"/>
          <w:szCs w:val="24"/>
        </w:rPr>
        <w:t xml:space="preserve"> частично</w:t>
      </w:r>
      <w:r w:rsidR="00C7694B" w:rsidRPr="00C77B36">
        <w:rPr>
          <w:rFonts w:ascii="Times New Roman" w:hAnsi="Times New Roman"/>
          <w:b w:val="0"/>
          <w:szCs w:val="24"/>
        </w:rPr>
        <w:t>, просил</w:t>
      </w:r>
      <w:r w:rsidR="00555089">
        <w:rPr>
          <w:rFonts w:ascii="Times New Roman" w:hAnsi="Times New Roman"/>
          <w:b w:val="0"/>
          <w:szCs w:val="24"/>
        </w:rPr>
        <w:t>и</w:t>
      </w:r>
      <w:r w:rsidRPr="00C77B36">
        <w:rPr>
          <w:rFonts w:ascii="Times New Roman" w:hAnsi="Times New Roman"/>
          <w:b w:val="0"/>
          <w:szCs w:val="24"/>
        </w:rPr>
        <w:t xml:space="preserve"> признать жалобу необоснованной. </w:t>
      </w:r>
    </w:p>
    <w:p w:rsidR="00CF229C" w:rsidRPr="00C77B36" w:rsidRDefault="00CF229C" w:rsidP="00CF229C">
      <w:pPr>
        <w:pStyle w:val="BodyText"/>
        <w:ind w:firstLine="709"/>
        <w:jc w:val="both"/>
        <w:rPr>
          <w:rFonts w:ascii="Times New Roman" w:hAnsi="Times New Roman"/>
          <w:b w:val="0"/>
          <w:szCs w:val="24"/>
        </w:rPr>
      </w:pPr>
      <w:r w:rsidRPr="00C77B36">
        <w:rPr>
          <w:rFonts w:ascii="Times New Roman" w:hAnsi="Times New Roman"/>
          <w:b w:val="0"/>
          <w:szCs w:val="24"/>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rsidR="00CF229C" w:rsidRPr="00C77B36" w:rsidRDefault="00CF229C" w:rsidP="00CF229C">
      <w:pPr>
        <w:pStyle w:val="BodyText"/>
        <w:ind w:firstLine="709"/>
        <w:jc w:val="both"/>
        <w:rPr>
          <w:rFonts w:ascii="Times New Roman" w:hAnsi="Times New Roman"/>
          <w:b w:val="0"/>
          <w:szCs w:val="24"/>
        </w:rPr>
      </w:pPr>
      <w:r w:rsidRPr="00C77B36">
        <w:rPr>
          <w:rFonts w:ascii="Times New Roman" w:hAnsi="Times New Roman"/>
          <w:b w:val="0"/>
          <w:szCs w:val="24"/>
        </w:rPr>
        <w:t>1</w:t>
      </w:r>
      <w:r w:rsidR="00C7694B" w:rsidRPr="00C77B36">
        <w:rPr>
          <w:rFonts w:ascii="Times New Roman" w:hAnsi="Times New Roman"/>
          <w:b w:val="0"/>
          <w:szCs w:val="24"/>
        </w:rPr>
        <w:t xml:space="preserve">9.01.2021 </w:t>
      </w:r>
      <w:r w:rsidRPr="00C77B36">
        <w:rPr>
          <w:rFonts w:ascii="Times New Roman" w:hAnsi="Times New Roman"/>
          <w:b w:val="0"/>
          <w:szCs w:val="24"/>
        </w:rPr>
        <w:t xml:space="preserve">г. на официальном сайте опубликовано извещение о проведении открытого конкурса в электронной форме № </w:t>
      </w:r>
      <w:r w:rsidR="00C7694B" w:rsidRPr="00C77B36">
        <w:rPr>
          <w:rFonts w:ascii="Times New Roman" w:hAnsi="Times New Roman"/>
          <w:b w:val="0"/>
          <w:noProof/>
          <w:szCs w:val="24"/>
        </w:rPr>
        <w:t xml:space="preserve">0362300300221000001 </w:t>
      </w:r>
      <w:r w:rsidRPr="00C77B36">
        <w:rPr>
          <w:rFonts w:ascii="Times New Roman" w:hAnsi="Times New Roman"/>
          <w:b w:val="0"/>
          <w:szCs w:val="24"/>
        </w:rPr>
        <w:t xml:space="preserve">и документация на </w:t>
      </w:r>
      <w:r w:rsidR="00C7694B" w:rsidRPr="00C77B36">
        <w:rPr>
          <w:rFonts w:ascii="Times New Roman" w:hAnsi="Times New Roman"/>
          <w:b w:val="0"/>
          <w:szCs w:val="24"/>
        </w:rPr>
        <w:t xml:space="preserve">строительство объекта «Газоснабжение жилых домов по ул. Фомина, ул. 25 лет Октября, ул. Крупская, ул. Кривощекова, ул. </w:t>
      </w:r>
      <w:proofErr w:type="spellStart"/>
      <w:r w:rsidR="00C7694B" w:rsidRPr="00C77B36">
        <w:rPr>
          <w:rFonts w:ascii="Times New Roman" w:hAnsi="Times New Roman"/>
          <w:b w:val="0"/>
          <w:szCs w:val="24"/>
        </w:rPr>
        <w:t>Иканина</w:t>
      </w:r>
      <w:proofErr w:type="spellEnd"/>
      <w:r w:rsidR="00C7694B" w:rsidRPr="00C77B36">
        <w:rPr>
          <w:rFonts w:ascii="Times New Roman" w:hAnsi="Times New Roman"/>
          <w:b w:val="0"/>
          <w:szCs w:val="24"/>
        </w:rPr>
        <w:t>, ул. Карла Либкнехта, ул. Володарского в г. Верхняя Тура Свердловской области»</w:t>
      </w:r>
      <w:r w:rsidRPr="00C77B36">
        <w:rPr>
          <w:rFonts w:ascii="Times New Roman" w:hAnsi="Times New Roman"/>
          <w:b w:val="0"/>
          <w:szCs w:val="24"/>
        </w:rPr>
        <w:t>.</w:t>
      </w:r>
    </w:p>
    <w:p w:rsidR="00CF229C" w:rsidRDefault="00CF229C" w:rsidP="00CF229C">
      <w:pPr>
        <w:pStyle w:val="BodyText"/>
        <w:ind w:firstLine="709"/>
        <w:jc w:val="both"/>
        <w:rPr>
          <w:rFonts w:ascii="Times New Roman" w:hAnsi="Times New Roman"/>
          <w:b w:val="0"/>
          <w:szCs w:val="24"/>
        </w:rPr>
      </w:pPr>
      <w:r w:rsidRPr="00C77B36">
        <w:rPr>
          <w:rFonts w:ascii="Times New Roman" w:hAnsi="Times New Roman"/>
          <w:b w:val="0"/>
          <w:szCs w:val="24"/>
        </w:rPr>
        <w:t xml:space="preserve">Начальная (максимальная) цена контракта составила </w:t>
      </w:r>
      <w:r w:rsidR="00C7694B" w:rsidRPr="00C77B36">
        <w:rPr>
          <w:rFonts w:ascii="Times New Roman" w:hAnsi="Times New Roman"/>
          <w:b w:val="0"/>
          <w:szCs w:val="24"/>
        </w:rPr>
        <w:t>38 597 570,00</w:t>
      </w:r>
      <w:r w:rsidRPr="00C77B36">
        <w:rPr>
          <w:rFonts w:ascii="Times New Roman" w:hAnsi="Times New Roman"/>
          <w:b w:val="0"/>
          <w:szCs w:val="24"/>
        </w:rPr>
        <w:t xml:space="preserve"> рублей.</w:t>
      </w:r>
    </w:p>
    <w:p w:rsidR="0058407A" w:rsidRPr="00C77B36" w:rsidRDefault="0058407A" w:rsidP="00CF229C">
      <w:pPr>
        <w:pStyle w:val="BodyText"/>
        <w:ind w:firstLine="709"/>
        <w:jc w:val="both"/>
        <w:rPr>
          <w:rFonts w:ascii="Times New Roman" w:hAnsi="Times New Roman"/>
          <w:b w:val="0"/>
          <w:szCs w:val="24"/>
        </w:rPr>
      </w:pPr>
      <w:r>
        <w:rPr>
          <w:rFonts w:ascii="Times New Roman" w:hAnsi="Times New Roman"/>
          <w:b w:val="0"/>
          <w:szCs w:val="24"/>
        </w:rPr>
        <w:t xml:space="preserve">Относительно довода заявителя </w:t>
      </w:r>
      <w:r w:rsidRPr="00C77B36">
        <w:rPr>
          <w:rFonts w:ascii="Times New Roman" w:hAnsi="Times New Roman"/>
          <w:b w:val="0"/>
          <w:szCs w:val="24"/>
        </w:rPr>
        <w:t>ООО «</w:t>
      </w:r>
      <w:proofErr w:type="spellStart"/>
      <w:r w:rsidRPr="00C77B36">
        <w:rPr>
          <w:rFonts w:ascii="Times New Roman" w:hAnsi="Times New Roman"/>
          <w:b w:val="0"/>
          <w:szCs w:val="24"/>
        </w:rPr>
        <w:t>Ситибилдинг</w:t>
      </w:r>
      <w:proofErr w:type="spellEnd"/>
      <w:r w:rsidRPr="00C77B36">
        <w:rPr>
          <w:rFonts w:ascii="Times New Roman" w:hAnsi="Times New Roman"/>
          <w:b w:val="0"/>
          <w:szCs w:val="24"/>
        </w:rPr>
        <w:t>»</w:t>
      </w:r>
      <w:r>
        <w:rPr>
          <w:rFonts w:ascii="Times New Roman" w:hAnsi="Times New Roman"/>
          <w:b w:val="0"/>
          <w:szCs w:val="24"/>
        </w:rPr>
        <w:t xml:space="preserve"> о том, что заказчиком не установлено в закупочной документации требование о членстве СРО в области инженерных изысканий участника закупки, Комиссией Свердловского УФАС России установлено нижеследующее.</w:t>
      </w:r>
    </w:p>
    <w:p w:rsidR="00F54FA4" w:rsidRPr="00D653BC" w:rsidRDefault="00F54FA4" w:rsidP="00D653BC">
      <w:pPr>
        <w:ind w:firstLine="709"/>
        <w:jc w:val="both"/>
        <w:rPr>
          <w:sz w:val="24"/>
          <w:szCs w:val="25"/>
        </w:rPr>
      </w:pPr>
      <w:r w:rsidRPr="00F54FA4">
        <w:rPr>
          <w:sz w:val="24"/>
          <w:szCs w:val="25"/>
        </w:rPr>
        <w:t xml:space="preserve">В соответствии с ч. 1 ст. 54.3 Закона о контрактной системе конкурсная документация </w:t>
      </w:r>
      <w:r w:rsidR="00D653BC">
        <w:rPr>
          <w:sz w:val="24"/>
          <w:szCs w:val="25"/>
        </w:rPr>
        <w:t xml:space="preserve">должна содержать, в том числе, </w:t>
      </w:r>
      <w:r w:rsidRPr="00F54FA4">
        <w:rPr>
          <w:sz w:val="24"/>
          <w:szCs w:val="25"/>
        </w:rPr>
        <w:t>информаци</w:t>
      </w:r>
      <w:r w:rsidR="00D653BC">
        <w:rPr>
          <w:sz w:val="24"/>
          <w:szCs w:val="25"/>
        </w:rPr>
        <w:t>ю</w:t>
      </w:r>
      <w:r w:rsidRPr="00F54FA4">
        <w:rPr>
          <w:sz w:val="24"/>
          <w:szCs w:val="25"/>
        </w:rPr>
        <w:t>, указанн</w:t>
      </w:r>
      <w:r w:rsidR="00D653BC">
        <w:rPr>
          <w:sz w:val="24"/>
          <w:szCs w:val="25"/>
        </w:rPr>
        <w:t>ую</w:t>
      </w:r>
      <w:r w:rsidRPr="00F54FA4">
        <w:rPr>
          <w:sz w:val="24"/>
          <w:szCs w:val="25"/>
        </w:rPr>
        <w:t xml:space="preserve"> в извещении о проведении открыто</w:t>
      </w:r>
      <w:r w:rsidR="00D653BC">
        <w:rPr>
          <w:sz w:val="24"/>
          <w:szCs w:val="25"/>
        </w:rPr>
        <w:t>го конкурса в электронной форме.</w:t>
      </w:r>
    </w:p>
    <w:p w:rsidR="00DA22CC" w:rsidRPr="00DA22CC" w:rsidRDefault="00DA22CC" w:rsidP="00DA22CC">
      <w:pPr>
        <w:autoSpaceDE w:val="0"/>
        <w:autoSpaceDN w:val="0"/>
        <w:adjustRightInd w:val="0"/>
        <w:ind w:right="21" w:firstLine="709"/>
        <w:jc w:val="both"/>
        <w:outlineLvl w:val="1"/>
        <w:rPr>
          <w:color w:val="000000"/>
          <w:sz w:val="32"/>
          <w:szCs w:val="22"/>
        </w:rPr>
      </w:pPr>
      <w:r>
        <w:rPr>
          <w:color w:val="000000"/>
          <w:sz w:val="24"/>
          <w:szCs w:val="22"/>
        </w:rPr>
        <w:t xml:space="preserve">В соответствии с п. 2 ч. 3 ст. 54.2 Закона о контрактной системе </w:t>
      </w:r>
      <w:r w:rsidRPr="00DA22CC">
        <w:rPr>
          <w:rStyle w:val="blk"/>
          <w:sz w:val="24"/>
        </w:rPr>
        <w:t>в извещении о проведении открытого конкурса в электронной форме наряду с информацией, предусмотренной статьей 42 настоящего Федерального закона, указываются:</w:t>
      </w:r>
      <w:r w:rsidRPr="00DA22CC">
        <w:rPr>
          <w:color w:val="000000"/>
          <w:sz w:val="32"/>
          <w:szCs w:val="22"/>
        </w:rPr>
        <w:t xml:space="preserve"> </w:t>
      </w:r>
      <w:r w:rsidRPr="00DA22CC">
        <w:rPr>
          <w:rStyle w:val="blk"/>
          <w:sz w:val="24"/>
        </w:rPr>
        <w:t>требования, предъявляемые к участникам открытого конкурса в электронной форме, и исчерпывающий перечень документов, которые должны быть представлены участниками открытого конкурса в электронной форме в соответствии с пунктом 1 части 1 статьи 31 настоящего Федерального закона, а также требование, предъявляемое к участникам открытого конкурса в электронной форме в соответствии с частью 1.1 (при наличии такого требования) статьи 31 настоящего Федерального закона.</w:t>
      </w:r>
    </w:p>
    <w:p w:rsidR="00DA22CC" w:rsidRPr="00DA22CC" w:rsidRDefault="00DA22CC" w:rsidP="00DA22CC">
      <w:pPr>
        <w:autoSpaceDE w:val="0"/>
        <w:autoSpaceDN w:val="0"/>
        <w:adjustRightInd w:val="0"/>
        <w:ind w:right="21" w:firstLine="709"/>
        <w:jc w:val="both"/>
        <w:outlineLvl w:val="1"/>
        <w:rPr>
          <w:sz w:val="24"/>
          <w:szCs w:val="22"/>
        </w:rPr>
      </w:pPr>
      <w:r>
        <w:rPr>
          <w:color w:val="000000"/>
          <w:sz w:val="24"/>
          <w:szCs w:val="22"/>
        </w:rPr>
        <w:t>Согласно</w:t>
      </w:r>
      <w:r w:rsidRPr="00DA22CC">
        <w:rPr>
          <w:color w:val="000000"/>
          <w:sz w:val="24"/>
          <w:szCs w:val="22"/>
        </w:rPr>
        <w:t xml:space="preserve"> п. 1 ч. 1 ст. 31 Закона о контрактной системе участник должен соответствовать единым требованиям, установленным в соответствии с законодательством Российской Федерации к лицам, осуществляющим поставку</w:t>
      </w:r>
      <w:r w:rsidRPr="00DA22CC">
        <w:rPr>
          <w:sz w:val="24"/>
          <w:szCs w:val="22"/>
        </w:rPr>
        <w:t xml:space="preserve"> товара, выполнение работы, оказание услуги, являющихся объектом закупки.</w:t>
      </w:r>
    </w:p>
    <w:p w:rsidR="00DA22CC" w:rsidRDefault="00DA22CC" w:rsidP="00DA22CC">
      <w:pPr>
        <w:ind w:firstLine="709"/>
        <w:jc w:val="both"/>
        <w:rPr>
          <w:color w:val="000000"/>
          <w:sz w:val="24"/>
          <w:szCs w:val="22"/>
        </w:rPr>
      </w:pPr>
      <w:r w:rsidRPr="00DA22CC">
        <w:rPr>
          <w:sz w:val="24"/>
          <w:szCs w:val="22"/>
        </w:rPr>
        <w:t xml:space="preserve">При этом ч. 6 ст. 31 Закона о контрактной системе установлено, заказчики не </w:t>
      </w:r>
      <w:r w:rsidRPr="00DA22CC">
        <w:rPr>
          <w:color w:val="000000"/>
          <w:sz w:val="24"/>
          <w:szCs w:val="22"/>
        </w:rPr>
        <w:t>вправе устанавливать требования к участникам закупок в нарушение требований настоящего Федерального закона.</w:t>
      </w:r>
    </w:p>
    <w:p w:rsidR="00F54FA4" w:rsidRPr="00E40B5A" w:rsidRDefault="00F54FA4" w:rsidP="00E40B5A">
      <w:pPr>
        <w:ind w:firstLine="709"/>
        <w:jc w:val="both"/>
        <w:rPr>
          <w:sz w:val="24"/>
          <w:szCs w:val="25"/>
        </w:rPr>
      </w:pPr>
      <w:r w:rsidRPr="00F54FA4">
        <w:rPr>
          <w:sz w:val="24"/>
          <w:szCs w:val="25"/>
        </w:rPr>
        <w:t>Пунктом 1 статьи 49 Гражданского кодекса Российской Федерации установлено, что юридическое лицо может иметь гражданские права, соответствующие целям деятельности, предусмотренным в его учредительном документе (статья 52), и нести связанные с этой деятельностью обязанности.</w:t>
      </w:r>
    </w:p>
    <w:p w:rsidR="00DA22CC" w:rsidRDefault="00DA22CC" w:rsidP="00DA22CC">
      <w:pPr>
        <w:ind w:firstLine="709"/>
        <w:jc w:val="both"/>
        <w:rPr>
          <w:color w:val="000000"/>
          <w:sz w:val="24"/>
          <w:szCs w:val="22"/>
        </w:rPr>
      </w:pPr>
      <w:r w:rsidRPr="00DA22CC">
        <w:rPr>
          <w:color w:val="000000"/>
          <w:sz w:val="24"/>
          <w:szCs w:val="22"/>
        </w:rPr>
        <w:t xml:space="preserve">На основании ч. 2 ст. 52 </w:t>
      </w:r>
      <w:proofErr w:type="spellStart"/>
      <w:r w:rsidRPr="00DA22CC">
        <w:rPr>
          <w:color w:val="000000"/>
          <w:sz w:val="24"/>
          <w:szCs w:val="22"/>
        </w:rPr>
        <w:t>ГрК</w:t>
      </w:r>
      <w:proofErr w:type="spellEnd"/>
      <w:r w:rsidRPr="00DA22CC">
        <w:rPr>
          <w:color w:val="000000"/>
          <w:sz w:val="24"/>
          <w:szCs w:val="22"/>
        </w:rPr>
        <w:t xml:space="preserve">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w:t>
      </w:r>
      <w:r w:rsidRPr="00DA22CC">
        <w:rPr>
          <w:color w:val="000000"/>
          <w:sz w:val="24"/>
          <w:szCs w:val="22"/>
        </w:rPr>
        <w:lastRenderedPageBreak/>
        <w:t>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984E83" w:rsidRPr="00984E83" w:rsidRDefault="00984E83" w:rsidP="00DA22CC">
      <w:pPr>
        <w:ind w:firstLine="709"/>
        <w:jc w:val="both"/>
        <w:rPr>
          <w:color w:val="000000"/>
          <w:sz w:val="28"/>
          <w:szCs w:val="22"/>
        </w:rPr>
      </w:pPr>
      <w:r>
        <w:rPr>
          <w:color w:val="000000"/>
          <w:sz w:val="24"/>
          <w:szCs w:val="22"/>
        </w:rPr>
        <w:t xml:space="preserve">Согласно п. 3.3 Части </w:t>
      </w:r>
      <w:r>
        <w:rPr>
          <w:color w:val="000000"/>
          <w:sz w:val="24"/>
          <w:szCs w:val="22"/>
          <w:lang w:val="en-US"/>
        </w:rPr>
        <w:t>II</w:t>
      </w:r>
      <w:r>
        <w:rPr>
          <w:color w:val="000000"/>
          <w:sz w:val="24"/>
          <w:szCs w:val="22"/>
        </w:rPr>
        <w:t xml:space="preserve"> «Информационная карта» закупочной документации наименованием объекта закупки является </w:t>
      </w:r>
      <w:r w:rsidRPr="00984E83">
        <w:rPr>
          <w:sz w:val="24"/>
          <w:szCs w:val="22"/>
        </w:rPr>
        <w:t xml:space="preserve">строительство объекта «Газоснабжение жилых домов по ул. Фомина, ул. 25 лет Октября, ул. Крупская, ул. Кривощекова, ул. </w:t>
      </w:r>
      <w:proofErr w:type="spellStart"/>
      <w:r w:rsidRPr="00984E83">
        <w:rPr>
          <w:sz w:val="24"/>
          <w:szCs w:val="22"/>
        </w:rPr>
        <w:t>Иканина</w:t>
      </w:r>
      <w:proofErr w:type="spellEnd"/>
      <w:r w:rsidRPr="00984E83">
        <w:rPr>
          <w:sz w:val="24"/>
          <w:szCs w:val="22"/>
        </w:rPr>
        <w:t>, ул. Карла Либкнехта, ул. Володарского в г. Верхняя Тура Свердловской области</w:t>
      </w:r>
      <w:r>
        <w:rPr>
          <w:sz w:val="24"/>
          <w:szCs w:val="22"/>
        </w:rPr>
        <w:t>.</w:t>
      </w:r>
    </w:p>
    <w:p w:rsidR="00CF229C" w:rsidRDefault="00DA22CC" w:rsidP="0058407A">
      <w:pPr>
        <w:ind w:firstLine="709"/>
        <w:jc w:val="both"/>
        <w:rPr>
          <w:noProof/>
          <w:sz w:val="24"/>
          <w:szCs w:val="24"/>
        </w:rPr>
      </w:pPr>
      <w:r w:rsidRPr="0058407A">
        <w:rPr>
          <w:color w:val="000000"/>
          <w:sz w:val="24"/>
          <w:szCs w:val="24"/>
        </w:rPr>
        <w:t xml:space="preserve">Требования к участникам закупки, соответствующие ст. 31 Закона о контрактной системе установлены в п. </w:t>
      </w:r>
      <w:r w:rsidR="0058407A" w:rsidRPr="0058407A">
        <w:rPr>
          <w:color w:val="000000"/>
          <w:sz w:val="24"/>
          <w:szCs w:val="24"/>
        </w:rPr>
        <w:t>4</w:t>
      </w:r>
      <w:r w:rsidRPr="0058407A">
        <w:rPr>
          <w:color w:val="000000"/>
          <w:sz w:val="24"/>
          <w:szCs w:val="24"/>
        </w:rPr>
        <w:t xml:space="preserve">.1 Части </w:t>
      </w:r>
      <w:r w:rsidRPr="0058407A">
        <w:rPr>
          <w:color w:val="000000"/>
          <w:sz w:val="24"/>
          <w:szCs w:val="24"/>
          <w:lang w:val="en-US"/>
        </w:rPr>
        <w:t>I</w:t>
      </w:r>
      <w:r w:rsidRPr="0058407A">
        <w:rPr>
          <w:color w:val="000000"/>
          <w:sz w:val="24"/>
          <w:szCs w:val="24"/>
        </w:rPr>
        <w:t xml:space="preserve"> «</w:t>
      </w:r>
      <w:r w:rsidR="0058407A" w:rsidRPr="0058407A">
        <w:rPr>
          <w:color w:val="000000"/>
          <w:sz w:val="24"/>
          <w:szCs w:val="24"/>
        </w:rPr>
        <w:t>Информационная карта</w:t>
      </w:r>
      <w:r w:rsidRPr="0058407A">
        <w:rPr>
          <w:color w:val="000000"/>
          <w:sz w:val="24"/>
          <w:szCs w:val="24"/>
        </w:rPr>
        <w:t xml:space="preserve">» документации электронного аукциона, а именно: </w:t>
      </w:r>
      <w:r w:rsidR="0058407A" w:rsidRPr="0058407A">
        <w:rPr>
          <w:noProof/>
          <w:sz w:val="24"/>
          <w:szCs w:val="24"/>
        </w:rPr>
        <w:t>участник закупки должен быть членом саморегулируемой организации (СРО)  в области строительства, реконструкции, капитального ремонта объектов капитального строительства в отношении объектов капитального строительства (кроме особо опасных, технически сложных и уникальных объектов, объектов использования атомной энергии), соответствующий требованиям действующего законодательства и имеющей компенсационный фонд возмещения вреда, компенсационный фонд обеспечения договорных обязательств, за исключением случаев, перечисленных в ч.2.1 и 2.2 ст.52 Градостроительного кодекса РФ. Уровень ответственности участника закупки по обязательствам по договору строительного подряда, в соответствии с которым участником закупки внесен взнос  в компенсационный фонд возмещения вреда должен быть не ниже предложения участника закупки о цене контракта. Участник закупки должен иметь право осуществлять строительство, реконструкцию, капитальный ремонт объектов капитального строительства по договорам строительного подряда, заключаемым с использованием конкурентных способов заключения договоров в отношении объектов капитального строительства (кроме особо опасных, технически сложных и уникальных объектов, объектов использования атомной энергии). При этом, совокупный размер обязательств по договорам подряда, заключаемым с использованием конкурентных способов заключения договоров, не должен превышать (с учетом цены контракта, заключаемого по результатам настоящего конкурса) предельный размер обязательств, исходя из которого участник закупки внес взнос в компенсационный фонд обеспечения договорных обязательств.</w:t>
      </w:r>
    </w:p>
    <w:p w:rsidR="00D26BB1" w:rsidRPr="004F0F10" w:rsidRDefault="004F0F10" w:rsidP="0058407A">
      <w:pPr>
        <w:ind w:firstLine="709"/>
        <w:jc w:val="both"/>
        <w:rPr>
          <w:noProof/>
          <w:sz w:val="24"/>
          <w:szCs w:val="24"/>
        </w:rPr>
      </w:pPr>
      <w:r>
        <w:rPr>
          <w:noProof/>
          <w:sz w:val="24"/>
          <w:szCs w:val="24"/>
        </w:rPr>
        <w:t xml:space="preserve">Согалсно доводам жалобы заказчиком неправомерно не установлено требование о членстве участника закупки  в саморегулируемой организации в области инженерных изысканий, так как в п. 7 Части </w:t>
      </w:r>
      <w:r>
        <w:rPr>
          <w:noProof/>
          <w:sz w:val="24"/>
          <w:szCs w:val="24"/>
          <w:lang w:val="en-US"/>
        </w:rPr>
        <w:t>II</w:t>
      </w:r>
      <w:r w:rsidRPr="004F0F10">
        <w:rPr>
          <w:noProof/>
          <w:sz w:val="24"/>
          <w:szCs w:val="24"/>
        </w:rPr>
        <w:t xml:space="preserve"> </w:t>
      </w:r>
      <w:r>
        <w:rPr>
          <w:noProof/>
          <w:sz w:val="24"/>
          <w:szCs w:val="24"/>
        </w:rPr>
        <w:t xml:space="preserve">закупочной документации установлена обязанность генерального подрядчика осуществлять геодезический контроль точности геометрических параметров объекта. </w:t>
      </w:r>
    </w:p>
    <w:p w:rsidR="00D26BB1" w:rsidRDefault="00624E38" w:rsidP="0058407A">
      <w:pPr>
        <w:ind w:firstLine="709"/>
        <w:jc w:val="both"/>
        <w:rPr>
          <w:noProof/>
          <w:sz w:val="24"/>
          <w:szCs w:val="24"/>
        </w:rPr>
      </w:pPr>
      <w:r>
        <w:rPr>
          <w:noProof/>
          <w:sz w:val="24"/>
          <w:szCs w:val="24"/>
        </w:rPr>
        <w:t xml:space="preserve">Вместе с тем, Комиссией Свердловского УФАС России установлено нижеследующее. </w:t>
      </w:r>
    </w:p>
    <w:p w:rsidR="000578E9" w:rsidRDefault="00736483" w:rsidP="000578E9">
      <w:pPr>
        <w:ind w:firstLine="709"/>
        <w:jc w:val="both"/>
        <w:rPr>
          <w:noProof/>
          <w:sz w:val="24"/>
          <w:szCs w:val="24"/>
        </w:rPr>
      </w:pPr>
      <w:r>
        <w:rPr>
          <w:noProof/>
          <w:sz w:val="24"/>
          <w:szCs w:val="24"/>
        </w:rPr>
        <w:t xml:space="preserve">В силу п. </w:t>
      </w:r>
      <w:r w:rsidRPr="00736483">
        <w:rPr>
          <w:noProof/>
          <w:sz w:val="24"/>
          <w:szCs w:val="24"/>
        </w:rPr>
        <w:t>4.1</w:t>
      </w:r>
      <w:r>
        <w:rPr>
          <w:noProof/>
          <w:sz w:val="24"/>
          <w:szCs w:val="24"/>
        </w:rPr>
        <w:t xml:space="preserve"> «</w:t>
      </w:r>
      <w:r w:rsidRPr="00736483">
        <w:rPr>
          <w:noProof/>
          <w:sz w:val="24"/>
          <w:szCs w:val="24"/>
        </w:rPr>
        <w:t>СП 126.13330.2017. Свод правил. Геодезические работы в строительстве. СНиП 3.01.03-84</w:t>
      </w:r>
      <w:r>
        <w:rPr>
          <w:noProof/>
          <w:sz w:val="24"/>
          <w:szCs w:val="24"/>
        </w:rPr>
        <w:t xml:space="preserve">», </w:t>
      </w:r>
      <w:r w:rsidRPr="00736483">
        <w:rPr>
          <w:noProof/>
          <w:sz w:val="24"/>
          <w:szCs w:val="24"/>
        </w:rPr>
        <w:t>утв. Приказом Минстроя</w:t>
      </w:r>
      <w:r>
        <w:rPr>
          <w:noProof/>
          <w:sz w:val="24"/>
          <w:szCs w:val="24"/>
        </w:rPr>
        <w:t xml:space="preserve"> России от 24.10.2017 N 1469/пр (далее СП 126.13330.2017) с</w:t>
      </w:r>
      <w:r w:rsidRPr="00736483">
        <w:rPr>
          <w:noProof/>
          <w:sz w:val="24"/>
          <w:szCs w:val="24"/>
        </w:rPr>
        <w:t>водом правил надлежит руководствоваться при строительстве зданий и сооружений, прокладке сетей инженерно-технического обеспечения.</w:t>
      </w:r>
    </w:p>
    <w:p w:rsidR="00D26BB1" w:rsidRDefault="000578E9" w:rsidP="000578E9">
      <w:pPr>
        <w:ind w:firstLine="709"/>
        <w:jc w:val="both"/>
        <w:rPr>
          <w:noProof/>
          <w:sz w:val="24"/>
          <w:szCs w:val="24"/>
        </w:rPr>
      </w:pPr>
      <w:r>
        <w:rPr>
          <w:noProof/>
          <w:sz w:val="24"/>
          <w:szCs w:val="24"/>
        </w:rPr>
        <w:t xml:space="preserve">В соответствии с п. </w:t>
      </w:r>
      <w:r w:rsidRPr="000578E9">
        <w:rPr>
          <w:noProof/>
          <w:sz w:val="24"/>
          <w:szCs w:val="24"/>
        </w:rPr>
        <w:t>4.2 СП 126.13330.2017</w:t>
      </w:r>
      <w:r>
        <w:rPr>
          <w:noProof/>
          <w:sz w:val="24"/>
          <w:szCs w:val="24"/>
        </w:rPr>
        <w:t xml:space="preserve"> г</w:t>
      </w:r>
      <w:r w:rsidRPr="000578E9">
        <w:rPr>
          <w:noProof/>
          <w:sz w:val="24"/>
          <w:szCs w:val="24"/>
        </w:rPr>
        <w:t>еодезические работы являются неотъемлемой частью технологического процесса строительного производства и их следует проводить по проекту и единому для данной строительной площадки графику, увязанному со сроками выполнения общестроительных, монтажных и специальных работ.</w:t>
      </w:r>
    </w:p>
    <w:p w:rsidR="00AD61A2" w:rsidRDefault="00AD61A2" w:rsidP="000578E9">
      <w:pPr>
        <w:ind w:firstLine="709"/>
        <w:jc w:val="both"/>
        <w:rPr>
          <w:noProof/>
          <w:sz w:val="24"/>
          <w:szCs w:val="24"/>
        </w:rPr>
      </w:pPr>
      <w:r>
        <w:rPr>
          <w:noProof/>
          <w:sz w:val="24"/>
          <w:szCs w:val="24"/>
        </w:rPr>
        <w:t xml:space="preserve">В соответствии с п. </w:t>
      </w:r>
      <w:r w:rsidRPr="00AD61A2">
        <w:rPr>
          <w:noProof/>
          <w:sz w:val="24"/>
          <w:szCs w:val="24"/>
        </w:rPr>
        <w:t xml:space="preserve">4.7 </w:t>
      </w:r>
      <w:r>
        <w:rPr>
          <w:noProof/>
          <w:sz w:val="24"/>
          <w:szCs w:val="24"/>
        </w:rPr>
        <w:t xml:space="preserve">(г) </w:t>
      </w:r>
      <w:r w:rsidRPr="00AD61A2">
        <w:rPr>
          <w:noProof/>
          <w:sz w:val="24"/>
          <w:szCs w:val="24"/>
        </w:rPr>
        <w:t xml:space="preserve">СП 126.13330.2017 </w:t>
      </w:r>
      <w:r>
        <w:rPr>
          <w:noProof/>
          <w:sz w:val="24"/>
          <w:szCs w:val="24"/>
        </w:rPr>
        <w:t>в</w:t>
      </w:r>
      <w:r w:rsidRPr="00AD61A2">
        <w:rPr>
          <w:noProof/>
          <w:sz w:val="24"/>
          <w:szCs w:val="24"/>
        </w:rPr>
        <w:t xml:space="preserve"> состав геодезических работ, выполняемых на строительной площадке, входят:</w:t>
      </w:r>
    </w:p>
    <w:p w:rsidR="00D26BB1" w:rsidRDefault="00AD61A2" w:rsidP="0058407A">
      <w:pPr>
        <w:ind w:firstLine="709"/>
        <w:jc w:val="both"/>
        <w:rPr>
          <w:noProof/>
          <w:sz w:val="24"/>
          <w:szCs w:val="24"/>
        </w:rPr>
      </w:pPr>
      <w:r>
        <w:rPr>
          <w:noProof/>
          <w:sz w:val="24"/>
          <w:szCs w:val="24"/>
        </w:rPr>
        <w:t>г</w:t>
      </w:r>
      <w:r w:rsidRPr="00AD61A2">
        <w:rPr>
          <w:noProof/>
          <w:sz w:val="24"/>
          <w:szCs w:val="24"/>
        </w:rPr>
        <w:t>) геодезический контроль точности геометрических параметров зданий и сооружений, прокладке сетей инженерно-технического обеспечения и исполнительные съемки с составлением исполнительной геодезической документации в соответствии с ГОСТ Р 51872 (см. В.1 - В.8 настоящего свода правил)</w:t>
      </w:r>
      <w:r w:rsidR="00410462">
        <w:rPr>
          <w:noProof/>
          <w:sz w:val="24"/>
          <w:szCs w:val="24"/>
        </w:rPr>
        <w:t>.</w:t>
      </w:r>
    </w:p>
    <w:p w:rsidR="00E65BF2" w:rsidRDefault="00E65BF2" w:rsidP="0058407A">
      <w:pPr>
        <w:ind w:firstLine="709"/>
        <w:jc w:val="both"/>
        <w:rPr>
          <w:noProof/>
          <w:sz w:val="24"/>
          <w:szCs w:val="24"/>
        </w:rPr>
      </w:pPr>
      <w:r>
        <w:rPr>
          <w:noProof/>
          <w:sz w:val="24"/>
          <w:szCs w:val="24"/>
        </w:rPr>
        <w:lastRenderedPageBreak/>
        <w:t xml:space="preserve">Таким образом, </w:t>
      </w:r>
      <w:r w:rsidRPr="00E65BF2">
        <w:rPr>
          <w:noProof/>
          <w:sz w:val="24"/>
          <w:szCs w:val="24"/>
        </w:rPr>
        <w:t>геодезические работы</w:t>
      </w:r>
      <w:r>
        <w:rPr>
          <w:noProof/>
          <w:sz w:val="24"/>
          <w:szCs w:val="24"/>
        </w:rPr>
        <w:t xml:space="preserve"> производятся при строительстве уже по существующему проекту, а не для проектирования, ввиду чего участнику закупки не требуется членство в саморегулируемой организации в области инженерных изысканий.</w:t>
      </w:r>
    </w:p>
    <w:p w:rsidR="00410462" w:rsidRDefault="00E65BF2" w:rsidP="0058407A">
      <w:pPr>
        <w:ind w:firstLine="709"/>
        <w:jc w:val="both"/>
        <w:rPr>
          <w:noProof/>
          <w:sz w:val="24"/>
          <w:szCs w:val="24"/>
        </w:rPr>
      </w:pPr>
      <w:r>
        <w:rPr>
          <w:noProof/>
          <w:sz w:val="24"/>
          <w:szCs w:val="24"/>
        </w:rPr>
        <w:t xml:space="preserve">В силу изложенного, заказчиком правомерно не установлено требование о наличии у участника закупки членства  </w:t>
      </w:r>
      <w:r w:rsidRPr="00E65BF2">
        <w:rPr>
          <w:noProof/>
          <w:sz w:val="24"/>
          <w:szCs w:val="24"/>
        </w:rPr>
        <w:t>в саморегулируемой организации в области инженерных изысканий</w:t>
      </w:r>
      <w:r>
        <w:rPr>
          <w:noProof/>
          <w:sz w:val="24"/>
          <w:szCs w:val="24"/>
        </w:rPr>
        <w:t xml:space="preserve">. </w:t>
      </w:r>
    </w:p>
    <w:p w:rsidR="00E65BF2" w:rsidRDefault="008C15A8" w:rsidP="008C15A8">
      <w:pPr>
        <w:ind w:firstLine="709"/>
        <w:jc w:val="both"/>
        <w:rPr>
          <w:noProof/>
          <w:sz w:val="24"/>
          <w:szCs w:val="24"/>
        </w:rPr>
      </w:pPr>
      <w:r>
        <w:rPr>
          <w:noProof/>
          <w:sz w:val="24"/>
          <w:szCs w:val="24"/>
        </w:rPr>
        <w:t>В силу ч. 3 ст. 54.3 Закона о контарктной системе к</w:t>
      </w:r>
      <w:r w:rsidRPr="008C15A8">
        <w:rPr>
          <w:noProof/>
          <w:sz w:val="24"/>
          <w:szCs w:val="24"/>
        </w:rPr>
        <w:t xml:space="preserve"> конкурсной документации должен быть приложен проект контракта, который является неотъемлемой частью конкурсной документации.</w:t>
      </w:r>
    </w:p>
    <w:p w:rsidR="00E65BF2" w:rsidRDefault="004A4E0A" w:rsidP="0058407A">
      <w:pPr>
        <w:ind w:firstLine="709"/>
        <w:jc w:val="both"/>
        <w:rPr>
          <w:noProof/>
          <w:sz w:val="24"/>
          <w:szCs w:val="24"/>
        </w:rPr>
      </w:pPr>
      <w:r>
        <w:rPr>
          <w:noProof/>
          <w:sz w:val="24"/>
          <w:szCs w:val="24"/>
        </w:rPr>
        <w:t xml:space="preserve">В соовтетствитии с ч. 23 ст. 34 </w:t>
      </w:r>
      <w:r w:rsidRPr="004A4E0A">
        <w:rPr>
          <w:noProof/>
          <w:sz w:val="24"/>
          <w:szCs w:val="24"/>
        </w:rPr>
        <w:t xml:space="preserve"> Закона о контарктной системе </w:t>
      </w:r>
      <w:r>
        <w:rPr>
          <w:noProof/>
          <w:sz w:val="24"/>
          <w:szCs w:val="24"/>
        </w:rPr>
        <w:t xml:space="preserve">в </w:t>
      </w:r>
      <w:r w:rsidRPr="004A4E0A">
        <w:rPr>
          <w:noProof/>
          <w:sz w:val="24"/>
          <w:szCs w:val="24"/>
        </w:rPr>
        <w:t>случае, если начальная (максимальная) цена контракта при осуществлении закупки товара, работы, услуги превышает размер,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w:t>
      </w:r>
    </w:p>
    <w:p w:rsidR="00E65BF2" w:rsidRDefault="004A4E0A" w:rsidP="004A4E0A">
      <w:pPr>
        <w:ind w:firstLine="709"/>
        <w:jc w:val="both"/>
        <w:rPr>
          <w:noProof/>
          <w:sz w:val="24"/>
          <w:szCs w:val="24"/>
        </w:rPr>
      </w:pPr>
      <w:r w:rsidRPr="004A4E0A">
        <w:rPr>
          <w:noProof/>
          <w:sz w:val="24"/>
          <w:szCs w:val="24"/>
        </w:rPr>
        <w:t>Постановление</w:t>
      </w:r>
      <w:r>
        <w:rPr>
          <w:noProof/>
          <w:sz w:val="24"/>
          <w:szCs w:val="24"/>
        </w:rPr>
        <w:t>м</w:t>
      </w:r>
      <w:r w:rsidRPr="004A4E0A">
        <w:rPr>
          <w:noProof/>
          <w:sz w:val="24"/>
          <w:szCs w:val="24"/>
        </w:rPr>
        <w:t xml:space="preserve"> Правительства РФ от 04.09.2013 г. </w:t>
      </w:r>
      <w:r>
        <w:rPr>
          <w:noProof/>
          <w:sz w:val="24"/>
          <w:szCs w:val="24"/>
        </w:rPr>
        <w:t>№ 775 установлен размер</w:t>
      </w:r>
      <w:r w:rsidRPr="004A4E0A">
        <w:rPr>
          <w:noProof/>
          <w:sz w:val="24"/>
          <w:szCs w:val="24"/>
        </w:rPr>
        <w:t xml:space="preserve">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w:t>
      </w:r>
      <w:r>
        <w:rPr>
          <w:noProof/>
          <w:sz w:val="24"/>
          <w:szCs w:val="24"/>
        </w:rPr>
        <w:t>зчику дополнительную информацию</w:t>
      </w:r>
      <w:r w:rsidR="0055317D">
        <w:rPr>
          <w:noProof/>
          <w:sz w:val="24"/>
          <w:szCs w:val="24"/>
        </w:rPr>
        <w:t xml:space="preserve"> (далее Постановление № 775)</w:t>
      </w:r>
      <w:r>
        <w:rPr>
          <w:noProof/>
          <w:sz w:val="24"/>
          <w:szCs w:val="24"/>
        </w:rPr>
        <w:t>.</w:t>
      </w:r>
    </w:p>
    <w:p w:rsidR="0055317D" w:rsidRPr="0055317D" w:rsidRDefault="0055317D" w:rsidP="0055317D">
      <w:pPr>
        <w:ind w:firstLine="709"/>
        <w:jc w:val="both"/>
        <w:rPr>
          <w:noProof/>
          <w:sz w:val="24"/>
          <w:szCs w:val="24"/>
        </w:rPr>
      </w:pPr>
      <w:r>
        <w:rPr>
          <w:noProof/>
          <w:sz w:val="24"/>
          <w:szCs w:val="24"/>
        </w:rPr>
        <w:t xml:space="preserve">В соовтетствии с п. </w:t>
      </w:r>
      <w:r w:rsidRPr="0055317D">
        <w:rPr>
          <w:noProof/>
          <w:sz w:val="24"/>
          <w:szCs w:val="24"/>
        </w:rPr>
        <w:t>2. Постановлени</w:t>
      </w:r>
      <w:r>
        <w:rPr>
          <w:noProof/>
          <w:sz w:val="24"/>
          <w:szCs w:val="24"/>
        </w:rPr>
        <w:t>я</w:t>
      </w:r>
      <w:r w:rsidRPr="0055317D">
        <w:rPr>
          <w:noProof/>
          <w:sz w:val="24"/>
          <w:szCs w:val="24"/>
        </w:rPr>
        <w:t xml:space="preserve"> № 775</w:t>
      </w:r>
      <w:r>
        <w:rPr>
          <w:noProof/>
          <w:sz w:val="24"/>
          <w:szCs w:val="24"/>
        </w:rPr>
        <w:t xml:space="preserve"> у</w:t>
      </w:r>
      <w:r w:rsidRPr="0055317D">
        <w:rPr>
          <w:noProof/>
          <w:sz w:val="24"/>
          <w:szCs w:val="24"/>
        </w:rPr>
        <w:t>становить следующие размеры начальной (максимальной) цены контракта, при превышении которых в контракте должна быть указана обязанность поставщика (подрядчика, исполнителя) предоставлять информацию обо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10 процентов цены контракта:</w:t>
      </w:r>
    </w:p>
    <w:p w:rsidR="0055317D" w:rsidRPr="0055317D" w:rsidRDefault="0055317D" w:rsidP="0055317D">
      <w:pPr>
        <w:ind w:firstLine="709"/>
        <w:jc w:val="both"/>
        <w:rPr>
          <w:noProof/>
          <w:sz w:val="24"/>
          <w:szCs w:val="24"/>
        </w:rPr>
      </w:pPr>
      <w:r w:rsidRPr="0055317D">
        <w:rPr>
          <w:noProof/>
          <w:sz w:val="24"/>
          <w:szCs w:val="24"/>
        </w:rPr>
        <w:t>1 млрд. рублей - при осуществлении закупки для обеспечения федеральных нужд;</w:t>
      </w:r>
    </w:p>
    <w:p w:rsidR="004A4E0A" w:rsidRDefault="0055317D" w:rsidP="0055317D">
      <w:pPr>
        <w:ind w:firstLine="709"/>
        <w:jc w:val="both"/>
        <w:rPr>
          <w:noProof/>
          <w:sz w:val="24"/>
          <w:szCs w:val="24"/>
        </w:rPr>
      </w:pPr>
      <w:r w:rsidRPr="0055317D">
        <w:rPr>
          <w:noProof/>
          <w:sz w:val="24"/>
          <w:szCs w:val="24"/>
        </w:rPr>
        <w:t>100 млн. рублей - при осуществлении закупки для обеспечения нужд субъекта Российской Федерации и муниципальных нужд.</w:t>
      </w:r>
    </w:p>
    <w:p w:rsidR="0055317D" w:rsidRDefault="0055317D" w:rsidP="0055317D">
      <w:pPr>
        <w:ind w:firstLine="709"/>
        <w:jc w:val="both"/>
        <w:rPr>
          <w:noProof/>
          <w:sz w:val="24"/>
          <w:szCs w:val="24"/>
        </w:rPr>
      </w:pPr>
      <w:r w:rsidRPr="0055317D">
        <w:rPr>
          <w:noProof/>
          <w:sz w:val="24"/>
          <w:szCs w:val="24"/>
        </w:rPr>
        <w:t>Согласно извещению № 0362300300221000001 начальная (максимальная) цена контракта составила 38 597 570,00 рублей.</w:t>
      </w:r>
    </w:p>
    <w:p w:rsidR="00C4220A" w:rsidRDefault="0055317D" w:rsidP="0058407A">
      <w:pPr>
        <w:ind w:firstLine="709"/>
        <w:jc w:val="both"/>
        <w:rPr>
          <w:noProof/>
          <w:sz w:val="24"/>
          <w:szCs w:val="24"/>
        </w:rPr>
      </w:pPr>
      <w:r w:rsidRPr="0055317D">
        <w:rPr>
          <w:noProof/>
          <w:sz w:val="24"/>
          <w:szCs w:val="24"/>
        </w:rPr>
        <w:t xml:space="preserve">В соответствии с п. 14 Части II </w:t>
      </w:r>
      <w:r>
        <w:rPr>
          <w:noProof/>
          <w:sz w:val="24"/>
          <w:szCs w:val="24"/>
        </w:rPr>
        <w:t>закупочной документации</w:t>
      </w:r>
      <w:r w:rsidRPr="0055317D">
        <w:rPr>
          <w:noProof/>
          <w:sz w:val="24"/>
          <w:szCs w:val="24"/>
        </w:rPr>
        <w:t xml:space="preserve"> в случае привлечения субподрядной организации Генеральный подрядчик обязан уведомить об этом Заказчика.</w:t>
      </w:r>
    </w:p>
    <w:p w:rsidR="00C4220A" w:rsidRDefault="0055317D" w:rsidP="0058407A">
      <w:pPr>
        <w:ind w:firstLine="709"/>
        <w:jc w:val="both"/>
        <w:rPr>
          <w:noProof/>
          <w:sz w:val="24"/>
          <w:szCs w:val="24"/>
        </w:rPr>
      </w:pPr>
      <w:r>
        <w:rPr>
          <w:noProof/>
          <w:sz w:val="24"/>
          <w:szCs w:val="24"/>
        </w:rPr>
        <w:t>Комиссией Свердловского УФАС России установлено, что из п</w:t>
      </w:r>
      <w:r w:rsidRPr="0055317D">
        <w:rPr>
          <w:noProof/>
          <w:sz w:val="24"/>
          <w:szCs w:val="24"/>
        </w:rPr>
        <w:t>. 2. Постановления № 775</w:t>
      </w:r>
      <w:r>
        <w:rPr>
          <w:noProof/>
          <w:sz w:val="24"/>
          <w:szCs w:val="24"/>
        </w:rPr>
        <w:t xml:space="preserve"> не следует прямого запрета на установление обязанности генерального подрядчика об уведомлении заказчика о привлечение субподрядной организации, если цена контракта ниже  </w:t>
      </w:r>
      <w:r w:rsidRPr="0055317D">
        <w:rPr>
          <w:noProof/>
          <w:sz w:val="24"/>
          <w:szCs w:val="24"/>
        </w:rPr>
        <w:t>100 млн. рублей</w:t>
      </w:r>
      <w:r>
        <w:rPr>
          <w:noProof/>
          <w:sz w:val="24"/>
          <w:szCs w:val="24"/>
        </w:rPr>
        <w:t xml:space="preserve">. </w:t>
      </w:r>
    </w:p>
    <w:p w:rsidR="0051745B" w:rsidRDefault="0051745B" w:rsidP="0058407A">
      <w:pPr>
        <w:ind w:firstLine="709"/>
        <w:jc w:val="both"/>
        <w:rPr>
          <w:noProof/>
          <w:sz w:val="24"/>
          <w:szCs w:val="24"/>
        </w:rPr>
      </w:pPr>
      <w:r>
        <w:rPr>
          <w:noProof/>
          <w:sz w:val="24"/>
          <w:szCs w:val="24"/>
        </w:rPr>
        <w:t>Кроме того,</w:t>
      </w:r>
      <w:r w:rsidR="00967EBB">
        <w:rPr>
          <w:noProof/>
          <w:sz w:val="24"/>
          <w:szCs w:val="24"/>
        </w:rPr>
        <w:t xml:space="preserve"> на засе</w:t>
      </w:r>
      <w:r>
        <w:rPr>
          <w:noProof/>
          <w:sz w:val="24"/>
          <w:szCs w:val="24"/>
        </w:rPr>
        <w:t xml:space="preserve">дании Комиссии представители заказчика пояснили, что для заказчика является важным обладать информацией о хозяйствующих субъектах, производящих работы на объекте. </w:t>
      </w:r>
    </w:p>
    <w:p w:rsidR="0055317D" w:rsidRDefault="00ED7624" w:rsidP="00ED7624">
      <w:pPr>
        <w:ind w:firstLine="709"/>
        <w:jc w:val="both"/>
        <w:rPr>
          <w:noProof/>
          <w:sz w:val="24"/>
          <w:szCs w:val="24"/>
        </w:rPr>
      </w:pPr>
      <w:r>
        <w:rPr>
          <w:noProof/>
          <w:sz w:val="24"/>
          <w:szCs w:val="24"/>
        </w:rPr>
        <w:t>В силу излооженного, в данных дейсвтиях заказчика нарушения Закона о контакртной системе не выявлено.</w:t>
      </w:r>
    </w:p>
    <w:p w:rsidR="001E1305" w:rsidRDefault="001E1305" w:rsidP="001E1305">
      <w:pPr>
        <w:ind w:firstLine="709"/>
        <w:jc w:val="both"/>
        <w:rPr>
          <w:noProof/>
          <w:sz w:val="24"/>
          <w:szCs w:val="24"/>
        </w:rPr>
      </w:pPr>
      <w:r>
        <w:rPr>
          <w:noProof/>
          <w:sz w:val="24"/>
          <w:szCs w:val="24"/>
        </w:rPr>
        <w:t>В соответствии с ч. 6 ст. 30 Закона о контрактной системе</w:t>
      </w:r>
      <w:r w:rsidRPr="001E1305">
        <w:rPr>
          <w:noProof/>
          <w:sz w:val="24"/>
          <w:szCs w:val="24"/>
        </w:rPr>
        <w:t xml:space="preserve"> </w:t>
      </w:r>
      <w:r>
        <w:rPr>
          <w:noProof/>
          <w:sz w:val="24"/>
          <w:szCs w:val="24"/>
        </w:rPr>
        <w:t>у</w:t>
      </w:r>
      <w:r w:rsidRPr="001E1305">
        <w:rPr>
          <w:noProof/>
          <w:sz w:val="24"/>
          <w:szCs w:val="24"/>
        </w:rPr>
        <w:t xml:space="preserve">словие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 частью 5 настоящей статьи, включается в контракты с указанием объема такого привлечения, установленного в виде процента от цены контракта. Указанный объем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частью 1 настоящей статьи, и включается в отчет, указанный в части 4 настоящей статьи. В контракты также должно быть включено обязательное условие о </w:t>
      </w:r>
      <w:r w:rsidRPr="001E1305">
        <w:rPr>
          <w:noProof/>
          <w:sz w:val="24"/>
          <w:szCs w:val="24"/>
        </w:rPr>
        <w:lastRenderedPageBreak/>
        <w:t>гражданско-правовой ответственности поставщиков (подрядчиков, исполнителей) за неисполнение условия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1E1305" w:rsidRDefault="001E1305" w:rsidP="001E1305">
      <w:pPr>
        <w:ind w:firstLine="709"/>
        <w:jc w:val="both"/>
        <w:rPr>
          <w:noProof/>
          <w:sz w:val="24"/>
          <w:szCs w:val="24"/>
        </w:rPr>
      </w:pPr>
      <w:r w:rsidRPr="001E1305">
        <w:rPr>
          <w:noProof/>
          <w:sz w:val="24"/>
          <w:szCs w:val="24"/>
        </w:rPr>
        <w:t>В Части  I закупочной документации установлено, что к исполнению контракта должны быть привлечены субъекты малого предпринимательства, социально ориентированные некоммерческие организации в объеме 25.00% от цены контракта</w:t>
      </w:r>
    </w:p>
    <w:p w:rsidR="001E1305" w:rsidRPr="001E1305" w:rsidRDefault="001E1305" w:rsidP="001E1305">
      <w:pPr>
        <w:ind w:firstLine="709"/>
        <w:jc w:val="both"/>
        <w:rPr>
          <w:noProof/>
          <w:sz w:val="24"/>
          <w:szCs w:val="24"/>
        </w:rPr>
      </w:pPr>
      <w:r>
        <w:rPr>
          <w:noProof/>
          <w:sz w:val="24"/>
          <w:szCs w:val="24"/>
        </w:rPr>
        <w:t>В ч. 7</w:t>
      </w:r>
      <w:r w:rsidRPr="001E1305">
        <w:rPr>
          <w:noProof/>
          <w:sz w:val="24"/>
          <w:szCs w:val="24"/>
        </w:rPr>
        <w:t xml:space="preserve"> ст. 30 Закона о </w:t>
      </w:r>
      <w:r>
        <w:rPr>
          <w:noProof/>
          <w:sz w:val="24"/>
          <w:szCs w:val="24"/>
        </w:rPr>
        <w:t>контрактной</w:t>
      </w:r>
      <w:r w:rsidRPr="001E1305">
        <w:rPr>
          <w:noProof/>
          <w:sz w:val="24"/>
          <w:szCs w:val="24"/>
        </w:rPr>
        <w:t xml:space="preserve"> системе </w:t>
      </w:r>
      <w:r>
        <w:rPr>
          <w:noProof/>
          <w:sz w:val="24"/>
          <w:szCs w:val="24"/>
        </w:rPr>
        <w:t>т</w:t>
      </w:r>
      <w:r w:rsidRPr="001E1305">
        <w:rPr>
          <w:noProof/>
          <w:sz w:val="24"/>
          <w:szCs w:val="24"/>
        </w:rPr>
        <w:t>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p>
    <w:p w:rsidR="001E1305" w:rsidRPr="001E1305" w:rsidRDefault="001E1305" w:rsidP="00ED7624">
      <w:pPr>
        <w:ind w:firstLine="709"/>
        <w:jc w:val="both"/>
        <w:rPr>
          <w:noProof/>
          <w:sz w:val="24"/>
          <w:szCs w:val="24"/>
        </w:rPr>
      </w:pPr>
      <w:r>
        <w:rPr>
          <w:noProof/>
          <w:sz w:val="24"/>
          <w:szCs w:val="24"/>
        </w:rPr>
        <w:t xml:space="preserve">В Части  </w:t>
      </w:r>
      <w:r>
        <w:rPr>
          <w:noProof/>
          <w:sz w:val="24"/>
          <w:szCs w:val="24"/>
          <w:lang w:val="en-US"/>
        </w:rPr>
        <w:t>I</w:t>
      </w:r>
      <w:r w:rsidRPr="001E1305">
        <w:rPr>
          <w:noProof/>
          <w:sz w:val="24"/>
          <w:szCs w:val="24"/>
        </w:rPr>
        <w:t xml:space="preserve"> </w:t>
      </w:r>
      <w:r>
        <w:rPr>
          <w:noProof/>
          <w:sz w:val="24"/>
          <w:szCs w:val="24"/>
        </w:rPr>
        <w:t xml:space="preserve">закупочной документации установлено, что к </w:t>
      </w:r>
      <w:r w:rsidRPr="001E1305">
        <w:rPr>
          <w:noProof/>
          <w:sz w:val="24"/>
          <w:szCs w:val="24"/>
        </w:rPr>
        <w:t>исполнению контракта должны быть привлечены субъекты малого предпринимательства, социально ориентированные некоммерческие организации в объеме 25.00% от цены контракта</w:t>
      </w:r>
    </w:p>
    <w:p w:rsidR="001E1305" w:rsidRDefault="00A706E4" w:rsidP="00A706E4">
      <w:pPr>
        <w:ind w:firstLine="709"/>
        <w:jc w:val="both"/>
        <w:rPr>
          <w:noProof/>
          <w:sz w:val="24"/>
          <w:szCs w:val="24"/>
        </w:rPr>
      </w:pPr>
      <w:r w:rsidRPr="00A706E4">
        <w:rPr>
          <w:noProof/>
          <w:sz w:val="24"/>
          <w:szCs w:val="24"/>
        </w:rPr>
        <w:t>Постановление</w:t>
      </w:r>
      <w:r>
        <w:rPr>
          <w:noProof/>
          <w:sz w:val="24"/>
          <w:szCs w:val="24"/>
        </w:rPr>
        <w:t>м</w:t>
      </w:r>
      <w:r w:rsidRPr="00A706E4">
        <w:rPr>
          <w:noProof/>
          <w:sz w:val="24"/>
          <w:szCs w:val="24"/>
        </w:rPr>
        <w:t xml:space="preserve"> Правит</w:t>
      </w:r>
      <w:r>
        <w:rPr>
          <w:noProof/>
          <w:sz w:val="24"/>
          <w:szCs w:val="24"/>
        </w:rPr>
        <w:t xml:space="preserve">ельства РФ от 23.12.2016 № 1466 утверждены </w:t>
      </w:r>
      <w:r w:rsidRPr="00A706E4">
        <w:rPr>
          <w:noProof/>
          <w:sz w:val="24"/>
          <w:szCs w:val="24"/>
        </w:rPr>
        <w:t>типовы</w:t>
      </w:r>
      <w:r>
        <w:rPr>
          <w:noProof/>
          <w:sz w:val="24"/>
          <w:szCs w:val="24"/>
        </w:rPr>
        <w:t>е</w:t>
      </w:r>
      <w:r w:rsidRPr="00A706E4">
        <w:rPr>
          <w:noProof/>
          <w:sz w:val="24"/>
          <w:szCs w:val="24"/>
        </w:rPr>
        <w:t xml:space="preserve"> услови</w:t>
      </w:r>
      <w:r>
        <w:rPr>
          <w:noProof/>
          <w:sz w:val="24"/>
          <w:szCs w:val="24"/>
        </w:rPr>
        <w:t>я</w:t>
      </w:r>
      <w:r w:rsidRPr="00A706E4">
        <w:rPr>
          <w:noProof/>
          <w:sz w:val="24"/>
          <w:szCs w:val="24"/>
        </w:rPr>
        <w:t xml:space="preserve">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r>
        <w:rPr>
          <w:noProof/>
          <w:sz w:val="24"/>
          <w:szCs w:val="24"/>
        </w:rPr>
        <w:t xml:space="preserve"> (далее Постановление № 1466).</w:t>
      </w:r>
    </w:p>
    <w:p w:rsidR="00A706E4" w:rsidRPr="00A706E4" w:rsidRDefault="00A706E4" w:rsidP="00A706E4">
      <w:pPr>
        <w:ind w:firstLine="709"/>
        <w:jc w:val="both"/>
        <w:rPr>
          <w:noProof/>
          <w:sz w:val="24"/>
          <w:szCs w:val="24"/>
        </w:rPr>
      </w:pPr>
      <w:r>
        <w:rPr>
          <w:noProof/>
          <w:sz w:val="24"/>
          <w:szCs w:val="24"/>
        </w:rPr>
        <w:t xml:space="preserve">В силу п. </w:t>
      </w:r>
      <w:r w:rsidRPr="00A706E4">
        <w:rPr>
          <w:noProof/>
          <w:sz w:val="24"/>
          <w:szCs w:val="24"/>
        </w:rPr>
        <w:t>6. Постановлени</w:t>
      </w:r>
      <w:r>
        <w:rPr>
          <w:noProof/>
          <w:sz w:val="24"/>
          <w:szCs w:val="24"/>
        </w:rPr>
        <w:t>я</w:t>
      </w:r>
      <w:r w:rsidRPr="00A706E4">
        <w:rPr>
          <w:noProof/>
          <w:sz w:val="24"/>
          <w:szCs w:val="24"/>
        </w:rPr>
        <w:t xml:space="preserve"> № 1466</w:t>
      </w:r>
      <w:r>
        <w:rPr>
          <w:noProof/>
          <w:sz w:val="24"/>
          <w:szCs w:val="24"/>
        </w:rPr>
        <w:t xml:space="preserve"> н</w:t>
      </w:r>
      <w:r w:rsidRPr="00A706E4">
        <w:rPr>
          <w:noProof/>
          <w:sz w:val="24"/>
          <w:szCs w:val="24"/>
        </w:rPr>
        <w:t>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rsidR="00A706E4" w:rsidRPr="00A706E4" w:rsidRDefault="00A706E4" w:rsidP="00A706E4">
      <w:pPr>
        <w:ind w:firstLine="709"/>
        <w:jc w:val="both"/>
        <w:rPr>
          <w:noProof/>
          <w:sz w:val="24"/>
          <w:szCs w:val="24"/>
        </w:rPr>
      </w:pPr>
      <w:r w:rsidRPr="00A706E4">
        <w:rPr>
          <w:noProof/>
          <w:sz w:val="24"/>
          <w:szCs w:val="24"/>
        </w:rPr>
        <w:t>а) за представление документов, указанных в пунктах 2 - 4 настоящего раздела, содержащих недостоверные сведения, либо их непредставление или представление таких документов с нарушением установленных сроков;</w:t>
      </w:r>
    </w:p>
    <w:p w:rsidR="00A706E4" w:rsidRDefault="00A706E4" w:rsidP="00A706E4">
      <w:pPr>
        <w:ind w:firstLine="709"/>
        <w:jc w:val="both"/>
        <w:rPr>
          <w:noProof/>
          <w:sz w:val="24"/>
          <w:szCs w:val="24"/>
        </w:rPr>
      </w:pPr>
      <w:r w:rsidRPr="00A706E4">
        <w:rPr>
          <w:noProof/>
          <w:sz w:val="24"/>
          <w:szCs w:val="24"/>
        </w:rPr>
        <w:t>б) за непривлечение субподрядчиков, соисполнителей в объеме, установленном в контракте.</w:t>
      </w:r>
    </w:p>
    <w:p w:rsidR="00DC5B25" w:rsidRDefault="00DC5B25" w:rsidP="00A706E4">
      <w:pPr>
        <w:ind w:firstLine="709"/>
        <w:jc w:val="both"/>
        <w:rPr>
          <w:noProof/>
          <w:sz w:val="24"/>
          <w:szCs w:val="24"/>
        </w:rPr>
      </w:pPr>
      <w:r>
        <w:rPr>
          <w:noProof/>
          <w:sz w:val="24"/>
          <w:szCs w:val="24"/>
        </w:rPr>
        <w:t xml:space="preserve">В соответствии с ч. 1 ст. 34 Закона о контрактной системе </w:t>
      </w:r>
      <w:r w:rsidRPr="00DC5B25">
        <w:rPr>
          <w:noProof/>
          <w:sz w:val="24"/>
          <w:szCs w:val="24"/>
        </w:rPr>
        <w:t xml:space="preserve"> </w:t>
      </w:r>
      <w:r>
        <w:rPr>
          <w:noProof/>
          <w:sz w:val="24"/>
          <w:szCs w:val="24"/>
        </w:rPr>
        <w:t>к</w:t>
      </w:r>
      <w:r w:rsidRPr="00DC5B25">
        <w:rPr>
          <w:noProof/>
          <w:sz w:val="24"/>
          <w:szCs w:val="24"/>
        </w:rPr>
        <w:t>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ED7624" w:rsidRPr="00BB2DBE" w:rsidRDefault="00604AA9" w:rsidP="00BB2DBE">
      <w:pPr>
        <w:ind w:firstLine="709"/>
        <w:jc w:val="both"/>
        <w:rPr>
          <w:noProof/>
          <w:sz w:val="24"/>
          <w:szCs w:val="24"/>
        </w:rPr>
      </w:pPr>
      <w:r w:rsidRPr="00BB2DBE">
        <w:rPr>
          <w:noProof/>
          <w:sz w:val="24"/>
          <w:szCs w:val="24"/>
        </w:rPr>
        <w:t>Согласно ч. 4 ст.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EB1D8F" w:rsidRPr="00BB2DBE" w:rsidRDefault="00EB1D8F" w:rsidP="00BB2DBE">
      <w:pPr>
        <w:ind w:firstLine="709"/>
        <w:jc w:val="both"/>
        <w:rPr>
          <w:noProof/>
          <w:sz w:val="24"/>
          <w:szCs w:val="24"/>
        </w:rPr>
      </w:pPr>
      <w:r w:rsidRPr="00BB2DBE">
        <w:rPr>
          <w:noProof/>
          <w:sz w:val="24"/>
          <w:szCs w:val="24"/>
        </w:rPr>
        <w:t>В силу ч. 6 ст. 34 Закона о контрактной системе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EB1D8F" w:rsidRPr="00BB2DBE" w:rsidRDefault="00EB1D8F" w:rsidP="00BB2DBE">
      <w:pPr>
        <w:ind w:firstLine="709"/>
        <w:jc w:val="both"/>
        <w:rPr>
          <w:noProof/>
          <w:sz w:val="24"/>
          <w:szCs w:val="24"/>
        </w:rPr>
      </w:pPr>
      <w:r w:rsidRPr="00BB2DBE">
        <w:rPr>
          <w:noProof/>
          <w:sz w:val="24"/>
          <w:szCs w:val="24"/>
        </w:rPr>
        <w:t xml:space="preserve">Согласно ч. 7 ст. 34 Закона о контрактной системе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w:t>
      </w:r>
      <w:r w:rsidRPr="00BB2DBE">
        <w:rPr>
          <w:noProof/>
          <w:sz w:val="24"/>
          <w:szCs w:val="24"/>
        </w:rPr>
        <w:lastRenderedPageBreak/>
        <w:t>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EB1D8F" w:rsidRPr="00BB2DBE" w:rsidRDefault="00EB1D8F" w:rsidP="00BB2DBE">
      <w:pPr>
        <w:ind w:firstLine="709"/>
        <w:jc w:val="both"/>
        <w:rPr>
          <w:noProof/>
          <w:sz w:val="24"/>
          <w:szCs w:val="24"/>
        </w:rPr>
      </w:pPr>
      <w:r w:rsidRPr="00BB2DBE">
        <w:rPr>
          <w:noProof/>
          <w:sz w:val="24"/>
          <w:szCs w:val="24"/>
        </w:rPr>
        <w:t>В соответствии с ч. 8 ст.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04AA9" w:rsidRDefault="00604AA9" w:rsidP="00BB2DBE">
      <w:pPr>
        <w:ind w:firstLine="709"/>
        <w:jc w:val="both"/>
        <w:rPr>
          <w:noProof/>
          <w:sz w:val="24"/>
          <w:szCs w:val="24"/>
        </w:rPr>
      </w:pPr>
      <w:r w:rsidRPr="00BB2DBE">
        <w:rPr>
          <w:noProof/>
          <w:sz w:val="24"/>
          <w:szCs w:val="24"/>
        </w:rPr>
        <w:t>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утверждены Постановлением Правительства РФ от 30 августа 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(далее по тексту - Правила).</w:t>
      </w:r>
    </w:p>
    <w:p w:rsidR="00123D09" w:rsidRPr="00123D09" w:rsidRDefault="00123D09" w:rsidP="00123D09">
      <w:pPr>
        <w:ind w:firstLine="709"/>
        <w:jc w:val="both"/>
        <w:rPr>
          <w:noProof/>
          <w:sz w:val="24"/>
          <w:szCs w:val="24"/>
        </w:rPr>
      </w:pPr>
      <w:r w:rsidRPr="00123D09">
        <w:rPr>
          <w:noProof/>
          <w:sz w:val="24"/>
          <w:szCs w:val="24"/>
        </w:rPr>
        <w:t>Согласно п. 4.2.12 проекта контракта генподрядчик должен нести гражданско-правовую ответственность перед Муниципальным заказчиком за неисполнение или ненадлежащее исполнение условия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том числе:</w:t>
      </w:r>
    </w:p>
    <w:p w:rsidR="00123D09" w:rsidRPr="00123D09" w:rsidRDefault="00123D09" w:rsidP="00123D09">
      <w:pPr>
        <w:ind w:firstLine="709"/>
        <w:jc w:val="both"/>
        <w:rPr>
          <w:noProof/>
          <w:sz w:val="24"/>
          <w:szCs w:val="24"/>
        </w:rPr>
      </w:pPr>
      <w:r w:rsidRPr="00123D09">
        <w:rPr>
          <w:noProof/>
          <w:sz w:val="24"/>
          <w:szCs w:val="24"/>
        </w:rPr>
        <w:t>4.2.12.1. за представление документов, указанных в п.4.2.11 – п. 4.2.13 Контракта, содержащих недостоверные сведения, либо их непредставление, предоставление не в полном объеме, или представление таких документов с нарушением установленных сроков.</w:t>
      </w:r>
    </w:p>
    <w:p w:rsidR="00123D09" w:rsidRPr="00123D09" w:rsidRDefault="00123D09" w:rsidP="00123D09">
      <w:pPr>
        <w:ind w:firstLine="709"/>
        <w:jc w:val="both"/>
        <w:rPr>
          <w:noProof/>
          <w:sz w:val="24"/>
          <w:szCs w:val="24"/>
        </w:rPr>
      </w:pPr>
      <w:r w:rsidRPr="00123D09">
        <w:rPr>
          <w:noProof/>
          <w:sz w:val="24"/>
          <w:szCs w:val="24"/>
        </w:rPr>
        <w:t>Вместе с тем, Комиссией Свердловского УФАС России установлено, что в п.4.2.11 – п. 4.2.13 проекта контракта не установлен перечень документов, при этом п. 4.2.13 отсутствует в проекте контаркта.</w:t>
      </w:r>
    </w:p>
    <w:p w:rsidR="00123D09" w:rsidRPr="00123D09" w:rsidRDefault="00123D09" w:rsidP="00123D09">
      <w:pPr>
        <w:ind w:firstLine="709"/>
        <w:jc w:val="both"/>
        <w:rPr>
          <w:noProof/>
          <w:sz w:val="24"/>
          <w:szCs w:val="24"/>
        </w:rPr>
      </w:pPr>
      <w:r w:rsidRPr="00123D09">
        <w:rPr>
          <w:noProof/>
          <w:sz w:val="24"/>
          <w:szCs w:val="24"/>
        </w:rPr>
        <w:t>На заседании Комиссии Свердловского УФАС России представители заказчика пояснили, что п. 4.2.12.1 содержит опечатку, а именно вместо фразы «указанных в п. 4.2.11-п. 4.2.13 Контракта» должна быть фраза «указанных в п. 4.2.8, п. 4.2.10 Контракта».</w:t>
      </w:r>
    </w:p>
    <w:p w:rsidR="00123D09" w:rsidRPr="00123D09" w:rsidRDefault="00123D09" w:rsidP="00123D09">
      <w:pPr>
        <w:ind w:firstLine="709"/>
        <w:jc w:val="both"/>
        <w:rPr>
          <w:noProof/>
          <w:sz w:val="24"/>
          <w:szCs w:val="24"/>
        </w:rPr>
      </w:pPr>
      <w:r w:rsidRPr="00123D09">
        <w:rPr>
          <w:noProof/>
          <w:sz w:val="24"/>
          <w:szCs w:val="24"/>
        </w:rPr>
        <w:t xml:space="preserve">Таким образом, заказчиком установлены положения п. 4.2.12.1. проекта контракта в нарушение ч. 3 ст. 54.3 Закона о контрактной системе, ч. 4 ст. 34 Закона о контрактной системе. </w:t>
      </w:r>
    </w:p>
    <w:p w:rsidR="00123D09" w:rsidRPr="00BB2DBE" w:rsidRDefault="00123D09" w:rsidP="00123D09">
      <w:pPr>
        <w:ind w:firstLine="709"/>
        <w:jc w:val="both"/>
        <w:rPr>
          <w:noProof/>
          <w:sz w:val="24"/>
          <w:szCs w:val="24"/>
        </w:rPr>
      </w:pPr>
      <w:r w:rsidRPr="00123D09">
        <w:rPr>
          <w:noProof/>
          <w:sz w:val="24"/>
          <w:szCs w:val="24"/>
        </w:rPr>
        <w:t>В данных действиях заказчика содержатся признаки состава административного правонарушения, предусмотренного ч. 4.2 ст. 7.30 КоАП РФ.</w:t>
      </w:r>
    </w:p>
    <w:p w:rsidR="00EB1D8F" w:rsidRPr="00EB1D8F" w:rsidRDefault="00604AA9" w:rsidP="00EB1D8F">
      <w:pPr>
        <w:widowControl w:val="0"/>
        <w:shd w:val="clear" w:color="auto" w:fill="FFFFFF"/>
        <w:tabs>
          <w:tab w:val="left" w:pos="567"/>
          <w:tab w:val="left" w:pos="993"/>
        </w:tabs>
        <w:ind w:right="192" w:firstLine="709"/>
        <w:jc w:val="both"/>
        <w:rPr>
          <w:sz w:val="24"/>
          <w:szCs w:val="24"/>
        </w:rPr>
      </w:pPr>
      <w:r w:rsidRPr="00CA54FF">
        <w:rPr>
          <w:color w:val="000000"/>
          <w:sz w:val="24"/>
          <w:szCs w:val="24"/>
        </w:rPr>
        <w:t xml:space="preserve">В соответствии с п </w:t>
      </w:r>
      <w:r w:rsidR="00EB1D8F" w:rsidRPr="00CA54FF">
        <w:rPr>
          <w:color w:val="000000"/>
          <w:sz w:val="24"/>
          <w:szCs w:val="24"/>
        </w:rPr>
        <w:t>8.7</w:t>
      </w:r>
      <w:r w:rsidRPr="00CA54FF">
        <w:rPr>
          <w:color w:val="000000"/>
          <w:sz w:val="24"/>
          <w:szCs w:val="24"/>
        </w:rPr>
        <w:t xml:space="preserve"> проекта контракта </w:t>
      </w:r>
      <w:r w:rsidR="00BB2DBE">
        <w:rPr>
          <w:color w:val="000000"/>
          <w:sz w:val="24"/>
          <w:szCs w:val="24"/>
        </w:rPr>
        <w:t>закупочной</w:t>
      </w:r>
      <w:r w:rsidRPr="00CA54FF">
        <w:rPr>
          <w:color w:val="000000"/>
          <w:sz w:val="24"/>
          <w:szCs w:val="24"/>
        </w:rPr>
        <w:t xml:space="preserve"> документации </w:t>
      </w:r>
      <w:r w:rsidR="00EB1D8F" w:rsidRPr="00EB1D8F">
        <w:rPr>
          <w:sz w:val="24"/>
          <w:szCs w:val="24"/>
        </w:rPr>
        <w:t>Пеня начисляется за каждый день просрочки исполнения Генеральным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Генеральным подрядчиком, за исключением случаев, если законодательством РФ установлен иной порядок начисления пени.</w:t>
      </w:r>
    </w:p>
    <w:p w:rsidR="00EB1D8F" w:rsidRDefault="00EB1D8F" w:rsidP="00EB1D8F">
      <w:pPr>
        <w:widowControl w:val="0"/>
        <w:shd w:val="clear" w:color="auto" w:fill="FFFFFF"/>
        <w:tabs>
          <w:tab w:val="left" w:pos="567"/>
          <w:tab w:val="left" w:pos="993"/>
        </w:tabs>
        <w:ind w:right="192" w:firstLine="709"/>
        <w:jc w:val="both"/>
        <w:rPr>
          <w:sz w:val="24"/>
          <w:szCs w:val="24"/>
        </w:rPr>
      </w:pPr>
      <w:r w:rsidRPr="00EB1D8F">
        <w:rPr>
          <w:sz w:val="24"/>
          <w:szCs w:val="24"/>
        </w:rPr>
        <w:lastRenderedPageBreak/>
        <w:t xml:space="preserve">За </w:t>
      </w:r>
      <w:proofErr w:type="spellStart"/>
      <w:r w:rsidRPr="00EB1D8F">
        <w:rPr>
          <w:sz w:val="24"/>
          <w:szCs w:val="24"/>
        </w:rPr>
        <w:t>непредоставление</w:t>
      </w:r>
      <w:proofErr w:type="spellEnd"/>
      <w:r w:rsidRPr="00EB1D8F">
        <w:rPr>
          <w:sz w:val="24"/>
          <w:szCs w:val="24"/>
        </w:rPr>
        <w:t>, либо</w:t>
      </w:r>
      <w:r>
        <w:rPr>
          <w:sz w:val="24"/>
          <w:szCs w:val="24"/>
        </w:rPr>
        <w:t xml:space="preserve"> несвоевременное предоставление</w:t>
      </w:r>
      <w:r w:rsidRPr="00EB1D8F">
        <w:rPr>
          <w:sz w:val="24"/>
          <w:szCs w:val="24"/>
        </w:rPr>
        <w:t xml:space="preserve"> информации и документов, указанных в п.4.2.8, п.4.2.10, п.4.2.10.1, п.4.2.10.2, </w:t>
      </w:r>
      <w:r w:rsidRPr="00123D09">
        <w:rPr>
          <w:sz w:val="24"/>
          <w:szCs w:val="24"/>
        </w:rPr>
        <w:t>п.4.2.11, п.4.2.12, п.4.2.12.1, п.4.2.12.2</w:t>
      </w:r>
      <w:r w:rsidRPr="00EB1D8F">
        <w:rPr>
          <w:sz w:val="24"/>
          <w:szCs w:val="24"/>
        </w:rPr>
        <w:t xml:space="preserve"> Контракта, Генеральный подрядчик обязан уплатить Муниципальному заказчику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Генеральным подрядчика с соисполнителем, субподрядчиком. Пеня подлежит начислению за каждый день просрочки исполнения такого обязательства.</w:t>
      </w:r>
    </w:p>
    <w:p w:rsidR="00BB2DBE" w:rsidRDefault="00413B7F" w:rsidP="00EB1D8F">
      <w:pPr>
        <w:widowControl w:val="0"/>
        <w:shd w:val="clear" w:color="auto" w:fill="FFFFFF"/>
        <w:tabs>
          <w:tab w:val="left" w:pos="567"/>
          <w:tab w:val="left" w:pos="993"/>
        </w:tabs>
        <w:ind w:right="192" w:firstLine="709"/>
        <w:jc w:val="both"/>
        <w:rPr>
          <w:sz w:val="24"/>
          <w:szCs w:val="24"/>
        </w:rPr>
      </w:pPr>
      <w:r w:rsidRPr="00413B7F">
        <w:rPr>
          <w:sz w:val="24"/>
          <w:szCs w:val="24"/>
        </w:rPr>
        <w:t>Вместе с тем, Комиссией Свердловского УФАС России установлено, что в п.</w:t>
      </w:r>
      <w:r w:rsidRPr="00413B7F">
        <w:t xml:space="preserve"> </w:t>
      </w:r>
      <w:r w:rsidRPr="00413B7F">
        <w:rPr>
          <w:sz w:val="24"/>
          <w:szCs w:val="24"/>
        </w:rPr>
        <w:t>4.2.11, п</w:t>
      </w:r>
      <w:r>
        <w:rPr>
          <w:sz w:val="24"/>
          <w:szCs w:val="24"/>
        </w:rPr>
        <w:t>.4.2.12, п.4.2.12.1, п.4.2.12.2</w:t>
      </w:r>
      <w:r w:rsidRPr="00413B7F">
        <w:rPr>
          <w:sz w:val="24"/>
          <w:szCs w:val="24"/>
        </w:rPr>
        <w:t xml:space="preserve"> проекта контракта не установлен перечень документов</w:t>
      </w:r>
      <w:r>
        <w:rPr>
          <w:sz w:val="24"/>
          <w:szCs w:val="24"/>
        </w:rPr>
        <w:t xml:space="preserve"> и информации</w:t>
      </w:r>
      <w:r w:rsidRPr="00413B7F">
        <w:rPr>
          <w:sz w:val="24"/>
          <w:szCs w:val="24"/>
        </w:rPr>
        <w:t xml:space="preserve">, </w:t>
      </w:r>
      <w:r>
        <w:rPr>
          <w:sz w:val="24"/>
          <w:szCs w:val="24"/>
        </w:rPr>
        <w:t xml:space="preserve">за </w:t>
      </w:r>
      <w:proofErr w:type="spellStart"/>
      <w:r>
        <w:rPr>
          <w:sz w:val="24"/>
          <w:szCs w:val="24"/>
        </w:rPr>
        <w:t>непредоставление</w:t>
      </w:r>
      <w:proofErr w:type="spellEnd"/>
      <w:r>
        <w:rPr>
          <w:sz w:val="24"/>
          <w:szCs w:val="24"/>
        </w:rPr>
        <w:t xml:space="preserve"> которых пунктом </w:t>
      </w:r>
      <w:r w:rsidRPr="00413B7F">
        <w:rPr>
          <w:sz w:val="24"/>
          <w:szCs w:val="24"/>
        </w:rPr>
        <w:t>8.7 проекта контракта</w:t>
      </w:r>
      <w:r w:rsidR="0006562C">
        <w:rPr>
          <w:sz w:val="24"/>
          <w:szCs w:val="24"/>
        </w:rPr>
        <w:t xml:space="preserve"> предусмотрена ответственность.</w:t>
      </w:r>
    </w:p>
    <w:p w:rsidR="0006562C" w:rsidRDefault="0006562C" w:rsidP="0006562C">
      <w:pPr>
        <w:widowControl w:val="0"/>
        <w:shd w:val="clear" w:color="auto" w:fill="FFFFFF"/>
        <w:tabs>
          <w:tab w:val="left" w:pos="567"/>
          <w:tab w:val="left" w:pos="993"/>
        </w:tabs>
        <w:ind w:right="192" w:firstLine="709"/>
        <w:jc w:val="both"/>
        <w:rPr>
          <w:sz w:val="24"/>
          <w:szCs w:val="24"/>
        </w:rPr>
      </w:pPr>
      <w:r w:rsidRPr="0006562C">
        <w:rPr>
          <w:sz w:val="24"/>
          <w:szCs w:val="24"/>
        </w:rPr>
        <w:t>Таким образом, заказчиком установлены положения п. 8.7 проекта контракта в нарушение ч. 3 ст. 54.3 Закона о контрактной системе, ч. 4 ст. 34 Закона о контрактной системе.</w:t>
      </w:r>
    </w:p>
    <w:p w:rsidR="00F40638" w:rsidRDefault="00F40638" w:rsidP="00EB1D8F">
      <w:pPr>
        <w:widowControl w:val="0"/>
        <w:shd w:val="clear" w:color="auto" w:fill="FFFFFF"/>
        <w:tabs>
          <w:tab w:val="left" w:pos="567"/>
          <w:tab w:val="left" w:pos="993"/>
        </w:tabs>
        <w:ind w:right="192" w:firstLine="709"/>
        <w:jc w:val="both"/>
        <w:rPr>
          <w:sz w:val="24"/>
          <w:szCs w:val="24"/>
        </w:rPr>
      </w:pPr>
      <w:r w:rsidRPr="00F40638">
        <w:rPr>
          <w:sz w:val="24"/>
          <w:szCs w:val="24"/>
        </w:rPr>
        <w:t>В данных действиях заказчика содержатся признаки состава административного правонарушения, предусмотренного ч. 4.2 ст. 7.30 КоАП РФ.</w:t>
      </w:r>
    </w:p>
    <w:p w:rsidR="00BB2DBE" w:rsidRDefault="00F40638" w:rsidP="00EB1D8F">
      <w:pPr>
        <w:widowControl w:val="0"/>
        <w:shd w:val="clear" w:color="auto" w:fill="FFFFFF"/>
        <w:tabs>
          <w:tab w:val="left" w:pos="567"/>
          <w:tab w:val="left" w:pos="993"/>
        </w:tabs>
        <w:ind w:right="192" w:firstLine="709"/>
        <w:jc w:val="both"/>
        <w:rPr>
          <w:sz w:val="24"/>
          <w:szCs w:val="24"/>
        </w:rPr>
      </w:pPr>
      <w:r>
        <w:rPr>
          <w:sz w:val="24"/>
          <w:szCs w:val="24"/>
        </w:rPr>
        <w:t xml:space="preserve">Законом о контрактной системе установлено, что </w:t>
      </w:r>
      <w:r w:rsidR="009F09FC" w:rsidRPr="009F09FC">
        <w:rPr>
          <w:sz w:val="24"/>
          <w:szCs w:val="24"/>
        </w:rPr>
        <w:t xml:space="preserve">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w:t>
      </w:r>
      <w:r w:rsidR="009F09FC" w:rsidRPr="009F09FC">
        <w:rPr>
          <w:i/>
          <w:sz w:val="24"/>
          <w:szCs w:val="24"/>
        </w:rPr>
        <w:t>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w:t>
      </w:r>
      <w:r w:rsidR="009F09FC" w:rsidRPr="009F09FC">
        <w:rPr>
          <w:sz w:val="24"/>
          <w:szCs w:val="24"/>
        </w:rPr>
        <w:t>, за исключением случаев, если законодательством Российской Федерации установлен иной порядок начисления пени</w:t>
      </w:r>
      <w:r w:rsidR="009F09FC">
        <w:rPr>
          <w:sz w:val="24"/>
          <w:szCs w:val="24"/>
        </w:rPr>
        <w:t xml:space="preserve"> (ч. 7 ст. 34). </w:t>
      </w:r>
    </w:p>
    <w:p w:rsidR="00E25C18" w:rsidRDefault="00E25C18" w:rsidP="00EB1D8F">
      <w:pPr>
        <w:widowControl w:val="0"/>
        <w:shd w:val="clear" w:color="auto" w:fill="FFFFFF"/>
        <w:tabs>
          <w:tab w:val="left" w:pos="567"/>
          <w:tab w:val="left" w:pos="993"/>
        </w:tabs>
        <w:ind w:right="192" w:firstLine="709"/>
        <w:jc w:val="both"/>
        <w:rPr>
          <w:sz w:val="24"/>
          <w:szCs w:val="24"/>
        </w:rPr>
      </w:pPr>
      <w:r>
        <w:rPr>
          <w:sz w:val="24"/>
          <w:szCs w:val="24"/>
        </w:rPr>
        <w:t xml:space="preserve">При этом, заказчиком в проекте контракта установлена ответственность за </w:t>
      </w:r>
      <w:proofErr w:type="spellStart"/>
      <w:r w:rsidRPr="00E25C18">
        <w:rPr>
          <w:sz w:val="24"/>
          <w:szCs w:val="24"/>
        </w:rPr>
        <w:t>непредоставление</w:t>
      </w:r>
      <w:proofErr w:type="spellEnd"/>
      <w:r w:rsidRPr="00E25C18">
        <w:rPr>
          <w:sz w:val="24"/>
          <w:szCs w:val="24"/>
        </w:rPr>
        <w:t>, либо несвоевременное предоставление информации и документов</w:t>
      </w:r>
      <w:r>
        <w:rPr>
          <w:sz w:val="24"/>
          <w:szCs w:val="24"/>
        </w:rPr>
        <w:t xml:space="preserve"> в виде пени </w:t>
      </w:r>
      <w:r w:rsidRPr="00E25C18">
        <w:rPr>
          <w:sz w:val="24"/>
          <w:szCs w:val="24"/>
        </w:rPr>
        <w:t>в размере одной трехсотой действующей на дату уплаты пени ключевой ставки Центрального банка Российской Федерации от цены контракта</w:t>
      </w:r>
      <w:r w:rsidR="0006562C">
        <w:rPr>
          <w:sz w:val="24"/>
          <w:szCs w:val="24"/>
        </w:rPr>
        <w:t xml:space="preserve">, при этом не указано, что пеня устанавливается от цены контракта,  </w:t>
      </w:r>
      <w:r w:rsidR="0006562C" w:rsidRPr="0006562C">
        <w:rPr>
          <w:i/>
          <w:sz w:val="24"/>
          <w:szCs w:val="24"/>
        </w:rPr>
        <w:t>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w:t>
      </w:r>
      <w:r w:rsidR="0006562C">
        <w:rPr>
          <w:sz w:val="24"/>
          <w:szCs w:val="24"/>
        </w:rPr>
        <w:t xml:space="preserve">, что нарушает положения </w:t>
      </w:r>
      <w:r w:rsidR="0006562C" w:rsidRPr="0006562C">
        <w:rPr>
          <w:sz w:val="24"/>
          <w:szCs w:val="24"/>
        </w:rPr>
        <w:t>ч. 7 ст. 34</w:t>
      </w:r>
      <w:r w:rsidR="0006562C">
        <w:rPr>
          <w:sz w:val="24"/>
          <w:szCs w:val="24"/>
        </w:rPr>
        <w:t>, ч. 3 ст. 54.3</w:t>
      </w:r>
      <w:r w:rsidR="0006562C" w:rsidRPr="0006562C">
        <w:rPr>
          <w:sz w:val="24"/>
          <w:szCs w:val="24"/>
        </w:rPr>
        <w:t xml:space="preserve"> Закона о контрактной системе</w:t>
      </w:r>
      <w:r w:rsidR="0006562C">
        <w:rPr>
          <w:sz w:val="24"/>
          <w:szCs w:val="24"/>
        </w:rPr>
        <w:t xml:space="preserve">. </w:t>
      </w:r>
    </w:p>
    <w:p w:rsidR="00066992" w:rsidRPr="0006562C" w:rsidRDefault="00066992" w:rsidP="00EB1D8F">
      <w:pPr>
        <w:widowControl w:val="0"/>
        <w:shd w:val="clear" w:color="auto" w:fill="FFFFFF"/>
        <w:tabs>
          <w:tab w:val="left" w:pos="567"/>
          <w:tab w:val="left" w:pos="993"/>
        </w:tabs>
        <w:ind w:right="192" w:firstLine="709"/>
        <w:jc w:val="both"/>
        <w:rPr>
          <w:sz w:val="24"/>
          <w:szCs w:val="24"/>
        </w:rPr>
      </w:pPr>
      <w:r w:rsidRPr="00066992">
        <w:rPr>
          <w:sz w:val="24"/>
          <w:szCs w:val="24"/>
        </w:rPr>
        <w:t>В данных действиях заказчика содержатся признаки состава административного правонарушения, предусмотренного ч. 4.2 ст. 7.30 КоАП РФ.</w:t>
      </w:r>
    </w:p>
    <w:p w:rsidR="003A74E0" w:rsidRPr="00E90EE3" w:rsidRDefault="003A74E0" w:rsidP="003A74E0">
      <w:pPr>
        <w:tabs>
          <w:tab w:val="left" w:pos="709"/>
          <w:tab w:val="left" w:pos="8740"/>
        </w:tabs>
        <w:ind w:firstLine="709"/>
        <w:jc w:val="both"/>
        <w:rPr>
          <w:color w:val="000000"/>
          <w:sz w:val="24"/>
          <w:szCs w:val="24"/>
        </w:rPr>
      </w:pPr>
      <w:r w:rsidRPr="00E90EE3">
        <w:rPr>
          <w:color w:val="000000"/>
          <w:sz w:val="24"/>
          <w:szCs w:val="24"/>
        </w:rPr>
        <w:t>В соответствии с ч. 6. ст. 110.2 Закона о контрактной системе объем, содержание работ по контрактам, предметом которых являются строительство, реконструкция объектов капитального строительства, определяются проектной документацией объектов капитального строительства, а также иной технической документацией, предусмотренной такими контрактами. При этом выполнение работ по таким контрактам осуществляется в соответствии с графиком выполнения строительно-монтажных работ, являющимся обязательным приложением к таким контрактам.</w:t>
      </w:r>
    </w:p>
    <w:p w:rsidR="003A74E0" w:rsidRPr="00E90EE3" w:rsidRDefault="003A74E0" w:rsidP="003A74E0">
      <w:pPr>
        <w:tabs>
          <w:tab w:val="left" w:pos="709"/>
          <w:tab w:val="left" w:pos="8740"/>
        </w:tabs>
        <w:ind w:firstLine="709"/>
        <w:jc w:val="both"/>
        <w:rPr>
          <w:color w:val="000000"/>
          <w:sz w:val="24"/>
          <w:szCs w:val="24"/>
        </w:rPr>
      </w:pPr>
      <w:r w:rsidRPr="00E90EE3">
        <w:rPr>
          <w:color w:val="000000"/>
          <w:sz w:val="24"/>
          <w:szCs w:val="24"/>
        </w:rPr>
        <w:t xml:space="preserve">В соответствии с п. 6.1. ст. 110.2 Закона о контрактной системе оплата выполненных работ осуществляется в пределах цены контрактов, предметом которых являются строительство, реконструкция объектов капитального строительства, в соответствии с их сметой в сроки и в размерах, которые установлены таким контрактом или графиком оплаты выполненных по контракту работ (при наличии) с учетом графика выполнения строительно-монтажных работ и фактически выполненных подрядчиком работ. При этом составление сметы такого контракта осуществляется в пределах цены контракта без использования </w:t>
      </w:r>
      <w:r w:rsidRPr="00E90EE3">
        <w:rPr>
          <w:color w:val="000000"/>
          <w:sz w:val="24"/>
          <w:szCs w:val="24"/>
        </w:rPr>
        <w:lastRenderedPageBreak/>
        <w:t>предусмотренных проектной документацией в соответствии с Градостроительным кодексом Российской Федерации сметных нормативов, сведения о которых включены в федеральный реестр сметных нормативов, и сметных цен строительных ресурсов.</w:t>
      </w:r>
    </w:p>
    <w:p w:rsidR="003A74E0" w:rsidRPr="00E90EE3" w:rsidRDefault="003A74E0" w:rsidP="003A74E0">
      <w:pPr>
        <w:tabs>
          <w:tab w:val="left" w:pos="709"/>
          <w:tab w:val="left" w:pos="8740"/>
        </w:tabs>
        <w:ind w:firstLine="709"/>
        <w:jc w:val="both"/>
        <w:rPr>
          <w:color w:val="000000"/>
          <w:sz w:val="24"/>
          <w:szCs w:val="24"/>
        </w:rPr>
      </w:pPr>
      <w:r w:rsidRPr="00E90EE3">
        <w:rPr>
          <w:color w:val="000000"/>
          <w:sz w:val="24"/>
          <w:szCs w:val="24"/>
        </w:rPr>
        <w:t>В силу ч. 7 ст. 110.2 Закона о контрактной системе методики составления сметы контракта, графика оплаты выполненных по контракту работ, графика выполнения строительно-монтажных работ утверждаются уполномоченным Правительством Российской Федерации федеральным органом исполнительной власти.</w:t>
      </w:r>
    </w:p>
    <w:p w:rsidR="003A74E0" w:rsidRPr="00E90EE3" w:rsidRDefault="003A74E0" w:rsidP="003A74E0">
      <w:pPr>
        <w:tabs>
          <w:tab w:val="left" w:pos="709"/>
          <w:tab w:val="left" w:pos="8740"/>
        </w:tabs>
        <w:ind w:firstLine="709"/>
        <w:jc w:val="both"/>
        <w:rPr>
          <w:color w:val="000000"/>
          <w:sz w:val="24"/>
          <w:szCs w:val="24"/>
        </w:rPr>
      </w:pPr>
      <w:r w:rsidRPr="00E90EE3">
        <w:rPr>
          <w:color w:val="000000"/>
          <w:sz w:val="24"/>
          <w:szCs w:val="24"/>
        </w:rPr>
        <w:t>Приказом Минстроя России от 05.06.2018 № 336/</w:t>
      </w:r>
      <w:proofErr w:type="spellStart"/>
      <w:r w:rsidRPr="00E90EE3">
        <w:rPr>
          <w:color w:val="000000"/>
          <w:sz w:val="24"/>
          <w:szCs w:val="24"/>
        </w:rPr>
        <w:t>пр</w:t>
      </w:r>
      <w:proofErr w:type="spellEnd"/>
      <w:r w:rsidRPr="00E90EE3">
        <w:rPr>
          <w:color w:val="000000"/>
          <w:sz w:val="24"/>
          <w:szCs w:val="24"/>
        </w:rPr>
        <w:t xml:space="preserve"> (далее Приказ № 336/</w:t>
      </w:r>
      <w:proofErr w:type="spellStart"/>
      <w:r w:rsidRPr="00E90EE3">
        <w:rPr>
          <w:color w:val="000000"/>
          <w:sz w:val="24"/>
          <w:szCs w:val="24"/>
        </w:rPr>
        <w:t>пр</w:t>
      </w:r>
      <w:proofErr w:type="spellEnd"/>
      <w:r w:rsidRPr="00E90EE3">
        <w:rPr>
          <w:color w:val="000000"/>
          <w:sz w:val="24"/>
          <w:szCs w:val="24"/>
        </w:rPr>
        <w:t>) утверждены Методики составления графика выполнения строительно-монтажных работ и графика оплаты выполненных по контракту (договору), предметом которого являются строительство, реконструкция объектов капитального строительства, работ.</w:t>
      </w:r>
    </w:p>
    <w:p w:rsidR="00AB5537" w:rsidRDefault="00AB5537" w:rsidP="00AB5537">
      <w:pPr>
        <w:tabs>
          <w:tab w:val="left" w:pos="709"/>
          <w:tab w:val="left" w:pos="8740"/>
        </w:tabs>
        <w:ind w:firstLine="709"/>
        <w:jc w:val="both"/>
        <w:rPr>
          <w:color w:val="000000"/>
          <w:sz w:val="24"/>
          <w:szCs w:val="24"/>
        </w:rPr>
      </w:pPr>
      <w:r>
        <w:rPr>
          <w:color w:val="000000"/>
          <w:sz w:val="24"/>
          <w:szCs w:val="24"/>
        </w:rPr>
        <w:t xml:space="preserve">В Приложении № 3 к проекту контракта установлен </w:t>
      </w:r>
      <w:r w:rsidRPr="00AB5537">
        <w:rPr>
          <w:color w:val="000000"/>
          <w:sz w:val="24"/>
          <w:szCs w:val="24"/>
        </w:rPr>
        <w:t>График выполнения строительно-монтажных работ</w:t>
      </w:r>
      <w:r>
        <w:rPr>
          <w:color w:val="000000"/>
          <w:sz w:val="24"/>
          <w:szCs w:val="24"/>
        </w:rPr>
        <w:t>.</w:t>
      </w:r>
    </w:p>
    <w:p w:rsidR="00AB5537" w:rsidRDefault="00AB5537" w:rsidP="00AB5537">
      <w:pPr>
        <w:tabs>
          <w:tab w:val="left" w:pos="709"/>
          <w:tab w:val="left" w:pos="8740"/>
        </w:tabs>
        <w:ind w:firstLine="709"/>
        <w:jc w:val="both"/>
        <w:rPr>
          <w:color w:val="000000"/>
          <w:sz w:val="24"/>
          <w:szCs w:val="24"/>
        </w:rPr>
      </w:pPr>
      <w:r>
        <w:rPr>
          <w:color w:val="000000"/>
          <w:sz w:val="24"/>
          <w:szCs w:val="24"/>
        </w:rPr>
        <w:t xml:space="preserve">В Приложении № 4 проекта контракта установлен </w:t>
      </w:r>
      <w:r w:rsidRPr="00AB5537">
        <w:rPr>
          <w:color w:val="000000"/>
          <w:sz w:val="24"/>
          <w:szCs w:val="24"/>
        </w:rPr>
        <w:t>График оплаты работ</w:t>
      </w:r>
      <w:r>
        <w:rPr>
          <w:color w:val="000000"/>
          <w:sz w:val="24"/>
          <w:szCs w:val="24"/>
        </w:rPr>
        <w:t>.</w:t>
      </w:r>
    </w:p>
    <w:p w:rsidR="0080512D" w:rsidRDefault="00AB5537" w:rsidP="00605432">
      <w:pPr>
        <w:tabs>
          <w:tab w:val="left" w:pos="709"/>
          <w:tab w:val="left" w:pos="8740"/>
        </w:tabs>
        <w:ind w:firstLine="709"/>
        <w:jc w:val="both"/>
        <w:rPr>
          <w:color w:val="000000"/>
          <w:sz w:val="24"/>
          <w:szCs w:val="24"/>
        </w:rPr>
      </w:pPr>
      <w:r>
        <w:rPr>
          <w:color w:val="000000"/>
          <w:sz w:val="24"/>
          <w:szCs w:val="24"/>
        </w:rPr>
        <w:t xml:space="preserve">Комиссия Свердловского УФАС России, проанализировав положения </w:t>
      </w:r>
      <w:r w:rsidRPr="00AB5537">
        <w:rPr>
          <w:color w:val="000000"/>
          <w:sz w:val="24"/>
          <w:szCs w:val="24"/>
        </w:rPr>
        <w:t>График</w:t>
      </w:r>
      <w:r>
        <w:rPr>
          <w:color w:val="000000"/>
          <w:sz w:val="24"/>
          <w:szCs w:val="24"/>
        </w:rPr>
        <w:t xml:space="preserve">а </w:t>
      </w:r>
      <w:r w:rsidRPr="00AB5537">
        <w:rPr>
          <w:color w:val="000000"/>
          <w:sz w:val="24"/>
          <w:szCs w:val="24"/>
        </w:rPr>
        <w:t>выполнения строительно-монтажных работ</w:t>
      </w:r>
      <w:r>
        <w:rPr>
          <w:color w:val="000000"/>
          <w:sz w:val="24"/>
          <w:szCs w:val="24"/>
        </w:rPr>
        <w:t xml:space="preserve">, </w:t>
      </w:r>
      <w:r w:rsidRPr="00AB5537">
        <w:rPr>
          <w:color w:val="000000"/>
          <w:sz w:val="24"/>
          <w:szCs w:val="24"/>
        </w:rPr>
        <w:t>График</w:t>
      </w:r>
      <w:r>
        <w:rPr>
          <w:color w:val="000000"/>
          <w:sz w:val="24"/>
          <w:szCs w:val="24"/>
        </w:rPr>
        <w:t>а</w:t>
      </w:r>
      <w:r w:rsidRPr="00AB5537">
        <w:rPr>
          <w:color w:val="000000"/>
          <w:sz w:val="24"/>
          <w:szCs w:val="24"/>
        </w:rPr>
        <w:t xml:space="preserve"> оплаты работ</w:t>
      </w:r>
      <w:r>
        <w:rPr>
          <w:color w:val="000000"/>
          <w:sz w:val="24"/>
          <w:szCs w:val="24"/>
        </w:rPr>
        <w:t xml:space="preserve">, установила, что Графики соответствуют требованиям </w:t>
      </w:r>
      <w:r w:rsidRPr="00AB5537">
        <w:rPr>
          <w:color w:val="000000"/>
          <w:sz w:val="24"/>
          <w:szCs w:val="24"/>
        </w:rPr>
        <w:t>Приказ</w:t>
      </w:r>
      <w:r>
        <w:rPr>
          <w:color w:val="000000"/>
          <w:sz w:val="24"/>
          <w:szCs w:val="24"/>
        </w:rPr>
        <w:t>а</w:t>
      </w:r>
      <w:r w:rsidRPr="00AB5537">
        <w:rPr>
          <w:color w:val="000000"/>
          <w:sz w:val="24"/>
          <w:szCs w:val="24"/>
        </w:rPr>
        <w:t xml:space="preserve"> № 336/пр</w:t>
      </w:r>
      <w:r>
        <w:rPr>
          <w:color w:val="000000"/>
          <w:sz w:val="24"/>
          <w:szCs w:val="24"/>
        </w:rPr>
        <w:t xml:space="preserve">. </w:t>
      </w:r>
    </w:p>
    <w:p w:rsidR="003A74E0" w:rsidRDefault="003A74E0" w:rsidP="003A74E0">
      <w:pPr>
        <w:tabs>
          <w:tab w:val="left" w:pos="709"/>
          <w:tab w:val="left" w:pos="8740"/>
        </w:tabs>
        <w:ind w:firstLine="709"/>
        <w:jc w:val="both"/>
        <w:rPr>
          <w:color w:val="000000"/>
          <w:sz w:val="24"/>
          <w:szCs w:val="24"/>
        </w:rPr>
      </w:pPr>
      <w:r>
        <w:rPr>
          <w:color w:val="000000"/>
          <w:sz w:val="24"/>
          <w:szCs w:val="24"/>
        </w:rPr>
        <w:t>Таким образом, довод заявителя не находит своего подтверждения.</w:t>
      </w:r>
    </w:p>
    <w:p w:rsidR="00BE0812" w:rsidRDefault="00BE0812" w:rsidP="003A74E0">
      <w:pPr>
        <w:tabs>
          <w:tab w:val="left" w:pos="709"/>
          <w:tab w:val="left" w:pos="8740"/>
        </w:tabs>
        <w:ind w:firstLine="709"/>
        <w:jc w:val="both"/>
        <w:rPr>
          <w:color w:val="000000"/>
          <w:sz w:val="24"/>
          <w:szCs w:val="24"/>
        </w:rPr>
      </w:pPr>
      <w:r>
        <w:rPr>
          <w:color w:val="000000"/>
          <w:sz w:val="24"/>
          <w:szCs w:val="24"/>
        </w:rPr>
        <w:t xml:space="preserve">Относительно доводов жалобы о том, что заказчиком ненадлежащим образом установлен порядок оценки и рассмотрения заявок на участие в конкурсе, Комиссией установлено следующее. </w:t>
      </w:r>
    </w:p>
    <w:p w:rsidR="00C83DE7" w:rsidRPr="00C83DE7" w:rsidRDefault="00C83DE7" w:rsidP="00C83DE7">
      <w:pPr>
        <w:tabs>
          <w:tab w:val="left" w:pos="142"/>
        </w:tabs>
        <w:autoSpaceDE w:val="0"/>
        <w:autoSpaceDN w:val="0"/>
        <w:adjustRightInd w:val="0"/>
        <w:ind w:firstLine="709"/>
        <w:jc w:val="both"/>
        <w:rPr>
          <w:sz w:val="24"/>
          <w:szCs w:val="24"/>
        </w:rPr>
      </w:pPr>
      <w:r w:rsidRPr="00C83DE7">
        <w:rPr>
          <w:sz w:val="24"/>
          <w:szCs w:val="24"/>
        </w:rPr>
        <w:t>В соответствии с ч. 1 ст.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обжалование действий (бездействия)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3A74E0" w:rsidRPr="00C83DE7" w:rsidRDefault="00C83DE7" w:rsidP="003A74E0">
      <w:pPr>
        <w:tabs>
          <w:tab w:val="left" w:pos="709"/>
          <w:tab w:val="left" w:pos="8740"/>
        </w:tabs>
        <w:ind w:firstLine="709"/>
        <w:jc w:val="both"/>
        <w:rPr>
          <w:sz w:val="24"/>
          <w:szCs w:val="24"/>
        </w:rPr>
      </w:pPr>
      <w:r w:rsidRPr="00C83DE7">
        <w:rPr>
          <w:sz w:val="24"/>
          <w:szCs w:val="24"/>
        </w:rPr>
        <w:t>Согласно ч. 10 ст. 105 Закона о контрактной системе в случае, если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рассматривались жалобы на одни и те же действия (бездействие) субъектов контроля, выполняется решение, принятое федеральным органом исполнительной власти, уполномоченным на осуществление контроля в сфере закупок. </w:t>
      </w:r>
    </w:p>
    <w:p w:rsidR="00C83DE7" w:rsidRPr="00C83DE7" w:rsidRDefault="00C83DE7" w:rsidP="00C83DE7">
      <w:pPr>
        <w:autoSpaceDE w:val="0"/>
        <w:autoSpaceDN w:val="0"/>
        <w:adjustRightInd w:val="0"/>
        <w:ind w:firstLine="709"/>
        <w:jc w:val="both"/>
        <w:rPr>
          <w:sz w:val="24"/>
          <w:szCs w:val="24"/>
        </w:rPr>
      </w:pPr>
      <w:r w:rsidRPr="00C83DE7">
        <w:rPr>
          <w:sz w:val="24"/>
          <w:szCs w:val="24"/>
        </w:rPr>
        <w:t xml:space="preserve">Согласно </w:t>
      </w:r>
      <w:r w:rsidR="00605432">
        <w:rPr>
          <w:sz w:val="24"/>
          <w:szCs w:val="24"/>
        </w:rPr>
        <w:t xml:space="preserve">п. 4 </w:t>
      </w:r>
      <w:r w:rsidRPr="00C83DE7">
        <w:rPr>
          <w:sz w:val="24"/>
          <w:szCs w:val="24"/>
        </w:rPr>
        <w:t>ч. 11 ст. 105 Закона о контрактной системе жалоба возвращается подавшему ее лицу без рассмотрения в случае, если:</w:t>
      </w:r>
    </w:p>
    <w:p w:rsidR="00C83DE7" w:rsidRDefault="00C83DE7" w:rsidP="00C83DE7">
      <w:pPr>
        <w:tabs>
          <w:tab w:val="left" w:pos="709"/>
          <w:tab w:val="left" w:pos="8740"/>
        </w:tabs>
        <w:ind w:firstLine="709"/>
        <w:jc w:val="both"/>
        <w:rPr>
          <w:sz w:val="24"/>
          <w:szCs w:val="24"/>
        </w:rPr>
      </w:pPr>
      <w:bookmarkStart w:id="0" w:name="dst101533"/>
      <w:bookmarkStart w:id="1" w:name="dst101536"/>
      <w:bookmarkEnd w:id="0"/>
      <w:bookmarkEnd w:id="1"/>
      <w:r w:rsidRPr="00C83DE7">
        <w:rPr>
          <w:sz w:val="24"/>
          <w:szCs w:val="24"/>
        </w:rPr>
        <w:t>4) по жалобе на те же действия (бездействие) принято решение суда или контрольного органа в сфере закупок.</w:t>
      </w:r>
    </w:p>
    <w:p w:rsidR="00C83DE7" w:rsidRPr="00C83DE7" w:rsidRDefault="00C83DE7" w:rsidP="00C83DE7">
      <w:pPr>
        <w:autoSpaceDE w:val="0"/>
        <w:autoSpaceDN w:val="0"/>
        <w:adjustRightInd w:val="0"/>
        <w:ind w:firstLine="709"/>
        <w:jc w:val="both"/>
        <w:rPr>
          <w:sz w:val="24"/>
        </w:rPr>
      </w:pPr>
      <w:r w:rsidRPr="00C83DE7">
        <w:rPr>
          <w:sz w:val="24"/>
        </w:rPr>
        <w:t xml:space="preserve">В Управление Федеральной антимонопольной службы по Свердловской области поступила жалоба </w:t>
      </w:r>
      <w:r w:rsidRPr="00C83DE7">
        <w:rPr>
          <w:sz w:val="24"/>
          <w:szCs w:val="24"/>
        </w:rPr>
        <w:t>ООО «</w:t>
      </w:r>
      <w:proofErr w:type="spellStart"/>
      <w:r w:rsidRPr="00C83DE7">
        <w:rPr>
          <w:sz w:val="24"/>
          <w:szCs w:val="24"/>
        </w:rPr>
        <w:t>ТехноСтройКомплект</w:t>
      </w:r>
      <w:proofErr w:type="spellEnd"/>
      <w:r w:rsidRPr="00C83DE7">
        <w:rPr>
          <w:sz w:val="24"/>
          <w:szCs w:val="24"/>
        </w:rPr>
        <w:t>»</w:t>
      </w:r>
      <w:r w:rsidRPr="00C83DE7">
        <w:rPr>
          <w:noProof/>
          <w:sz w:val="24"/>
          <w:szCs w:val="22"/>
        </w:rPr>
        <w:t xml:space="preserve"> (вх. № 01-2772 от 03.02.2021 г.) о нарушении заказчиком в лице </w:t>
      </w:r>
      <w:r w:rsidRPr="00C83DE7">
        <w:rPr>
          <w:sz w:val="24"/>
          <w:szCs w:val="22"/>
        </w:rPr>
        <w:t>МКУ «СЕЗ»</w:t>
      </w:r>
      <w:r w:rsidRPr="00C83DE7">
        <w:rPr>
          <w:noProof/>
          <w:sz w:val="24"/>
          <w:szCs w:val="22"/>
        </w:rPr>
        <w:t xml:space="preserve"> его комиссией  при осуществлении закупки путем проведения открытого конкурса в электронной форме на </w:t>
      </w:r>
      <w:r w:rsidRPr="00C83DE7">
        <w:rPr>
          <w:sz w:val="24"/>
        </w:rPr>
        <w:t xml:space="preserve">строительство объекта «Газоснабжение жилых домов по ул. Фомина, ул. 25 лет Октября, ул. Крупская, ул. Кривощекова, ул. </w:t>
      </w:r>
      <w:proofErr w:type="spellStart"/>
      <w:r w:rsidRPr="00C83DE7">
        <w:rPr>
          <w:sz w:val="24"/>
        </w:rPr>
        <w:t>Иканина</w:t>
      </w:r>
      <w:proofErr w:type="spellEnd"/>
      <w:r w:rsidRPr="00C83DE7">
        <w:rPr>
          <w:sz w:val="24"/>
        </w:rPr>
        <w:t>, ул. Карла Либкнехта, ул. Володарского в г. Верхняя Тура Свердловской области».</w:t>
      </w:r>
      <w:r w:rsidRPr="00C83DE7">
        <w:rPr>
          <w:noProof/>
          <w:sz w:val="36"/>
          <w:szCs w:val="22"/>
        </w:rPr>
        <w:t xml:space="preserve"> </w:t>
      </w:r>
      <w:r w:rsidRPr="00C83DE7">
        <w:rPr>
          <w:noProof/>
          <w:sz w:val="24"/>
          <w:szCs w:val="22"/>
        </w:rPr>
        <w:t>(извещение № 0362300300221000001)</w:t>
      </w:r>
      <w:r w:rsidRPr="00C83DE7">
        <w:rPr>
          <w:sz w:val="24"/>
        </w:rPr>
        <w:t xml:space="preserve">, Закона о контрактной системе, соответствующая требованиям статьи 105 Закона о контрактной системе. </w:t>
      </w:r>
    </w:p>
    <w:p w:rsidR="00C83DE7" w:rsidRPr="00C83DE7" w:rsidRDefault="00C83DE7" w:rsidP="00605432">
      <w:pPr>
        <w:autoSpaceDE w:val="0"/>
        <w:autoSpaceDN w:val="0"/>
        <w:adjustRightInd w:val="0"/>
        <w:ind w:firstLine="709"/>
        <w:jc w:val="both"/>
        <w:rPr>
          <w:sz w:val="24"/>
          <w:szCs w:val="24"/>
        </w:rPr>
      </w:pPr>
      <w:r>
        <w:rPr>
          <w:sz w:val="24"/>
        </w:rPr>
        <w:lastRenderedPageBreak/>
        <w:t>08</w:t>
      </w:r>
      <w:r w:rsidRPr="00C83DE7">
        <w:rPr>
          <w:sz w:val="24"/>
        </w:rPr>
        <w:t>.02.20</w:t>
      </w:r>
      <w:r>
        <w:rPr>
          <w:sz w:val="24"/>
        </w:rPr>
        <w:t>21</w:t>
      </w:r>
      <w:r w:rsidRPr="00C83DE7">
        <w:rPr>
          <w:sz w:val="24"/>
        </w:rPr>
        <w:t xml:space="preserve"> Комиссия рассмотрела жалобу </w:t>
      </w:r>
      <w:r w:rsidRPr="00C83DE7">
        <w:rPr>
          <w:sz w:val="24"/>
          <w:szCs w:val="24"/>
        </w:rPr>
        <w:t>ООО «</w:t>
      </w:r>
      <w:proofErr w:type="spellStart"/>
      <w:r w:rsidRPr="00C83DE7">
        <w:rPr>
          <w:sz w:val="24"/>
          <w:szCs w:val="24"/>
        </w:rPr>
        <w:t>ТехноСтройКомплект</w:t>
      </w:r>
      <w:proofErr w:type="spellEnd"/>
      <w:r w:rsidRPr="00C83DE7">
        <w:rPr>
          <w:sz w:val="24"/>
          <w:szCs w:val="24"/>
        </w:rPr>
        <w:t>»</w:t>
      </w:r>
      <w:r w:rsidRPr="00C83DE7">
        <w:rPr>
          <w:noProof/>
          <w:sz w:val="24"/>
          <w:szCs w:val="22"/>
        </w:rPr>
        <w:t xml:space="preserve"> (вх. № 01-2772 от 03.02.2021 г.) о нарушении заказчиком в лице </w:t>
      </w:r>
      <w:r w:rsidRPr="00C83DE7">
        <w:rPr>
          <w:sz w:val="24"/>
          <w:szCs w:val="22"/>
        </w:rPr>
        <w:t>МКУ «СЕЗ»</w:t>
      </w:r>
      <w:r w:rsidRPr="00C83DE7">
        <w:rPr>
          <w:noProof/>
          <w:sz w:val="24"/>
          <w:szCs w:val="22"/>
        </w:rPr>
        <w:t xml:space="preserve"> его комиссией  при осуществлении закупки путем проведения открытого конкурса в электронной форме на </w:t>
      </w:r>
      <w:r w:rsidRPr="00C83DE7">
        <w:rPr>
          <w:sz w:val="24"/>
        </w:rPr>
        <w:t xml:space="preserve">строительство объекта «Газоснабжение жилых домов по ул. Фомина, ул. 25 лет Октября, ул. Крупская, ул. Кривощекова, ул. </w:t>
      </w:r>
      <w:proofErr w:type="spellStart"/>
      <w:r w:rsidRPr="00C83DE7">
        <w:rPr>
          <w:sz w:val="24"/>
        </w:rPr>
        <w:t>Иканина</w:t>
      </w:r>
      <w:proofErr w:type="spellEnd"/>
      <w:r w:rsidRPr="00C83DE7">
        <w:rPr>
          <w:sz w:val="24"/>
        </w:rPr>
        <w:t>, ул. Карла Либкнехта, ул. Володарского в г. Верхняя Тура Свердловской области».</w:t>
      </w:r>
      <w:r w:rsidRPr="00C83DE7">
        <w:rPr>
          <w:noProof/>
          <w:sz w:val="36"/>
          <w:szCs w:val="22"/>
        </w:rPr>
        <w:t xml:space="preserve"> </w:t>
      </w:r>
      <w:r w:rsidRPr="00C83DE7">
        <w:rPr>
          <w:noProof/>
          <w:sz w:val="24"/>
          <w:szCs w:val="22"/>
        </w:rPr>
        <w:t>(извещение № 0362300300221000001)</w:t>
      </w:r>
      <w:r w:rsidR="00605432">
        <w:rPr>
          <w:sz w:val="24"/>
        </w:rPr>
        <w:t>.</w:t>
      </w:r>
    </w:p>
    <w:p w:rsidR="00C83DE7" w:rsidRPr="00BE0812" w:rsidRDefault="00C83DE7" w:rsidP="00C83DE7">
      <w:pPr>
        <w:tabs>
          <w:tab w:val="left" w:pos="709"/>
          <w:tab w:val="left" w:pos="8740"/>
        </w:tabs>
        <w:ind w:firstLine="709"/>
        <w:jc w:val="both"/>
        <w:rPr>
          <w:sz w:val="24"/>
        </w:rPr>
      </w:pPr>
      <w:r w:rsidRPr="00BE0812">
        <w:rPr>
          <w:sz w:val="24"/>
        </w:rPr>
        <w:t xml:space="preserve">Жалоба </w:t>
      </w:r>
      <w:r w:rsidR="00BE0812" w:rsidRPr="00BE0812">
        <w:rPr>
          <w:sz w:val="24"/>
        </w:rPr>
        <w:t>ООО «</w:t>
      </w:r>
      <w:proofErr w:type="spellStart"/>
      <w:r w:rsidR="00BE0812" w:rsidRPr="00BE0812">
        <w:rPr>
          <w:sz w:val="24"/>
        </w:rPr>
        <w:t>Ситибилдинг</w:t>
      </w:r>
      <w:proofErr w:type="spellEnd"/>
      <w:r w:rsidR="00BE0812" w:rsidRPr="00BE0812">
        <w:rPr>
          <w:sz w:val="24"/>
        </w:rPr>
        <w:t>» (</w:t>
      </w:r>
      <w:proofErr w:type="spellStart"/>
      <w:r w:rsidR="00BE0812" w:rsidRPr="00BE0812">
        <w:rPr>
          <w:sz w:val="24"/>
        </w:rPr>
        <w:t>вх</w:t>
      </w:r>
      <w:proofErr w:type="spellEnd"/>
      <w:r w:rsidR="00BE0812" w:rsidRPr="00BE0812">
        <w:rPr>
          <w:sz w:val="24"/>
        </w:rPr>
        <w:t xml:space="preserve">. № 01-3455 от 09.02.2021 г.) </w:t>
      </w:r>
      <w:r w:rsidRPr="00BE0812">
        <w:rPr>
          <w:sz w:val="24"/>
        </w:rPr>
        <w:t>содержит указание на те же действия (бездействие), по которым контрольным органом в сфере закупок принято решение, а именно решение по жалобе ООО «</w:t>
      </w:r>
      <w:proofErr w:type="spellStart"/>
      <w:r w:rsidRPr="00BE0812">
        <w:rPr>
          <w:sz w:val="24"/>
        </w:rPr>
        <w:t>ТехноСтройКомплект</w:t>
      </w:r>
      <w:proofErr w:type="spellEnd"/>
      <w:r w:rsidRPr="00BE0812">
        <w:rPr>
          <w:sz w:val="24"/>
        </w:rPr>
        <w:t>» (</w:t>
      </w:r>
      <w:proofErr w:type="spellStart"/>
      <w:r w:rsidRPr="00BE0812">
        <w:rPr>
          <w:sz w:val="24"/>
        </w:rPr>
        <w:t>вх</w:t>
      </w:r>
      <w:proofErr w:type="spellEnd"/>
      <w:r w:rsidRPr="00BE0812">
        <w:rPr>
          <w:sz w:val="24"/>
        </w:rPr>
        <w:t>. № 01-2772 от 03.02.2021 г.).</w:t>
      </w:r>
    </w:p>
    <w:p w:rsidR="00CF229C" w:rsidRPr="00F75083" w:rsidRDefault="00CF229C" w:rsidP="00F75083">
      <w:pPr>
        <w:pStyle w:val="ConsPlusNormal"/>
        <w:ind w:firstLine="708"/>
        <w:jc w:val="both"/>
        <w:rPr>
          <w:rFonts w:ascii="Times New Roman" w:hAnsi="Times New Roman" w:cs="Times New Roman"/>
          <w:sz w:val="24"/>
          <w:szCs w:val="24"/>
        </w:rPr>
      </w:pPr>
      <w:r w:rsidRPr="00C77B36">
        <w:rPr>
          <w:rFonts w:ascii="Times New Roman" w:hAnsi="Times New Roman" w:cs="Times New Roman"/>
          <w:sz w:val="24"/>
          <w:szCs w:val="24"/>
        </w:rPr>
        <w:t xml:space="preserve">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 </w:t>
      </w:r>
    </w:p>
    <w:p w:rsidR="00CF229C" w:rsidRPr="00C77B36" w:rsidRDefault="00CF229C" w:rsidP="00CF229C">
      <w:pPr>
        <w:autoSpaceDE w:val="0"/>
        <w:autoSpaceDN w:val="0"/>
        <w:adjustRightInd w:val="0"/>
        <w:ind w:right="23"/>
        <w:jc w:val="center"/>
        <w:outlineLvl w:val="1"/>
        <w:rPr>
          <w:b/>
          <w:color w:val="000000"/>
          <w:sz w:val="24"/>
          <w:szCs w:val="24"/>
        </w:rPr>
      </w:pPr>
    </w:p>
    <w:p w:rsidR="00CF229C" w:rsidRPr="00C77B36" w:rsidRDefault="00CF229C" w:rsidP="00CF229C">
      <w:pPr>
        <w:autoSpaceDE w:val="0"/>
        <w:autoSpaceDN w:val="0"/>
        <w:adjustRightInd w:val="0"/>
        <w:ind w:right="23"/>
        <w:jc w:val="center"/>
        <w:outlineLvl w:val="1"/>
        <w:rPr>
          <w:color w:val="000000"/>
          <w:sz w:val="24"/>
          <w:szCs w:val="24"/>
        </w:rPr>
      </w:pPr>
      <w:r w:rsidRPr="00C77B36">
        <w:rPr>
          <w:color w:val="000000"/>
          <w:sz w:val="24"/>
          <w:szCs w:val="24"/>
        </w:rPr>
        <w:t>Р Е Ш И Л А:</w:t>
      </w:r>
    </w:p>
    <w:p w:rsidR="00CF229C" w:rsidRPr="00C77B36" w:rsidRDefault="00CF229C" w:rsidP="00CF229C">
      <w:pPr>
        <w:autoSpaceDE w:val="0"/>
        <w:autoSpaceDN w:val="0"/>
        <w:adjustRightInd w:val="0"/>
        <w:ind w:right="23" w:firstLine="709"/>
        <w:jc w:val="both"/>
        <w:outlineLvl w:val="1"/>
        <w:rPr>
          <w:color w:val="000000"/>
          <w:sz w:val="24"/>
          <w:szCs w:val="24"/>
        </w:rPr>
      </w:pPr>
    </w:p>
    <w:p w:rsidR="00CF229C" w:rsidRPr="00C77B36" w:rsidRDefault="00CF229C" w:rsidP="00CF229C">
      <w:pPr>
        <w:pStyle w:val="BodyText"/>
        <w:ind w:firstLine="709"/>
        <w:jc w:val="both"/>
        <w:rPr>
          <w:rFonts w:ascii="Times New Roman" w:hAnsi="Times New Roman"/>
          <w:b w:val="0"/>
          <w:szCs w:val="24"/>
        </w:rPr>
      </w:pPr>
      <w:r w:rsidRPr="00C77B36">
        <w:rPr>
          <w:rFonts w:ascii="Times New Roman" w:hAnsi="Times New Roman"/>
          <w:b w:val="0"/>
          <w:szCs w:val="24"/>
        </w:rPr>
        <w:t xml:space="preserve">1. Жалобу </w:t>
      </w:r>
      <w:r w:rsidR="007826DE" w:rsidRPr="007826DE">
        <w:rPr>
          <w:rFonts w:ascii="Times New Roman" w:hAnsi="Times New Roman"/>
          <w:b w:val="0"/>
          <w:szCs w:val="24"/>
        </w:rPr>
        <w:t xml:space="preserve">ООО «Сити </w:t>
      </w:r>
      <w:proofErr w:type="spellStart"/>
      <w:r w:rsidR="007826DE" w:rsidRPr="007826DE">
        <w:rPr>
          <w:rFonts w:ascii="Times New Roman" w:hAnsi="Times New Roman"/>
          <w:b w:val="0"/>
          <w:szCs w:val="24"/>
        </w:rPr>
        <w:t>Билдинг</w:t>
      </w:r>
      <w:proofErr w:type="spellEnd"/>
      <w:r w:rsidR="007826DE" w:rsidRPr="007826DE">
        <w:rPr>
          <w:rFonts w:ascii="Times New Roman" w:hAnsi="Times New Roman"/>
          <w:b w:val="0"/>
          <w:szCs w:val="24"/>
        </w:rPr>
        <w:t>»</w:t>
      </w:r>
      <w:r w:rsidRPr="007826DE">
        <w:rPr>
          <w:rFonts w:ascii="Times New Roman" w:hAnsi="Times New Roman"/>
          <w:b w:val="0"/>
          <w:szCs w:val="24"/>
        </w:rPr>
        <w:t xml:space="preserve"> </w:t>
      </w:r>
      <w:r w:rsidRPr="00C77B36">
        <w:rPr>
          <w:rFonts w:ascii="Times New Roman" w:hAnsi="Times New Roman"/>
          <w:b w:val="0"/>
          <w:szCs w:val="24"/>
        </w:rPr>
        <w:t>признать</w:t>
      </w:r>
      <w:r w:rsidR="007826DE">
        <w:rPr>
          <w:rFonts w:ascii="Times New Roman" w:hAnsi="Times New Roman"/>
          <w:b w:val="0"/>
          <w:szCs w:val="24"/>
        </w:rPr>
        <w:t xml:space="preserve"> частично</w:t>
      </w:r>
      <w:r w:rsidRPr="00C77B36">
        <w:rPr>
          <w:rFonts w:ascii="Times New Roman" w:hAnsi="Times New Roman"/>
          <w:b w:val="0"/>
          <w:szCs w:val="24"/>
        </w:rPr>
        <w:t xml:space="preserve"> обоснованной.</w:t>
      </w:r>
    </w:p>
    <w:p w:rsidR="0024441A" w:rsidRPr="00B64D51" w:rsidRDefault="0024441A" w:rsidP="0024441A">
      <w:pPr>
        <w:tabs>
          <w:tab w:val="left" w:pos="567"/>
        </w:tabs>
        <w:ind w:firstLine="709"/>
        <w:jc w:val="both"/>
        <w:rPr>
          <w:sz w:val="24"/>
          <w:szCs w:val="24"/>
        </w:rPr>
      </w:pPr>
      <w:r w:rsidRPr="00B64D51">
        <w:rPr>
          <w:sz w:val="24"/>
          <w:szCs w:val="24"/>
        </w:rPr>
        <w:t xml:space="preserve">2.В действиях Заказчика в лице </w:t>
      </w:r>
      <w:r w:rsidRPr="00C77B36">
        <w:rPr>
          <w:sz w:val="24"/>
          <w:szCs w:val="24"/>
        </w:rPr>
        <w:t>МКУ «СЕЗ»</w:t>
      </w:r>
      <w:r w:rsidRPr="00B64D51">
        <w:rPr>
          <w:sz w:val="24"/>
          <w:szCs w:val="24"/>
        </w:rPr>
        <w:t xml:space="preserve"> выявлено нарушение </w:t>
      </w:r>
      <w:r w:rsidR="001E4C1A">
        <w:rPr>
          <w:sz w:val="24"/>
          <w:szCs w:val="24"/>
        </w:rPr>
        <w:t>ч. 4 ст. 34</w:t>
      </w:r>
      <w:r w:rsidRPr="00B64D51">
        <w:rPr>
          <w:sz w:val="24"/>
          <w:szCs w:val="24"/>
        </w:rPr>
        <w:t xml:space="preserve">, </w:t>
      </w:r>
      <w:r w:rsidR="001E4C1A" w:rsidRPr="00F54FA4">
        <w:rPr>
          <w:sz w:val="24"/>
          <w:szCs w:val="25"/>
        </w:rPr>
        <w:t xml:space="preserve">ч. </w:t>
      </w:r>
      <w:r w:rsidR="001E4C1A">
        <w:rPr>
          <w:sz w:val="24"/>
          <w:szCs w:val="25"/>
        </w:rPr>
        <w:t>3</w:t>
      </w:r>
      <w:r w:rsidR="001E4C1A" w:rsidRPr="00F54FA4">
        <w:rPr>
          <w:sz w:val="24"/>
          <w:szCs w:val="25"/>
        </w:rPr>
        <w:t xml:space="preserve"> ст. 54.3</w:t>
      </w:r>
      <w:r w:rsidRPr="00B64D51">
        <w:rPr>
          <w:sz w:val="24"/>
          <w:szCs w:val="24"/>
        </w:rPr>
        <w:t xml:space="preserve"> Закона о контрактной системе.</w:t>
      </w:r>
    </w:p>
    <w:p w:rsidR="0024441A" w:rsidRPr="00B64D51" w:rsidRDefault="0024441A" w:rsidP="0024441A">
      <w:pPr>
        <w:tabs>
          <w:tab w:val="left" w:pos="993"/>
        </w:tabs>
        <w:ind w:firstLine="709"/>
        <w:jc w:val="both"/>
        <w:rPr>
          <w:sz w:val="24"/>
          <w:szCs w:val="24"/>
        </w:rPr>
      </w:pPr>
      <w:r w:rsidRPr="00B64D51">
        <w:rPr>
          <w:sz w:val="24"/>
          <w:szCs w:val="24"/>
        </w:rPr>
        <w:t xml:space="preserve">3. В действиях </w:t>
      </w:r>
      <w:r w:rsidR="00F30D60">
        <w:rPr>
          <w:sz w:val="24"/>
          <w:szCs w:val="24"/>
        </w:rPr>
        <w:t>конкурсной</w:t>
      </w:r>
      <w:r w:rsidRPr="00B64D51">
        <w:rPr>
          <w:sz w:val="24"/>
          <w:szCs w:val="24"/>
        </w:rPr>
        <w:t xml:space="preserve"> комиссии нарушений Закона о контрактной системе не выявлено.</w:t>
      </w:r>
    </w:p>
    <w:p w:rsidR="0024441A" w:rsidRPr="00B64D51" w:rsidRDefault="0024441A" w:rsidP="0024441A">
      <w:pPr>
        <w:tabs>
          <w:tab w:val="left" w:pos="993"/>
        </w:tabs>
        <w:ind w:firstLine="709"/>
        <w:jc w:val="both"/>
        <w:rPr>
          <w:sz w:val="24"/>
          <w:szCs w:val="24"/>
        </w:rPr>
      </w:pPr>
      <w:r w:rsidRPr="00B64D51">
        <w:rPr>
          <w:sz w:val="24"/>
          <w:szCs w:val="24"/>
        </w:rPr>
        <w:t xml:space="preserve">4. Заказчику в лице </w:t>
      </w:r>
      <w:r w:rsidRPr="00C77B36">
        <w:rPr>
          <w:sz w:val="24"/>
          <w:szCs w:val="24"/>
        </w:rPr>
        <w:t>МКУ «СЕЗ»</w:t>
      </w:r>
      <w:r w:rsidRPr="00B64D51">
        <w:rPr>
          <w:sz w:val="24"/>
          <w:szCs w:val="24"/>
        </w:rPr>
        <w:t xml:space="preserve">, его комиссии выдать предписание об устранении нарушений законодательства о контрактной системе. </w:t>
      </w:r>
    </w:p>
    <w:p w:rsidR="0024441A" w:rsidRPr="00B64D51" w:rsidRDefault="0024441A" w:rsidP="0024441A">
      <w:pPr>
        <w:tabs>
          <w:tab w:val="left" w:pos="993"/>
        </w:tabs>
        <w:ind w:firstLine="709"/>
        <w:jc w:val="both"/>
        <w:rPr>
          <w:sz w:val="24"/>
          <w:szCs w:val="24"/>
        </w:rPr>
      </w:pPr>
      <w:r w:rsidRPr="00B64D51">
        <w:rPr>
          <w:sz w:val="24"/>
          <w:szCs w:val="24"/>
        </w:rPr>
        <w:t xml:space="preserve">5. Обязать заказчика обеспечить явку должностного лица ответственного за разработку </w:t>
      </w:r>
      <w:r w:rsidR="00F30D60">
        <w:rPr>
          <w:sz w:val="24"/>
          <w:szCs w:val="24"/>
        </w:rPr>
        <w:t>конкурсной</w:t>
      </w:r>
      <w:r w:rsidRPr="00B64D51">
        <w:rPr>
          <w:sz w:val="24"/>
          <w:szCs w:val="24"/>
        </w:rPr>
        <w:t xml:space="preserve"> документации по закупке № </w:t>
      </w:r>
      <w:r w:rsidRPr="00C77B36">
        <w:rPr>
          <w:noProof/>
          <w:sz w:val="24"/>
          <w:szCs w:val="24"/>
        </w:rPr>
        <w:t>0362300300221000001</w:t>
      </w:r>
      <w:r w:rsidRPr="00B64D51">
        <w:rPr>
          <w:sz w:val="24"/>
          <w:szCs w:val="24"/>
        </w:rPr>
        <w:t>, с документами, удостоверяющими личность и подтверждающими полномочия каждого из них на совершение указанных действий, на составление протокола об административном правонарушении по адресу: г. Екатеринбург, ул. 8 марта,5/Химиков, 3, 4 этаж с объяснением по факту выявленного нарушения ____</w:t>
      </w:r>
      <w:proofErr w:type="gramStart"/>
      <w:r w:rsidRPr="00B64D51">
        <w:rPr>
          <w:sz w:val="24"/>
          <w:szCs w:val="24"/>
        </w:rPr>
        <w:t>_  _</w:t>
      </w:r>
      <w:proofErr w:type="gramEnd"/>
      <w:r w:rsidRPr="00B64D51">
        <w:rPr>
          <w:sz w:val="24"/>
          <w:szCs w:val="24"/>
        </w:rPr>
        <w:t>___________ 2021</w:t>
      </w:r>
      <w:r>
        <w:rPr>
          <w:sz w:val="24"/>
          <w:szCs w:val="24"/>
        </w:rPr>
        <w:t xml:space="preserve"> </w:t>
      </w:r>
      <w:r w:rsidRPr="00B64D51">
        <w:rPr>
          <w:sz w:val="24"/>
          <w:szCs w:val="24"/>
        </w:rPr>
        <w:t>г. в ______.</w:t>
      </w:r>
    </w:p>
    <w:p w:rsidR="00CF229C" w:rsidRPr="00C77B36" w:rsidRDefault="00CF229C" w:rsidP="0024441A">
      <w:pPr>
        <w:tabs>
          <w:tab w:val="num" w:pos="0"/>
        </w:tabs>
        <w:jc w:val="both"/>
        <w:rPr>
          <w:color w:val="000000"/>
          <w:sz w:val="24"/>
          <w:szCs w:val="24"/>
        </w:rPr>
      </w:pPr>
    </w:p>
    <w:p w:rsidR="00CF229C" w:rsidRPr="00C77B36" w:rsidRDefault="00CF229C" w:rsidP="00CF229C">
      <w:pPr>
        <w:tabs>
          <w:tab w:val="num" w:pos="0"/>
        </w:tabs>
        <w:ind w:firstLine="709"/>
        <w:jc w:val="both"/>
        <w:rPr>
          <w:color w:val="000000"/>
          <w:sz w:val="24"/>
          <w:szCs w:val="24"/>
        </w:rPr>
      </w:pPr>
      <w:r w:rsidRPr="00C77B36">
        <w:rPr>
          <w:color w:val="000000"/>
          <w:sz w:val="24"/>
          <w:szCs w:val="24"/>
        </w:rPr>
        <w:t>Настоящее решение может быть обжаловано в судебном порядке в течение трех месяцев со дня его принятия.</w:t>
      </w:r>
    </w:p>
    <w:p w:rsidR="00CF229C" w:rsidRPr="00C77B36" w:rsidRDefault="00CF229C" w:rsidP="00CF229C">
      <w:pPr>
        <w:tabs>
          <w:tab w:val="num" w:pos="0"/>
        </w:tabs>
        <w:jc w:val="both"/>
        <w:rPr>
          <w:color w:val="000000"/>
          <w:sz w:val="24"/>
          <w:szCs w:val="24"/>
        </w:rPr>
      </w:pPr>
    </w:p>
    <w:p w:rsidR="00CF229C" w:rsidRDefault="00665644" w:rsidP="00CF229C">
      <w:pPr>
        <w:rPr>
          <w:sz w:val="24"/>
          <w:szCs w:val="24"/>
        </w:rPr>
      </w:pPr>
      <w:r>
        <w:rPr>
          <w:sz w:val="24"/>
          <w:szCs w:val="24"/>
        </w:rPr>
        <w:t>*</w:t>
      </w:r>
    </w:p>
    <w:p w:rsidR="00665644" w:rsidRDefault="00665644" w:rsidP="00CF229C">
      <w:pPr>
        <w:rPr>
          <w:sz w:val="24"/>
          <w:szCs w:val="24"/>
        </w:rPr>
      </w:pPr>
      <w:r>
        <w:rPr>
          <w:sz w:val="24"/>
          <w:szCs w:val="24"/>
        </w:rPr>
        <w:t>*</w:t>
      </w:r>
    </w:p>
    <w:p w:rsidR="00665644" w:rsidRDefault="00665644" w:rsidP="00CF229C">
      <w:pPr>
        <w:rPr>
          <w:sz w:val="24"/>
          <w:szCs w:val="24"/>
        </w:rPr>
      </w:pPr>
      <w:r>
        <w:rPr>
          <w:sz w:val="24"/>
          <w:szCs w:val="24"/>
        </w:rPr>
        <w:t>*</w:t>
      </w:r>
    </w:p>
    <w:p w:rsidR="00F30D60" w:rsidRDefault="00F30D60" w:rsidP="00CF229C">
      <w:pPr>
        <w:rPr>
          <w:sz w:val="24"/>
          <w:szCs w:val="24"/>
        </w:rPr>
      </w:pPr>
    </w:p>
    <w:p w:rsidR="00F30D60" w:rsidRDefault="00F30D60" w:rsidP="00CF229C">
      <w:pPr>
        <w:rPr>
          <w:sz w:val="24"/>
          <w:szCs w:val="24"/>
        </w:rPr>
      </w:pPr>
    </w:p>
    <w:p w:rsidR="00F30D60" w:rsidRDefault="00F30D60" w:rsidP="00CF229C">
      <w:pPr>
        <w:rPr>
          <w:sz w:val="24"/>
          <w:szCs w:val="24"/>
        </w:rPr>
      </w:pPr>
    </w:p>
    <w:p w:rsidR="00F30D60" w:rsidRDefault="00F30D60" w:rsidP="00CF229C">
      <w:pPr>
        <w:rPr>
          <w:sz w:val="24"/>
          <w:szCs w:val="24"/>
        </w:rPr>
      </w:pPr>
    </w:p>
    <w:p w:rsidR="00F30D60" w:rsidRDefault="00F30D60" w:rsidP="00CF229C">
      <w:pPr>
        <w:rPr>
          <w:sz w:val="24"/>
          <w:szCs w:val="24"/>
        </w:rPr>
      </w:pPr>
    </w:p>
    <w:p w:rsidR="00F30D60" w:rsidRDefault="00F30D60" w:rsidP="00CF229C">
      <w:pPr>
        <w:rPr>
          <w:sz w:val="24"/>
          <w:szCs w:val="24"/>
        </w:rPr>
      </w:pPr>
    </w:p>
    <w:p w:rsidR="00F30D60" w:rsidRDefault="00F30D60" w:rsidP="00CF229C">
      <w:pPr>
        <w:rPr>
          <w:sz w:val="24"/>
          <w:szCs w:val="24"/>
        </w:rPr>
      </w:pPr>
    </w:p>
    <w:p w:rsidR="00F30D60" w:rsidRDefault="00F30D60" w:rsidP="00CF229C">
      <w:pPr>
        <w:rPr>
          <w:sz w:val="24"/>
          <w:szCs w:val="24"/>
        </w:rPr>
      </w:pPr>
    </w:p>
    <w:p w:rsidR="00F30D60" w:rsidRDefault="00F30D60" w:rsidP="00CF229C">
      <w:pPr>
        <w:rPr>
          <w:sz w:val="24"/>
          <w:szCs w:val="24"/>
        </w:rPr>
      </w:pPr>
    </w:p>
    <w:p w:rsidR="00F30D60" w:rsidRDefault="00F30D60" w:rsidP="00CF229C">
      <w:pPr>
        <w:rPr>
          <w:sz w:val="24"/>
          <w:szCs w:val="24"/>
        </w:rPr>
      </w:pPr>
    </w:p>
    <w:p w:rsidR="00F30D60" w:rsidRPr="00C77B36" w:rsidRDefault="00F30D60" w:rsidP="00CF229C">
      <w:pPr>
        <w:rPr>
          <w:sz w:val="24"/>
          <w:szCs w:val="24"/>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49"/>
        <w:gridCol w:w="5181"/>
      </w:tblGrid>
      <w:tr w:rsidR="0024441A" w:rsidTr="00E54DC3">
        <w:tc>
          <w:tcPr>
            <w:tcW w:w="9639" w:type="dxa"/>
            <w:gridSpan w:val="2"/>
          </w:tcPr>
          <w:p w:rsidR="0024441A" w:rsidRDefault="0024441A" w:rsidP="00E54DC3">
            <w:pPr>
              <w:jc w:val="center"/>
              <w:rPr>
                <w:b/>
                <w:sz w:val="32"/>
              </w:rPr>
            </w:pPr>
            <w:r>
              <w:rPr>
                <w:rFonts w:asciiTheme="minorHAnsi" w:eastAsiaTheme="minorHAnsi" w:hAnsiTheme="minorHAnsi" w:cstheme="minorBidi"/>
                <w:noProof/>
              </w:rPr>
              <w:drawing>
                <wp:inline distT="0" distB="0" distL="0" distR="0" wp14:anchorId="3E2D0D3E" wp14:editId="6161DC76">
                  <wp:extent cx="763270" cy="826770"/>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srcRect/>
                          <a:stretch>
                            <a:fillRect/>
                          </a:stretch>
                        </pic:blipFill>
                        <pic:spPr bwMode="auto">
                          <a:xfrm>
                            <a:off x="0" y="0"/>
                            <a:ext cx="763270" cy="826770"/>
                          </a:xfrm>
                          <a:prstGeom prst="rect">
                            <a:avLst/>
                          </a:prstGeom>
                          <a:noFill/>
                          <a:ln w="9525">
                            <a:noFill/>
                            <a:miter lim="800000"/>
                            <a:headEnd/>
                            <a:tailEnd/>
                          </a:ln>
                        </pic:spPr>
                      </pic:pic>
                    </a:graphicData>
                  </a:graphic>
                </wp:inline>
              </w:drawing>
            </w:r>
          </w:p>
          <w:p w:rsidR="0024441A" w:rsidRDefault="0024441A" w:rsidP="00E54DC3">
            <w:pPr>
              <w:jc w:val="center"/>
              <w:rPr>
                <w:sz w:val="26"/>
              </w:rPr>
            </w:pPr>
          </w:p>
          <w:p w:rsidR="0024441A" w:rsidRDefault="0024441A" w:rsidP="00E54DC3">
            <w:pPr>
              <w:jc w:val="center"/>
              <w:rPr>
                <w:b/>
                <w:sz w:val="26"/>
              </w:rPr>
            </w:pPr>
            <w:r>
              <w:rPr>
                <w:b/>
                <w:sz w:val="26"/>
              </w:rPr>
              <w:t>УПРАВЛЕНИЕ ФЕДЕРАЛЬНОЙ АНТИМОНОПОЛЬНОЙ СЛУЖБЫ</w:t>
            </w:r>
          </w:p>
          <w:p w:rsidR="0024441A" w:rsidRDefault="0024441A" w:rsidP="00E54DC3">
            <w:pPr>
              <w:pStyle w:val="Heading3"/>
              <w:outlineLvl w:val="2"/>
              <w:rPr>
                <w:sz w:val="26"/>
              </w:rPr>
            </w:pPr>
            <w:r>
              <w:rPr>
                <w:sz w:val="26"/>
              </w:rPr>
              <w:t>ПО СВЕРДЛОВСКОЙ ОБЛАСТИ</w:t>
            </w:r>
          </w:p>
          <w:p w:rsidR="0024441A" w:rsidRDefault="0024441A" w:rsidP="00E54DC3">
            <w:pPr>
              <w:pStyle w:val="BodyText"/>
              <w:rPr>
                <w:szCs w:val="24"/>
              </w:rPr>
            </w:pPr>
          </w:p>
        </w:tc>
      </w:tr>
      <w:tr w:rsidR="0024441A" w:rsidTr="00E54DC3">
        <w:tc>
          <w:tcPr>
            <w:tcW w:w="9639" w:type="dxa"/>
            <w:gridSpan w:val="2"/>
          </w:tcPr>
          <w:p w:rsidR="0024441A" w:rsidRDefault="0024441A" w:rsidP="00E54DC3">
            <w:pPr>
              <w:tabs>
                <w:tab w:val="left" w:pos="708"/>
                <w:tab w:val="left" w:pos="1416"/>
                <w:tab w:val="left" w:pos="2124"/>
                <w:tab w:val="left" w:pos="7239"/>
              </w:tabs>
              <w:ind w:firstLine="720"/>
              <w:jc w:val="center"/>
              <w:rPr>
                <w:b/>
                <w:sz w:val="26"/>
                <w:szCs w:val="26"/>
              </w:rPr>
            </w:pPr>
            <w:r>
              <w:rPr>
                <w:b/>
                <w:sz w:val="26"/>
                <w:szCs w:val="26"/>
              </w:rPr>
              <w:lastRenderedPageBreak/>
              <w:t xml:space="preserve">ПРЕДПИСАНИЕ № </w:t>
            </w:r>
            <w:r w:rsidRPr="0024441A">
              <w:rPr>
                <w:b/>
                <w:sz w:val="24"/>
                <w:szCs w:val="24"/>
              </w:rPr>
              <w:t>066/06/54.3-541/2021</w:t>
            </w:r>
          </w:p>
          <w:p w:rsidR="0024441A" w:rsidRDefault="0024441A" w:rsidP="00E54DC3">
            <w:pPr>
              <w:tabs>
                <w:tab w:val="left" w:pos="708"/>
                <w:tab w:val="left" w:pos="1416"/>
                <w:tab w:val="left" w:pos="2124"/>
                <w:tab w:val="left" w:pos="7239"/>
              </w:tabs>
              <w:ind w:firstLine="720"/>
              <w:jc w:val="center"/>
              <w:rPr>
                <w:b/>
                <w:sz w:val="26"/>
                <w:szCs w:val="26"/>
              </w:rPr>
            </w:pPr>
            <w:r>
              <w:rPr>
                <w:b/>
                <w:sz w:val="26"/>
                <w:szCs w:val="26"/>
              </w:rPr>
              <w:t>об устранении нарушений законодательства о контрактной системе</w:t>
            </w:r>
          </w:p>
          <w:p w:rsidR="0024441A" w:rsidRDefault="0024441A" w:rsidP="00E54DC3">
            <w:pPr>
              <w:pStyle w:val="BodyText"/>
              <w:rPr>
                <w:szCs w:val="24"/>
              </w:rPr>
            </w:pPr>
          </w:p>
        </w:tc>
      </w:tr>
      <w:tr w:rsidR="0024441A" w:rsidRPr="0024441A" w:rsidTr="00E54DC3">
        <w:tc>
          <w:tcPr>
            <w:tcW w:w="4393" w:type="dxa"/>
          </w:tcPr>
          <w:p w:rsidR="0024441A" w:rsidRPr="0024441A" w:rsidRDefault="0024441A" w:rsidP="0024441A">
            <w:pPr>
              <w:pStyle w:val="BodyText"/>
              <w:jc w:val="both"/>
              <w:rPr>
                <w:rFonts w:ascii="Times New Roman" w:hAnsi="Times New Roman"/>
                <w:b w:val="0"/>
                <w:szCs w:val="24"/>
              </w:rPr>
            </w:pPr>
            <w:r w:rsidRPr="0024441A">
              <w:rPr>
                <w:rFonts w:ascii="Times New Roman" w:hAnsi="Times New Roman"/>
                <w:b w:val="0"/>
                <w:spacing w:val="-1"/>
                <w:szCs w:val="24"/>
              </w:rPr>
              <w:t>г. Екатеринбург</w:t>
            </w:r>
            <w:r>
              <w:rPr>
                <w:rFonts w:ascii="Times New Roman" w:hAnsi="Times New Roman"/>
                <w:b w:val="0"/>
                <w:spacing w:val="-1"/>
                <w:szCs w:val="24"/>
              </w:rPr>
              <w:t xml:space="preserve"> </w:t>
            </w:r>
          </w:p>
        </w:tc>
        <w:tc>
          <w:tcPr>
            <w:tcW w:w="5246" w:type="dxa"/>
          </w:tcPr>
          <w:p w:rsidR="0024441A" w:rsidRPr="0024441A" w:rsidRDefault="0024441A" w:rsidP="0024441A">
            <w:pPr>
              <w:pStyle w:val="BodyText"/>
              <w:jc w:val="both"/>
              <w:rPr>
                <w:rFonts w:ascii="Times New Roman" w:hAnsi="Times New Roman"/>
                <w:b w:val="0"/>
                <w:spacing w:val="-1"/>
                <w:szCs w:val="24"/>
              </w:rPr>
            </w:pPr>
            <w:r>
              <w:rPr>
                <w:rFonts w:ascii="Times New Roman" w:hAnsi="Times New Roman"/>
                <w:b w:val="0"/>
                <w:spacing w:val="-1"/>
                <w:szCs w:val="24"/>
              </w:rPr>
              <w:t xml:space="preserve">                                                              12.02.2021</w:t>
            </w:r>
            <w:r w:rsidRPr="0024441A">
              <w:rPr>
                <w:rFonts w:ascii="Times New Roman" w:hAnsi="Times New Roman"/>
                <w:b w:val="0"/>
                <w:spacing w:val="-1"/>
                <w:szCs w:val="24"/>
              </w:rPr>
              <w:t xml:space="preserve"> г.</w:t>
            </w:r>
          </w:p>
        </w:tc>
      </w:tr>
    </w:tbl>
    <w:p w:rsidR="0024441A" w:rsidRPr="0024441A" w:rsidRDefault="0024441A" w:rsidP="0024441A">
      <w:pPr>
        <w:pStyle w:val="BodyText"/>
        <w:ind w:left="-426" w:firstLine="710"/>
        <w:jc w:val="both"/>
        <w:rPr>
          <w:rFonts w:ascii="Times New Roman" w:hAnsi="Times New Roman"/>
          <w:b w:val="0"/>
          <w:szCs w:val="24"/>
        </w:rPr>
      </w:pPr>
    </w:p>
    <w:p w:rsidR="0024441A" w:rsidRPr="0024441A" w:rsidRDefault="0024441A" w:rsidP="0024441A">
      <w:pPr>
        <w:pStyle w:val="BodyText"/>
        <w:ind w:firstLine="710"/>
        <w:jc w:val="both"/>
        <w:rPr>
          <w:rFonts w:ascii="Times New Roman" w:hAnsi="Times New Roman"/>
          <w:b w:val="0"/>
          <w:szCs w:val="24"/>
        </w:rPr>
      </w:pPr>
      <w:r w:rsidRPr="0024441A">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(далее по тексту – Комиссия):</w:t>
      </w:r>
    </w:p>
    <w:p w:rsidR="0024441A" w:rsidRDefault="00665644" w:rsidP="0024441A">
      <w:pPr>
        <w:pStyle w:val="BodyText"/>
        <w:ind w:firstLine="710"/>
        <w:jc w:val="both"/>
        <w:rPr>
          <w:rFonts w:ascii="Times New Roman" w:hAnsi="Times New Roman"/>
          <w:b w:val="0"/>
          <w:szCs w:val="24"/>
        </w:rPr>
      </w:pPr>
      <w:r>
        <w:rPr>
          <w:rFonts w:ascii="Times New Roman" w:hAnsi="Times New Roman"/>
          <w:b w:val="0"/>
          <w:szCs w:val="24"/>
        </w:rPr>
        <w:t>*</w:t>
      </w:r>
    </w:p>
    <w:p w:rsidR="00665644" w:rsidRDefault="00665644" w:rsidP="0024441A">
      <w:pPr>
        <w:pStyle w:val="BodyText"/>
        <w:ind w:firstLine="710"/>
        <w:jc w:val="both"/>
        <w:rPr>
          <w:rFonts w:ascii="Times New Roman" w:hAnsi="Times New Roman"/>
          <w:b w:val="0"/>
          <w:szCs w:val="24"/>
        </w:rPr>
      </w:pPr>
      <w:r>
        <w:rPr>
          <w:rFonts w:ascii="Times New Roman" w:hAnsi="Times New Roman"/>
          <w:b w:val="0"/>
          <w:szCs w:val="24"/>
        </w:rPr>
        <w:t>*</w:t>
      </w:r>
    </w:p>
    <w:p w:rsidR="00665644" w:rsidRPr="0024441A" w:rsidRDefault="00665644" w:rsidP="0024441A">
      <w:pPr>
        <w:pStyle w:val="BodyText"/>
        <w:ind w:firstLine="710"/>
        <w:jc w:val="both"/>
        <w:rPr>
          <w:rFonts w:ascii="Times New Roman" w:hAnsi="Times New Roman"/>
          <w:b w:val="0"/>
          <w:szCs w:val="24"/>
        </w:rPr>
      </w:pPr>
      <w:r>
        <w:rPr>
          <w:rFonts w:ascii="Times New Roman" w:hAnsi="Times New Roman"/>
          <w:b w:val="0"/>
          <w:szCs w:val="24"/>
        </w:rPr>
        <w:t>*</w:t>
      </w:r>
    </w:p>
    <w:p w:rsidR="0024441A" w:rsidRPr="0024441A" w:rsidRDefault="0024441A" w:rsidP="0024441A">
      <w:pPr>
        <w:pStyle w:val="BodyText"/>
        <w:ind w:firstLine="710"/>
        <w:jc w:val="both"/>
        <w:rPr>
          <w:rFonts w:ascii="Times New Roman" w:hAnsi="Times New Roman"/>
          <w:b w:val="0"/>
          <w:szCs w:val="24"/>
        </w:rPr>
      </w:pPr>
      <w:r w:rsidRPr="0024441A">
        <w:rPr>
          <w:rFonts w:ascii="Times New Roman" w:hAnsi="Times New Roman"/>
          <w:b w:val="0"/>
          <w:szCs w:val="24"/>
        </w:rPr>
        <w:t xml:space="preserve">на основании решения № 066/06/54.3-541/2021 от </w:t>
      </w:r>
      <w:r>
        <w:rPr>
          <w:rFonts w:ascii="Times New Roman" w:hAnsi="Times New Roman"/>
          <w:b w:val="0"/>
          <w:spacing w:val="-1"/>
          <w:szCs w:val="24"/>
        </w:rPr>
        <w:t>12.02.2021</w:t>
      </w:r>
      <w:r w:rsidRPr="0024441A">
        <w:rPr>
          <w:rFonts w:ascii="Times New Roman" w:hAnsi="Times New Roman"/>
          <w:b w:val="0"/>
          <w:spacing w:val="-1"/>
          <w:szCs w:val="24"/>
        </w:rPr>
        <w:t xml:space="preserve"> </w:t>
      </w:r>
      <w:r w:rsidRPr="0024441A">
        <w:rPr>
          <w:rFonts w:ascii="Times New Roman" w:hAnsi="Times New Roman"/>
          <w:b w:val="0"/>
          <w:szCs w:val="24"/>
        </w:rPr>
        <w:t>г.,</w:t>
      </w:r>
    </w:p>
    <w:p w:rsidR="0024441A" w:rsidRPr="0024441A" w:rsidRDefault="0024441A" w:rsidP="0024441A">
      <w:pPr>
        <w:pStyle w:val="BodyText"/>
        <w:ind w:left="142" w:firstLine="568"/>
        <w:jc w:val="both"/>
        <w:rPr>
          <w:rFonts w:ascii="Times New Roman" w:hAnsi="Times New Roman"/>
          <w:b w:val="0"/>
          <w:szCs w:val="24"/>
        </w:rPr>
      </w:pPr>
    </w:p>
    <w:p w:rsidR="0024441A" w:rsidRPr="001E4C1A" w:rsidRDefault="0024441A" w:rsidP="0024441A">
      <w:pPr>
        <w:pStyle w:val="BodyText"/>
        <w:ind w:left="142"/>
        <w:rPr>
          <w:rFonts w:ascii="Times New Roman" w:hAnsi="Times New Roman"/>
          <w:szCs w:val="24"/>
        </w:rPr>
      </w:pPr>
      <w:r w:rsidRPr="001E4C1A">
        <w:rPr>
          <w:rFonts w:ascii="Times New Roman" w:hAnsi="Times New Roman"/>
          <w:szCs w:val="24"/>
        </w:rPr>
        <w:t>ПРЕДПИСЫВАЕТ:</w:t>
      </w:r>
    </w:p>
    <w:p w:rsidR="0024441A" w:rsidRPr="0024441A" w:rsidRDefault="0024441A" w:rsidP="0024441A">
      <w:pPr>
        <w:pStyle w:val="PlainText"/>
        <w:ind w:firstLine="709"/>
        <w:jc w:val="both"/>
        <w:rPr>
          <w:rFonts w:ascii="Times New Roman" w:hAnsi="Times New Roman"/>
          <w:sz w:val="24"/>
          <w:szCs w:val="24"/>
        </w:rPr>
      </w:pPr>
    </w:p>
    <w:p w:rsidR="0024441A" w:rsidRPr="0024441A" w:rsidRDefault="0024441A" w:rsidP="0024441A">
      <w:pPr>
        <w:pStyle w:val="PlainText"/>
        <w:ind w:firstLine="709"/>
        <w:jc w:val="both"/>
        <w:rPr>
          <w:rFonts w:ascii="Times New Roman" w:hAnsi="Times New Roman"/>
          <w:sz w:val="24"/>
          <w:szCs w:val="24"/>
        </w:rPr>
      </w:pPr>
      <w:r w:rsidRPr="0024441A">
        <w:rPr>
          <w:rFonts w:ascii="Times New Roman" w:hAnsi="Times New Roman"/>
          <w:sz w:val="24"/>
          <w:szCs w:val="24"/>
        </w:rPr>
        <w:t xml:space="preserve">1. Заказчику в лице </w:t>
      </w:r>
      <w:r w:rsidR="001E4C1A" w:rsidRPr="00C77B36">
        <w:rPr>
          <w:rFonts w:ascii="Times New Roman" w:hAnsi="Times New Roman"/>
          <w:sz w:val="24"/>
          <w:szCs w:val="24"/>
        </w:rPr>
        <w:t>МКУ «СЕЗ»</w:t>
      </w:r>
      <w:r w:rsidRPr="0024441A">
        <w:rPr>
          <w:rFonts w:ascii="Times New Roman" w:hAnsi="Times New Roman"/>
          <w:sz w:val="24"/>
          <w:szCs w:val="24"/>
        </w:rPr>
        <w:t xml:space="preserve"> при направлении проекта контракта победителю </w:t>
      </w:r>
      <w:r w:rsidR="00861A55">
        <w:rPr>
          <w:rFonts w:ascii="Times New Roman" w:hAnsi="Times New Roman"/>
          <w:sz w:val="24"/>
          <w:szCs w:val="24"/>
        </w:rPr>
        <w:t>открытого конкурса в электронной форме</w:t>
      </w:r>
      <w:r w:rsidRPr="0024441A">
        <w:rPr>
          <w:rFonts w:ascii="Times New Roman" w:hAnsi="Times New Roman"/>
          <w:sz w:val="24"/>
          <w:szCs w:val="24"/>
        </w:rPr>
        <w:t xml:space="preserve"> внести изменения в проект контракта в части устранения нарушений, установленных решением № </w:t>
      </w:r>
      <w:r w:rsidR="001E4C1A" w:rsidRPr="001E4C1A">
        <w:rPr>
          <w:rFonts w:ascii="Times New Roman" w:hAnsi="Times New Roman"/>
          <w:sz w:val="24"/>
          <w:szCs w:val="24"/>
        </w:rPr>
        <w:t xml:space="preserve">066/06/54.3-541/2021 от </w:t>
      </w:r>
      <w:r w:rsidR="001E4C1A" w:rsidRPr="001E4C1A">
        <w:rPr>
          <w:rFonts w:ascii="Times New Roman" w:hAnsi="Times New Roman"/>
          <w:spacing w:val="-1"/>
          <w:sz w:val="24"/>
          <w:szCs w:val="24"/>
        </w:rPr>
        <w:t xml:space="preserve">12.02.2021 </w:t>
      </w:r>
      <w:r w:rsidR="001E4C1A" w:rsidRPr="001E4C1A">
        <w:rPr>
          <w:rFonts w:ascii="Times New Roman" w:hAnsi="Times New Roman"/>
          <w:sz w:val="24"/>
          <w:szCs w:val="24"/>
        </w:rPr>
        <w:t>г</w:t>
      </w:r>
      <w:r w:rsidR="001E4C1A" w:rsidRPr="0024441A">
        <w:rPr>
          <w:rFonts w:ascii="Times New Roman" w:hAnsi="Times New Roman"/>
          <w:sz w:val="24"/>
          <w:szCs w:val="24"/>
        </w:rPr>
        <w:t>.</w:t>
      </w:r>
      <w:r w:rsidRPr="0024441A">
        <w:rPr>
          <w:rFonts w:ascii="Times New Roman" w:hAnsi="Times New Roman"/>
          <w:sz w:val="24"/>
          <w:szCs w:val="24"/>
        </w:rPr>
        <w:t xml:space="preserve">, в срок до </w:t>
      </w:r>
      <w:r w:rsidR="001E4C1A">
        <w:rPr>
          <w:rFonts w:ascii="Times New Roman" w:hAnsi="Times New Roman"/>
          <w:sz w:val="24"/>
          <w:szCs w:val="24"/>
        </w:rPr>
        <w:t xml:space="preserve">03.03.2021 </w:t>
      </w:r>
      <w:r w:rsidRPr="0024441A">
        <w:rPr>
          <w:rFonts w:ascii="Times New Roman" w:hAnsi="Times New Roman"/>
          <w:sz w:val="24"/>
          <w:szCs w:val="24"/>
        </w:rPr>
        <w:t>г.</w:t>
      </w:r>
    </w:p>
    <w:p w:rsidR="0024441A" w:rsidRPr="0024441A" w:rsidRDefault="0024441A" w:rsidP="0024441A">
      <w:pPr>
        <w:pStyle w:val="PlainText"/>
        <w:ind w:firstLine="709"/>
        <w:jc w:val="both"/>
        <w:rPr>
          <w:rFonts w:ascii="Times New Roman" w:hAnsi="Times New Roman"/>
          <w:sz w:val="24"/>
          <w:szCs w:val="24"/>
        </w:rPr>
      </w:pPr>
      <w:r w:rsidRPr="0024441A">
        <w:rPr>
          <w:rFonts w:ascii="Times New Roman" w:hAnsi="Times New Roman"/>
          <w:sz w:val="24"/>
          <w:szCs w:val="24"/>
        </w:rPr>
        <w:t>2. Оператору электронной торговой площадки</w:t>
      </w:r>
      <w:r w:rsidR="00861A55">
        <w:rPr>
          <w:rFonts w:ascii="Times New Roman" w:hAnsi="Times New Roman"/>
          <w:sz w:val="24"/>
          <w:szCs w:val="24"/>
        </w:rPr>
        <w:t>, единой информационной системе</w:t>
      </w:r>
      <w:r w:rsidRPr="0024441A">
        <w:rPr>
          <w:rFonts w:ascii="Times New Roman" w:hAnsi="Times New Roman"/>
          <w:sz w:val="24"/>
          <w:szCs w:val="24"/>
        </w:rPr>
        <w:t xml:space="preserve"> обеспечить исполнение п. 1 настоящего предписания.</w:t>
      </w:r>
    </w:p>
    <w:p w:rsidR="0024441A" w:rsidRPr="0024441A" w:rsidRDefault="0024441A" w:rsidP="0024441A">
      <w:pPr>
        <w:pStyle w:val="PlainText"/>
        <w:ind w:firstLine="709"/>
        <w:jc w:val="both"/>
        <w:rPr>
          <w:rFonts w:ascii="Times New Roman" w:hAnsi="Times New Roman"/>
          <w:sz w:val="24"/>
          <w:szCs w:val="24"/>
        </w:rPr>
      </w:pPr>
      <w:r w:rsidRPr="0024441A">
        <w:rPr>
          <w:rFonts w:ascii="Times New Roman" w:hAnsi="Times New Roman"/>
          <w:sz w:val="24"/>
          <w:szCs w:val="24"/>
        </w:rPr>
        <w:t xml:space="preserve">3. Заказчику в лице </w:t>
      </w:r>
      <w:r w:rsidR="001E4C1A" w:rsidRPr="00C77B36">
        <w:rPr>
          <w:rFonts w:ascii="Times New Roman" w:hAnsi="Times New Roman"/>
          <w:sz w:val="24"/>
          <w:szCs w:val="24"/>
        </w:rPr>
        <w:t>МКУ «СЕЗ»</w:t>
      </w:r>
      <w:r w:rsidRPr="0024441A">
        <w:rPr>
          <w:rFonts w:ascii="Times New Roman" w:hAnsi="Times New Roman"/>
          <w:sz w:val="24"/>
          <w:szCs w:val="24"/>
        </w:rPr>
        <w:t xml:space="preserve"> до </w:t>
      </w:r>
      <w:r w:rsidR="001E4C1A">
        <w:rPr>
          <w:rFonts w:ascii="Times New Roman" w:hAnsi="Times New Roman"/>
          <w:sz w:val="24"/>
          <w:szCs w:val="24"/>
        </w:rPr>
        <w:t>10.03.2021</w:t>
      </w:r>
      <w:r w:rsidRPr="0024441A">
        <w:rPr>
          <w:rFonts w:ascii="Times New Roman" w:hAnsi="Times New Roman"/>
          <w:sz w:val="24"/>
          <w:szCs w:val="24"/>
        </w:rPr>
        <w:t xml:space="preserve"> года представить в Свердловское УФАС России копию документа, подтверждающего выполнение пункта 1 настоящего предписания, а также по факсу: (343) 377-00-84 или по адресу электронной почты: to66@fas.gov.ru.</w:t>
      </w:r>
    </w:p>
    <w:p w:rsidR="0024441A" w:rsidRPr="0024441A" w:rsidRDefault="0024441A" w:rsidP="0024441A">
      <w:pPr>
        <w:pStyle w:val="BodyText"/>
        <w:ind w:firstLine="568"/>
        <w:jc w:val="both"/>
        <w:rPr>
          <w:rFonts w:ascii="Times New Roman" w:hAnsi="Times New Roman"/>
          <w:b w:val="0"/>
          <w:szCs w:val="24"/>
        </w:rPr>
      </w:pPr>
    </w:p>
    <w:p w:rsidR="0024441A" w:rsidRDefault="0024441A" w:rsidP="0024441A">
      <w:pPr>
        <w:pStyle w:val="BodyText"/>
        <w:ind w:firstLine="709"/>
        <w:jc w:val="both"/>
        <w:rPr>
          <w:rFonts w:ascii="Times New Roman" w:hAnsi="Times New Roman"/>
          <w:b w:val="0"/>
          <w:szCs w:val="24"/>
        </w:rPr>
      </w:pPr>
      <w:r w:rsidRPr="0024441A">
        <w:rPr>
          <w:rFonts w:ascii="Times New Roman" w:hAnsi="Times New Roman"/>
          <w:b w:val="0"/>
          <w:szCs w:val="24"/>
        </w:rPr>
        <w:t>Комиссия Свердловского УФАС России обращает внимание, что частью 7 статьи 19.5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w:t>
      </w:r>
    </w:p>
    <w:p w:rsidR="001E4C1A" w:rsidRPr="0024441A" w:rsidRDefault="001E4C1A" w:rsidP="0024441A">
      <w:pPr>
        <w:pStyle w:val="BodyText"/>
        <w:ind w:firstLine="709"/>
        <w:jc w:val="both"/>
        <w:rPr>
          <w:rFonts w:ascii="Times New Roman" w:hAnsi="Times New Roman"/>
          <w:b w:val="0"/>
          <w:szCs w:val="24"/>
        </w:rPr>
      </w:pPr>
    </w:p>
    <w:p w:rsidR="0024441A" w:rsidRPr="0024441A" w:rsidRDefault="0024441A" w:rsidP="0024441A">
      <w:pPr>
        <w:pStyle w:val="BodyText"/>
        <w:ind w:firstLine="709"/>
        <w:jc w:val="both"/>
        <w:rPr>
          <w:rFonts w:ascii="Times New Roman" w:hAnsi="Times New Roman"/>
          <w:b w:val="0"/>
          <w:szCs w:val="24"/>
        </w:rPr>
      </w:pPr>
      <w:r w:rsidRPr="0024441A">
        <w:rPr>
          <w:rFonts w:ascii="Times New Roman" w:hAnsi="Times New Roman"/>
          <w:b w:val="0"/>
          <w:szCs w:val="24"/>
        </w:rPr>
        <w:t>Настоящее Предписание может быть обжаловано в судебном порядке в течение трех месяцев со дня его вынесения.</w:t>
      </w:r>
    </w:p>
    <w:p w:rsidR="0024441A" w:rsidRDefault="0024441A" w:rsidP="0024441A">
      <w:pPr>
        <w:ind w:left="-426" w:firstLine="710"/>
        <w:jc w:val="both"/>
        <w:rPr>
          <w:sz w:val="24"/>
          <w:szCs w:val="24"/>
        </w:rPr>
      </w:pPr>
    </w:p>
    <w:p w:rsidR="00735253" w:rsidRPr="0024441A" w:rsidRDefault="00735253" w:rsidP="0024441A">
      <w:pPr>
        <w:ind w:left="-426" w:firstLine="710"/>
        <w:jc w:val="both"/>
        <w:rPr>
          <w:sz w:val="24"/>
          <w:szCs w:val="24"/>
        </w:rPr>
      </w:pPr>
    </w:p>
    <w:p w:rsidR="00ED1EF0" w:rsidRDefault="00665644">
      <w:pPr>
        <w:rPr>
          <w:sz w:val="24"/>
          <w:szCs w:val="24"/>
        </w:rPr>
      </w:pPr>
      <w:r>
        <w:rPr>
          <w:sz w:val="24"/>
          <w:szCs w:val="24"/>
        </w:rPr>
        <w:t>*</w:t>
      </w:r>
    </w:p>
    <w:p w:rsidR="00665644" w:rsidRDefault="00665644">
      <w:pPr>
        <w:rPr>
          <w:sz w:val="24"/>
          <w:szCs w:val="24"/>
        </w:rPr>
      </w:pPr>
      <w:r>
        <w:rPr>
          <w:sz w:val="24"/>
          <w:szCs w:val="24"/>
        </w:rPr>
        <w:t>*</w:t>
      </w:r>
    </w:p>
    <w:p w:rsidR="00665644" w:rsidRPr="00C77B36" w:rsidRDefault="00665644">
      <w:pPr>
        <w:rPr>
          <w:sz w:val="24"/>
          <w:szCs w:val="24"/>
        </w:rPr>
      </w:pPr>
      <w:r>
        <w:rPr>
          <w:sz w:val="24"/>
          <w:szCs w:val="24"/>
        </w:rPr>
        <w:t>*</w:t>
      </w:r>
      <w:bookmarkStart w:id="2" w:name="_GoBack"/>
      <w:bookmarkEnd w:id="2"/>
    </w:p>
    <w:sectPr w:rsidR="00665644" w:rsidRPr="00C77B36" w:rsidSect="003F702C">
      <w:headerReference w:type="even" r:id="rId11"/>
      <w:headerReference w:type="default" r:id="rId12"/>
      <w:pgSz w:w="11906" w:h="16838"/>
      <w:pgMar w:top="1134" w:right="1134" w:bottom="1134" w:left="113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1CCD" w:rsidRDefault="00696712">
      <w:r>
        <w:separator/>
      </w:r>
    </w:p>
  </w:endnote>
  <w:endnote w:type="continuationSeparator" w:id="0">
    <w:p w:rsidR="006F1CCD" w:rsidRDefault="00696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1CCD" w:rsidRDefault="00696712">
      <w:r>
        <w:separator/>
      </w:r>
    </w:p>
  </w:footnote>
  <w:footnote w:type="continuationSeparator" w:id="0">
    <w:p w:rsidR="006F1CCD" w:rsidRDefault="006967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0C76" w:rsidRDefault="00CF229C" w:rsidP="003B44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60C76" w:rsidRDefault="0066564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0C76" w:rsidRDefault="00CF229C" w:rsidP="003B44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65644">
      <w:rPr>
        <w:rStyle w:val="PageNumber"/>
        <w:noProof/>
      </w:rPr>
      <w:t>10</w:t>
    </w:r>
    <w:r>
      <w:rPr>
        <w:rStyle w:val="PageNumber"/>
      </w:rPr>
      <w:fldChar w:fldCharType="end"/>
    </w:r>
  </w:p>
  <w:p w:rsidR="00F60C76" w:rsidRDefault="0066564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5955E3"/>
    <w:multiLevelType w:val="multilevel"/>
    <w:tmpl w:val="6D18B308"/>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15:restartNumberingAfterBreak="0">
    <w:nsid w:val="464E65C0"/>
    <w:multiLevelType w:val="multilevel"/>
    <w:tmpl w:val="80D87EEE"/>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C6C3156"/>
    <w:multiLevelType w:val="hybridMultilevel"/>
    <w:tmpl w:val="E3A8544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8EC3E79"/>
    <w:multiLevelType w:val="multilevel"/>
    <w:tmpl w:val="EFD2FD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939"/>
    <w:rsid w:val="0004145D"/>
    <w:rsid w:val="000578E9"/>
    <w:rsid w:val="0006562C"/>
    <w:rsid w:val="00066992"/>
    <w:rsid w:val="00090D0B"/>
    <w:rsid w:val="00112572"/>
    <w:rsid w:val="00123D09"/>
    <w:rsid w:val="00151B65"/>
    <w:rsid w:val="001A0CB8"/>
    <w:rsid w:val="001E1305"/>
    <w:rsid w:val="001E4C1A"/>
    <w:rsid w:val="0024441A"/>
    <w:rsid w:val="00290EA5"/>
    <w:rsid w:val="002D7C0F"/>
    <w:rsid w:val="00356CDB"/>
    <w:rsid w:val="003A74E0"/>
    <w:rsid w:val="003D12A6"/>
    <w:rsid w:val="003F4DD1"/>
    <w:rsid w:val="00410462"/>
    <w:rsid w:val="00413B7F"/>
    <w:rsid w:val="00440349"/>
    <w:rsid w:val="004A4E0A"/>
    <w:rsid w:val="004E2F4A"/>
    <w:rsid w:val="004F0F10"/>
    <w:rsid w:val="004F1A3E"/>
    <w:rsid w:val="0051745B"/>
    <w:rsid w:val="0055317D"/>
    <w:rsid w:val="00555089"/>
    <w:rsid w:val="0058407A"/>
    <w:rsid w:val="00604AA9"/>
    <w:rsid w:val="00605432"/>
    <w:rsid w:val="00624E38"/>
    <w:rsid w:val="00636C9E"/>
    <w:rsid w:val="00665644"/>
    <w:rsid w:val="0068389B"/>
    <w:rsid w:val="00696712"/>
    <w:rsid w:val="006F1CCD"/>
    <w:rsid w:val="0071036E"/>
    <w:rsid w:val="00735253"/>
    <w:rsid w:val="00736483"/>
    <w:rsid w:val="007404A1"/>
    <w:rsid w:val="00770570"/>
    <w:rsid w:val="007826DE"/>
    <w:rsid w:val="0080512D"/>
    <w:rsid w:val="00861A55"/>
    <w:rsid w:val="008C15A8"/>
    <w:rsid w:val="00967EBB"/>
    <w:rsid w:val="00984E83"/>
    <w:rsid w:val="009E09A3"/>
    <w:rsid w:val="009F09FC"/>
    <w:rsid w:val="00A037FC"/>
    <w:rsid w:val="00A56F4A"/>
    <w:rsid w:val="00A706E4"/>
    <w:rsid w:val="00AB5537"/>
    <w:rsid w:val="00AC42EE"/>
    <w:rsid w:val="00AD61A2"/>
    <w:rsid w:val="00B0510F"/>
    <w:rsid w:val="00B66BC5"/>
    <w:rsid w:val="00BB2DBE"/>
    <w:rsid w:val="00BE0812"/>
    <w:rsid w:val="00BF1E13"/>
    <w:rsid w:val="00C4220A"/>
    <w:rsid w:val="00C7694B"/>
    <w:rsid w:val="00C77B36"/>
    <w:rsid w:val="00C83DE7"/>
    <w:rsid w:val="00CA54FF"/>
    <w:rsid w:val="00CF229C"/>
    <w:rsid w:val="00CF4B3C"/>
    <w:rsid w:val="00D0099A"/>
    <w:rsid w:val="00D26BB1"/>
    <w:rsid w:val="00D653BC"/>
    <w:rsid w:val="00D74264"/>
    <w:rsid w:val="00DA22CC"/>
    <w:rsid w:val="00DC4168"/>
    <w:rsid w:val="00DC5B25"/>
    <w:rsid w:val="00E25C18"/>
    <w:rsid w:val="00E40B5A"/>
    <w:rsid w:val="00E65BF2"/>
    <w:rsid w:val="00EB1D8F"/>
    <w:rsid w:val="00ED1EF0"/>
    <w:rsid w:val="00ED7624"/>
    <w:rsid w:val="00F30D60"/>
    <w:rsid w:val="00F40638"/>
    <w:rsid w:val="00F54FA4"/>
    <w:rsid w:val="00F75083"/>
    <w:rsid w:val="00F769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16BC3B01-4C72-46A2-AC98-FDF49FCCB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229C"/>
    <w:pPr>
      <w:spacing w:after="0" w:line="240" w:lineRule="auto"/>
    </w:pPr>
    <w:rPr>
      <w:rFonts w:ascii="Times New Roman" w:eastAsia="Times New Roman" w:hAnsi="Times New Roman" w:cs="Times New Roman"/>
      <w:sz w:val="20"/>
      <w:szCs w:val="20"/>
      <w:lang w:eastAsia="ru-RU"/>
    </w:rPr>
  </w:style>
  <w:style w:type="paragraph" w:styleId="Heading3">
    <w:name w:val="heading 3"/>
    <w:basedOn w:val="Normal"/>
    <w:next w:val="Normal"/>
    <w:link w:val="Heading3Char"/>
    <w:semiHidden/>
    <w:unhideWhenUsed/>
    <w:qFormat/>
    <w:rsid w:val="0024441A"/>
    <w:pPr>
      <w:keepNext/>
      <w:jc w:val="center"/>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iPriority w:val="99"/>
    <w:rsid w:val="00CF229C"/>
    <w:pPr>
      <w:jc w:val="center"/>
    </w:pPr>
    <w:rPr>
      <w:sz w:val="12"/>
    </w:rPr>
  </w:style>
  <w:style w:type="character" w:customStyle="1" w:styleId="BodyText3Char">
    <w:name w:val="Body Text 3 Char"/>
    <w:basedOn w:val="DefaultParagraphFont"/>
    <w:link w:val="BodyText3"/>
    <w:uiPriority w:val="99"/>
    <w:rsid w:val="00CF229C"/>
    <w:rPr>
      <w:rFonts w:ascii="Times New Roman" w:eastAsia="Times New Roman" w:hAnsi="Times New Roman" w:cs="Times New Roman"/>
      <w:sz w:val="12"/>
      <w:szCs w:val="20"/>
      <w:lang w:eastAsia="ru-RU"/>
    </w:rPr>
  </w:style>
  <w:style w:type="paragraph" w:styleId="BodyText">
    <w:name w:val="Body Text"/>
    <w:aliases w:val="body text,Знак Знак Знак, 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w:basedOn w:val="Normal"/>
    <w:link w:val="BodyTextChar"/>
    <w:qFormat/>
    <w:rsid w:val="00CF229C"/>
    <w:pPr>
      <w:jc w:val="center"/>
    </w:pPr>
    <w:rPr>
      <w:rFonts w:ascii="Arial Black" w:hAnsi="Arial Black"/>
      <w:b/>
      <w:sz w:val="24"/>
    </w:rPr>
  </w:style>
  <w:style w:type="character" w:customStyle="1" w:styleId="BodyTextChar">
    <w:name w:val="Body Text Char"/>
    <w:aliases w:val="body text Char,Знак Знак Знак Char, Знак Знак Знак Знак Знак Char,Знак Знак Знак Знак Знак Знак Char,Знак Знак Знак Знак1 Char,Основной текст Знак1 Знак Char,B Char,Çàã1 Char,BO Char,ID Char,body indent Char,EH Char,andrad Char,EHPT Char"/>
    <w:basedOn w:val="DefaultParagraphFont"/>
    <w:link w:val="BodyText"/>
    <w:rsid w:val="00CF229C"/>
    <w:rPr>
      <w:rFonts w:ascii="Arial Black" w:eastAsia="Times New Roman" w:hAnsi="Arial Black" w:cs="Times New Roman"/>
      <w:b/>
      <w:sz w:val="24"/>
      <w:szCs w:val="20"/>
      <w:lang w:eastAsia="ru-RU"/>
    </w:rPr>
  </w:style>
  <w:style w:type="character" w:styleId="Hyperlink">
    <w:name w:val="Hyperlink"/>
    <w:uiPriority w:val="99"/>
    <w:rsid w:val="00CF229C"/>
    <w:rPr>
      <w:rFonts w:cs="Times New Roman"/>
      <w:color w:val="0000FF"/>
      <w:u w:val="single"/>
    </w:rPr>
  </w:style>
  <w:style w:type="paragraph" w:styleId="Header">
    <w:name w:val="header"/>
    <w:basedOn w:val="Normal"/>
    <w:link w:val="HeaderChar"/>
    <w:uiPriority w:val="99"/>
    <w:rsid w:val="00CF229C"/>
    <w:pPr>
      <w:tabs>
        <w:tab w:val="center" w:pos="4677"/>
        <w:tab w:val="right" w:pos="9355"/>
      </w:tabs>
    </w:pPr>
  </w:style>
  <w:style w:type="character" w:customStyle="1" w:styleId="HeaderChar">
    <w:name w:val="Header Char"/>
    <w:basedOn w:val="DefaultParagraphFont"/>
    <w:link w:val="Header"/>
    <w:uiPriority w:val="99"/>
    <w:rsid w:val="00CF229C"/>
    <w:rPr>
      <w:rFonts w:ascii="Times New Roman" w:eastAsia="Times New Roman" w:hAnsi="Times New Roman" w:cs="Times New Roman"/>
      <w:sz w:val="20"/>
      <w:szCs w:val="20"/>
      <w:lang w:eastAsia="ru-RU"/>
    </w:rPr>
  </w:style>
  <w:style w:type="character" w:styleId="PageNumber">
    <w:name w:val="page number"/>
    <w:uiPriority w:val="99"/>
    <w:rsid w:val="00CF229C"/>
    <w:rPr>
      <w:rFonts w:cs="Times New Roman"/>
    </w:rPr>
  </w:style>
  <w:style w:type="paragraph" w:styleId="PlainText">
    <w:name w:val="Plain Text"/>
    <w:basedOn w:val="Normal"/>
    <w:link w:val="PlainTextChar"/>
    <w:rsid w:val="00CF229C"/>
    <w:rPr>
      <w:rFonts w:ascii="Courier New" w:hAnsi="Courier New"/>
    </w:rPr>
  </w:style>
  <w:style w:type="character" w:customStyle="1" w:styleId="PlainTextChar">
    <w:name w:val="Plain Text Char"/>
    <w:basedOn w:val="DefaultParagraphFont"/>
    <w:link w:val="PlainText"/>
    <w:rsid w:val="00CF229C"/>
    <w:rPr>
      <w:rFonts w:ascii="Courier New" w:eastAsia="Times New Roman" w:hAnsi="Courier New" w:cs="Times New Roman"/>
      <w:sz w:val="20"/>
      <w:szCs w:val="20"/>
      <w:lang w:eastAsia="ru-RU"/>
    </w:rPr>
  </w:style>
  <w:style w:type="table" w:styleId="TableGrid">
    <w:name w:val="Table Grid"/>
    <w:basedOn w:val="TableNormal"/>
    <w:uiPriority w:val="59"/>
    <w:rsid w:val="00CF229C"/>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Содержимое таблицы"/>
    <w:basedOn w:val="Normal"/>
    <w:qFormat/>
    <w:rsid w:val="00CF229C"/>
    <w:pPr>
      <w:suppressLineNumbers/>
      <w:suppressAutoHyphens/>
    </w:pPr>
    <w:rPr>
      <w:sz w:val="24"/>
      <w:szCs w:val="24"/>
      <w:lang w:eastAsia="ar-SA"/>
    </w:rPr>
  </w:style>
  <w:style w:type="paragraph" w:styleId="BalloonText">
    <w:name w:val="Balloon Text"/>
    <w:basedOn w:val="Normal"/>
    <w:link w:val="BalloonTextChar"/>
    <w:uiPriority w:val="99"/>
    <w:semiHidden/>
    <w:unhideWhenUsed/>
    <w:rsid w:val="00CF229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229C"/>
    <w:rPr>
      <w:rFonts w:ascii="Segoe UI" w:eastAsia="Times New Roman" w:hAnsi="Segoe UI" w:cs="Segoe UI"/>
      <w:sz w:val="18"/>
      <w:szCs w:val="18"/>
      <w:lang w:eastAsia="ru-RU"/>
    </w:rPr>
  </w:style>
  <w:style w:type="character" w:customStyle="1" w:styleId="sectioninfo">
    <w:name w:val="section__info"/>
    <w:basedOn w:val="DefaultParagraphFont"/>
    <w:rsid w:val="00C7694B"/>
  </w:style>
  <w:style w:type="paragraph" w:customStyle="1" w:styleId="s1">
    <w:name w:val="s_1"/>
    <w:basedOn w:val="Normal"/>
    <w:rsid w:val="00BF1E13"/>
    <w:pPr>
      <w:spacing w:before="100" w:beforeAutospacing="1" w:after="100" w:afterAutospacing="1"/>
    </w:pPr>
    <w:rPr>
      <w:sz w:val="24"/>
      <w:szCs w:val="24"/>
    </w:rPr>
  </w:style>
  <w:style w:type="character" w:customStyle="1" w:styleId="s10">
    <w:name w:val="s_10"/>
    <w:basedOn w:val="DefaultParagraphFont"/>
    <w:rsid w:val="00BF1E13"/>
  </w:style>
  <w:style w:type="character" w:customStyle="1" w:styleId="2">
    <w:name w:val="Основной текст (2)"/>
    <w:basedOn w:val="DefaultParagraphFont"/>
    <w:rsid w:val="00D74264"/>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u-RU" w:eastAsia="ru-RU" w:bidi="ru-RU"/>
    </w:rPr>
  </w:style>
  <w:style w:type="paragraph" w:styleId="ListParagraph">
    <w:name w:val="List Paragraph"/>
    <w:basedOn w:val="Normal"/>
    <w:rsid w:val="00D74264"/>
    <w:pPr>
      <w:suppressAutoHyphens/>
      <w:autoSpaceDN w:val="0"/>
      <w:spacing w:after="200" w:line="276" w:lineRule="auto"/>
      <w:ind w:left="720"/>
      <w:textAlignment w:val="baseline"/>
    </w:pPr>
    <w:rPr>
      <w:rFonts w:ascii="Calibri" w:hAnsi="Calibri" w:cs="Calibri"/>
      <w:sz w:val="22"/>
      <w:szCs w:val="22"/>
      <w:lang w:eastAsia="en-US"/>
    </w:rPr>
  </w:style>
  <w:style w:type="character" w:customStyle="1" w:styleId="20">
    <w:name w:val="Сноска (2)"/>
    <w:basedOn w:val="DefaultParagraphFont"/>
    <w:rsid w:val="009E09A3"/>
    <w:rPr>
      <w:rFonts w:ascii="Times New Roman" w:eastAsia="Times New Roman" w:hAnsi="Times New Roman" w:cs="Times New Roman"/>
      <w:b w:val="0"/>
      <w:bCs w:val="0"/>
      <w:i w:val="0"/>
      <w:iCs w:val="0"/>
      <w:smallCaps w:val="0"/>
      <w:strike w:val="0"/>
      <w:color w:val="000000"/>
      <w:spacing w:val="0"/>
      <w:w w:val="100"/>
      <w:position w:val="0"/>
      <w:sz w:val="20"/>
      <w:szCs w:val="20"/>
      <w:u w:val="single"/>
      <w:lang w:val="ru-RU" w:eastAsia="ru-RU" w:bidi="ru-RU"/>
    </w:rPr>
  </w:style>
  <w:style w:type="character" w:customStyle="1" w:styleId="21">
    <w:name w:val="Основной текст (2)_"/>
    <w:basedOn w:val="DefaultParagraphFont"/>
    <w:rsid w:val="009E09A3"/>
    <w:rPr>
      <w:rFonts w:ascii="Times New Roman" w:eastAsia="Times New Roman" w:hAnsi="Times New Roman" w:cs="Times New Roman"/>
      <w:b w:val="0"/>
      <w:bCs w:val="0"/>
      <w:i w:val="0"/>
      <w:iCs w:val="0"/>
      <w:smallCaps w:val="0"/>
      <w:strike w:val="0"/>
      <w:sz w:val="22"/>
      <w:szCs w:val="22"/>
      <w:u w:val="none"/>
    </w:rPr>
  </w:style>
  <w:style w:type="character" w:customStyle="1" w:styleId="2115pt">
    <w:name w:val="Основной текст (2) + 11;5 pt;Полужирный"/>
    <w:basedOn w:val="21"/>
    <w:rsid w:val="00696712"/>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style>
  <w:style w:type="character" w:customStyle="1" w:styleId="blk">
    <w:name w:val="blk"/>
    <w:basedOn w:val="DefaultParagraphFont"/>
    <w:rsid w:val="00DA22CC"/>
  </w:style>
  <w:style w:type="paragraph" w:customStyle="1" w:styleId="ConsPlusNormal">
    <w:name w:val="ConsPlusNormal"/>
    <w:rsid w:val="00F75083"/>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Footer">
    <w:name w:val="footer"/>
    <w:basedOn w:val="Normal"/>
    <w:link w:val="FooterChar"/>
    <w:rsid w:val="00604AA9"/>
    <w:pPr>
      <w:tabs>
        <w:tab w:val="center" w:pos="4677"/>
        <w:tab w:val="right" w:pos="9355"/>
      </w:tabs>
      <w:suppressAutoHyphens/>
    </w:pPr>
    <w:rPr>
      <w:sz w:val="24"/>
      <w:szCs w:val="24"/>
      <w:lang w:eastAsia="ar-SA"/>
    </w:rPr>
  </w:style>
  <w:style w:type="character" w:customStyle="1" w:styleId="FooterChar">
    <w:name w:val="Footer Char"/>
    <w:basedOn w:val="DefaultParagraphFont"/>
    <w:link w:val="Footer"/>
    <w:rsid w:val="00604AA9"/>
    <w:rPr>
      <w:rFonts w:ascii="Times New Roman" w:eastAsia="Times New Roman" w:hAnsi="Times New Roman" w:cs="Times New Roman"/>
      <w:sz w:val="24"/>
      <w:szCs w:val="24"/>
      <w:lang w:eastAsia="ar-SA"/>
    </w:rPr>
  </w:style>
  <w:style w:type="paragraph" w:styleId="NormalWeb">
    <w:name w:val="Normal (Web)"/>
    <w:aliases w:val="Обычный (веб)1,Обычный (Web)1,Обычный (Web),Обычный (веб) Знак,Обычный (веб) Знак Знак Знак1,Знак Знак Знак Знак Знак,Знак Знак1 Знак,Обычный (веб) Знак Знак Знак Знак,Знак Знак Знак1 Знак Знак,Обычный (веб) Знак Знак Знак"/>
    <w:basedOn w:val="Normal"/>
    <w:link w:val="NormalWebChar"/>
    <w:uiPriority w:val="99"/>
    <w:unhideWhenUsed/>
    <w:qFormat/>
    <w:rsid w:val="0071036E"/>
    <w:pPr>
      <w:spacing w:before="100" w:beforeAutospacing="1" w:after="100" w:afterAutospacing="1"/>
    </w:pPr>
    <w:rPr>
      <w:sz w:val="24"/>
      <w:szCs w:val="24"/>
    </w:rPr>
  </w:style>
  <w:style w:type="character" w:customStyle="1" w:styleId="NormalWebChar">
    <w:name w:val="Normal (Web) Char"/>
    <w:aliases w:val="Обычный (веб)1 Char,Обычный (Web)1 Char,Обычный (Web) Char,Обычный (веб) Знак Char,Обычный (веб) Знак Знак Знак1 Char,Знак Знак Знак Знак Знак Char,Знак Знак1 Знак Char,Обычный (веб) Знак Знак Знак Знак Char"/>
    <w:link w:val="NormalWeb"/>
    <w:uiPriority w:val="99"/>
    <w:locked/>
    <w:rsid w:val="0071036E"/>
    <w:rPr>
      <w:rFonts w:ascii="Times New Roman" w:eastAsia="Times New Roman" w:hAnsi="Times New Roman" w:cs="Times New Roman"/>
      <w:sz w:val="24"/>
      <w:szCs w:val="24"/>
      <w:lang w:eastAsia="ru-RU"/>
    </w:rPr>
  </w:style>
  <w:style w:type="character" w:customStyle="1" w:styleId="Heading3Char">
    <w:name w:val="Heading 3 Char"/>
    <w:basedOn w:val="DefaultParagraphFont"/>
    <w:link w:val="Heading3"/>
    <w:semiHidden/>
    <w:rsid w:val="0024441A"/>
    <w:rPr>
      <w:rFonts w:ascii="Times New Roman" w:eastAsia="Times New Roman" w:hAnsi="Times New Roman" w:cs="Times New Roman"/>
      <w:b/>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26997">
      <w:bodyDiv w:val="1"/>
      <w:marLeft w:val="0"/>
      <w:marRight w:val="0"/>
      <w:marTop w:val="0"/>
      <w:marBottom w:val="0"/>
      <w:divBdr>
        <w:top w:val="none" w:sz="0" w:space="0" w:color="auto"/>
        <w:left w:val="none" w:sz="0" w:space="0" w:color="auto"/>
        <w:bottom w:val="none" w:sz="0" w:space="0" w:color="auto"/>
        <w:right w:val="none" w:sz="0" w:space="0" w:color="auto"/>
      </w:divBdr>
      <w:divsChild>
        <w:div w:id="91047933">
          <w:marLeft w:val="0"/>
          <w:marRight w:val="0"/>
          <w:marTop w:val="0"/>
          <w:marBottom w:val="0"/>
          <w:divBdr>
            <w:top w:val="none" w:sz="0" w:space="0" w:color="auto"/>
            <w:left w:val="none" w:sz="0" w:space="0" w:color="auto"/>
            <w:bottom w:val="none" w:sz="0" w:space="0" w:color="auto"/>
            <w:right w:val="none" w:sz="0" w:space="0" w:color="auto"/>
          </w:divBdr>
        </w:div>
        <w:div w:id="1486359676">
          <w:marLeft w:val="0"/>
          <w:marRight w:val="0"/>
          <w:marTop w:val="0"/>
          <w:marBottom w:val="0"/>
          <w:divBdr>
            <w:top w:val="none" w:sz="0" w:space="0" w:color="auto"/>
            <w:left w:val="none" w:sz="0" w:space="0" w:color="auto"/>
            <w:bottom w:val="none" w:sz="0" w:space="0" w:color="auto"/>
            <w:right w:val="none" w:sz="0" w:space="0" w:color="auto"/>
          </w:divBdr>
        </w:div>
        <w:div w:id="1966883818">
          <w:marLeft w:val="0"/>
          <w:marRight w:val="0"/>
          <w:marTop w:val="0"/>
          <w:marBottom w:val="0"/>
          <w:divBdr>
            <w:top w:val="none" w:sz="0" w:space="0" w:color="auto"/>
            <w:left w:val="none" w:sz="0" w:space="0" w:color="auto"/>
            <w:bottom w:val="none" w:sz="0" w:space="0" w:color="auto"/>
            <w:right w:val="none" w:sz="0" w:space="0" w:color="auto"/>
          </w:divBdr>
        </w:div>
      </w:divsChild>
    </w:div>
    <w:div w:id="254554507">
      <w:bodyDiv w:val="1"/>
      <w:marLeft w:val="0"/>
      <w:marRight w:val="0"/>
      <w:marTop w:val="0"/>
      <w:marBottom w:val="0"/>
      <w:divBdr>
        <w:top w:val="none" w:sz="0" w:space="0" w:color="auto"/>
        <w:left w:val="none" w:sz="0" w:space="0" w:color="auto"/>
        <w:bottom w:val="none" w:sz="0" w:space="0" w:color="auto"/>
        <w:right w:val="none" w:sz="0" w:space="0" w:color="auto"/>
      </w:divBdr>
      <w:divsChild>
        <w:div w:id="1521747121">
          <w:marLeft w:val="0"/>
          <w:marRight w:val="0"/>
          <w:marTop w:val="0"/>
          <w:marBottom w:val="0"/>
          <w:divBdr>
            <w:top w:val="none" w:sz="0" w:space="0" w:color="auto"/>
            <w:left w:val="none" w:sz="0" w:space="0" w:color="auto"/>
            <w:bottom w:val="none" w:sz="0" w:space="0" w:color="auto"/>
            <w:right w:val="none" w:sz="0" w:space="0" w:color="auto"/>
          </w:divBdr>
        </w:div>
        <w:div w:id="273680845">
          <w:marLeft w:val="0"/>
          <w:marRight w:val="0"/>
          <w:marTop w:val="0"/>
          <w:marBottom w:val="0"/>
          <w:divBdr>
            <w:top w:val="none" w:sz="0" w:space="0" w:color="auto"/>
            <w:left w:val="none" w:sz="0" w:space="0" w:color="auto"/>
            <w:bottom w:val="none" w:sz="0" w:space="0" w:color="auto"/>
            <w:right w:val="none" w:sz="0" w:space="0" w:color="auto"/>
          </w:divBdr>
        </w:div>
      </w:divsChild>
    </w:div>
    <w:div w:id="157184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66@fas.gov.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www.tektorg.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700</TotalTime>
  <Pages>10</Pages>
  <Words>4840</Words>
  <Characters>27590</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Скоробогатов Андрей Викторович</cp:lastModifiedBy>
  <cp:revision>58</cp:revision>
  <cp:lastPrinted>2021-02-03T14:06:00Z</cp:lastPrinted>
  <dcterms:created xsi:type="dcterms:W3CDTF">2021-02-03T13:56:00Z</dcterms:created>
  <dcterms:modified xsi:type="dcterms:W3CDTF">2021-02-17T14:34:00Z</dcterms:modified>
</cp:coreProperties>
</file>