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365956" w14:textId="77777777" w:rsidR="00E80F6F" w:rsidRPr="006A6F4F" w:rsidRDefault="00E80F6F" w:rsidP="006A6F4F">
      <w:pPr>
        <w:widowControl w:val="0"/>
        <w:spacing w:after="0" w:line="320" w:lineRule="exact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10E3645" w14:textId="77777777" w:rsidR="00B805F1" w:rsidRDefault="00B805F1" w:rsidP="006A6F4F">
      <w:pPr>
        <w:widowControl w:val="0"/>
        <w:spacing w:after="0" w:line="320" w:lineRule="exact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944E2D6" w14:textId="00C7AC44" w:rsidR="0040494E" w:rsidRPr="006A6F4F" w:rsidRDefault="007B1E36" w:rsidP="006A6F4F">
      <w:pPr>
        <w:widowControl w:val="0"/>
        <w:spacing w:after="0" w:line="320" w:lineRule="exact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РЕШЕНИЕ № К</w:t>
      </w:r>
      <w:r w:rsidR="0040494E" w:rsidRPr="006A6F4F">
        <w:rPr>
          <w:rFonts w:ascii="Times New Roman" w:eastAsia="Times New Roman" w:hAnsi="Times New Roman"/>
          <w:sz w:val="28"/>
          <w:szCs w:val="28"/>
          <w:lang w:eastAsia="ru-RU"/>
        </w:rPr>
        <w:t>ГОЗ</w:t>
      </w:r>
      <w:r w:rsidR="00162DCC" w:rsidRPr="006A6F4F">
        <w:rPr>
          <w:rFonts w:ascii="Times New Roman" w:eastAsia="Times New Roman" w:hAnsi="Times New Roman"/>
          <w:sz w:val="28"/>
          <w:szCs w:val="28"/>
          <w:lang w:eastAsia="ru-RU"/>
        </w:rPr>
        <w:t>-024/21</w:t>
      </w:r>
    </w:p>
    <w:p w14:paraId="72BF09A0" w14:textId="77777777" w:rsidR="007B1E36" w:rsidRPr="006A6F4F" w:rsidRDefault="007B1E36" w:rsidP="006A6F4F">
      <w:pPr>
        <w:widowControl w:val="0"/>
        <w:autoSpaceDE w:val="0"/>
        <w:autoSpaceDN w:val="0"/>
        <w:adjustRightInd w:val="0"/>
        <w:spacing w:after="0" w:line="320" w:lineRule="exac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по результатам рассмотрения жалобы о нарушении </w:t>
      </w:r>
    </w:p>
    <w:p w14:paraId="25E12FD2" w14:textId="77777777" w:rsidR="007B1E36" w:rsidRPr="006A6F4F" w:rsidRDefault="007B1E36" w:rsidP="006A6F4F">
      <w:pPr>
        <w:widowControl w:val="0"/>
        <w:autoSpaceDE w:val="0"/>
        <w:autoSpaceDN w:val="0"/>
        <w:adjustRightInd w:val="0"/>
        <w:spacing w:after="0" w:line="320" w:lineRule="exac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законодательства Российской Федерации </w:t>
      </w:r>
    </w:p>
    <w:p w14:paraId="4AF445F5" w14:textId="77777777" w:rsidR="007B1E36" w:rsidRPr="006A6F4F" w:rsidRDefault="007B1E36" w:rsidP="006A6F4F">
      <w:pPr>
        <w:widowControl w:val="0"/>
        <w:autoSpaceDE w:val="0"/>
        <w:autoSpaceDN w:val="0"/>
        <w:adjustRightInd w:val="0"/>
        <w:spacing w:after="0" w:line="320" w:lineRule="exac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о контрактной системе в сфере закупок</w:t>
      </w:r>
    </w:p>
    <w:p w14:paraId="182CAA76" w14:textId="77777777" w:rsidR="007B1E36" w:rsidRPr="006A6F4F" w:rsidRDefault="007B1E36" w:rsidP="006A6F4F">
      <w:pPr>
        <w:widowControl w:val="0"/>
        <w:autoSpaceDE w:val="0"/>
        <w:autoSpaceDN w:val="0"/>
        <w:adjustRightInd w:val="0"/>
        <w:spacing w:after="0" w:line="320" w:lineRule="exac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562" w:type="dxa"/>
        <w:tblInd w:w="-356" w:type="dxa"/>
        <w:tblLayout w:type="fixed"/>
        <w:tblLook w:val="04A0" w:firstRow="1" w:lastRow="0" w:firstColumn="1" w:lastColumn="0" w:noHBand="0" w:noVBand="1"/>
      </w:tblPr>
      <w:tblGrid>
        <w:gridCol w:w="4995"/>
        <w:gridCol w:w="5567"/>
      </w:tblGrid>
      <w:tr w:rsidR="002A18E5" w:rsidRPr="006A6F4F" w14:paraId="2DCD2C23" w14:textId="77777777" w:rsidTr="002A18E5">
        <w:trPr>
          <w:trHeight w:val="370"/>
        </w:trPr>
        <w:tc>
          <w:tcPr>
            <w:tcW w:w="4995" w:type="dxa"/>
            <w:hideMark/>
          </w:tcPr>
          <w:p w14:paraId="04943E46" w14:textId="663C92D5" w:rsidR="007B1E36" w:rsidRPr="006A6F4F" w:rsidRDefault="00162DCC" w:rsidP="006A6F4F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320" w:lineRule="exact"/>
              <w:ind w:firstLine="106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A6F4F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 15.02.2021</w:t>
            </w:r>
          </w:p>
        </w:tc>
        <w:tc>
          <w:tcPr>
            <w:tcW w:w="5567" w:type="dxa"/>
            <w:hideMark/>
          </w:tcPr>
          <w:p w14:paraId="4625A8E5" w14:textId="77777777" w:rsidR="007B1E36" w:rsidRPr="006A6F4F" w:rsidRDefault="007B1E36" w:rsidP="006A6F4F">
            <w:pPr>
              <w:widowControl w:val="0"/>
              <w:autoSpaceDE w:val="0"/>
              <w:autoSpaceDN w:val="0"/>
              <w:adjustRightInd w:val="0"/>
              <w:spacing w:after="0" w:line="320" w:lineRule="exact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A6F4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                          Москва</w:t>
            </w:r>
          </w:p>
        </w:tc>
      </w:tr>
    </w:tbl>
    <w:p w14:paraId="3323177A" w14:textId="77777777" w:rsidR="007B1E36" w:rsidRPr="006A6F4F" w:rsidRDefault="007B1E36" w:rsidP="006A6F4F">
      <w:pPr>
        <w:widowControl w:val="0"/>
        <w:autoSpaceDE w:val="0"/>
        <w:autoSpaceDN w:val="0"/>
        <w:adjustRightInd w:val="0"/>
        <w:spacing w:after="0" w:line="320" w:lineRule="exact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38C070E" w14:textId="26EA4BC8" w:rsidR="007B1E36" w:rsidRPr="00B52329" w:rsidRDefault="007B1E36" w:rsidP="00B52329">
      <w:pPr>
        <w:spacing w:after="0"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Комиссия Федеральной антимонопольной службы по контролю в сфере государственного оборо</w:t>
      </w:r>
      <w:r w:rsidR="00B52329">
        <w:rPr>
          <w:rFonts w:ascii="Times New Roman" w:eastAsia="Times New Roman" w:hAnsi="Times New Roman"/>
          <w:sz w:val="28"/>
          <w:szCs w:val="28"/>
          <w:lang w:eastAsia="ru-RU"/>
        </w:rPr>
        <w:t xml:space="preserve">нного заказа (далее – Комиссия), 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</w:t>
      </w:r>
      <w:r w:rsidR="00162DCC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с использованием системы видео-конференц-связи 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жалобу</w:t>
      </w:r>
      <w:r w:rsidRPr="006A6F4F">
        <w:rPr>
          <w:rFonts w:ascii="Times New Roman" w:hAnsi="Times New Roman"/>
          <w:sz w:val="28"/>
          <w:szCs w:val="28"/>
        </w:rPr>
        <w:br/>
      </w:r>
      <w:r w:rsidR="00162DCC" w:rsidRPr="006A6F4F">
        <w:rPr>
          <w:rFonts w:ascii="Times New Roman" w:hAnsi="Times New Roman"/>
          <w:sz w:val="28"/>
          <w:szCs w:val="28"/>
        </w:rPr>
        <w:t>ООО «</w:t>
      </w:r>
      <w:r w:rsidR="00162DCC" w:rsidRPr="006A6F4F">
        <w:rPr>
          <w:rFonts w:ascii="Times New Roman" w:hAnsi="Times New Roman"/>
          <w:bCs/>
          <w:sz w:val="28"/>
          <w:szCs w:val="28"/>
        </w:rPr>
        <w:t>Новые оружейные технологии</w:t>
      </w:r>
      <w:r w:rsidR="00162DCC" w:rsidRPr="006A6F4F">
        <w:rPr>
          <w:rFonts w:ascii="Times New Roman" w:hAnsi="Times New Roman"/>
          <w:sz w:val="28"/>
          <w:szCs w:val="28"/>
        </w:rPr>
        <w:t>»</w:t>
      </w:r>
      <w:r w:rsidRPr="006A6F4F">
        <w:rPr>
          <w:rFonts w:ascii="Times New Roman" w:hAnsi="Times New Roman"/>
          <w:sz w:val="28"/>
          <w:szCs w:val="28"/>
        </w:rPr>
        <w:t xml:space="preserve"> 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(далее – Заявитель) на действия</w:t>
      </w:r>
      <w:r w:rsidR="00DE17D2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единой комиссии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75455" w:rsidRPr="006A6F4F">
        <w:rPr>
          <w:rStyle w:val="sectioninfo"/>
          <w:rFonts w:ascii="Times New Roman" w:hAnsi="Times New Roman"/>
          <w:sz w:val="28"/>
          <w:szCs w:val="28"/>
        </w:rPr>
        <w:t>ФКУ «ЦОУМТС МВД России»</w:t>
      </w:r>
      <w:r w:rsidR="00875455" w:rsidRPr="006A6F4F">
        <w:rPr>
          <w:rFonts w:ascii="Times New Roman" w:hAnsi="Times New Roman"/>
          <w:sz w:val="28"/>
          <w:szCs w:val="28"/>
        </w:rPr>
        <w:t xml:space="preserve"> </w:t>
      </w:r>
      <w:r w:rsidR="00DE17D2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Единая комиссия) при проведении </w:t>
      </w:r>
      <w:r w:rsidR="00875455" w:rsidRPr="006A6F4F">
        <w:rPr>
          <w:rStyle w:val="sectioninfo"/>
          <w:rFonts w:ascii="Times New Roman" w:hAnsi="Times New Roman"/>
          <w:sz w:val="28"/>
          <w:szCs w:val="28"/>
        </w:rPr>
        <w:t>ФКУ «ЦОУМТС МВД России»</w:t>
      </w:r>
      <w:r w:rsidR="00DE17D2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Заказчик), </w:t>
      </w:r>
      <w:r w:rsidR="00875455" w:rsidRPr="006A6F4F">
        <w:rPr>
          <w:rFonts w:ascii="Times New Roman" w:hAnsi="Times New Roman"/>
          <w:sz w:val="28"/>
          <w:szCs w:val="28"/>
        </w:rPr>
        <w:t>АО «Единая электронная торговая площадка»</w:t>
      </w:r>
      <w:r w:rsidR="00DE17D2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Оператор электронной площадки)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E17D2" w:rsidRPr="006A6F4F">
        <w:rPr>
          <w:rFonts w:ascii="Times New Roman" w:eastAsia="Times New Roman" w:hAnsi="Times New Roman"/>
          <w:sz w:val="28"/>
          <w:szCs w:val="28"/>
          <w:lang w:eastAsia="ru-RU"/>
        </w:rPr>
        <w:t>электронного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аукциона </w:t>
      </w:r>
      <w:r w:rsidR="004728A0" w:rsidRPr="006A6F4F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="00875455" w:rsidRPr="006A6F4F">
        <w:rPr>
          <w:rFonts w:ascii="Times New Roman" w:hAnsi="Times New Roman"/>
          <w:sz w:val="28"/>
          <w:szCs w:val="28"/>
        </w:rPr>
        <w:t xml:space="preserve">Кобура «Универсал» НКПБ.301592.026ТУ (Закупка </w:t>
      </w:r>
      <w:r w:rsidR="00875455" w:rsidRPr="006A6F4F">
        <w:rPr>
          <w:rFonts w:ascii="Times New Roman" w:hAnsi="Times New Roman"/>
          <w:sz w:val="28"/>
          <w:szCs w:val="28"/>
        </w:rPr>
        <w:br/>
        <w:t>в рамках ГОЗ)</w:t>
      </w:r>
      <w:r w:rsidR="004728A0" w:rsidRPr="006A6F4F">
        <w:rPr>
          <w:rFonts w:ascii="Times New Roman" w:hAnsi="Times New Roman"/>
          <w:sz w:val="28"/>
          <w:szCs w:val="28"/>
          <w:shd w:val="clear" w:color="auto" w:fill="FFFFFF"/>
        </w:rPr>
        <w:t>» 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(номер извещения </w:t>
      </w:r>
      <w:r w:rsidR="00875455" w:rsidRPr="006A6F4F">
        <w:rPr>
          <w:rFonts w:ascii="Times New Roman" w:hAnsi="Times New Roman"/>
          <w:sz w:val="28"/>
          <w:szCs w:val="28"/>
        </w:rPr>
        <w:t>0373100056021000002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) (далее – Аукцион), и в результате проведения внеплановой проверки в соответствии с пунктом 1 части 15 статьи 99 Федерального закона от 05.04.2013 № 44-ФЗ </w:t>
      </w:r>
      <w:r w:rsidR="00875455" w:rsidRPr="006A6F4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 – </w:t>
      </w:r>
      <w:r w:rsidR="00F611B0" w:rsidRPr="006A6F4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Закон о контрактной системе),</w:t>
      </w:r>
    </w:p>
    <w:p w14:paraId="3DF783D8" w14:textId="77777777" w:rsidR="007B1E36" w:rsidRPr="006A6F4F" w:rsidRDefault="007B1E36" w:rsidP="006A6F4F">
      <w:pPr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B89D48D" w14:textId="77777777" w:rsidR="007B1E36" w:rsidRPr="006A6F4F" w:rsidRDefault="007B1E36" w:rsidP="006A6F4F">
      <w:pPr>
        <w:widowControl w:val="0"/>
        <w:tabs>
          <w:tab w:val="center" w:pos="5032"/>
          <w:tab w:val="left" w:pos="7515"/>
        </w:tabs>
        <w:autoSpaceDE w:val="0"/>
        <w:autoSpaceDN w:val="0"/>
        <w:adjustRightInd w:val="0"/>
        <w:spacing w:after="0" w:line="320" w:lineRule="exact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ab/>
        <w:t>УСТАНОВИЛА:</w:t>
      </w:r>
    </w:p>
    <w:p w14:paraId="51AC1251" w14:textId="77777777" w:rsidR="007B1E36" w:rsidRPr="006A6F4F" w:rsidRDefault="007B1E36" w:rsidP="006A6F4F">
      <w:pPr>
        <w:widowControl w:val="0"/>
        <w:tabs>
          <w:tab w:val="center" w:pos="5032"/>
          <w:tab w:val="left" w:pos="7515"/>
        </w:tabs>
        <w:autoSpaceDE w:val="0"/>
        <w:autoSpaceDN w:val="0"/>
        <w:adjustRightInd w:val="0"/>
        <w:spacing w:after="0" w:line="320" w:lineRule="exact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47993F" w14:textId="77777777" w:rsidR="007B1E36" w:rsidRPr="006A6F4F" w:rsidRDefault="007B1E36" w:rsidP="006A6F4F">
      <w:pPr>
        <w:widowControl w:val="0"/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В Федеральную антимонопольную службу поступила жалоба Заявителя на действия </w:t>
      </w:r>
      <w:r w:rsidR="004728A0" w:rsidRPr="006A6F4F">
        <w:rPr>
          <w:rFonts w:ascii="Times New Roman" w:eastAsia="Times New Roman" w:hAnsi="Times New Roman"/>
          <w:sz w:val="28"/>
          <w:szCs w:val="28"/>
          <w:lang w:eastAsia="ru-RU"/>
        </w:rPr>
        <w:t>Единой комиссии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проведении Заказчиком, Оператором электронной площадки Аукциона.</w:t>
      </w:r>
    </w:p>
    <w:p w14:paraId="42CEEE56" w14:textId="4BA74BB0" w:rsidR="0040494E" w:rsidRPr="006A6F4F" w:rsidRDefault="0040494E" w:rsidP="006A6F4F">
      <w:pPr>
        <w:widowControl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По мнению Заявителя, его права и законн</w:t>
      </w:r>
      <w:r w:rsidR="004728A0" w:rsidRPr="006A6F4F">
        <w:rPr>
          <w:rFonts w:ascii="Times New Roman" w:eastAsia="Times New Roman" w:hAnsi="Times New Roman"/>
          <w:sz w:val="28"/>
          <w:szCs w:val="28"/>
          <w:lang w:eastAsia="ru-RU"/>
        </w:rPr>
        <w:t>ые интересы нарушены действиями</w:t>
      </w:r>
      <w:r w:rsidR="00875455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A69D1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Единой комиссии, </w:t>
      </w:r>
      <w:r w:rsidR="00875455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необоснованно </w:t>
      </w:r>
      <w:r w:rsidR="00EA69D1" w:rsidRPr="006A6F4F">
        <w:rPr>
          <w:rFonts w:ascii="Times New Roman" w:hAnsi="Times New Roman"/>
          <w:sz w:val="28"/>
          <w:szCs w:val="28"/>
        </w:rPr>
        <w:t xml:space="preserve">принявшей решение </w:t>
      </w:r>
      <w:r w:rsidR="00875455" w:rsidRPr="006A6F4F">
        <w:rPr>
          <w:rFonts w:ascii="Times New Roman" w:hAnsi="Times New Roman"/>
          <w:sz w:val="28"/>
          <w:szCs w:val="28"/>
        </w:rPr>
        <w:br/>
      </w:r>
      <w:r w:rsidR="00EA69D1" w:rsidRPr="006A6F4F">
        <w:rPr>
          <w:rFonts w:ascii="Times New Roman" w:hAnsi="Times New Roman"/>
          <w:sz w:val="28"/>
          <w:szCs w:val="28"/>
        </w:rPr>
        <w:t>о</w:t>
      </w:r>
      <w:r w:rsidR="00875455" w:rsidRPr="006A6F4F">
        <w:rPr>
          <w:rFonts w:ascii="Times New Roman" w:hAnsi="Times New Roman"/>
          <w:sz w:val="28"/>
          <w:szCs w:val="28"/>
        </w:rPr>
        <w:t xml:space="preserve"> признании </w:t>
      </w:r>
      <w:r w:rsidR="006A6F4F" w:rsidRPr="006A6F4F">
        <w:rPr>
          <w:rFonts w:ascii="Times New Roman" w:hAnsi="Times New Roman"/>
          <w:sz w:val="28"/>
          <w:szCs w:val="28"/>
        </w:rPr>
        <w:t xml:space="preserve">заявки </w:t>
      </w:r>
      <w:r w:rsidR="00875455" w:rsidRPr="006A6F4F">
        <w:rPr>
          <w:rFonts w:ascii="Times New Roman" w:hAnsi="Times New Roman"/>
          <w:sz w:val="28"/>
          <w:szCs w:val="28"/>
        </w:rPr>
        <w:t>ООО «</w:t>
      </w:r>
      <w:r w:rsidR="00E60EE1" w:rsidRPr="006A6F4F">
        <w:rPr>
          <w:rFonts w:ascii="Times New Roman" w:hAnsi="Times New Roman"/>
          <w:sz w:val="28"/>
          <w:szCs w:val="28"/>
        </w:rPr>
        <w:t>Урал К</w:t>
      </w:r>
      <w:r w:rsidR="00875455" w:rsidRPr="006A6F4F">
        <w:rPr>
          <w:rFonts w:ascii="Times New Roman" w:hAnsi="Times New Roman"/>
          <w:sz w:val="28"/>
          <w:szCs w:val="28"/>
        </w:rPr>
        <w:t xml:space="preserve">ожа» </w:t>
      </w:r>
      <w:r w:rsidR="006A6F4F" w:rsidRPr="006A6F4F">
        <w:rPr>
          <w:rFonts w:ascii="Times New Roman" w:hAnsi="Times New Roman"/>
          <w:sz w:val="28"/>
          <w:szCs w:val="28"/>
        </w:rPr>
        <w:t>соответствующей требованиям документации об Аукционе и Закона о контрактной системе</w:t>
      </w:r>
      <w:r w:rsidR="00CF7D19" w:rsidRPr="006A6F4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79A3B07" w14:textId="18458AA3" w:rsidR="0040494E" w:rsidRPr="006A6F4F" w:rsidRDefault="00875455" w:rsidP="006A6F4F">
      <w:pPr>
        <w:widowControl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Представители</w:t>
      </w:r>
      <w:r w:rsidR="004728A0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Заказчика не согласил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ись</w:t>
      </w:r>
      <w:r w:rsidR="004728A0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с доводом Заявителя</w:t>
      </w:r>
      <w:r w:rsidR="004728A0" w:rsidRPr="006A6F4F">
        <w:rPr>
          <w:rFonts w:ascii="Times New Roman" w:eastAsia="Times New Roman" w:hAnsi="Times New Roman"/>
          <w:sz w:val="28"/>
          <w:szCs w:val="28"/>
          <w:lang w:eastAsia="ru-RU"/>
        </w:rPr>
        <w:br/>
        <w:t>и сообщил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40494E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, что при проведении Аукциона </w:t>
      </w:r>
      <w:r w:rsidR="00EA69D1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Единая комиссия </w:t>
      </w:r>
      <w:r w:rsidR="0040494E" w:rsidRPr="006A6F4F">
        <w:rPr>
          <w:rFonts w:ascii="Times New Roman" w:eastAsia="Times New Roman" w:hAnsi="Times New Roman"/>
          <w:sz w:val="28"/>
          <w:szCs w:val="28"/>
          <w:lang w:eastAsia="ru-RU"/>
        </w:rPr>
        <w:t>действовал</w:t>
      </w:r>
      <w:r w:rsidR="004728A0" w:rsidRPr="006A6F4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A69D1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0494E" w:rsidRPr="006A6F4F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положениями Закона о контрактной системе.</w:t>
      </w:r>
    </w:p>
    <w:p w14:paraId="12D73098" w14:textId="77777777" w:rsidR="0040494E" w:rsidRPr="006A6F4F" w:rsidRDefault="0040494E" w:rsidP="006A6F4F">
      <w:pPr>
        <w:widowControl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извещением о проведении Аукциона, документацией об Аукционе, протокол</w:t>
      </w:r>
      <w:r w:rsidR="00793E3B" w:rsidRPr="006A6F4F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, составленным</w:t>
      </w:r>
      <w:r w:rsidR="00793E3B" w:rsidRPr="006A6F4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определении поставщика (подрядчика, исполнителя):</w:t>
      </w:r>
    </w:p>
    <w:p w14:paraId="647001C5" w14:textId="37AB543F" w:rsidR="0040494E" w:rsidRPr="006A6F4F" w:rsidRDefault="00965895" w:rsidP="006A6F4F">
      <w:pPr>
        <w:widowControl w:val="0"/>
        <w:autoSpaceDE w:val="0"/>
        <w:autoSpaceDN w:val="0"/>
        <w:adjustRightInd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1) </w:t>
      </w:r>
      <w:r w:rsidR="0040494E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Аукциона размещено в 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единой информационной системе в сфере закупок на сай</w:t>
      </w:r>
      <w:r w:rsidR="00CC4D67" w:rsidRPr="006A6F4F">
        <w:rPr>
          <w:rFonts w:ascii="Times New Roman" w:eastAsia="Times New Roman" w:hAnsi="Times New Roman"/>
          <w:sz w:val="28"/>
          <w:szCs w:val="28"/>
          <w:lang w:eastAsia="ru-RU"/>
        </w:rPr>
        <w:t>те www.zakupki.gov.ru</w:t>
      </w:r>
      <w:r w:rsidR="0040494E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 w:rsidR="004728A0" w:rsidRPr="006A6F4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875455" w:rsidRPr="006A6F4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728A0" w:rsidRPr="006A6F4F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875455" w:rsidRPr="006A6F4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728A0" w:rsidRPr="006A6F4F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875455" w:rsidRPr="006A6F4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0494E" w:rsidRPr="006A6F4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3800D881" w14:textId="7AB18BBA" w:rsidR="0040494E" w:rsidRPr="006A6F4F" w:rsidRDefault="0040494E" w:rsidP="006A6F4F">
      <w:pPr>
        <w:widowControl w:val="0"/>
        <w:autoSpaceDE w:val="0"/>
        <w:autoSpaceDN w:val="0"/>
        <w:adjustRightInd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2) начальная (максимальная) цена контракта – </w:t>
      </w:r>
      <w:r w:rsidR="00875455" w:rsidRPr="006A6F4F">
        <w:rPr>
          <w:rFonts w:ascii="Times New Roman" w:hAnsi="Times New Roman"/>
          <w:sz w:val="28"/>
          <w:szCs w:val="28"/>
        </w:rPr>
        <w:t>17 800 000</w:t>
      </w:r>
      <w:r w:rsidR="004728A0" w:rsidRPr="006A6F4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руб.;</w:t>
      </w:r>
    </w:p>
    <w:p w14:paraId="137EA2F5" w14:textId="4AF20584" w:rsidR="00784D5D" w:rsidRPr="006A6F4F" w:rsidRDefault="0040494E" w:rsidP="006A6F4F">
      <w:pPr>
        <w:widowControl w:val="0"/>
        <w:autoSpaceDE w:val="0"/>
        <w:autoSpaceDN w:val="0"/>
        <w:adjustRightInd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3) дата окончания срока подачи заявок на участие</w:t>
      </w:r>
      <w:r w:rsidR="00A63FA6" w:rsidRPr="006A6F4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875455" w:rsidRPr="006A6F4F">
        <w:rPr>
          <w:rFonts w:ascii="Times New Roman" w:eastAsia="Times New Roman" w:hAnsi="Times New Roman"/>
          <w:sz w:val="28"/>
          <w:szCs w:val="28"/>
          <w:lang w:eastAsia="ru-RU"/>
        </w:rPr>
        <w:t>в Аукционе – 01.02.2021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5B9DD5B7" w14:textId="3B9ACFF3" w:rsidR="003C4CDE" w:rsidRPr="006A6F4F" w:rsidRDefault="00D81F08" w:rsidP="006A6F4F">
      <w:pPr>
        <w:widowControl w:val="0"/>
        <w:autoSpaceDE w:val="0"/>
        <w:autoSpaceDN w:val="0"/>
        <w:adjustRightInd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4) на участие в Аукционе подано 2 заявки от участников закупки; </w:t>
      </w:r>
    </w:p>
    <w:p w14:paraId="3A3D1555" w14:textId="7B34B215" w:rsidR="00875455" w:rsidRPr="006A6F4F" w:rsidRDefault="00D81F08" w:rsidP="006A6F4F">
      <w:pPr>
        <w:widowControl w:val="0"/>
        <w:autoSpaceDE w:val="0"/>
        <w:autoSpaceDN w:val="0"/>
        <w:adjustRightInd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84D5D" w:rsidRPr="006A6F4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875455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0EE1" w:rsidRPr="006A6F4F">
        <w:rPr>
          <w:rFonts w:ascii="Times New Roman" w:eastAsia="Times New Roman" w:hAnsi="Times New Roman"/>
          <w:sz w:val="28"/>
          <w:szCs w:val="28"/>
          <w:lang w:eastAsia="ru-RU"/>
        </w:rPr>
        <w:t>дата проведения Аукциона – 03</w:t>
      </w:r>
      <w:r w:rsidR="00875455" w:rsidRPr="006A6F4F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 w:rsidR="00E60EE1" w:rsidRPr="006A6F4F">
        <w:rPr>
          <w:rFonts w:ascii="Times New Roman" w:eastAsia="Times New Roman" w:hAnsi="Times New Roman"/>
          <w:sz w:val="28"/>
          <w:szCs w:val="28"/>
          <w:lang w:eastAsia="ru-RU"/>
        </w:rPr>
        <w:t>2.2021</w:t>
      </w:r>
      <w:r w:rsidR="00875455" w:rsidRPr="006A6F4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54682728" w14:textId="579ECFAF" w:rsidR="00875455" w:rsidRPr="006A6F4F" w:rsidRDefault="003E2A6A" w:rsidP="006A6F4F">
      <w:pPr>
        <w:widowControl w:val="0"/>
        <w:autoSpaceDE w:val="0"/>
        <w:autoSpaceDN w:val="0"/>
        <w:adjustRightInd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875455" w:rsidRPr="006A6F4F">
        <w:rPr>
          <w:rFonts w:ascii="Times New Roman" w:eastAsia="Times New Roman" w:hAnsi="Times New Roman"/>
          <w:sz w:val="28"/>
          <w:szCs w:val="28"/>
          <w:lang w:eastAsia="ru-RU"/>
        </w:rPr>
        <w:t>) в период проведения Аукциона предложени</w:t>
      </w:r>
      <w:r w:rsidR="006A6F4F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E60EE1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о цене контракта подавал 1</w:t>
      </w:r>
      <w:r w:rsidR="00875455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участник Аукциона;</w:t>
      </w:r>
    </w:p>
    <w:p w14:paraId="3AB31C19" w14:textId="402B679D" w:rsidR="00875455" w:rsidRPr="006A6F4F" w:rsidRDefault="003E2A6A" w:rsidP="006A6F4F">
      <w:pPr>
        <w:widowControl w:val="0"/>
        <w:autoSpaceDE w:val="0"/>
        <w:autoSpaceDN w:val="0"/>
        <w:adjustRightInd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875455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) по результатам проведения Аукциона победителем </w:t>
      </w:r>
      <w:r w:rsid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закупки </w:t>
      </w:r>
      <w:r w:rsidR="00875455" w:rsidRPr="006A6F4F">
        <w:rPr>
          <w:rFonts w:ascii="Times New Roman" w:eastAsia="Times New Roman" w:hAnsi="Times New Roman"/>
          <w:sz w:val="28"/>
          <w:szCs w:val="28"/>
          <w:lang w:eastAsia="ru-RU"/>
        </w:rPr>
        <w:t>признан</w:t>
      </w:r>
      <w:r w:rsidR="00E60EE1" w:rsidRPr="006A6F4F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75455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75455" w:rsidRPr="006A6F4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60EE1" w:rsidRPr="006A6F4F">
        <w:rPr>
          <w:rFonts w:ascii="Times New Roman" w:eastAsia="Times New Roman" w:hAnsi="Times New Roman"/>
          <w:sz w:val="28"/>
          <w:szCs w:val="28"/>
          <w:lang w:eastAsia="ru-RU"/>
        </w:rPr>
        <w:t>ООО «Урал кожа»</w:t>
      </w:r>
      <w:r w:rsidR="00875455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предложением о цене контракта – </w:t>
      </w:r>
      <w:r w:rsidR="00E60EE1" w:rsidRPr="006A6F4F">
        <w:rPr>
          <w:rFonts w:ascii="Times New Roman" w:hAnsi="Times New Roman"/>
          <w:sz w:val="28"/>
          <w:szCs w:val="28"/>
        </w:rPr>
        <w:t xml:space="preserve">17 711 000 </w:t>
      </w:r>
      <w:r w:rsidR="00875455" w:rsidRPr="006A6F4F">
        <w:rPr>
          <w:rFonts w:ascii="Times New Roman" w:eastAsia="Times New Roman" w:hAnsi="Times New Roman"/>
          <w:sz w:val="28"/>
          <w:szCs w:val="28"/>
          <w:lang w:eastAsia="ru-RU"/>
        </w:rPr>
        <w:t>руб.</w:t>
      </w:r>
    </w:p>
    <w:p w14:paraId="30D85AC9" w14:textId="740471F7" w:rsidR="00E60EE1" w:rsidRPr="006A6F4F" w:rsidRDefault="00BC277D" w:rsidP="006A6F4F">
      <w:pPr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A6F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Согласно части</w:t>
      </w:r>
      <w:r w:rsidR="00E60EE1" w:rsidRPr="006A6F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 статьи 69 Закона о контрактной системе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 таком аукционе.</w:t>
      </w:r>
    </w:p>
    <w:p w14:paraId="771F9D12" w14:textId="37BD904A" w:rsidR="00E60EE1" w:rsidRPr="006A6F4F" w:rsidRDefault="00E60EE1" w:rsidP="006A6F4F">
      <w:pPr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A6F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</w:t>
      </w:r>
      <w:r w:rsidR="00D14823" w:rsidRPr="006A6F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6A6F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 соответствии или о несоответствии заявки на участие в таком аукционе требованиям, установленным документацией о таком аукционе, в порядке </w:t>
      </w:r>
      <w:r w:rsidR="00D14823" w:rsidRPr="006A6F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6A6F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по основаниям, которые предусмотрены статьей 69 Закона о контрактной системе.</w:t>
      </w:r>
    </w:p>
    <w:p w14:paraId="204B3943" w14:textId="1BBB513F" w:rsidR="00BC277D" w:rsidRPr="006A6F4F" w:rsidRDefault="00BC277D" w:rsidP="006A6F4F">
      <w:pPr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6A6F4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Частью </w:t>
      </w:r>
      <w:r w:rsidRPr="006A6F4F">
        <w:rPr>
          <w:rFonts w:ascii="Times New Roman" w:eastAsiaTheme="minorHAnsi" w:hAnsi="Times New Roman"/>
          <w:sz w:val="28"/>
          <w:szCs w:val="28"/>
        </w:rPr>
        <w:t>10 статьи 69 Закона о контрактной системе установлено, что участник электронного аукциона, который предложил наиболее низкую цену контракта, наименьшую сумму цен единиц товара, работы, услуги и заявка на участие в таком аукционе которого соответствует требованиям, установленным документацией о нем, признается победителем такого аукциона.</w:t>
      </w:r>
    </w:p>
    <w:p w14:paraId="7C28A6CA" w14:textId="08C449E1" w:rsidR="00BC277D" w:rsidRPr="006A6F4F" w:rsidRDefault="00BC277D" w:rsidP="006A6F4F">
      <w:pPr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6A6F4F">
        <w:rPr>
          <w:rFonts w:ascii="Times New Roman" w:eastAsiaTheme="minorHAnsi" w:hAnsi="Times New Roman"/>
          <w:sz w:val="28"/>
          <w:szCs w:val="28"/>
        </w:rPr>
        <w:t xml:space="preserve">Согласно извещению о проведении Аукциона и документации </w:t>
      </w:r>
      <w:r w:rsidRPr="006A6F4F">
        <w:rPr>
          <w:rFonts w:ascii="Times New Roman" w:eastAsiaTheme="minorHAnsi" w:hAnsi="Times New Roman"/>
          <w:sz w:val="28"/>
          <w:szCs w:val="28"/>
        </w:rPr>
        <w:br/>
        <w:t xml:space="preserve">об Аукционе объектом закупки является поставка </w:t>
      </w:r>
      <w:r w:rsidRPr="006A6F4F">
        <w:rPr>
          <w:rFonts w:ascii="Times New Roman" w:hAnsi="Times New Roman"/>
          <w:sz w:val="28"/>
          <w:szCs w:val="28"/>
        </w:rPr>
        <w:t>кобуры «Универсал»</w:t>
      </w:r>
      <w:r w:rsidR="00AC5F5A" w:rsidRPr="006A6F4F">
        <w:rPr>
          <w:rFonts w:ascii="Times New Roman" w:hAnsi="Times New Roman"/>
          <w:sz w:val="28"/>
          <w:szCs w:val="28"/>
        </w:rPr>
        <w:t>, изготовленной</w:t>
      </w:r>
      <w:r w:rsidRPr="006A6F4F">
        <w:rPr>
          <w:rFonts w:ascii="Times New Roman" w:hAnsi="Times New Roman"/>
          <w:sz w:val="28"/>
          <w:szCs w:val="28"/>
        </w:rPr>
        <w:t xml:space="preserve"> в соответствии с </w:t>
      </w:r>
      <w:r w:rsidR="0094339D">
        <w:rPr>
          <w:rFonts w:ascii="Times New Roman" w:hAnsi="Times New Roman"/>
          <w:sz w:val="28"/>
          <w:szCs w:val="28"/>
        </w:rPr>
        <w:t xml:space="preserve">техническими условиями </w:t>
      </w:r>
      <w:r w:rsidRPr="006A6F4F">
        <w:rPr>
          <w:rFonts w:ascii="Times New Roman" w:hAnsi="Times New Roman"/>
          <w:sz w:val="28"/>
          <w:szCs w:val="28"/>
        </w:rPr>
        <w:t>НКПБ.301592.026ТУ</w:t>
      </w:r>
      <w:r w:rsidR="00AC5F5A" w:rsidRPr="006A6F4F">
        <w:rPr>
          <w:rFonts w:ascii="Times New Roman" w:hAnsi="Times New Roman"/>
          <w:sz w:val="28"/>
          <w:szCs w:val="28"/>
        </w:rPr>
        <w:t xml:space="preserve"> (далее – Товар)</w:t>
      </w:r>
      <w:r w:rsidRPr="006A6F4F">
        <w:rPr>
          <w:rFonts w:ascii="Times New Roman" w:hAnsi="Times New Roman"/>
          <w:sz w:val="28"/>
          <w:szCs w:val="28"/>
        </w:rPr>
        <w:t xml:space="preserve">. </w:t>
      </w:r>
    </w:p>
    <w:p w14:paraId="74632274" w14:textId="72824084" w:rsidR="0003350A" w:rsidRPr="006A6F4F" w:rsidRDefault="0067468B" w:rsidP="006A6F4F">
      <w:pPr>
        <w:widowControl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протоколом </w:t>
      </w:r>
      <w:r w:rsidR="00D14823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подведения итогов Аукциона </w:t>
      </w:r>
      <w:hyperlink r:id="rId8" w:tgtFrame="_blank" w:history="1">
        <w:r w:rsidR="00D14823" w:rsidRPr="006A6F4F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 xml:space="preserve">от 03.02.2021 №0373100056021000002-3 </w:t>
        </w:r>
      </w:hyperlink>
      <w:r w:rsidR="006A6F4F">
        <w:rPr>
          <w:rFonts w:ascii="Times New Roman" w:hAnsi="Times New Roman"/>
          <w:sz w:val="28"/>
          <w:szCs w:val="28"/>
        </w:rPr>
        <w:t xml:space="preserve">Единой комиссией принято решение о признании заявки </w:t>
      </w:r>
      <w:r w:rsidR="00D14823" w:rsidRPr="006A6F4F">
        <w:rPr>
          <w:rFonts w:ascii="Times New Roman" w:eastAsia="Times New Roman" w:hAnsi="Times New Roman"/>
          <w:sz w:val="28"/>
          <w:szCs w:val="28"/>
          <w:lang w:eastAsia="ru-RU"/>
        </w:rPr>
        <w:t>ООО «Урал кожа»</w:t>
      </w:r>
      <w:r w:rsid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(порядковый номер заявки 1) соответствующей требованиям документации об Аукционе и Закона о контрактной системе</w:t>
      </w:r>
      <w:r w:rsidR="00BC277D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14:paraId="5B64101B" w14:textId="7C5EE2E5" w:rsidR="00BC277D" w:rsidRDefault="006A6F4F" w:rsidP="006A6F4F">
      <w:pPr>
        <w:widowControl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BC277D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редставитель Заявителя на заседании Комиссии пояснил, что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A45804">
        <w:rPr>
          <w:rFonts w:ascii="Times New Roman" w:eastAsia="Times New Roman" w:hAnsi="Times New Roman"/>
          <w:sz w:val="28"/>
          <w:szCs w:val="28"/>
          <w:lang w:eastAsia="ru-RU"/>
        </w:rPr>
        <w:t xml:space="preserve">заявка </w:t>
      </w:r>
      <w:r w:rsidR="00DE4E46" w:rsidRPr="006A6F4F">
        <w:rPr>
          <w:rFonts w:ascii="Times New Roman" w:eastAsia="Times New Roman" w:hAnsi="Times New Roman"/>
          <w:sz w:val="28"/>
          <w:szCs w:val="28"/>
          <w:lang w:eastAsia="ru-RU"/>
        </w:rPr>
        <w:t>ООО «Урал кожа»</w:t>
      </w:r>
      <w:r w:rsidR="00AC5F5A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не соответствует требованиям документации </w:t>
      </w:r>
      <w:r w:rsidR="00DE4E46" w:rsidRPr="006A6F4F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AC5F5A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об Аукционе и Закона о контрактной системе, поскольку </w:t>
      </w:r>
      <w:r w:rsidR="00A45804">
        <w:rPr>
          <w:rFonts w:ascii="Times New Roman" w:eastAsia="Times New Roman" w:hAnsi="Times New Roman"/>
          <w:sz w:val="28"/>
          <w:szCs w:val="28"/>
          <w:lang w:eastAsia="ru-RU"/>
        </w:rPr>
        <w:t>указанному участнику не переданы права на пользование</w:t>
      </w:r>
      <w:r w:rsidR="00AC5F5A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техническими условия</w:t>
      </w:r>
      <w:r w:rsidR="0094339D">
        <w:rPr>
          <w:rFonts w:ascii="Times New Roman" w:eastAsia="Times New Roman" w:hAnsi="Times New Roman"/>
          <w:sz w:val="28"/>
          <w:szCs w:val="28"/>
          <w:lang w:eastAsia="ru-RU"/>
        </w:rPr>
        <w:t>ми</w:t>
      </w:r>
      <w:r w:rsidR="00AC5F5A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C5F5A" w:rsidRPr="006A6F4F">
        <w:rPr>
          <w:rFonts w:ascii="Times New Roman" w:hAnsi="Times New Roman"/>
          <w:sz w:val="28"/>
          <w:szCs w:val="28"/>
        </w:rPr>
        <w:t>НКПБ.301592.026ТУ (далее – Технические условия)</w:t>
      </w:r>
      <w:r w:rsidR="00A45804">
        <w:rPr>
          <w:rFonts w:ascii="Times New Roman" w:hAnsi="Times New Roman"/>
          <w:sz w:val="28"/>
          <w:szCs w:val="28"/>
        </w:rPr>
        <w:t>, необходимыми</w:t>
      </w:r>
      <w:r w:rsidR="00AC5F5A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45804">
        <w:rPr>
          <w:rFonts w:ascii="Times New Roman" w:eastAsia="Times New Roman" w:hAnsi="Times New Roman"/>
          <w:sz w:val="28"/>
          <w:szCs w:val="28"/>
          <w:lang w:eastAsia="ru-RU"/>
        </w:rPr>
        <w:t>для</w:t>
      </w:r>
      <w:r w:rsidR="00AC5F5A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изготовлени</w:t>
      </w:r>
      <w:r w:rsidR="00A45804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AC5F5A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Товара. </w:t>
      </w:r>
      <w:r w:rsidR="00A45804">
        <w:rPr>
          <w:rFonts w:ascii="Times New Roman" w:eastAsia="Times New Roman" w:hAnsi="Times New Roman"/>
          <w:sz w:val="28"/>
          <w:szCs w:val="28"/>
          <w:lang w:eastAsia="ru-RU"/>
        </w:rPr>
        <w:t>При этом</w:t>
      </w:r>
      <w:r w:rsidR="00AC5F5A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E4E46" w:rsidRPr="006A6F4F">
        <w:rPr>
          <w:rFonts w:ascii="Times New Roman" w:eastAsia="Times New Roman" w:hAnsi="Times New Roman"/>
          <w:sz w:val="28"/>
          <w:szCs w:val="28"/>
          <w:lang w:eastAsia="ru-RU"/>
        </w:rPr>
        <w:t>ООО «Урал кожа»</w:t>
      </w:r>
      <w:r w:rsidR="00AC5F5A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45804">
        <w:rPr>
          <w:rFonts w:ascii="Times New Roman" w:eastAsia="Times New Roman" w:hAnsi="Times New Roman"/>
          <w:sz w:val="28"/>
          <w:szCs w:val="28"/>
          <w:lang w:eastAsia="ru-RU"/>
        </w:rPr>
        <w:t>не обращалось</w:t>
      </w:r>
      <w:r w:rsidR="00AC5F5A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4580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AC5F5A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к </w:t>
      </w:r>
      <w:r w:rsidR="0094339D">
        <w:rPr>
          <w:rFonts w:ascii="Times New Roman" w:eastAsia="Times New Roman" w:hAnsi="Times New Roman"/>
          <w:sz w:val="28"/>
          <w:szCs w:val="28"/>
          <w:lang w:eastAsia="ru-RU"/>
        </w:rPr>
        <w:t>Заявителю, являющемуся единственным разработчиком</w:t>
      </w:r>
      <w:r w:rsidR="00DE4E46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94339D">
        <w:rPr>
          <w:rFonts w:ascii="Times New Roman" w:eastAsia="Times New Roman" w:hAnsi="Times New Roman"/>
          <w:sz w:val="28"/>
          <w:szCs w:val="28"/>
          <w:lang w:eastAsia="ru-RU"/>
        </w:rPr>
        <w:t>держателем</w:t>
      </w:r>
      <w:r w:rsidR="00DE4E46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Технических условий</w:t>
      </w:r>
      <w:r w:rsidR="0094339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DE4E46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45804">
        <w:rPr>
          <w:rFonts w:ascii="Times New Roman" w:eastAsia="Times New Roman" w:hAnsi="Times New Roman"/>
          <w:sz w:val="28"/>
          <w:szCs w:val="28"/>
          <w:lang w:eastAsia="ru-RU"/>
        </w:rPr>
        <w:t xml:space="preserve">с запросом </w:t>
      </w:r>
      <w:r w:rsidR="00DE4E46" w:rsidRPr="006A6F4F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A45804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="00DE4E46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 их предоставлении</w:t>
      </w:r>
      <w:r w:rsidR="00AC5F5A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14:paraId="748A36E9" w14:textId="3E9ADEF2" w:rsidR="00DE4E46" w:rsidRDefault="00A45804" w:rsidP="006A6F4F">
      <w:pPr>
        <w:widowControl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заседании Комиссии </w:t>
      </w:r>
      <w:r w:rsidR="00DE4E46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установлено, что в документации об Аукционе отсутствует требование о предоставлении участниками закупки в своих заявках документов, подтверждающих наличие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прав 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у таких участников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на пользование </w:t>
      </w:r>
      <w:r w:rsidR="00DE4E46" w:rsidRPr="006A6F4F">
        <w:rPr>
          <w:rFonts w:ascii="Times New Roman" w:eastAsia="Times New Roman" w:hAnsi="Times New Roman"/>
          <w:sz w:val="28"/>
          <w:szCs w:val="28"/>
          <w:lang w:eastAsia="ru-RU"/>
        </w:rPr>
        <w:t>Технически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ми условиями</w:t>
      </w:r>
      <w:r w:rsidR="00DE4E46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14:paraId="0781180D" w14:textId="3597ADCA" w:rsidR="00DD32C6" w:rsidRPr="00DD32C6" w:rsidRDefault="00DD32C6" w:rsidP="00DD32C6">
      <w:pPr>
        <w:widowControl w:val="0"/>
        <w:spacing w:after="0"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 этом</w:t>
      </w:r>
      <w:r w:rsidRPr="006A6F4F">
        <w:rPr>
          <w:rFonts w:ascii="Times New Roman" w:hAnsi="Times New Roman"/>
          <w:sz w:val="28"/>
          <w:szCs w:val="28"/>
        </w:rPr>
        <w:t xml:space="preserve"> на заседании Комиссии представитель Заявителя </w:t>
      </w:r>
      <w:r w:rsidRPr="006A6F4F">
        <w:rPr>
          <w:rFonts w:ascii="Times New Roman" w:hAnsi="Times New Roman"/>
          <w:sz w:val="28"/>
          <w:szCs w:val="28"/>
        </w:rPr>
        <w:br/>
        <w:t xml:space="preserve">не представил документы и сведения, подтверждающие несоответствие заявки 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ООО «Урал кожа» </w:t>
      </w:r>
      <w:r w:rsidRPr="006A6F4F">
        <w:rPr>
          <w:rFonts w:ascii="Times New Roman" w:eastAsiaTheme="minorHAnsi" w:hAnsi="Times New Roman"/>
          <w:sz w:val="28"/>
          <w:szCs w:val="28"/>
        </w:rPr>
        <w:t>требованиям документации о</w:t>
      </w:r>
      <w:r>
        <w:rPr>
          <w:rFonts w:ascii="Times New Roman" w:eastAsiaTheme="minorHAnsi" w:hAnsi="Times New Roman"/>
          <w:sz w:val="28"/>
          <w:szCs w:val="28"/>
        </w:rPr>
        <w:t>б</w:t>
      </w:r>
      <w:r w:rsidRPr="006A6F4F">
        <w:rPr>
          <w:rFonts w:ascii="Times New Roman" w:eastAsiaTheme="minorHAnsi" w:hAnsi="Times New Roman"/>
          <w:sz w:val="28"/>
          <w:szCs w:val="28"/>
        </w:rPr>
        <w:t xml:space="preserve"> Аукционе </w:t>
      </w:r>
      <w:r>
        <w:rPr>
          <w:rFonts w:ascii="Times New Roman" w:eastAsiaTheme="minorHAnsi" w:hAnsi="Times New Roman"/>
          <w:sz w:val="28"/>
          <w:szCs w:val="28"/>
        </w:rPr>
        <w:br/>
      </w:r>
      <w:r w:rsidRPr="006A6F4F">
        <w:rPr>
          <w:rFonts w:ascii="Times New Roman" w:eastAsiaTheme="minorHAnsi" w:hAnsi="Times New Roman"/>
          <w:sz w:val="28"/>
          <w:szCs w:val="28"/>
        </w:rPr>
        <w:t>и Закона о контрактной системе</w:t>
      </w:r>
      <w:r w:rsidRPr="006A6F4F">
        <w:rPr>
          <w:rFonts w:ascii="Times New Roman" w:hAnsi="Times New Roman"/>
          <w:sz w:val="28"/>
          <w:szCs w:val="28"/>
        </w:rPr>
        <w:t>.</w:t>
      </w:r>
    </w:p>
    <w:p w14:paraId="7C58BF9F" w14:textId="30B5D793" w:rsidR="00A824D7" w:rsidRDefault="00A824D7" w:rsidP="006A6F4F">
      <w:pPr>
        <w:spacing w:after="0" w:line="32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F4F">
        <w:rPr>
          <w:rFonts w:ascii="Times New Roman" w:hAnsi="Times New Roman"/>
          <w:sz w:val="28"/>
          <w:szCs w:val="28"/>
        </w:rPr>
        <w:t xml:space="preserve">Комиссия, изучив документы и сведения, </w:t>
      </w:r>
      <w:r w:rsidR="006A6F4F">
        <w:rPr>
          <w:rFonts w:ascii="Times New Roman" w:hAnsi="Times New Roman"/>
          <w:sz w:val="28"/>
          <w:szCs w:val="28"/>
        </w:rPr>
        <w:t>представленные на заседании</w:t>
      </w:r>
      <w:r w:rsidRPr="006A6F4F">
        <w:rPr>
          <w:rFonts w:ascii="Times New Roman" w:hAnsi="Times New Roman"/>
          <w:sz w:val="28"/>
          <w:szCs w:val="28"/>
        </w:rPr>
        <w:t xml:space="preserve"> Комиссии, приходит к выводу, что действия Единой комиссии</w:t>
      </w:r>
      <w:r w:rsidR="006A6F4F">
        <w:rPr>
          <w:rFonts w:ascii="Times New Roman" w:hAnsi="Times New Roman"/>
          <w:sz w:val="28"/>
          <w:szCs w:val="28"/>
        </w:rPr>
        <w:t xml:space="preserve">, принявшей решение о признании заявки </w:t>
      </w:r>
      <w:r w:rsidR="006A6F4F"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ООО «Урал кожа» </w:t>
      </w:r>
      <w:r w:rsidR="006A6F4F">
        <w:rPr>
          <w:rFonts w:ascii="Times New Roman" w:eastAsia="Times New Roman" w:hAnsi="Times New Roman"/>
          <w:sz w:val="28"/>
          <w:szCs w:val="28"/>
          <w:lang w:eastAsia="ru-RU"/>
        </w:rPr>
        <w:t>соответствующей требованиям документации об Аукционе и Закона о контрактной системе</w:t>
      </w:r>
      <w:r w:rsidR="006A6F4F">
        <w:rPr>
          <w:rFonts w:ascii="Times New Roman" w:hAnsi="Times New Roman"/>
          <w:sz w:val="28"/>
          <w:szCs w:val="28"/>
        </w:rPr>
        <w:t xml:space="preserve">, </w:t>
      </w:r>
      <w:r w:rsidR="003E2A6A">
        <w:rPr>
          <w:rFonts w:ascii="Times New Roman" w:hAnsi="Times New Roman"/>
          <w:sz w:val="28"/>
          <w:szCs w:val="28"/>
        </w:rPr>
        <w:br/>
      </w:r>
      <w:r w:rsidR="00DD32C6">
        <w:rPr>
          <w:rFonts w:ascii="Times New Roman" w:hAnsi="Times New Roman"/>
          <w:sz w:val="28"/>
          <w:szCs w:val="28"/>
        </w:rPr>
        <w:t xml:space="preserve">не </w:t>
      </w:r>
      <w:r w:rsidR="003E2A6A">
        <w:rPr>
          <w:rFonts w:ascii="Times New Roman" w:hAnsi="Times New Roman"/>
          <w:sz w:val="28"/>
          <w:szCs w:val="28"/>
        </w:rPr>
        <w:t>противоречат</w:t>
      </w:r>
      <w:r w:rsidRPr="006A6F4F">
        <w:rPr>
          <w:rFonts w:ascii="Times New Roman" w:hAnsi="Times New Roman"/>
          <w:sz w:val="28"/>
          <w:szCs w:val="28"/>
        </w:rPr>
        <w:t xml:space="preserve"> </w:t>
      </w:r>
      <w:r w:rsidR="00086C84">
        <w:rPr>
          <w:rFonts w:ascii="Times New Roman" w:hAnsi="Times New Roman"/>
          <w:sz w:val="28"/>
          <w:szCs w:val="28"/>
        </w:rPr>
        <w:t>положениям</w:t>
      </w:r>
      <w:r w:rsidRPr="006A6F4F">
        <w:rPr>
          <w:rFonts w:ascii="Times New Roman" w:hAnsi="Times New Roman"/>
          <w:sz w:val="28"/>
          <w:szCs w:val="28"/>
        </w:rPr>
        <w:t xml:space="preserve"> Закона о контрактной системе. </w:t>
      </w:r>
    </w:p>
    <w:p w14:paraId="18974DCA" w14:textId="7F900410" w:rsidR="00F611B0" w:rsidRPr="006A6F4F" w:rsidRDefault="00F611B0" w:rsidP="006A6F4F">
      <w:pPr>
        <w:tabs>
          <w:tab w:val="left" w:pos="9356"/>
        </w:tabs>
        <w:spacing w:after="0"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6A6F4F">
        <w:rPr>
          <w:rFonts w:ascii="Times New Roman" w:hAnsi="Times New Roman"/>
          <w:sz w:val="28"/>
          <w:szCs w:val="28"/>
        </w:rPr>
        <w:t>На основании изложенного и руководствуясь пунктом 1 части 15 статьи 99, частью 8 статьи 106 Закона о контрактной системе, Комиссия</w:t>
      </w:r>
    </w:p>
    <w:p w14:paraId="117072A7" w14:textId="77777777" w:rsidR="006A6F4F" w:rsidRDefault="006A6F4F" w:rsidP="006A6F4F">
      <w:pPr>
        <w:widowControl w:val="0"/>
        <w:autoSpaceDE w:val="0"/>
        <w:autoSpaceDN w:val="0"/>
        <w:adjustRightInd w:val="0"/>
        <w:spacing w:after="0" w:line="320" w:lineRule="exact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97DE151" w14:textId="77777777" w:rsidR="007B1E36" w:rsidRPr="006A6F4F" w:rsidRDefault="007B1E36" w:rsidP="006A6F4F">
      <w:pPr>
        <w:widowControl w:val="0"/>
        <w:autoSpaceDE w:val="0"/>
        <w:autoSpaceDN w:val="0"/>
        <w:adjustRightInd w:val="0"/>
        <w:spacing w:after="0" w:line="320" w:lineRule="exact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>РЕШИЛА:</w:t>
      </w:r>
    </w:p>
    <w:p w14:paraId="1D39E174" w14:textId="77777777" w:rsidR="007B1E36" w:rsidRPr="006A6F4F" w:rsidRDefault="007B1E36" w:rsidP="006A6F4F">
      <w:pPr>
        <w:widowControl w:val="0"/>
        <w:autoSpaceDE w:val="0"/>
        <w:autoSpaceDN w:val="0"/>
        <w:adjustRightInd w:val="0"/>
        <w:spacing w:after="0" w:line="320" w:lineRule="exact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08AF0BD" w14:textId="27301887" w:rsidR="007B1E36" w:rsidRPr="006A6F4F" w:rsidRDefault="007B1E36" w:rsidP="006A6F4F">
      <w:pPr>
        <w:pStyle w:val="ListParagraph"/>
        <w:autoSpaceDE w:val="0"/>
        <w:autoSpaceDN w:val="0"/>
        <w:adjustRightInd w:val="0"/>
        <w:spacing w:before="0" w:line="320" w:lineRule="exact"/>
        <w:ind w:left="0" w:firstLine="709"/>
        <w:jc w:val="both"/>
        <w:rPr>
          <w:color w:val="auto"/>
          <w:szCs w:val="28"/>
        </w:rPr>
      </w:pPr>
      <w:r w:rsidRPr="006A6F4F">
        <w:rPr>
          <w:color w:val="auto"/>
          <w:szCs w:val="28"/>
        </w:rPr>
        <w:t xml:space="preserve">Признать жалобу </w:t>
      </w:r>
      <w:r w:rsidR="00DE4E46" w:rsidRPr="006A6F4F">
        <w:rPr>
          <w:szCs w:val="28"/>
        </w:rPr>
        <w:t>ООО «</w:t>
      </w:r>
      <w:r w:rsidR="00DE4E46" w:rsidRPr="006A6F4F">
        <w:rPr>
          <w:bCs/>
          <w:szCs w:val="28"/>
        </w:rPr>
        <w:t>Новые оружейные технологии</w:t>
      </w:r>
      <w:r w:rsidR="00DE4E46" w:rsidRPr="006A6F4F">
        <w:rPr>
          <w:szCs w:val="28"/>
        </w:rPr>
        <w:t xml:space="preserve">» </w:t>
      </w:r>
      <w:r w:rsidRPr="006A6F4F">
        <w:rPr>
          <w:color w:val="auto"/>
          <w:szCs w:val="28"/>
        </w:rPr>
        <w:t>необоснованной.</w:t>
      </w:r>
    </w:p>
    <w:p w14:paraId="17BCE5FA" w14:textId="77777777" w:rsidR="00FC09BF" w:rsidRPr="006A6F4F" w:rsidRDefault="00FC09BF" w:rsidP="006A6F4F">
      <w:pPr>
        <w:autoSpaceDE w:val="0"/>
        <w:autoSpaceDN w:val="0"/>
        <w:adjustRightInd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4CF536E" w14:textId="77777777" w:rsidR="00EB0CF8" w:rsidRPr="006A6F4F" w:rsidRDefault="00EB0CF8" w:rsidP="006A6F4F">
      <w:pPr>
        <w:autoSpaceDE w:val="0"/>
        <w:autoSpaceDN w:val="0"/>
        <w:adjustRightInd w:val="0"/>
        <w:spacing w:after="0" w:line="320" w:lineRule="exact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Настоящее решение может быть обжаловано в судебном порядке </w:t>
      </w:r>
      <w:r w:rsidRPr="006A6F4F">
        <w:rPr>
          <w:rFonts w:ascii="Times New Roman" w:eastAsia="Times New Roman" w:hAnsi="Times New Roman"/>
          <w:sz w:val="28"/>
          <w:szCs w:val="28"/>
          <w:lang w:eastAsia="ru-RU"/>
        </w:rPr>
        <w:br/>
        <w:t>в течение трех месяцев с даты его принятия.</w:t>
      </w:r>
    </w:p>
    <w:p w14:paraId="60C071DC" w14:textId="77777777" w:rsidR="00EB0CF8" w:rsidRPr="006A6F4F" w:rsidRDefault="00EB0CF8" w:rsidP="006A6F4F">
      <w:pPr>
        <w:widowControl w:val="0"/>
        <w:spacing w:after="0" w:line="320" w:lineRule="exact"/>
        <w:ind w:right="142" w:firstLine="680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51DCE906" w14:textId="77777777" w:rsidR="00EB0CF8" w:rsidRPr="006A6F4F" w:rsidRDefault="00EB0CF8" w:rsidP="006A6F4F">
      <w:pPr>
        <w:widowControl w:val="0"/>
        <w:spacing w:after="0" w:line="320" w:lineRule="exact"/>
        <w:ind w:firstLine="680"/>
        <w:contextualSpacing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EB0CF8" w:rsidRPr="006A6F4F" w:rsidSect="00E80F6F">
      <w:headerReference w:type="defaul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0FA6EA" w14:textId="77777777" w:rsidR="00AB3ECF" w:rsidRDefault="00AB3ECF" w:rsidP="00E80F6F">
      <w:pPr>
        <w:spacing w:after="0" w:line="240" w:lineRule="auto"/>
      </w:pPr>
      <w:r>
        <w:separator/>
      </w:r>
    </w:p>
  </w:endnote>
  <w:endnote w:type="continuationSeparator" w:id="0">
    <w:p w14:paraId="1696409D" w14:textId="77777777" w:rsidR="00AB3ECF" w:rsidRDefault="00AB3ECF" w:rsidP="00E80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011429" w14:textId="77777777" w:rsidR="00AB3ECF" w:rsidRDefault="00AB3ECF" w:rsidP="00E80F6F">
      <w:pPr>
        <w:spacing w:after="0" w:line="240" w:lineRule="auto"/>
      </w:pPr>
      <w:r>
        <w:separator/>
      </w:r>
    </w:p>
  </w:footnote>
  <w:footnote w:type="continuationSeparator" w:id="0">
    <w:p w14:paraId="16C9D0A8" w14:textId="77777777" w:rsidR="00AB3ECF" w:rsidRDefault="00AB3ECF" w:rsidP="00E80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4879215"/>
      <w:docPartObj>
        <w:docPartGallery w:val="Page Numbers (Top of Page)"/>
        <w:docPartUnique/>
      </w:docPartObj>
    </w:sdtPr>
    <w:sdtEndPr/>
    <w:sdtContent>
      <w:p w14:paraId="2E0CAE6E" w14:textId="1991201A" w:rsidR="002A18E5" w:rsidRDefault="002A18E5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2329">
          <w:rPr>
            <w:noProof/>
          </w:rPr>
          <w:t>2</w:t>
        </w:r>
        <w:r>
          <w:fldChar w:fldCharType="end"/>
        </w:r>
      </w:p>
    </w:sdtContent>
  </w:sdt>
  <w:p w14:paraId="378C6BA8" w14:textId="77777777" w:rsidR="002A18E5" w:rsidRDefault="002A18E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23F96"/>
    <w:multiLevelType w:val="multilevel"/>
    <w:tmpl w:val="1B6A0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A7257D"/>
    <w:multiLevelType w:val="hybridMultilevel"/>
    <w:tmpl w:val="B420B002"/>
    <w:lvl w:ilvl="0" w:tplc="2EF60E6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4CC32691"/>
    <w:multiLevelType w:val="hybridMultilevel"/>
    <w:tmpl w:val="14F07ECE"/>
    <w:lvl w:ilvl="0" w:tplc="03C4E8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F0F80B4"/>
    <w:multiLevelType w:val="hybridMultilevel"/>
    <w:tmpl w:val="290E480E"/>
    <w:lvl w:ilvl="0" w:tplc="AA66BE2C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</w:rPr>
    </w:lvl>
    <w:lvl w:ilvl="1" w:tplc="3F948F2E">
      <w:start w:val="1"/>
      <w:numFmt w:val="lowerLetter"/>
      <w:lvlText w:val="%2."/>
      <w:lvlJc w:val="left"/>
      <w:pPr>
        <w:ind w:left="1506" w:hanging="360"/>
      </w:pPr>
      <w:rPr>
        <w:color w:val="000000"/>
        <w:sz w:val="24"/>
      </w:rPr>
    </w:lvl>
    <w:lvl w:ilvl="2" w:tplc="6EFAC876">
      <w:start w:val="1"/>
      <w:numFmt w:val="lowerRoman"/>
      <w:lvlText w:val="%3."/>
      <w:lvlJc w:val="right"/>
      <w:pPr>
        <w:ind w:left="2226" w:hanging="180"/>
      </w:pPr>
      <w:rPr>
        <w:color w:val="000000"/>
        <w:sz w:val="24"/>
      </w:rPr>
    </w:lvl>
    <w:lvl w:ilvl="3" w:tplc="05001116">
      <w:start w:val="1"/>
      <w:numFmt w:val="decimal"/>
      <w:lvlText w:val="%4."/>
      <w:lvlJc w:val="left"/>
      <w:pPr>
        <w:ind w:left="2946" w:hanging="360"/>
      </w:pPr>
      <w:rPr>
        <w:color w:val="000000"/>
        <w:sz w:val="24"/>
      </w:rPr>
    </w:lvl>
    <w:lvl w:ilvl="4" w:tplc="F7AC2D32">
      <w:start w:val="1"/>
      <w:numFmt w:val="lowerLetter"/>
      <w:lvlText w:val="%5."/>
      <w:lvlJc w:val="left"/>
      <w:pPr>
        <w:ind w:left="3666" w:hanging="360"/>
      </w:pPr>
      <w:rPr>
        <w:color w:val="000000"/>
        <w:sz w:val="24"/>
      </w:rPr>
    </w:lvl>
    <w:lvl w:ilvl="5" w:tplc="5E9E594A">
      <w:start w:val="1"/>
      <w:numFmt w:val="lowerRoman"/>
      <w:lvlText w:val="%6."/>
      <w:lvlJc w:val="right"/>
      <w:pPr>
        <w:ind w:left="4386" w:hanging="180"/>
      </w:pPr>
      <w:rPr>
        <w:color w:val="000000"/>
        <w:sz w:val="24"/>
      </w:rPr>
    </w:lvl>
    <w:lvl w:ilvl="6" w:tplc="DDB862CA">
      <w:start w:val="1"/>
      <w:numFmt w:val="decimal"/>
      <w:lvlText w:val="%7."/>
      <w:lvlJc w:val="left"/>
      <w:pPr>
        <w:ind w:left="5106" w:hanging="360"/>
      </w:pPr>
      <w:rPr>
        <w:color w:val="000000"/>
        <w:sz w:val="24"/>
      </w:rPr>
    </w:lvl>
    <w:lvl w:ilvl="7" w:tplc="7BD29D94">
      <w:start w:val="1"/>
      <w:numFmt w:val="lowerLetter"/>
      <w:lvlText w:val="%8."/>
      <w:lvlJc w:val="left"/>
      <w:pPr>
        <w:ind w:left="5826" w:hanging="360"/>
      </w:pPr>
      <w:rPr>
        <w:color w:val="000000"/>
        <w:sz w:val="24"/>
      </w:rPr>
    </w:lvl>
    <w:lvl w:ilvl="8" w:tplc="D4E8544C">
      <w:start w:val="1"/>
      <w:numFmt w:val="lowerRoman"/>
      <w:lvlText w:val="%9."/>
      <w:lvlJc w:val="right"/>
      <w:pPr>
        <w:ind w:left="6546" w:hanging="180"/>
      </w:pPr>
      <w:rPr>
        <w:color w:val="000000"/>
        <w:sz w:val="24"/>
      </w:rPr>
    </w:lvl>
  </w:abstractNum>
  <w:abstractNum w:abstractNumId="4" w15:restartNumberingAfterBreak="0">
    <w:nsid w:val="655D6463"/>
    <w:multiLevelType w:val="hybridMultilevel"/>
    <w:tmpl w:val="BFBC0672"/>
    <w:lvl w:ilvl="0" w:tplc="35929E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81522E9"/>
    <w:multiLevelType w:val="hybridMultilevel"/>
    <w:tmpl w:val="8FCAC062"/>
    <w:lvl w:ilvl="0" w:tplc="4C76CB7A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F7C"/>
    <w:rsid w:val="000035E8"/>
    <w:rsid w:val="00016152"/>
    <w:rsid w:val="00031830"/>
    <w:rsid w:val="0003350A"/>
    <w:rsid w:val="0004301E"/>
    <w:rsid w:val="00080B6F"/>
    <w:rsid w:val="0008155B"/>
    <w:rsid w:val="00086C84"/>
    <w:rsid w:val="000922A7"/>
    <w:rsid w:val="000A27A7"/>
    <w:rsid w:val="001417C8"/>
    <w:rsid w:val="00162DCC"/>
    <w:rsid w:val="001A1A8C"/>
    <w:rsid w:val="001C2BEB"/>
    <w:rsid w:val="001C7761"/>
    <w:rsid w:val="001D0EA7"/>
    <w:rsid w:val="001E40FC"/>
    <w:rsid w:val="002065C1"/>
    <w:rsid w:val="00212B0E"/>
    <w:rsid w:val="00215E52"/>
    <w:rsid w:val="00234070"/>
    <w:rsid w:val="00237FAE"/>
    <w:rsid w:val="00243C1F"/>
    <w:rsid w:val="002672CD"/>
    <w:rsid w:val="00277BC4"/>
    <w:rsid w:val="002A18E5"/>
    <w:rsid w:val="002A2E59"/>
    <w:rsid w:val="002B2574"/>
    <w:rsid w:val="002C6A37"/>
    <w:rsid w:val="002D3BC8"/>
    <w:rsid w:val="002D4CF4"/>
    <w:rsid w:val="002E5567"/>
    <w:rsid w:val="002F56BC"/>
    <w:rsid w:val="0034374C"/>
    <w:rsid w:val="00352B14"/>
    <w:rsid w:val="00353ACB"/>
    <w:rsid w:val="00384FA4"/>
    <w:rsid w:val="003C4CDE"/>
    <w:rsid w:val="003E2A6A"/>
    <w:rsid w:val="003F5A04"/>
    <w:rsid w:val="0040494E"/>
    <w:rsid w:val="00423C9F"/>
    <w:rsid w:val="00444ED7"/>
    <w:rsid w:val="004728A0"/>
    <w:rsid w:val="00473331"/>
    <w:rsid w:val="004A298A"/>
    <w:rsid w:val="0055738B"/>
    <w:rsid w:val="0057087D"/>
    <w:rsid w:val="00584F11"/>
    <w:rsid w:val="005865F9"/>
    <w:rsid w:val="005A45FB"/>
    <w:rsid w:val="005C649C"/>
    <w:rsid w:val="005C6E3B"/>
    <w:rsid w:val="005C731B"/>
    <w:rsid w:val="005D732D"/>
    <w:rsid w:val="00605312"/>
    <w:rsid w:val="00630902"/>
    <w:rsid w:val="0063704E"/>
    <w:rsid w:val="006401CA"/>
    <w:rsid w:val="00640FA8"/>
    <w:rsid w:val="00651333"/>
    <w:rsid w:val="0067468B"/>
    <w:rsid w:val="006A4B0A"/>
    <w:rsid w:val="006A6F4F"/>
    <w:rsid w:val="006F1E6A"/>
    <w:rsid w:val="00732478"/>
    <w:rsid w:val="00760706"/>
    <w:rsid w:val="007644B5"/>
    <w:rsid w:val="00777485"/>
    <w:rsid w:val="00784D5D"/>
    <w:rsid w:val="00785CBC"/>
    <w:rsid w:val="00793E3B"/>
    <w:rsid w:val="007A740A"/>
    <w:rsid w:val="007B1E36"/>
    <w:rsid w:val="007B40C0"/>
    <w:rsid w:val="007D4286"/>
    <w:rsid w:val="007F7BB0"/>
    <w:rsid w:val="0085133D"/>
    <w:rsid w:val="00875455"/>
    <w:rsid w:val="008D11C7"/>
    <w:rsid w:val="00901C01"/>
    <w:rsid w:val="00912165"/>
    <w:rsid w:val="00917EA9"/>
    <w:rsid w:val="009415C9"/>
    <w:rsid w:val="00941871"/>
    <w:rsid w:val="0094339D"/>
    <w:rsid w:val="00965895"/>
    <w:rsid w:val="00967512"/>
    <w:rsid w:val="0098218F"/>
    <w:rsid w:val="00991B38"/>
    <w:rsid w:val="009E5BEC"/>
    <w:rsid w:val="00A02A76"/>
    <w:rsid w:val="00A45804"/>
    <w:rsid w:val="00A60371"/>
    <w:rsid w:val="00A63FA6"/>
    <w:rsid w:val="00A824D7"/>
    <w:rsid w:val="00A97BE1"/>
    <w:rsid w:val="00AA0A4C"/>
    <w:rsid w:val="00AB3ECF"/>
    <w:rsid w:val="00AC2241"/>
    <w:rsid w:val="00AC5F5A"/>
    <w:rsid w:val="00AD458C"/>
    <w:rsid w:val="00B12336"/>
    <w:rsid w:val="00B13062"/>
    <w:rsid w:val="00B411CB"/>
    <w:rsid w:val="00B52329"/>
    <w:rsid w:val="00B76327"/>
    <w:rsid w:val="00B805F1"/>
    <w:rsid w:val="00B818AE"/>
    <w:rsid w:val="00BC064E"/>
    <w:rsid w:val="00BC277D"/>
    <w:rsid w:val="00BC51A0"/>
    <w:rsid w:val="00C032D4"/>
    <w:rsid w:val="00C318F8"/>
    <w:rsid w:val="00C362AE"/>
    <w:rsid w:val="00C47C95"/>
    <w:rsid w:val="00C67B13"/>
    <w:rsid w:val="00C763C5"/>
    <w:rsid w:val="00C83D88"/>
    <w:rsid w:val="00C86377"/>
    <w:rsid w:val="00C94601"/>
    <w:rsid w:val="00CB5700"/>
    <w:rsid w:val="00CB5BD8"/>
    <w:rsid w:val="00CC4D67"/>
    <w:rsid w:val="00CD28DE"/>
    <w:rsid w:val="00CD4707"/>
    <w:rsid w:val="00CF7D19"/>
    <w:rsid w:val="00CF7F35"/>
    <w:rsid w:val="00D14823"/>
    <w:rsid w:val="00D20BA7"/>
    <w:rsid w:val="00D530FC"/>
    <w:rsid w:val="00D81F08"/>
    <w:rsid w:val="00DB2D4B"/>
    <w:rsid w:val="00DB4A1D"/>
    <w:rsid w:val="00DD32C6"/>
    <w:rsid w:val="00DE17D2"/>
    <w:rsid w:val="00DE4E46"/>
    <w:rsid w:val="00E25524"/>
    <w:rsid w:val="00E25C4C"/>
    <w:rsid w:val="00E46585"/>
    <w:rsid w:val="00E569BE"/>
    <w:rsid w:val="00E60EE1"/>
    <w:rsid w:val="00E66CB9"/>
    <w:rsid w:val="00E738C8"/>
    <w:rsid w:val="00E80F6F"/>
    <w:rsid w:val="00EA69D1"/>
    <w:rsid w:val="00EA7C56"/>
    <w:rsid w:val="00EB0CF8"/>
    <w:rsid w:val="00EF0D77"/>
    <w:rsid w:val="00EF2095"/>
    <w:rsid w:val="00EF29D2"/>
    <w:rsid w:val="00F051E1"/>
    <w:rsid w:val="00F05A61"/>
    <w:rsid w:val="00F26BFA"/>
    <w:rsid w:val="00F46F7C"/>
    <w:rsid w:val="00F611B0"/>
    <w:rsid w:val="00F63242"/>
    <w:rsid w:val="00F70B62"/>
    <w:rsid w:val="00F744AD"/>
    <w:rsid w:val="00F8680A"/>
    <w:rsid w:val="00FB1C39"/>
    <w:rsid w:val="00FC09BF"/>
    <w:rsid w:val="00FF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E0962"/>
  <w15:chartTrackingRefBased/>
  <w15:docId w15:val="{76223833-719C-4AD1-A5A5-B890121E0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494E"/>
    <w:pPr>
      <w:spacing w:line="254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E738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E738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5895"/>
    <w:rPr>
      <w:color w:val="0563C1" w:themeColor="hyperlink"/>
      <w:u w:val="single"/>
    </w:rPr>
  </w:style>
  <w:style w:type="paragraph" w:styleId="ListParagraph">
    <w:name w:val="List Paragraph"/>
    <w:aliases w:val="Осн.текст,Заговок Марина,основной диплом,Абзац списка1"/>
    <w:basedOn w:val="Normal"/>
    <w:link w:val="ListParagraphChar"/>
    <w:uiPriority w:val="34"/>
    <w:qFormat/>
    <w:rsid w:val="00732478"/>
    <w:pPr>
      <w:widowControl w:val="0"/>
      <w:spacing w:before="120" w:after="0" w:line="240" w:lineRule="auto"/>
      <w:ind w:left="720" w:firstLine="849"/>
      <w:contextualSpacing/>
    </w:pPr>
    <w:rPr>
      <w:rFonts w:ascii="Times New Roman" w:eastAsia="Times New Roman" w:hAnsi="Times New Roman"/>
      <w:color w:val="000000"/>
      <w:sz w:val="28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E80F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0F6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80F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0F6F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3F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FA6"/>
    <w:rPr>
      <w:rFonts w:ascii="Segoe UI" w:eastAsia="Calibr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B1E3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ectioninfo">
    <w:name w:val="section__info"/>
    <w:rsid w:val="007B1E36"/>
  </w:style>
  <w:style w:type="paragraph" w:customStyle="1" w:styleId="Standard">
    <w:name w:val="Standard"/>
    <w:rsid w:val="007B1E36"/>
    <w:pPr>
      <w:suppressAutoHyphens/>
      <w:autoSpaceDN w:val="0"/>
      <w:spacing w:after="192" w:line="240" w:lineRule="auto"/>
      <w:textAlignment w:val="baseline"/>
    </w:pPr>
    <w:rPr>
      <w:rFonts w:ascii="Calibri" w:eastAsia="Times New Roman" w:hAnsi="Calibri" w:cs="Times New Roman"/>
      <w:color w:val="000000"/>
      <w:kern w:val="3"/>
      <w:lang w:eastAsia="ru-RU"/>
    </w:rPr>
  </w:style>
  <w:style w:type="character" w:customStyle="1" w:styleId="ListParagraphChar">
    <w:name w:val="List Paragraph Char"/>
    <w:aliases w:val="Осн.текст Char,Заговок Марина Char,основной диплом Char,Абзац списка1 Char"/>
    <w:link w:val="ListParagraph"/>
    <w:rsid w:val="004728A0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E738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E738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C763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63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63C5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63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63C5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6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7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5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44/view/protocol/protocol-main-info.html?regNumber=0373100056021000002&amp;protocolId=3184352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650B2-A344-4D2D-861F-2337BA38D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779</Words>
  <Characters>5066</Characters>
  <Application>Microsoft Office Word</Application>
  <DocSecurity>0</DocSecurity>
  <Lines>103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Тимуровна Мирасова</dc:creator>
  <cp:keywords/>
  <dc:description/>
  <cp:lastModifiedBy>Екатерина Валерьевна Демченко</cp:lastModifiedBy>
  <cp:revision>2</cp:revision>
  <cp:lastPrinted>2021-02-17T14:04:00Z</cp:lastPrinted>
  <dcterms:created xsi:type="dcterms:W3CDTF">2021-02-17T15:14:00Z</dcterms:created>
  <dcterms:modified xsi:type="dcterms:W3CDTF">2021-02-17T15:14:00Z</dcterms:modified>
</cp:coreProperties>
</file>