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5A7" w:rsidRPr="00E266DA" w:rsidRDefault="006745A7" w:rsidP="006745A7">
      <w:pPr>
        <w:ind w:left="-567" w:firstLine="568"/>
        <w:jc w:val="center"/>
        <w:rPr>
          <w:b/>
          <w:color w:val="000000"/>
        </w:rPr>
      </w:pPr>
      <w:r w:rsidRPr="00E266DA">
        <w:rPr>
          <w:noProof/>
          <w:lang w:eastAsia="ru-RU"/>
        </w:rPr>
        <w:drawing>
          <wp:anchor distT="0" distB="0" distL="114935" distR="114935" simplePos="0" relativeHeight="251658752" behindDoc="0" locked="0" layoutInCell="1" allowOverlap="1" wp14:anchorId="77CF58FD" wp14:editId="6895E9C1">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E266DA">
        <w:rPr>
          <w:b/>
          <w:color w:val="000000"/>
        </w:rPr>
        <w:t>ФЕДЕРАЛЬНАЯ АНТИМОНОПОЛЬНАЯ СЛУЖБА</w:t>
      </w:r>
    </w:p>
    <w:p w:rsidR="006745A7" w:rsidRPr="00E266DA" w:rsidRDefault="006745A7" w:rsidP="006745A7">
      <w:pPr>
        <w:ind w:left="-567" w:firstLine="568"/>
        <w:jc w:val="center"/>
        <w:rPr>
          <w:b/>
          <w:color w:val="000000"/>
        </w:rPr>
      </w:pPr>
      <w:r w:rsidRPr="00E266DA">
        <w:rPr>
          <w:b/>
          <w:color w:val="000000"/>
        </w:rPr>
        <w:t>УПРАВЛЕНИЕ ПО РЕСПУБЛИКЕ САХА (ЯКУТИЯ)</w:t>
      </w:r>
    </w:p>
    <w:p w:rsidR="004665B4" w:rsidRDefault="004665B4" w:rsidP="006745A7">
      <w:pPr>
        <w:ind w:left="-567" w:firstLine="568"/>
        <w:jc w:val="center"/>
        <w:rPr>
          <w:b/>
          <w:color w:val="000000"/>
        </w:rPr>
      </w:pPr>
    </w:p>
    <w:p w:rsidR="004665B4" w:rsidRDefault="004665B4" w:rsidP="006745A7">
      <w:pPr>
        <w:ind w:left="-567" w:firstLine="568"/>
        <w:jc w:val="center"/>
        <w:rPr>
          <w:b/>
          <w:color w:val="000000"/>
        </w:rPr>
      </w:pPr>
    </w:p>
    <w:p w:rsidR="006745A7" w:rsidRPr="00E266DA" w:rsidRDefault="006745A7" w:rsidP="006745A7">
      <w:pPr>
        <w:ind w:left="-567" w:firstLine="568"/>
        <w:jc w:val="center"/>
        <w:rPr>
          <w:b/>
          <w:color w:val="000000"/>
        </w:rPr>
      </w:pPr>
      <w:proofErr w:type="gramStart"/>
      <w:r w:rsidRPr="00E266DA">
        <w:rPr>
          <w:b/>
          <w:color w:val="000000"/>
        </w:rPr>
        <w:t>Р</w:t>
      </w:r>
      <w:proofErr w:type="gramEnd"/>
      <w:r w:rsidRPr="00E266DA">
        <w:rPr>
          <w:b/>
          <w:color w:val="000000"/>
        </w:rPr>
        <w:t xml:space="preserve"> Е Ш Е Н И Е</w:t>
      </w:r>
    </w:p>
    <w:p w:rsidR="00182DA5" w:rsidRPr="00E266DA" w:rsidRDefault="00C77B99" w:rsidP="008678A1">
      <w:pPr>
        <w:ind w:left="-567" w:firstLine="568"/>
        <w:jc w:val="center"/>
        <w:rPr>
          <w:color w:val="000000"/>
        </w:rPr>
      </w:pPr>
      <w:r w:rsidRPr="00E266DA">
        <w:rPr>
          <w:color w:val="000000"/>
        </w:rPr>
        <w:t>по дел</w:t>
      </w:r>
      <w:r w:rsidR="00B75D48" w:rsidRPr="00E266DA">
        <w:rPr>
          <w:color w:val="000000"/>
        </w:rPr>
        <w:t>у</w:t>
      </w:r>
      <w:r w:rsidR="00FA5DE4" w:rsidRPr="00E266DA">
        <w:rPr>
          <w:color w:val="000000"/>
        </w:rPr>
        <w:t xml:space="preserve"> № </w:t>
      </w:r>
      <w:r w:rsidR="00C56281" w:rsidRPr="00E266DA">
        <w:rPr>
          <w:color w:val="000000"/>
        </w:rPr>
        <w:t>014/06/</w:t>
      </w:r>
      <w:r w:rsidR="00784AE3" w:rsidRPr="00E266DA">
        <w:rPr>
          <w:color w:val="000000"/>
        </w:rPr>
        <w:t>59</w:t>
      </w:r>
      <w:r w:rsidR="00C56281" w:rsidRPr="00E266DA">
        <w:rPr>
          <w:color w:val="000000"/>
        </w:rPr>
        <w:t>-</w:t>
      </w:r>
      <w:r w:rsidR="00F403E8" w:rsidRPr="005B7E72">
        <w:rPr>
          <w:color w:val="000000"/>
        </w:rPr>
        <w:t>174</w:t>
      </w:r>
      <w:r w:rsidR="008678A1" w:rsidRPr="00E266DA">
        <w:rPr>
          <w:color w:val="000000"/>
        </w:rPr>
        <w:t>/20</w:t>
      </w:r>
      <w:r w:rsidR="00F403E8">
        <w:rPr>
          <w:color w:val="000000"/>
        </w:rPr>
        <w:t>2</w:t>
      </w:r>
      <w:r w:rsidR="00F403E8" w:rsidRPr="005B7E72">
        <w:rPr>
          <w:color w:val="000000"/>
        </w:rPr>
        <w:t>1</w:t>
      </w:r>
      <w:r w:rsidR="008678A1" w:rsidRPr="00E266DA">
        <w:rPr>
          <w:color w:val="000000"/>
        </w:rPr>
        <w:t xml:space="preserve"> </w:t>
      </w:r>
    </w:p>
    <w:p w:rsidR="006745A7" w:rsidRPr="00E266DA" w:rsidRDefault="006745A7" w:rsidP="006745A7">
      <w:pPr>
        <w:ind w:left="-567" w:firstLine="568"/>
        <w:jc w:val="center"/>
        <w:rPr>
          <w:color w:val="000000"/>
        </w:rPr>
      </w:pPr>
      <w:r w:rsidRPr="00E266DA">
        <w:rPr>
          <w:color w:val="000000"/>
        </w:rPr>
        <w:t>о нарушении законодательства о контрактной системе в сфере закупок</w:t>
      </w:r>
    </w:p>
    <w:p w:rsidR="006745A7" w:rsidRPr="00E266DA" w:rsidRDefault="006745A7" w:rsidP="006745A7">
      <w:pPr>
        <w:ind w:left="-567" w:firstLine="568"/>
        <w:rPr>
          <w:color w:val="000000"/>
        </w:rPr>
      </w:pPr>
    </w:p>
    <w:p w:rsidR="006745A7" w:rsidRPr="00E266DA" w:rsidRDefault="006745A7" w:rsidP="00F403E8">
      <w:pPr>
        <w:tabs>
          <w:tab w:val="left" w:pos="5387"/>
        </w:tabs>
        <w:jc w:val="both"/>
        <w:rPr>
          <w:color w:val="000000"/>
        </w:rPr>
      </w:pPr>
      <w:r w:rsidRPr="00E266DA">
        <w:rPr>
          <w:color w:val="000000"/>
        </w:rPr>
        <w:t xml:space="preserve">г. Якутск                                                                      </w:t>
      </w:r>
      <w:r w:rsidR="00182DA5" w:rsidRPr="00E266DA">
        <w:rPr>
          <w:color w:val="000000"/>
        </w:rPr>
        <w:t xml:space="preserve">   </w:t>
      </w:r>
      <w:r w:rsidR="008678A1" w:rsidRPr="00E266DA">
        <w:rPr>
          <w:color w:val="000000"/>
        </w:rPr>
        <w:t xml:space="preserve">                  </w:t>
      </w:r>
      <w:r w:rsidR="004665B4">
        <w:rPr>
          <w:color w:val="000000"/>
        </w:rPr>
        <w:t xml:space="preserve">      </w:t>
      </w:r>
      <w:r w:rsidR="008678A1" w:rsidRPr="00E266DA">
        <w:rPr>
          <w:color w:val="000000"/>
        </w:rPr>
        <w:t xml:space="preserve">  </w:t>
      </w:r>
      <w:r w:rsidR="00F403E8">
        <w:rPr>
          <w:color w:val="000000"/>
        </w:rPr>
        <w:tab/>
      </w:r>
      <w:r w:rsidR="00F403E8" w:rsidRPr="005B7E72">
        <w:rPr>
          <w:color w:val="000000"/>
        </w:rPr>
        <w:t xml:space="preserve"> 12</w:t>
      </w:r>
      <w:r w:rsidR="004665B4">
        <w:rPr>
          <w:color w:val="000000"/>
        </w:rPr>
        <w:t xml:space="preserve"> </w:t>
      </w:r>
      <w:r w:rsidR="00F403E8">
        <w:rPr>
          <w:color w:val="000000"/>
        </w:rPr>
        <w:t xml:space="preserve">февраля </w:t>
      </w:r>
      <w:r w:rsidRPr="00E266DA">
        <w:rPr>
          <w:color w:val="000000"/>
        </w:rPr>
        <w:t>20</w:t>
      </w:r>
      <w:r w:rsidR="00F403E8">
        <w:rPr>
          <w:color w:val="000000"/>
        </w:rPr>
        <w:t>21</w:t>
      </w:r>
      <w:r w:rsidRPr="00E266DA">
        <w:rPr>
          <w:color w:val="000000"/>
        </w:rPr>
        <w:t xml:space="preserve"> года</w:t>
      </w:r>
    </w:p>
    <w:p w:rsidR="006745A7" w:rsidRPr="00E266DA" w:rsidRDefault="006745A7" w:rsidP="006745A7">
      <w:pPr>
        <w:ind w:firstLine="568"/>
        <w:jc w:val="both"/>
        <w:rPr>
          <w:color w:val="000000"/>
        </w:rPr>
      </w:pPr>
    </w:p>
    <w:p w:rsidR="006745A7" w:rsidRPr="00E266DA" w:rsidRDefault="006745A7" w:rsidP="006745A7">
      <w:pPr>
        <w:ind w:firstLine="568"/>
        <w:jc w:val="both"/>
        <w:rPr>
          <w:color w:val="000000"/>
        </w:rPr>
      </w:pPr>
      <w:r w:rsidRPr="00E266DA">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745A7" w:rsidRPr="00E266DA" w:rsidRDefault="005B7E72" w:rsidP="006745A7">
      <w:pPr>
        <w:ind w:firstLine="568"/>
        <w:jc w:val="both"/>
        <w:rPr>
          <w:color w:val="000000" w:themeColor="text1"/>
        </w:rPr>
      </w:pPr>
      <w:r w:rsidRPr="005B7E72">
        <w:rPr>
          <w:color w:val="000000" w:themeColor="text1"/>
        </w:rPr>
        <w:t>&lt;</w:t>
      </w:r>
      <w:r>
        <w:rPr>
          <w:color w:val="000000" w:themeColor="text1"/>
        </w:rPr>
        <w:t>…</w:t>
      </w:r>
      <w:r w:rsidRPr="005B7E72">
        <w:rPr>
          <w:color w:val="000000" w:themeColor="text1"/>
        </w:rPr>
        <w:t>&gt;</w:t>
      </w:r>
      <w:r w:rsidR="006745A7" w:rsidRPr="00E266DA">
        <w:rPr>
          <w:color w:val="000000" w:themeColor="text1"/>
        </w:rPr>
        <w:t xml:space="preserve"> – начальника отдела </w:t>
      </w:r>
      <w:r w:rsidR="0028727D" w:rsidRPr="00E266DA">
        <w:rPr>
          <w:color w:val="000000" w:themeColor="text1"/>
        </w:rPr>
        <w:t>контроля закупок</w:t>
      </w:r>
      <w:r w:rsidR="006745A7" w:rsidRPr="00E266DA">
        <w:rPr>
          <w:color w:val="000000" w:themeColor="text1"/>
        </w:rPr>
        <w:t xml:space="preserve"> Якутского УФАС России, </w:t>
      </w:r>
      <w:r w:rsidR="0028727D" w:rsidRPr="00E266DA">
        <w:rPr>
          <w:color w:val="000000" w:themeColor="text1"/>
        </w:rPr>
        <w:t xml:space="preserve">заместителя </w:t>
      </w:r>
      <w:r w:rsidR="006745A7" w:rsidRPr="00E266DA">
        <w:rPr>
          <w:color w:val="000000" w:themeColor="text1"/>
        </w:rPr>
        <w:t>председателя Комиссии;</w:t>
      </w:r>
    </w:p>
    <w:p w:rsidR="006745A7" w:rsidRPr="00E266DA" w:rsidRDefault="005B7E72" w:rsidP="006745A7">
      <w:pPr>
        <w:ind w:firstLine="568"/>
        <w:jc w:val="both"/>
        <w:rPr>
          <w:color w:val="000000" w:themeColor="text1"/>
        </w:rPr>
      </w:pPr>
      <w:r w:rsidRPr="005B7E72">
        <w:rPr>
          <w:color w:val="000000" w:themeColor="text1"/>
        </w:rPr>
        <w:t>&lt;</w:t>
      </w:r>
      <w:r>
        <w:rPr>
          <w:color w:val="000000" w:themeColor="text1"/>
        </w:rPr>
        <w:t>…</w:t>
      </w:r>
      <w:r w:rsidRPr="005B7E72">
        <w:rPr>
          <w:color w:val="000000" w:themeColor="text1"/>
        </w:rPr>
        <w:t>&gt;</w:t>
      </w:r>
      <w:r w:rsidRPr="00E266DA">
        <w:rPr>
          <w:color w:val="000000" w:themeColor="text1"/>
        </w:rPr>
        <w:t xml:space="preserve"> </w:t>
      </w:r>
      <w:r w:rsidR="006745A7" w:rsidRPr="00E266DA">
        <w:rPr>
          <w:color w:val="000000" w:themeColor="text1"/>
        </w:rPr>
        <w:t xml:space="preserve">– </w:t>
      </w:r>
      <w:r w:rsidR="00F403E8">
        <w:rPr>
          <w:color w:val="000000" w:themeColor="text1"/>
        </w:rPr>
        <w:t xml:space="preserve">главного </w:t>
      </w:r>
      <w:r w:rsidR="008678A1" w:rsidRPr="00E266DA">
        <w:rPr>
          <w:color w:val="000000" w:themeColor="text1"/>
        </w:rPr>
        <w:t>государственного инспектора</w:t>
      </w:r>
      <w:r w:rsidR="0032066D" w:rsidRPr="00E266DA">
        <w:rPr>
          <w:color w:val="000000" w:themeColor="text1"/>
        </w:rPr>
        <w:t xml:space="preserve"> отдела контроля закупок Якутского УФАС России, члена Комиссии</w:t>
      </w:r>
      <w:r w:rsidR="006745A7" w:rsidRPr="00E266DA">
        <w:rPr>
          <w:color w:val="000000" w:themeColor="text1"/>
        </w:rPr>
        <w:t>;</w:t>
      </w:r>
    </w:p>
    <w:p w:rsidR="0028727D" w:rsidRPr="00E266DA" w:rsidRDefault="005B7E72" w:rsidP="006745A7">
      <w:pPr>
        <w:ind w:firstLine="568"/>
        <w:jc w:val="both"/>
        <w:rPr>
          <w:color w:val="000000" w:themeColor="text1"/>
        </w:rPr>
      </w:pPr>
      <w:r w:rsidRPr="005B7E72">
        <w:rPr>
          <w:color w:val="000000" w:themeColor="text1"/>
        </w:rPr>
        <w:t>&lt;</w:t>
      </w:r>
      <w:r>
        <w:rPr>
          <w:color w:val="000000" w:themeColor="text1"/>
        </w:rPr>
        <w:t>…</w:t>
      </w:r>
      <w:r w:rsidRPr="005B7E72">
        <w:rPr>
          <w:color w:val="000000" w:themeColor="text1"/>
        </w:rPr>
        <w:t>&gt;</w:t>
      </w:r>
      <w:r w:rsidRPr="00E266DA">
        <w:rPr>
          <w:color w:val="000000" w:themeColor="text1"/>
        </w:rPr>
        <w:t xml:space="preserve"> </w:t>
      </w:r>
      <w:r w:rsidR="0028727D" w:rsidRPr="00E266DA">
        <w:rPr>
          <w:color w:val="000000" w:themeColor="text1"/>
        </w:rPr>
        <w:t xml:space="preserve">– </w:t>
      </w:r>
      <w:r w:rsidR="00A36448">
        <w:rPr>
          <w:color w:val="000000" w:themeColor="text1"/>
        </w:rPr>
        <w:t>ведущего специалиста-эксперта</w:t>
      </w:r>
      <w:r w:rsidR="0028727D" w:rsidRPr="00E266DA">
        <w:rPr>
          <w:color w:val="000000" w:themeColor="text1"/>
        </w:rPr>
        <w:t xml:space="preserve"> отдела контроля закупок Якутского УФАС России, члена Комиссии;</w:t>
      </w:r>
    </w:p>
    <w:p w:rsidR="006745A7" w:rsidRPr="00E266DA" w:rsidRDefault="006745A7" w:rsidP="006745A7">
      <w:pPr>
        <w:ind w:firstLine="568"/>
        <w:jc w:val="both"/>
        <w:rPr>
          <w:color w:val="000000"/>
        </w:rPr>
      </w:pPr>
      <w:r w:rsidRPr="00E266DA">
        <w:rPr>
          <w:color w:val="000000"/>
        </w:rPr>
        <w:t>при участии:</w:t>
      </w:r>
    </w:p>
    <w:p w:rsidR="006745A7" w:rsidRDefault="006745A7" w:rsidP="006745A7">
      <w:pPr>
        <w:ind w:firstLine="568"/>
        <w:jc w:val="both"/>
        <w:rPr>
          <w:color w:val="000000" w:themeColor="text1"/>
        </w:rPr>
      </w:pPr>
      <w:r w:rsidRPr="00E266DA">
        <w:rPr>
          <w:color w:val="000000" w:themeColor="text1"/>
        </w:rPr>
        <w:t xml:space="preserve">от заявителя </w:t>
      </w:r>
      <w:r w:rsidR="00F403E8">
        <w:rPr>
          <w:color w:val="000000" w:themeColor="text1"/>
        </w:rPr>
        <w:t xml:space="preserve">общества с ограниченной ответственностью «Метаплан» </w:t>
      </w:r>
      <w:r w:rsidRPr="00E266DA">
        <w:rPr>
          <w:color w:val="000000" w:themeColor="text1"/>
        </w:rPr>
        <w:t>(далее –</w:t>
      </w:r>
      <w:r w:rsidR="00F403E8">
        <w:rPr>
          <w:color w:val="000000" w:themeColor="text1"/>
        </w:rPr>
        <w:t xml:space="preserve"> ООО «Метаплан»</w:t>
      </w:r>
      <w:r w:rsidR="00B75D48" w:rsidRPr="00E266DA">
        <w:rPr>
          <w:color w:val="000000" w:themeColor="text1"/>
        </w:rPr>
        <w:t xml:space="preserve">, </w:t>
      </w:r>
      <w:r w:rsidR="00785E9A" w:rsidRPr="00E266DA">
        <w:rPr>
          <w:color w:val="000000" w:themeColor="text1"/>
        </w:rPr>
        <w:t>заявитель</w:t>
      </w:r>
      <w:r w:rsidRPr="00E266DA">
        <w:rPr>
          <w:color w:val="000000" w:themeColor="text1"/>
        </w:rPr>
        <w:t xml:space="preserve">): </w:t>
      </w:r>
      <w:r w:rsidR="005B7E72" w:rsidRPr="005B7E72">
        <w:rPr>
          <w:color w:val="000000" w:themeColor="text1"/>
        </w:rPr>
        <w:t>&lt;</w:t>
      </w:r>
      <w:r w:rsidR="005B7E72">
        <w:rPr>
          <w:color w:val="000000" w:themeColor="text1"/>
        </w:rPr>
        <w:t>…</w:t>
      </w:r>
      <w:r w:rsidR="005B7E72" w:rsidRPr="005B7E72">
        <w:rPr>
          <w:color w:val="000000" w:themeColor="text1"/>
        </w:rPr>
        <w:t>&gt;</w:t>
      </w:r>
      <w:r w:rsidR="000371E2">
        <w:rPr>
          <w:color w:val="000000" w:themeColor="text1"/>
        </w:rPr>
        <w:t>.</w:t>
      </w:r>
      <w:r w:rsidR="00F403E8">
        <w:rPr>
          <w:color w:val="000000" w:themeColor="text1"/>
        </w:rPr>
        <w:t xml:space="preserve"> (директор)</w:t>
      </w:r>
      <w:r w:rsidRPr="00E266DA">
        <w:rPr>
          <w:color w:val="000000" w:themeColor="text1"/>
        </w:rPr>
        <w:t>;</w:t>
      </w:r>
    </w:p>
    <w:p w:rsidR="000371E2" w:rsidRDefault="00F403E8" w:rsidP="000371E2">
      <w:pPr>
        <w:ind w:firstLine="568"/>
        <w:jc w:val="both"/>
        <w:rPr>
          <w:color w:val="000000" w:themeColor="text1"/>
        </w:rPr>
      </w:pPr>
      <w:r>
        <w:rPr>
          <w:color w:val="000000" w:themeColor="text1"/>
        </w:rPr>
        <w:t xml:space="preserve">от </w:t>
      </w:r>
      <w:r w:rsidR="000371E2" w:rsidRPr="00E266DA">
        <w:rPr>
          <w:color w:val="000000"/>
        </w:rPr>
        <w:t xml:space="preserve">заказчика </w:t>
      </w:r>
      <w:r w:rsidR="000371E2">
        <w:t xml:space="preserve">Администрации </w:t>
      </w:r>
      <w:r>
        <w:t>городского поселения «П</w:t>
      </w:r>
      <w:r w:rsidR="000371E2">
        <w:t xml:space="preserve">оселок </w:t>
      </w:r>
      <w:r>
        <w:t>Чульман</w:t>
      </w:r>
      <w:r w:rsidR="000371E2">
        <w:t>»</w:t>
      </w:r>
      <w:r w:rsidR="000371E2" w:rsidRPr="00A36448">
        <w:t xml:space="preserve"> </w:t>
      </w:r>
      <w:r>
        <w:t xml:space="preserve">Нерюнгринского </w:t>
      </w:r>
      <w:r w:rsidR="000371E2">
        <w:t>р</w:t>
      </w:r>
      <w:r w:rsidR="000371E2" w:rsidRPr="00A36448">
        <w:t>айона Республики Саха (Якутия)</w:t>
      </w:r>
      <w:r w:rsidR="000371E2" w:rsidRPr="00E266DA">
        <w:t xml:space="preserve"> </w:t>
      </w:r>
      <w:r w:rsidR="000371E2" w:rsidRPr="00E266DA">
        <w:rPr>
          <w:color w:val="000000"/>
        </w:rPr>
        <w:t>(далее –</w:t>
      </w:r>
      <w:r w:rsidR="000371E2" w:rsidRPr="00E266DA">
        <w:t xml:space="preserve"> </w:t>
      </w:r>
      <w:r w:rsidR="000371E2" w:rsidRPr="00A36448">
        <w:t>Администрация</w:t>
      </w:r>
      <w:r w:rsidR="000E52BE">
        <w:t xml:space="preserve"> ГП</w:t>
      </w:r>
      <w:r w:rsidR="000371E2">
        <w:t xml:space="preserve"> «</w:t>
      </w:r>
      <w:r w:rsidR="000E52BE">
        <w:t>Поселок Чульман</w:t>
      </w:r>
      <w:r w:rsidR="000371E2" w:rsidRPr="000371E2">
        <w:t>»</w:t>
      </w:r>
      <w:r w:rsidR="000E52BE">
        <w:t xml:space="preserve"> Нерюнгринского района Р</w:t>
      </w:r>
      <w:proofErr w:type="gramStart"/>
      <w:r w:rsidR="000E52BE">
        <w:t>С(</w:t>
      </w:r>
      <w:proofErr w:type="gramEnd"/>
      <w:r w:rsidR="000E52BE">
        <w:t>Я)</w:t>
      </w:r>
      <w:r w:rsidR="000371E2" w:rsidRPr="000371E2">
        <w:t xml:space="preserve">, </w:t>
      </w:r>
      <w:r w:rsidR="000371E2" w:rsidRPr="000371E2">
        <w:rPr>
          <w:color w:val="000000"/>
        </w:rPr>
        <w:t xml:space="preserve">заказчик): </w:t>
      </w:r>
      <w:r w:rsidR="005B7E72" w:rsidRPr="005B7E72">
        <w:rPr>
          <w:color w:val="000000" w:themeColor="text1"/>
        </w:rPr>
        <w:t>&lt;</w:t>
      </w:r>
      <w:r w:rsidR="005B7E72">
        <w:rPr>
          <w:color w:val="000000" w:themeColor="text1"/>
        </w:rPr>
        <w:t>…</w:t>
      </w:r>
      <w:r w:rsidR="005B7E72" w:rsidRPr="005B7E72">
        <w:rPr>
          <w:color w:val="000000" w:themeColor="text1"/>
        </w:rPr>
        <w:t>&gt;</w:t>
      </w:r>
      <w:r w:rsidR="000E52BE">
        <w:rPr>
          <w:color w:val="000000"/>
        </w:rPr>
        <w:t>. (представитель по доверенности)</w:t>
      </w:r>
      <w:r w:rsidR="000371E2">
        <w:rPr>
          <w:color w:val="000000" w:themeColor="text1"/>
        </w:rPr>
        <w:t>;</w:t>
      </w:r>
    </w:p>
    <w:p w:rsidR="006745A7" w:rsidRPr="00E266DA" w:rsidRDefault="006745A7" w:rsidP="000371E2">
      <w:pPr>
        <w:ind w:firstLine="568"/>
        <w:jc w:val="both"/>
      </w:pPr>
      <w:r w:rsidRPr="00E266DA">
        <w:rPr>
          <w:color w:val="000000" w:themeColor="text1"/>
        </w:rPr>
        <w:t>рассмотре</w:t>
      </w:r>
      <w:r w:rsidR="008678A1" w:rsidRPr="00E266DA">
        <w:rPr>
          <w:color w:val="000000" w:themeColor="text1"/>
        </w:rPr>
        <w:t>в</w:t>
      </w:r>
      <w:r w:rsidR="000E52BE">
        <w:rPr>
          <w:color w:val="000000" w:themeColor="text1"/>
        </w:rPr>
        <w:t xml:space="preserve"> посредством </w:t>
      </w:r>
      <w:r w:rsidR="000E52BE">
        <w:rPr>
          <w:color w:val="000000" w:themeColor="text1"/>
          <w:lang w:val="en-US"/>
        </w:rPr>
        <w:t>web</w:t>
      </w:r>
      <w:r w:rsidR="000E52BE">
        <w:rPr>
          <w:color w:val="000000" w:themeColor="text1"/>
        </w:rPr>
        <w:t>-видеоконференцсвязи</w:t>
      </w:r>
      <w:r w:rsidR="008678A1" w:rsidRPr="00E266DA">
        <w:rPr>
          <w:color w:val="000000" w:themeColor="text1"/>
        </w:rPr>
        <w:t xml:space="preserve"> </w:t>
      </w:r>
      <w:r w:rsidR="000E52BE" w:rsidRPr="000E52BE">
        <w:rPr>
          <w:color w:val="000000" w:themeColor="text1"/>
        </w:rPr>
        <w:t>ООО «Метаплан» на действия заказчика Администрации ГП «Поселок Чульман» Нерюнгринского района Р</w:t>
      </w:r>
      <w:proofErr w:type="gramStart"/>
      <w:r w:rsidR="000E52BE" w:rsidRPr="000E52BE">
        <w:rPr>
          <w:color w:val="000000" w:themeColor="text1"/>
        </w:rPr>
        <w:t>С(</w:t>
      </w:r>
      <w:proofErr w:type="gramEnd"/>
      <w:r w:rsidR="000E52BE" w:rsidRPr="000E52BE">
        <w:rPr>
          <w:color w:val="000000" w:themeColor="text1"/>
        </w:rPr>
        <w:t xml:space="preserve">Я) при проведении электронного аукциона на выполнение  работ по внесению изменений в генеральный план городского поселения «Поселок Чульман» Нерюнгринского района (п. Чульман и с. Большой </w:t>
      </w:r>
      <w:proofErr w:type="spellStart"/>
      <w:r w:rsidR="000E52BE" w:rsidRPr="000E52BE">
        <w:rPr>
          <w:color w:val="000000" w:themeColor="text1"/>
        </w:rPr>
        <w:t>Хатыми</w:t>
      </w:r>
      <w:proofErr w:type="spellEnd"/>
      <w:r w:rsidR="000E52BE" w:rsidRPr="000E52BE">
        <w:rPr>
          <w:color w:val="000000" w:themeColor="text1"/>
        </w:rPr>
        <w:t>) Республики Саха (Якутия) в 2021 г. (извещение № 0116300037521000001)</w:t>
      </w:r>
      <w:r w:rsidR="0016333F" w:rsidRPr="00E266DA">
        <w:rPr>
          <w:color w:val="000000" w:themeColor="text1"/>
        </w:rPr>
        <w:t>,</w:t>
      </w:r>
      <w:r w:rsidR="00B5682B" w:rsidRPr="00E266DA">
        <w:rPr>
          <w:color w:val="000000" w:themeColor="text1"/>
        </w:rPr>
        <w:t xml:space="preserve"> </w:t>
      </w:r>
      <w:r w:rsidRPr="00E266DA">
        <w:rPr>
          <w:color w:val="000000" w:themeColor="text1"/>
        </w:rPr>
        <w:t>проведя в соответствии с пунктом 1 части 15 статьи 99 Федерального закона от 05.04</w:t>
      </w:r>
      <w:r w:rsidRPr="00E266DA">
        <w:t>.2013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6745A7" w:rsidRPr="00E266DA" w:rsidRDefault="006745A7" w:rsidP="006745A7">
      <w:pPr>
        <w:ind w:firstLine="568"/>
        <w:jc w:val="center"/>
        <w:rPr>
          <w:color w:val="000000"/>
        </w:rPr>
      </w:pPr>
      <w:r w:rsidRPr="00E266DA">
        <w:rPr>
          <w:color w:val="000000"/>
        </w:rPr>
        <w:t xml:space="preserve">у с т а н о в и </w:t>
      </w:r>
      <w:proofErr w:type="gramStart"/>
      <w:r w:rsidRPr="00E266DA">
        <w:rPr>
          <w:color w:val="000000"/>
        </w:rPr>
        <w:t>л</w:t>
      </w:r>
      <w:proofErr w:type="gramEnd"/>
      <w:r w:rsidRPr="00E266DA">
        <w:rPr>
          <w:color w:val="000000"/>
        </w:rPr>
        <w:t xml:space="preserve"> а:</w:t>
      </w:r>
    </w:p>
    <w:p w:rsidR="006745A7" w:rsidRPr="00E266DA" w:rsidRDefault="006745A7" w:rsidP="006745A7">
      <w:pPr>
        <w:pStyle w:val="a5"/>
        <w:spacing w:before="0" w:beforeAutospacing="0" w:after="0" w:afterAutospacing="0"/>
        <w:ind w:firstLine="567"/>
        <w:jc w:val="center"/>
        <w:rPr>
          <w:color w:val="000000"/>
        </w:rPr>
      </w:pPr>
      <w:r w:rsidRPr="00E266DA">
        <w:rPr>
          <w:color w:val="000000"/>
        </w:rPr>
        <w:t> </w:t>
      </w:r>
    </w:p>
    <w:p w:rsidR="00302F0A" w:rsidRPr="00E266DA" w:rsidRDefault="006745A7" w:rsidP="006745A7">
      <w:pPr>
        <w:pStyle w:val="a5"/>
        <w:spacing w:before="0" w:beforeAutospacing="0" w:after="0" w:afterAutospacing="0"/>
        <w:ind w:firstLine="567"/>
        <w:jc w:val="both"/>
        <w:rPr>
          <w:color w:val="00000A"/>
        </w:rPr>
      </w:pPr>
      <w:r w:rsidRPr="00E266DA">
        <w:rPr>
          <w:color w:val="00000A"/>
        </w:rPr>
        <w:t>В Управление Федеральной антимонопольной службы по Республике Саха (Якутия) поступил</w:t>
      </w:r>
      <w:r w:rsidR="00B5682B" w:rsidRPr="00E266DA">
        <w:rPr>
          <w:color w:val="00000A"/>
        </w:rPr>
        <w:t>а жалоб</w:t>
      </w:r>
      <w:proofErr w:type="gramStart"/>
      <w:r w:rsidR="00B5682B" w:rsidRPr="00E266DA">
        <w:rPr>
          <w:color w:val="00000A"/>
        </w:rPr>
        <w:t>а</w:t>
      </w:r>
      <w:r w:rsidRPr="00E266DA">
        <w:rPr>
          <w:color w:val="00000A"/>
        </w:rPr>
        <w:t xml:space="preserve"> </w:t>
      </w:r>
      <w:r w:rsidR="002B3AD6">
        <w:rPr>
          <w:color w:val="000000" w:themeColor="text1"/>
        </w:rPr>
        <w:t>ООО</w:t>
      </w:r>
      <w:proofErr w:type="gramEnd"/>
      <w:r w:rsidR="002B3AD6">
        <w:rPr>
          <w:color w:val="000000" w:themeColor="text1"/>
        </w:rPr>
        <w:t xml:space="preserve"> «Метаплан» на действия заказчика</w:t>
      </w:r>
    </w:p>
    <w:p w:rsidR="00AA02C4" w:rsidRPr="00E266DA" w:rsidRDefault="00302F0A" w:rsidP="0013441C">
      <w:pPr>
        <w:ind w:firstLine="568"/>
        <w:jc w:val="both"/>
        <w:rPr>
          <w:color w:val="000000"/>
        </w:rPr>
      </w:pPr>
      <w:r w:rsidRPr="00E266DA">
        <w:rPr>
          <w:b/>
          <w:color w:val="000000"/>
        </w:rPr>
        <w:t xml:space="preserve">Из текста жалобы </w:t>
      </w:r>
      <w:r w:rsidR="00785E9A" w:rsidRPr="00E266DA">
        <w:rPr>
          <w:b/>
          <w:color w:val="000000"/>
        </w:rPr>
        <w:t>заявителя</w:t>
      </w:r>
      <w:r w:rsidR="006745A7" w:rsidRPr="00E266DA">
        <w:rPr>
          <w:b/>
          <w:color w:val="000000"/>
        </w:rPr>
        <w:t xml:space="preserve"> следует, что</w:t>
      </w:r>
      <w:r w:rsidR="00C91148">
        <w:rPr>
          <w:b/>
          <w:color w:val="000000"/>
        </w:rPr>
        <w:t xml:space="preserve"> </w:t>
      </w:r>
      <w:r w:rsidR="00785E9A" w:rsidRPr="00E266DA">
        <w:rPr>
          <w:color w:val="000000"/>
        </w:rPr>
        <w:t>з</w:t>
      </w:r>
      <w:r w:rsidR="00B5682B" w:rsidRPr="00E266DA">
        <w:rPr>
          <w:color w:val="000000"/>
        </w:rPr>
        <w:t xml:space="preserve">аказчиком </w:t>
      </w:r>
      <w:r w:rsidR="00C91148">
        <w:rPr>
          <w:color w:val="000000"/>
        </w:rPr>
        <w:t>неправомерно</w:t>
      </w:r>
      <w:r w:rsidR="0016333F" w:rsidRPr="00E266DA">
        <w:rPr>
          <w:color w:val="000000"/>
        </w:rPr>
        <w:t xml:space="preserve"> </w:t>
      </w:r>
      <w:r w:rsidR="00B5682B" w:rsidRPr="00E266DA">
        <w:rPr>
          <w:color w:val="000000"/>
        </w:rPr>
        <w:t xml:space="preserve">установлено требование к участникам закупки в части предоставления действующей лицензии на </w:t>
      </w:r>
      <w:r w:rsidR="00C91148">
        <w:rPr>
          <w:color w:val="000000"/>
        </w:rPr>
        <w:t xml:space="preserve">геодезическую и </w:t>
      </w:r>
      <w:r w:rsidR="00785E9A" w:rsidRPr="00E266DA">
        <w:rPr>
          <w:color w:val="000000"/>
        </w:rPr>
        <w:t xml:space="preserve">картографическую </w:t>
      </w:r>
      <w:r w:rsidR="0016333F" w:rsidRPr="00E266DA">
        <w:rPr>
          <w:color w:val="000000"/>
        </w:rPr>
        <w:t xml:space="preserve">деятельность. </w:t>
      </w:r>
    </w:p>
    <w:p w:rsidR="00070E6A" w:rsidRPr="00C91148" w:rsidRDefault="0016333F" w:rsidP="0013441C">
      <w:pPr>
        <w:ind w:firstLine="568"/>
        <w:jc w:val="both"/>
        <w:rPr>
          <w:color w:val="000000"/>
        </w:rPr>
      </w:pPr>
      <w:r w:rsidRPr="00C91148">
        <w:rPr>
          <w:color w:val="000000"/>
        </w:rPr>
        <w:t>Прос</w:t>
      </w:r>
      <w:r w:rsidR="00C91148">
        <w:rPr>
          <w:color w:val="000000"/>
        </w:rPr>
        <w:t>и</w:t>
      </w:r>
      <w:r w:rsidR="00070E6A" w:rsidRPr="00C91148">
        <w:rPr>
          <w:color w:val="000000"/>
        </w:rPr>
        <w:t>т признать жалобу обоснованной.</w:t>
      </w:r>
    </w:p>
    <w:p w:rsidR="00D45512" w:rsidRPr="00237535" w:rsidRDefault="00237535" w:rsidP="0013441C">
      <w:pPr>
        <w:ind w:firstLine="568"/>
        <w:jc w:val="both"/>
        <w:rPr>
          <w:color w:val="000000"/>
        </w:rPr>
      </w:pPr>
      <w:r>
        <w:rPr>
          <w:b/>
          <w:color w:val="000000"/>
        </w:rPr>
        <w:t xml:space="preserve">На заседании представитель заказчика </w:t>
      </w:r>
      <w:r>
        <w:rPr>
          <w:color w:val="000000"/>
        </w:rPr>
        <w:t>поддержал свои письменные пояснения.</w:t>
      </w:r>
    </w:p>
    <w:p w:rsidR="00070E6A" w:rsidRPr="00C91148" w:rsidRDefault="00070E6A" w:rsidP="0013441C">
      <w:pPr>
        <w:ind w:firstLine="568"/>
        <w:jc w:val="both"/>
        <w:rPr>
          <w:b/>
          <w:color w:val="000000"/>
        </w:rPr>
      </w:pPr>
      <w:r w:rsidRPr="00C91148">
        <w:rPr>
          <w:color w:val="000000"/>
        </w:rPr>
        <w:t>Прос</w:t>
      </w:r>
      <w:r w:rsidR="00237535">
        <w:rPr>
          <w:color w:val="000000"/>
        </w:rPr>
        <w:t>ит</w:t>
      </w:r>
      <w:r w:rsidRPr="00C91148">
        <w:rPr>
          <w:color w:val="000000"/>
        </w:rPr>
        <w:t xml:space="preserve"> признать жалобу</w:t>
      </w:r>
      <w:r w:rsidR="0016333F" w:rsidRPr="00C91148">
        <w:rPr>
          <w:color w:val="000000"/>
        </w:rPr>
        <w:t xml:space="preserve"> </w:t>
      </w:r>
      <w:r w:rsidRPr="00C91148">
        <w:rPr>
          <w:color w:val="000000"/>
        </w:rPr>
        <w:t>необоснованной.</w:t>
      </w:r>
    </w:p>
    <w:p w:rsidR="00C91148" w:rsidRPr="00693A67" w:rsidRDefault="00C91148" w:rsidP="00C91148">
      <w:pPr>
        <w:autoSpaceDE w:val="0"/>
        <w:autoSpaceDN w:val="0"/>
        <w:adjustRightInd w:val="0"/>
        <w:ind w:firstLine="567"/>
        <w:jc w:val="both"/>
        <w:rPr>
          <w:rFonts w:eastAsia="Arial"/>
          <w:b/>
          <w:color w:val="000000" w:themeColor="text1"/>
        </w:rPr>
      </w:pPr>
      <w:r w:rsidRPr="00693A67">
        <w:rPr>
          <w:rFonts w:eastAsia="Arial"/>
          <w:b/>
          <w:color w:val="000000" w:themeColor="text1"/>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C91148" w:rsidRPr="00454193" w:rsidRDefault="00C91148" w:rsidP="00C91148">
      <w:pPr>
        <w:autoSpaceDE w:val="0"/>
        <w:autoSpaceDN w:val="0"/>
        <w:adjustRightInd w:val="0"/>
        <w:ind w:firstLine="567"/>
        <w:jc w:val="both"/>
        <w:rPr>
          <w:rFonts w:eastAsia="Arial"/>
          <w:color w:val="000000" w:themeColor="text1"/>
        </w:rPr>
      </w:pPr>
      <w:r w:rsidRPr="00454193">
        <w:rPr>
          <w:rFonts w:eastAsia="Arial"/>
          <w:color w:val="000000" w:themeColor="text1"/>
        </w:rPr>
        <w:lastRenderedPageBreak/>
        <w:t xml:space="preserve">1. Извещение № </w:t>
      </w:r>
      <w:r w:rsidR="00387B61" w:rsidRPr="000E52BE">
        <w:rPr>
          <w:color w:val="000000" w:themeColor="text1"/>
        </w:rPr>
        <w:t>0116300037521000001</w:t>
      </w:r>
      <w:r w:rsidR="00387B61">
        <w:rPr>
          <w:color w:val="000000" w:themeColor="text1"/>
        </w:rPr>
        <w:t xml:space="preserve"> </w:t>
      </w:r>
      <w:r w:rsidRPr="00454193">
        <w:rPr>
          <w:rFonts w:eastAsia="Arial"/>
          <w:color w:val="000000" w:themeColor="text1"/>
        </w:rPr>
        <w:t>о проведении закупки размещено на официальном сайте единой информационной системы www.zakupki.gov.ru и на сайте о</w:t>
      </w:r>
      <w:r>
        <w:rPr>
          <w:rFonts w:eastAsia="Arial"/>
          <w:color w:val="000000" w:themeColor="text1"/>
        </w:rPr>
        <w:t>ператора электронной площадк</w:t>
      </w:r>
      <w:proofErr w:type="gramStart"/>
      <w:r>
        <w:rPr>
          <w:rFonts w:eastAsia="Arial"/>
          <w:color w:val="000000" w:themeColor="text1"/>
        </w:rPr>
        <w:t xml:space="preserve">и </w:t>
      </w:r>
      <w:r w:rsidR="00387B61">
        <w:rPr>
          <w:rFonts w:eastAsia="Arial"/>
          <w:color w:val="000000" w:themeColor="text1"/>
        </w:rPr>
        <w:t>ОО</w:t>
      </w:r>
      <w:r w:rsidRPr="00454193">
        <w:rPr>
          <w:rFonts w:eastAsia="Arial"/>
          <w:color w:val="000000" w:themeColor="text1"/>
        </w:rPr>
        <w:t>О</w:t>
      </w:r>
      <w:proofErr w:type="gramEnd"/>
      <w:r w:rsidRPr="00454193">
        <w:rPr>
          <w:rFonts w:eastAsia="Arial"/>
          <w:color w:val="000000" w:themeColor="text1"/>
        </w:rPr>
        <w:t xml:space="preserve"> «</w:t>
      </w:r>
      <w:r w:rsidR="00387B61">
        <w:rPr>
          <w:rFonts w:eastAsia="Arial"/>
          <w:color w:val="000000" w:themeColor="text1"/>
        </w:rPr>
        <w:t>РТС-тендер</w:t>
      </w:r>
      <w:r w:rsidRPr="00454193">
        <w:rPr>
          <w:rFonts w:eastAsia="Arial"/>
          <w:color w:val="000000" w:themeColor="text1"/>
        </w:rPr>
        <w:t xml:space="preserve">» - </w:t>
      </w:r>
      <w:r w:rsidR="00387B61" w:rsidRPr="00387B61">
        <w:rPr>
          <w:rFonts w:eastAsia="Arial"/>
          <w:color w:val="000000" w:themeColor="text1"/>
        </w:rPr>
        <w:t>29.01.2021</w:t>
      </w:r>
      <w:r w:rsidR="00387B61">
        <w:rPr>
          <w:rFonts w:eastAsia="Arial"/>
          <w:color w:val="000000" w:themeColor="text1"/>
        </w:rPr>
        <w:t xml:space="preserve"> </w:t>
      </w:r>
      <w:r w:rsidRPr="00454193">
        <w:rPr>
          <w:rFonts w:eastAsia="Arial"/>
          <w:color w:val="000000" w:themeColor="text1"/>
        </w:rPr>
        <w:t>года;</w:t>
      </w:r>
    </w:p>
    <w:p w:rsidR="00C91148" w:rsidRPr="00454193" w:rsidRDefault="00C91148" w:rsidP="00C91148">
      <w:pPr>
        <w:autoSpaceDE w:val="0"/>
        <w:autoSpaceDN w:val="0"/>
        <w:adjustRightInd w:val="0"/>
        <w:ind w:firstLine="567"/>
        <w:jc w:val="both"/>
        <w:rPr>
          <w:rFonts w:eastAsia="Arial"/>
          <w:color w:val="000000" w:themeColor="text1"/>
        </w:rPr>
      </w:pPr>
      <w:r w:rsidRPr="00454193">
        <w:rPr>
          <w:rFonts w:eastAsia="Arial"/>
          <w:color w:val="000000" w:themeColor="text1"/>
        </w:rPr>
        <w:t>2. Способ определения поставщика (подрядчика, исполнителя) – электронный аукцион;</w:t>
      </w:r>
    </w:p>
    <w:p w:rsidR="00C91148" w:rsidRPr="00454193" w:rsidRDefault="00C91148" w:rsidP="00C91148">
      <w:pPr>
        <w:autoSpaceDE w:val="0"/>
        <w:autoSpaceDN w:val="0"/>
        <w:adjustRightInd w:val="0"/>
        <w:ind w:firstLine="567"/>
        <w:jc w:val="both"/>
        <w:rPr>
          <w:rFonts w:eastAsia="Arial"/>
          <w:color w:val="000000" w:themeColor="text1"/>
        </w:rPr>
      </w:pPr>
      <w:r w:rsidRPr="00454193">
        <w:rPr>
          <w:rFonts w:eastAsia="Arial"/>
          <w:color w:val="000000" w:themeColor="text1"/>
        </w:rPr>
        <w:t xml:space="preserve">3. Начальная (максимальная) цена контракта – </w:t>
      </w:r>
      <w:r w:rsidR="00387B61" w:rsidRPr="00387B61">
        <w:rPr>
          <w:rFonts w:eastAsia="Arial"/>
          <w:color w:val="000000" w:themeColor="text1"/>
        </w:rPr>
        <w:t>1 200 000,00</w:t>
      </w:r>
      <w:r w:rsidR="00387B61">
        <w:rPr>
          <w:rFonts w:eastAsia="Arial"/>
          <w:color w:val="000000" w:themeColor="text1"/>
        </w:rPr>
        <w:t xml:space="preserve"> </w:t>
      </w:r>
      <w:r w:rsidRPr="00454193">
        <w:rPr>
          <w:rFonts w:eastAsia="Arial"/>
          <w:color w:val="000000" w:themeColor="text1"/>
        </w:rPr>
        <w:t>руб.;</w:t>
      </w:r>
    </w:p>
    <w:p w:rsidR="00C91148" w:rsidRDefault="00C91148" w:rsidP="00C91148">
      <w:pPr>
        <w:autoSpaceDE w:val="0"/>
        <w:autoSpaceDN w:val="0"/>
        <w:adjustRightInd w:val="0"/>
        <w:ind w:firstLine="567"/>
        <w:jc w:val="both"/>
        <w:rPr>
          <w:rFonts w:eastAsia="Arial"/>
          <w:color w:val="000000" w:themeColor="text1"/>
        </w:rPr>
      </w:pPr>
      <w:r w:rsidRPr="005D5C60">
        <w:rPr>
          <w:rFonts w:eastAsia="Arial"/>
          <w:color w:val="000000" w:themeColor="text1"/>
        </w:rPr>
        <w:t xml:space="preserve">4. </w:t>
      </w:r>
      <w:r>
        <w:rPr>
          <w:rFonts w:eastAsia="Arial"/>
          <w:color w:val="000000" w:themeColor="text1"/>
        </w:rPr>
        <w:t>На участие</w:t>
      </w:r>
      <w:r w:rsidR="00387B61">
        <w:rPr>
          <w:rFonts w:eastAsia="Arial"/>
          <w:color w:val="000000" w:themeColor="text1"/>
        </w:rPr>
        <w:t xml:space="preserve"> в электронном аукционе подано 8</w:t>
      </w:r>
      <w:r>
        <w:rPr>
          <w:rFonts w:eastAsia="Arial"/>
          <w:color w:val="000000" w:themeColor="text1"/>
        </w:rPr>
        <w:t xml:space="preserve"> заявок от участников закупки, все допущены к участию в электронном аукционе. </w:t>
      </w:r>
    </w:p>
    <w:p w:rsidR="00C91148" w:rsidRDefault="00C91148" w:rsidP="00C91148">
      <w:pPr>
        <w:autoSpaceDE w:val="0"/>
        <w:autoSpaceDN w:val="0"/>
        <w:adjustRightInd w:val="0"/>
        <w:ind w:firstLine="567"/>
        <w:jc w:val="both"/>
        <w:rPr>
          <w:rFonts w:eastAsia="Arial"/>
          <w:color w:val="000000" w:themeColor="text1"/>
        </w:rPr>
      </w:pPr>
      <w:r w:rsidRPr="005D5C60">
        <w:rPr>
          <w:rFonts w:eastAsia="Arial"/>
          <w:color w:val="000000" w:themeColor="text1"/>
        </w:rPr>
        <w:t xml:space="preserve">5. </w:t>
      </w:r>
      <w:r>
        <w:rPr>
          <w:rFonts w:eastAsia="Arial"/>
          <w:color w:val="000000" w:themeColor="text1"/>
        </w:rPr>
        <w:t xml:space="preserve">На момент рассмотрения дела протокол рассмотрения </w:t>
      </w:r>
      <w:r w:rsidR="007B3A7D">
        <w:rPr>
          <w:rFonts w:eastAsia="Arial"/>
          <w:color w:val="000000" w:themeColor="text1"/>
        </w:rPr>
        <w:t xml:space="preserve">вторых частей заявок в Единой информационной системе не размещен. </w:t>
      </w:r>
    </w:p>
    <w:p w:rsidR="00C91148" w:rsidRPr="000D315A" w:rsidRDefault="00C91148" w:rsidP="00C91148">
      <w:pPr>
        <w:autoSpaceDE w:val="0"/>
        <w:autoSpaceDN w:val="0"/>
        <w:adjustRightInd w:val="0"/>
        <w:ind w:firstLine="567"/>
        <w:jc w:val="both"/>
        <w:rPr>
          <w:rFonts w:eastAsia="Arial"/>
          <w:color w:val="000000" w:themeColor="text1"/>
        </w:rPr>
      </w:pPr>
      <w:r w:rsidRPr="00680991">
        <w:rPr>
          <w:rFonts w:eastAsia="Arial"/>
          <w:color w:val="000000" w:themeColor="text1"/>
        </w:rPr>
        <w:t>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p>
    <w:p w:rsidR="00534DC0" w:rsidRDefault="007B3A7D" w:rsidP="00534DC0">
      <w:pPr>
        <w:pStyle w:val="a5"/>
        <w:spacing w:before="0" w:beforeAutospacing="0" w:after="0" w:afterAutospacing="0"/>
        <w:ind w:firstLine="567"/>
        <w:jc w:val="both"/>
        <w:rPr>
          <w:b/>
          <w:bCs/>
          <w:color w:val="000000"/>
        </w:rPr>
      </w:pPr>
      <w:r>
        <w:rPr>
          <w:b/>
          <w:bCs/>
          <w:color w:val="000000"/>
        </w:rPr>
        <w:t xml:space="preserve">Комиссия </w:t>
      </w:r>
      <w:r w:rsidR="00C91148">
        <w:rPr>
          <w:b/>
          <w:bCs/>
          <w:color w:val="000000"/>
        </w:rPr>
        <w:t>считает жалоб</w:t>
      </w:r>
      <w:proofErr w:type="gramStart"/>
      <w:r w:rsidR="00C91148">
        <w:rPr>
          <w:b/>
          <w:bCs/>
          <w:color w:val="000000"/>
        </w:rPr>
        <w:t xml:space="preserve">у </w:t>
      </w:r>
      <w:r w:rsidR="00387B61">
        <w:rPr>
          <w:b/>
          <w:color w:val="00000A"/>
        </w:rPr>
        <w:t>ООО</w:t>
      </w:r>
      <w:proofErr w:type="gramEnd"/>
      <w:r w:rsidR="00387B61">
        <w:rPr>
          <w:b/>
          <w:color w:val="00000A"/>
        </w:rPr>
        <w:t xml:space="preserve"> «Метаплан» </w:t>
      </w:r>
      <w:r w:rsidR="00C91148">
        <w:rPr>
          <w:b/>
          <w:bCs/>
          <w:color w:val="000000"/>
        </w:rPr>
        <w:t>обосно</w:t>
      </w:r>
      <w:r>
        <w:rPr>
          <w:b/>
          <w:bCs/>
          <w:color w:val="000000"/>
        </w:rPr>
        <w:t>ванной по следующим основаниям.</w:t>
      </w:r>
    </w:p>
    <w:p w:rsidR="00534DC0" w:rsidRDefault="007B3A7D" w:rsidP="00534DC0">
      <w:pPr>
        <w:pStyle w:val="a5"/>
        <w:spacing w:before="0" w:beforeAutospacing="0" w:after="0" w:afterAutospacing="0"/>
        <w:ind w:firstLine="567"/>
        <w:jc w:val="both"/>
        <w:rPr>
          <w:bCs/>
          <w:color w:val="000000"/>
        </w:rPr>
      </w:pPr>
      <w:r>
        <w:rPr>
          <w:bCs/>
          <w:color w:val="000000"/>
        </w:rPr>
        <w:t xml:space="preserve">В соответствии с </w:t>
      </w:r>
      <w:r w:rsidR="00534DC0">
        <w:rPr>
          <w:bCs/>
          <w:color w:val="000000"/>
        </w:rPr>
        <w:t>частью 3</w:t>
      </w:r>
      <w:r>
        <w:rPr>
          <w:bCs/>
          <w:color w:val="000000"/>
        </w:rPr>
        <w:t xml:space="preserve"> статьи 64 Закона о контрактной </w:t>
      </w:r>
      <w:proofErr w:type="gramStart"/>
      <w:r w:rsidR="00534DC0">
        <w:rPr>
          <w:bCs/>
          <w:color w:val="000000"/>
        </w:rPr>
        <w:t>д</w:t>
      </w:r>
      <w:r w:rsidR="00534DC0" w:rsidRPr="00534DC0">
        <w:rPr>
          <w:bCs/>
          <w:color w:val="000000"/>
        </w:rPr>
        <w:t>окументация</w:t>
      </w:r>
      <w:proofErr w:type="gramEnd"/>
      <w:r w:rsidR="00534DC0" w:rsidRPr="00534DC0">
        <w:rPr>
          <w:bCs/>
          <w:color w:val="000000"/>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7B3A7D" w:rsidRDefault="007B3A7D" w:rsidP="00534DC0">
      <w:pPr>
        <w:pStyle w:val="a5"/>
        <w:spacing w:before="0" w:beforeAutospacing="0" w:after="0" w:afterAutospacing="0"/>
        <w:ind w:firstLine="567"/>
        <w:jc w:val="both"/>
        <w:rPr>
          <w:bCs/>
          <w:color w:val="000000"/>
        </w:rPr>
      </w:pPr>
      <w:r>
        <w:rPr>
          <w:bCs/>
          <w:color w:val="000000"/>
        </w:rPr>
        <w:t>Согласно пункту 1 части 1 статьи 31 Закона о контрактной системе</w:t>
      </w:r>
      <w:r w:rsidR="00534DC0">
        <w:rPr>
          <w:bCs/>
          <w:color w:val="000000"/>
        </w:rPr>
        <w:t xml:space="preserve"> п</w:t>
      </w:r>
      <w:r w:rsidR="00534DC0" w:rsidRPr="00534DC0">
        <w:rPr>
          <w:bCs/>
          <w:color w:val="000000"/>
        </w:rPr>
        <w:t xml:space="preserve">ри осуществлении закупки заказчик устанавливает </w:t>
      </w:r>
      <w:r w:rsidR="00534DC0">
        <w:rPr>
          <w:bCs/>
          <w:color w:val="000000"/>
        </w:rPr>
        <w:t xml:space="preserve">единые </w:t>
      </w:r>
      <w:r w:rsidR="00534DC0" w:rsidRPr="00534DC0">
        <w:rPr>
          <w:bCs/>
          <w:color w:val="000000"/>
        </w:rPr>
        <w:t>требования к участникам закупки</w:t>
      </w:r>
      <w:r w:rsidR="00534DC0">
        <w:rPr>
          <w:bCs/>
          <w:color w:val="000000"/>
        </w:rPr>
        <w:t>, в том числе о соответствии</w:t>
      </w:r>
      <w:r w:rsidR="00534DC0" w:rsidRPr="00534DC0">
        <w:rPr>
          <w:bCs/>
          <w:color w:val="000000"/>
        </w:rPr>
        <w:t xml:space="preserve">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534DC0">
        <w:rPr>
          <w:bCs/>
          <w:color w:val="000000"/>
        </w:rPr>
        <w:t xml:space="preserve">ги, </w:t>
      </w:r>
      <w:proofErr w:type="gramStart"/>
      <w:r w:rsidR="00534DC0">
        <w:rPr>
          <w:bCs/>
          <w:color w:val="000000"/>
        </w:rPr>
        <w:t>являющихся</w:t>
      </w:r>
      <w:proofErr w:type="gramEnd"/>
      <w:r w:rsidR="00534DC0">
        <w:rPr>
          <w:bCs/>
          <w:color w:val="000000"/>
        </w:rPr>
        <w:t xml:space="preserve"> объектом закупки.</w:t>
      </w:r>
    </w:p>
    <w:p w:rsidR="0087064F" w:rsidRDefault="0087064F" w:rsidP="00534DC0">
      <w:pPr>
        <w:pStyle w:val="a5"/>
        <w:spacing w:before="0" w:beforeAutospacing="0" w:after="0" w:afterAutospacing="0"/>
        <w:ind w:firstLine="567"/>
        <w:jc w:val="both"/>
        <w:rPr>
          <w:bCs/>
          <w:color w:val="000000"/>
        </w:rPr>
      </w:pPr>
      <w:r w:rsidRPr="0087064F">
        <w:rPr>
          <w:bCs/>
          <w:color w:val="000000"/>
        </w:rPr>
        <w:t>В силу пункта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w:t>
      </w:r>
    </w:p>
    <w:p w:rsidR="00534DC0" w:rsidRDefault="00534DC0" w:rsidP="00534DC0">
      <w:pPr>
        <w:pStyle w:val="a5"/>
        <w:spacing w:before="0" w:beforeAutospacing="0" w:after="0" w:afterAutospacing="0"/>
        <w:ind w:firstLine="567"/>
        <w:jc w:val="both"/>
        <w:rPr>
          <w:bCs/>
          <w:color w:val="000000"/>
        </w:rPr>
      </w:pPr>
      <w:r>
        <w:rPr>
          <w:bCs/>
          <w:color w:val="000000"/>
        </w:rPr>
        <w:t xml:space="preserve">Предметом рассматриваемой закупки является </w:t>
      </w:r>
      <w:r w:rsidR="00BD43CB">
        <w:rPr>
          <w:bCs/>
          <w:color w:val="000000"/>
        </w:rPr>
        <w:t>актуализация</w:t>
      </w:r>
      <w:r w:rsidR="00BD43CB" w:rsidRPr="00BD43CB">
        <w:rPr>
          <w:bCs/>
          <w:color w:val="000000"/>
        </w:rPr>
        <w:t xml:space="preserve"> </w:t>
      </w:r>
      <w:r w:rsidR="0087064F" w:rsidRPr="000E52BE">
        <w:rPr>
          <w:color w:val="000000" w:themeColor="text1"/>
        </w:rPr>
        <w:t xml:space="preserve">выполнение  работ по внесению изменений в генеральный план городского поселения «Поселок Чульман» Нерюнгринского района (п. Чульман и с. Большой </w:t>
      </w:r>
      <w:proofErr w:type="spellStart"/>
      <w:r w:rsidR="0087064F" w:rsidRPr="000E52BE">
        <w:rPr>
          <w:color w:val="000000" w:themeColor="text1"/>
        </w:rPr>
        <w:t>Хатыми</w:t>
      </w:r>
      <w:proofErr w:type="spellEnd"/>
      <w:r w:rsidR="0087064F" w:rsidRPr="000E52BE">
        <w:rPr>
          <w:color w:val="000000" w:themeColor="text1"/>
        </w:rPr>
        <w:t>) Ре</w:t>
      </w:r>
      <w:r w:rsidR="0087064F">
        <w:rPr>
          <w:color w:val="000000" w:themeColor="text1"/>
        </w:rPr>
        <w:t>спублики Саха (Якутия) в 2021 г</w:t>
      </w:r>
      <w:r w:rsidR="00BD43CB">
        <w:rPr>
          <w:bCs/>
          <w:color w:val="000000"/>
        </w:rPr>
        <w:t>.</w:t>
      </w:r>
    </w:p>
    <w:p w:rsidR="00BD43CB" w:rsidRDefault="0087064F" w:rsidP="00534DC0">
      <w:pPr>
        <w:pStyle w:val="a5"/>
        <w:spacing w:before="0" w:beforeAutospacing="0" w:after="0" w:afterAutospacing="0"/>
        <w:ind w:firstLine="567"/>
        <w:jc w:val="both"/>
        <w:rPr>
          <w:bCs/>
          <w:color w:val="000000"/>
        </w:rPr>
      </w:pPr>
      <w:r>
        <w:rPr>
          <w:bCs/>
          <w:color w:val="000000"/>
        </w:rPr>
        <w:t>В пункте 7</w:t>
      </w:r>
      <w:r w:rsidR="00BD43CB">
        <w:rPr>
          <w:bCs/>
          <w:color w:val="000000"/>
        </w:rPr>
        <w:t xml:space="preserve"> Информационной карты аукционной документации </w:t>
      </w:r>
      <w:r w:rsidR="00EB30CA">
        <w:rPr>
          <w:bCs/>
          <w:color w:val="000000"/>
        </w:rPr>
        <w:t>установлено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962"/>
        <w:gridCol w:w="5273"/>
      </w:tblGrid>
      <w:tr w:rsidR="0087064F" w:rsidRPr="000662A2" w:rsidTr="0050019C">
        <w:tc>
          <w:tcPr>
            <w:tcW w:w="169" w:type="pct"/>
            <w:tcBorders>
              <w:top w:val="single" w:sz="4" w:space="0" w:color="auto"/>
              <w:left w:val="single" w:sz="4" w:space="0" w:color="auto"/>
              <w:bottom w:val="single" w:sz="4" w:space="0" w:color="auto"/>
              <w:right w:val="single" w:sz="4" w:space="0" w:color="auto"/>
            </w:tcBorders>
          </w:tcPr>
          <w:p w:rsidR="0087064F" w:rsidRPr="000662A2" w:rsidRDefault="0087064F" w:rsidP="0087064F">
            <w:pPr>
              <w:suppressAutoHyphens w:val="0"/>
              <w:jc w:val="center"/>
            </w:pPr>
            <w:r w:rsidRPr="000662A2">
              <w:t>7</w:t>
            </w:r>
          </w:p>
        </w:tc>
        <w:tc>
          <w:tcPr>
            <w:tcW w:w="2073" w:type="pct"/>
            <w:tcBorders>
              <w:top w:val="single" w:sz="4" w:space="0" w:color="auto"/>
              <w:left w:val="single" w:sz="4" w:space="0" w:color="auto"/>
              <w:bottom w:val="single" w:sz="4" w:space="0" w:color="auto"/>
              <w:right w:val="single" w:sz="4" w:space="0" w:color="auto"/>
            </w:tcBorders>
            <w:hideMark/>
          </w:tcPr>
          <w:p w:rsidR="0087064F" w:rsidRPr="000662A2" w:rsidRDefault="0087064F">
            <w:pPr>
              <w:jc w:val="both"/>
              <w:rPr>
                <w:lang w:eastAsia="en-US"/>
              </w:rPr>
            </w:pPr>
            <w:r w:rsidRPr="000662A2">
              <w:t>Требования, установленные в соответствии с законодательством РФ, к лицам, осуществляющим поставку товара, выполнение работ, оказание услуг, являющихся объектом закупки в соответствии с пунктом 1 части 1 статьи 31 Закона №44-ФЗ.</w:t>
            </w:r>
          </w:p>
        </w:tc>
        <w:tc>
          <w:tcPr>
            <w:tcW w:w="2758" w:type="pct"/>
            <w:tcBorders>
              <w:top w:val="single" w:sz="4" w:space="0" w:color="auto"/>
              <w:left w:val="single" w:sz="4" w:space="0" w:color="auto"/>
              <w:bottom w:val="single" w:sz="4" w:space="0" w:color="auto"/>
              <w:right w:val="single" w:sz="4" w:space="0" w:color="auto"/>
            </w:tcBorders>
            <w:hideMark/>
          </w:tcPr>
          <w:p w:rsidR="0087064F" w:rsidRPr="000662A2" w:rsidRDefault="0087064F">
            <w:pPr>
              <w:autoSpaceDE w:val="0"/>
              <w:autoSpaceDN w:val="0"/>
              <w:adjustRightInd w:val="0"/>
              <w:contextualSpacing/>
              <w:jc w:val="both"/>
              <w:rPr>
                <w:noProof/>
                <w:lang w:eastAsia="en-US"/>
              </w:rPr>
            </w:pPr>
            <w:r w:rsidRPr="000662A2">
              <w:rPr>
                <w:noProof/>
              </w:rPr>
              <w:t xml:space="preserve">Наличие у участника закупки действующей лицензии, </w:t>
            </w:r>
            <w:r w:rsidRPr="000662A2">
              <w:t>на геодезическую и картографическую деятельность</w:t>
            </w:r>
            <w:r w:rsidRPr="000662A2">
              <w:rPr>
                <w:noProof/>
              </w:rPr>
              <w:t>.</w:t>
            </w:r>
          </w:p>
          <w:p w:rsidR="0087064F" w:rsidRPr="000662A2" w:rsidRDefault="0087064F">
            <w:pPr>
              <w:autoSpaceDE w:val="0"/>
              <w:autoSpaceDN w:val="0"/>
              <w:adjustRightInd w:val="0"/>
              <w:contextualSpacing/>
              <w:jc w:val="both"/>
              <w:rPr>
                <w:noProof/>
              </w:rPr>
            </w:pPr>
            <w:r w:rsidRPr="000662A2">
              <w:rPr>
                <w:noProof/>
              </w:rPr>
              <w:t>Требование установлено Заказчиком в соответствии с:</w:t>
            </w:r>
          </w:p>
          <w:p w:rsidR="0087064F" w:rsidRPr="000662A2" w:rsidRDefault="0087064F">
            <w:pPr>
              <w:autoSpaceDE w:val="0"/>
              <w:autoSpaceDN w:val="0"/>
              <w:adjustRightInd w:val="0"/>
              <w:contextualSpacing/>
              <w:jc w:val="both"/>
              <w:rPr>
                <w:noProof/>
              </w:rPr>
            </w:pPr>
            <w:r w:rsidRPr="000662A2">
              <w:rPr>
                <w:noProof/>
              </w:rPr>
              <w:t>- федеральным законом от 04.05.2011 № 99-ФЗ "О лицензировании отдельных видов деятельности";</w:t>
            </w:r>
          </w:p>
          <w:p w:rsidR="0087064F" w:rsidRPr="000662A2" w:rsidRDefault="0087064F">
            <w:pPr>
              <w:autoSpaceDE w:val="0"/>
              <w:autoSpaceDN w:val="0"/>
              <w:adjustRightInd w:val="0"/>
              <w:contextualSpacing/>
              <w:jc w:val="both"/>
            </w:pPr>
            <w:r w:rsidRPr="000662A2">
              <w:rPr>
                <w:noProof/>
              </w:rPr>
              <w:t xml:space="preserve">- </w:t>
            </w:r>
            <w:r w:rsidRPr="000662A2">
              <w:t>Постановление Правительства РФ от 28 июля 2020 г. N 1126</w:t>
            </w:r>
          </w:p>
          <w:p w:rsidR="0087064F" w:rsidRPr="000662A2" w:rsidRDefault="0087064F">
            <w:pPr>
              <w:autoSpaceDE w:val="0"/>
              <w:autoSpaceDN w:val="0"/>
              <w:adjustRightInd w:val="0"/>
              <w:contextualSpacing/>
              <w:jc w:val="both"/>
              <w:rPr>
                <w:noProof/>
              </w:rPr>
            </w:pPr>
            <w:r w:rsidRPr="000662A2">
              <w:t>"О лицензировании геодезической и картографической деятельности"</w:t>
            </w:r>
          </w:p>
          <w:p w:rsidR="0087064F" w:rsidRPr="000662A2" w:rsidRDefault="0087064F">
            <w:pPr>
              <w:jc w:val="both"/>
              <w:rPr>
                <w:lang w:eastAsia="en-US"/>
              </w:rPr>
            </w:pPr>
            <w:r w:rsidRPr="000662A2">
              <w:rPr>
                <w:noProof/>
              </w:rPr>
              <w:t>В составе заявки на участие в электронном аукционе необходимо представить копии указанных документов.</w:t>
            </w:r>
          </w:p>
        </w:tc>
      </w:tr>
    </w:tbl>
    <w:p w:rsidR="0050019C" w:rsidRPr="0050019C" w:rsidRDefault="0050019C" w:rsidP="00B20726">
      <w:pPr>
        <w:pStyle w:val="a5"/>
        <w:spacing w:before="0" w:beforeAutospacing="0" w:after="0" w:afterAutospacing="0"/>
        <w:ind w:firstLine="567"/>
        <w:jc w:val="both"/>
        <w:rPr>
          <w:bCs/>
          <w:color w:val="000000"/>
        </w:rPr>
      </w:pPr>
      <w:proofErr w:type="gramStart"/>
      <w:r w:rsidRPr="0050019C">
        <w:rPr>
          <w:bCs/>
          <w:color w:val="000000"/>
        </w:rPr>
        <w:t xml:space="preserve">В соответствии с пунктом 42 статьи 12 Федерального закона от 04.05.2011 N 99-ФЗ "О лицензировании отдельных видов деятельности" (далее - Закон о лицензировании) и </w:t>
      </w:r>
      <w:r w:rsidRPr="0050019C">
        <w:rPr>
          <w:bCs/>
          <w:color w:val="000000"/>
        </w:rPr>
        <w:lastRenderedPageBreak/>
        <w:t>пунктом 1 Положения о лицензировании геодезической и картографической деятельности, утвержденного постановлением Правительст</w:t>
      </w:r>
      <w:r>
        <w:rPr>
          <w:bCs/>
          <w:color w:val="000000"/>
        </w:rPr>
        <w:t>ва Российской Федерации от 28.07.2020 N 1126</w:t>
      </w:r>
      <w:r w:rsidRPr="0050019C">
        <w:rPr>
          <w:bCs/>
          <w:color w:val="000000"/>
        </w:rPr>
        <w:t xml:space="preserve"> "О лицензировании геодезической и картографической деятельности" (далее </w:t>
      </w:r>
      <w:r>
        <w:rPr>
          <w:bCs/>
          <w:color w:val="000000"/>
        </w:rPr>
        <w:t>–</w:t>
      </w:r>
      <w:r w:rsidRPr="0050019C">
        <w:rPr>
          <w:bCs/>
          <w:color w:val="000000"/>
        </w:rPr>
        <w:t xml:space="preserve"> Положение</w:t>
      </w:r>
      <w:r>
        <w:rPr>
          <w:bCs/>
          <w:color w:val="000000"/>
        </w:rPr>
        <w:t xml:space="preserve"> о лицензировании</w:t>
      </w:r>
      <w:r w:rsidR="00B20726" w:rsidRPr="00B20726">
        <w:t xml:space="preserve"> </w:t>
      </w:r>
      <w:r w:rsidR="00B20726" w:rsidRPr="00B20726">
        <w:rPr>
          <w:bCs/>
          <w:color w:val="000000"/>
        </w:rPr>
        <w:t>геодезической</w:t>
      </w:r>
      <w:r w:rsidR="00B20726">
        <w:rPr>
          <w:bCs/>
          <w:color w:val="000000"/>
        </w:rPr>
        <w:t xml:space="preserve"> </w:t>
      </w:r>
      <w:r w:rsidR="00B20726" w:rsidRPr="00B20726">
        <w:rPr>
          <w:bCs/>
          <w:color w:val="000000"/>
        </w:rPr>
        <w:t>и картографической деятельности</w:t>
      </w:r>
      <w:r w:rsidR="00B20726" w:rsidRPr="0050019C">
        <w:rPr>
          <w:bCs/>
          <w:color w:val="000000"/>
        </w:rPr>
        <w:t xml:space="preserve">) </w:t>
      </w:r>
      <w:r w:rsidRPr="0050019C">
        <w:rPr>
          <w:bCs/>
          <w:color w:val="000000"/>
        </w:rPr>
        <w:t>лицензированию подлежит геодезическая и картографическая</w:t>
      </w:r>
      <w:proofErr w:type="gramEnd"/>
      <w:r w:rsidRPr="0050019C">
        <w:rPr>
          <w:bCs/>
          <w:color w:val="000000"/>
        </w:rPr>
        <w:t xml:space="preserve"> </w:t>
      </w:r>
      <w:proofErr w:type="gramStart"/>
      <w:r w:rsidRPr="0050019C">
        <w:rPr>
          <w:bCs/>
          <w:color w:val="000000"/>
        </w:rPr>
        <w:t>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w:t>
      </w:r>
      <w:proofErr w:type="gramEnd"/>
      <w:r w:rsidRPr="0050019C">
        <w:rPr>
          <w:bCs/>
          <w:color w:val="000000"/>
        </w:rPr>
        <w:t xml:space="preserve">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 xml:space="preserve">Исходя из содержания пункта 42 статьи 12 Закона о лицензировании, пункта 1 </w:t>
      </w:r>
      <w:r w:rsidR="00B20726" w:rsidRPr="0050019C">
        <w:rPr>
          <w:bCs/>
          <w:color w:val="000000"/>
        </w:rPr>
        <w:t>Положение</w:t>
      </w:r>
      <w:r w:rsidR="00B20726">
        <w:rPr>
          <w:bCs/>
          <w:color w:val="000000"/>
        </w:rPr>
        <w:t xml:space="preserve"> о лицензировании</w:t>
      </w:r>
      <w:r w:rsidR="00B20726" w:rsidRPr="00B20726">
        <w:t xml:space="preserve"> </w:t>
      </w:r>
      <w:r w:rsidR="00B20726" w:rsidRPr="00B20726">
        <w:rPr>
          <w:bCs/>
          <w:color w:val="000000"/>
        </w:rPr>
        <w:t>геодезической</w:t>
      </w:r>
      <w:r w:rsidR="00B20726">
        <w:rPr>
          <w:bCs/>
          <w:color w:val="000000"/>
        </w:rPr>
        <w:t xml:space="preserve"> </w:t>
      </w:r>
      <w:r w:rsidR="00B20726" w:rsidRPr="00B20726">
        <w:rPr>
          <w:bCs/>
          <w:color w:val="000000"/>
        </w:rPr>
        <w:t>и картографической деятельности</w:t>
      </w:r>
      <w:r w:rsidRPr="0050019C">
        <w:rPr>
          <w:bCs/>
          <w:color w:val="000000"/>
        </w:rPr>
        <w:t>, лицензированию подлежат только те виды работ, которые относятся к работам федерального назначения, результаты которых имеют общегосударственное, межотраслевое значение.</w:t>
      </w:r>
    </w:p>
    <w:p w:rsidR="0050019C" w:rsidRPr="0050019C" w:rsidRDefault="0050019C" w:rsidP="0050019C">
      <w:pPr>
        <w:pStyle w:val="a5"/>
        <w:spacing w:before="0" w:beforeAutospacing="0" w:after="0" w:afterAutospacing="0"/>
        <w:ind w:firstLine="567"/>
        <w:jc w:val="both"/>
        <w:rPr>
          <w:bCs/>
          <w:color w:val="000000"/>
        </w:rPr>
      </w:pPr>
      <w:proofErr w:type="gramStart"/>
      <w:r w:rsidRPr="0050019C">
        <w:rPr>
          <w:bCs/>
          <w:color w:val="000000"/>
        </w:rPr>
        <w:t xml:space="preserve">На основании пункта 3 </w:t>
      </w:r>
      <w:r w:rsidR="00B20726" w:rsidRPr="0050019C">
        <w:rPr>
          <w:bCs/>
          <w:color w:val="000000"/>
        </w:rPr>
        <w:t>Положение</w:t>
      </w:r>
      <w:r w:rsidR="00B20726">
        <w:rPr>
          <w:bCs/>
          <w:color w:val="000000"/>
        </w:rPr>
        <w:t xml:space="preserve"> о лицензировании</w:t>
      </w:r>
      <w:r w:rsidR="00B20726" w:rsidRPr="00B20726">
        <w:t xml:space="preserve"> </w:t>
      </w:r>
      <w:r w:rsidR="00B20726" w:rsidRPr="00B20726">
        <w:rPr>
          <w:bCs/>
          <w:color w:val="000000"/>
        </w:rPr>
        <w:t>геодезической</w:t>
      </w:r>
      <w:r w:rsidR="00B20726">
        <w:rPr>
          <w:bCs/>
          <w:color w:val="000000"/>
        </w:rPr>
        <w:t xml:space="preserve"> </w:t>
      </w:r>
      <w:r w:rsidR="00B20726" w:rsidRPr="00B20726">
        <w:rPr>
          <w:bCs/>
          <w:color w:val="000000"/>
        </w:rPr>
        <w:t>и картографической деятельности</w:t>
      </w:r>
      <w:r w:rsidRPr="0050019C">
        <w:rPr>
          <w:bCs/>
          <w:color w:val="000000"/>
        </w:rPr>
        <w:t xml:space="preserve"> </w:t>
      </w:r>
      <w:r w:rsidR="00B20726">
        <w:rPr>
          <w:bCs/>
          <w:color w:val="000000"/>
        </w:rPr>
        <w:t xml:space="preserve">перечень </w:t>
      </w:r>
      <w:r w:rsidR="00B20726" w:rsidRPr="00B20726">
        <w:rPr>
          <w:bCs/>
          <w:color w:val="000000"/>
        </w:rPr>
        <w:t>выполняемых работ, составляющих геодезическую и картографическую деятельность, подлежащих лицензированию, а также необходимых для их выполнения специальностей или направлений подготовки работников юридического лица (индивидуального предпринимателя), обратившегося в лицензирующий орган с заявлением о предоставлении лицензии (далее - соискатель лицензии), или работников юридического лица (индивидуального предпринимателя), имеющего лицензию (далее - ли</w:t>
      </w:r>
      <w:r w:rsidR="00B20726">
        <w:rPr>
          <w:bCs/>
          <w:color w:val="000000"/>
        </w:rPr>
        <w:t>цензиат), приведен в</w:t>
      </w:r>
      <w:proofErr w:type="gramEnd"/>
      <w:r w:rsidR="00B20726">
        <w:rPr>
          <w:bCs/>
          <w:color w:val="000000"/>
        </w:rPr>
        <w:t xml:space="preserve"> </w:t>
      </w:r>
      <w:proofErr w:type="gramStart"/>
      <w:r w:rsidR="00B20726">
        <w:rPr>
          <w:bCs/>
          <w:color w:val="000000"/>
        </w:rPr>
        <w:t>приложении</w:t>
      </w:r>
      <w:proofErr w:type="gramEnd"/>
      <w:r w:rsidRPr="0050019C">
        <w:rPr>
          <w:bCs/>
          <w:color w:val="000000"/>
        </w:rPr>
        <w:t>.</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В соответствии с пунктами 2, 8 Перечня к работам, для выполнения которых необходимо получить соответствующую лицензию, относятся:</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создание и (или) обновление государственных топографических карт или государственных топографических планов;</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установление и изменение границ между субъектами Российской Федерации и границ муниципальных образований.</w:t>
      </w:r>
    </w:p>
    <w:p w:rsidR="0050019C" w:rsidRPr="0050019C" w:rsidRDefault="0050019C" w:rsidP="0050019C">
      <w:pPr>
        <w:pStyle w:val="a5"/>
        <w:spacing w:before="0" w:beforeAutospacing="0" w:after="0" w:afterAutospacing="0"/>
        <w:ind w:firstLine="567"/>
        <w:jc w:val="both"/>
        <w:rPr>
          <w:bCs/>
          <w:color w:val="000000"/>
        </w:rPr>
      </w:pPr>
      <w:proofErr w:type="gramStart"/>
      <w:r w:rsidRPr="0050019C">
        <w:rPr>
          <w:bCs/>
          <w:color w:val="000000"/>
        </w:rPr>
        <w:t xml:space="preserve">В соответствии с частью 2 статьи 16 Федеральный закон от 30.12.2015 N 431-ФЗ "О геодезии, картографии и пространственных данных и о внесении изменений в отдельные законодательные акты Российской Федерации" создание </w:t>
      </w:r>
      <w:r w:rsidR="00B20726" w:rsidRPr="00B20726">
        <w:rPr>
          <w:bCs/>
          <w:color w:val="000000"/>
        </w:rPr>
        <w:t>государственных топографических карт и государственных топографических планов в отношении территории Российской Федерации за счет средств федерального бюджета организует федеральный орган исполнительной власти, уполномоченный на оказание государственных услуг в сфере геодезии</w:t>
      </w:r>
      <w:proofErr w:type="gramEnd"/>
      <w:r w:rsidR="00B20726" w:rsidRPr="00B20726">
        <w:rPr>
          <w:bCs/>
          <w:color w:val="000000"/>
        </w:rPr>
        <w:t xml:space="preserve"> и картографии, или на основании решения данного органа подведомственное ему федеральное государственное учреждение, а также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в области обороны.</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Из указанного следует, что создание государственных топографических карт и государственных топографических планов не относится к полномочиям органов местного самоуправления.</w:t>
      </w:r>
    </w:p>
    <w:p w:rsidR="00B20726" w:rsidRDefault="00B20726" w:rsidP="00B20726">
      <w:pPr>
        <w:pStyle w:val="a5"/>
        <w:spacing w:before="0" w:beforeAutospacing="0" w:after="0" w:afterAutospacing="0"/>
        <w:ind w:firstLine="567"/>
        <w:jc w:val="both"/>
        <w:rPr>
          <w:bCs/>
          <w:color w:val="000000"/>
        </w:rPr>
      </w:pPr>
      <w:r>
        <w:rPr>
          <w:bCs/>
          <w:color w:val="000000"/>
        </w:rPr>
        <w:t>Предметом рассматриваемой закупки является актуализация</w:t>
      </w:r>
      <w:r w:rsidRPr="00BD43CB">
        <w:rPr>
          <w:bCs/>
          <w:color w:val="000000"/>
        </w:rPr>
        <w:t xml:space="preserve"> </w:t>
      </w:r>
      <w:r w:rsidRPr="000E52BE">
        <w:rPr>
          <w:color w:val="000000" w:themeColor="text1"/>
        </w:rPr>
        <w:t xml:space="preserve">выполнение  работ по внесению изменений в генеральный план городского поселения «Поселок Чульман» </w:t>
      </w:r>
      <w:r w:rsidRPr="000E52BE">
        <w:rPr>
          <w:color w:val="000000" w:themeColor="text1"/>
        </w:rPr>
        <w:lastRenderedPageBreak/>
        <w:t xml:space="preserve">Нерюнгринского района (п. Чульман и с. Большой </w:t>
      </w:r>
      <w:proofErr w:type="spellStart"/>
      <w:r w:rsidRPr="000E52BE">
        <w:rPr>
          <w:color w:val="000000" w:themeColor="text1"/>
        </w:rPr>
        <w:t>Хатыми</w:t>
      </w:r>
      <w:proofErr w:type="spellEnd"/>
      <w:r w:rsidRPr="000E52BE">
        <w:rPr>
          <w:color w:val="000000" w:themeColor="text1"/>
        </w:rPr>
        <w:t>) Ре</w:t>
      </w:r>
      <w:r>
        <w:rPr>
          <w:color w:val="000000" w:themeColor="text1"/>
        </w:rPr>
        <w:t>спублики Саха (Якутия) в 2021 г</w:t>
      </w:r>
      <w:r>
        <w:rPr>
          <w:bCs/>
          <w:color w:val="000000"/>
        </w:rPr>
        <w:t>.</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 xml:space="preserve">В соответствии с частями 1, 2 статьи 18 Градостроительного кодекса Российской Федерации (далее - </w:t>
      </w:r>
      <w:proofErr w:type="spellStart"/>
      <w:r w:rsidRPr="0050019C">
        <w:rPr>
          <w:bCs/>
          <w:color w:val="000000"/>
        </w:rPr>
        <w:t>ГрК</w:t>
      </w:r>
      <w:proofErr w:type="spellEnd"/>
      <w:r w:rsidRPr="0050019C">
        <w:rPr>
          <w:bCs/>
          <w:color w:val="000000"/>
        </w:rPr>
        <w:t xml:space="preserve"> РФ) документами территориального планирования муниципальных образований являются:</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 схемы территориального планирования муниципальных районов;</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 генеральные планы поселений;</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 генеральные планы городских округов.</w:t>
      </w:r>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 xml:space="preserve">Состав, порядок подготовки территориального планирования муниципальных образований, порядок подготовки изменений и внесения их в такие документы, а также состав, порядок подготовки планов реализации таких документов устанавливается в соответствии с </w:t>
      </w:r>
      <w:proofErr w:type="spellStart"/>
      <w:r w:rsidRPr="0050019C">
        <w:rPr>
          <w:bCs/>
          <w:color w:val="000000"/>
        </w:rPr>
        <w:t>ГрК</w:t>
      </w:r>
      <w:proofErr w:type="spellEnd"/>
      <w:r w:rsidRPr="0050019C">
        <w:rPr>
          <w:bCs/>
          <w:color w:val="000000"/>
        </w:rPr>
        <w:t xml:space="preserve"> РФ,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50019C" w:rsidRPr="0050019C" w:rsidRDefault="00901736" w:rsidP="0050019C">
      <w:pPr>
        <w:pStyle w:val="a5"/>
        <w:spacing w:before="0" w:beforeAutospacing="0" w:after="0" w:afterAutospacing="0"/>
        <w:ind w:firstLine="567"/>
        <w:jc w:val="both"/>
        <w:rPr>
          <w:bCs/>
          <w:color w:val="000000"/>
        </w:rPr>
      </w:pPr>
      <w:r>
        <w:rPr>
          <w:bCs/>
          <w:color w:val="000000"/>
        </w:rPr>
        <w:t xml:space="preserve">В силу части 3 статьи 23 </w:t>
      </w:r>
      <w:proofErr w:type="spellStart"/>
      <w:r>
        <w:rPr>
          <w:bCs/>
          <w:color w:val="000000"/>
        </w:rPr>
        <w:t>ГрК</w:t>
      </w:r>
      <w:proofErr w:type="spellEnd"/>
      <w:r>
        <w:rPr>
          <w:bCs/>
          <w:color w:val="000000"/>
        </w:rPr>
        <w:t xml:space="preserve"> РФ </w:t>
      </w:r>
      <w:r w:rsidR="0050019C" w:rsidRPr="0050019C">
        <w:rPr>
          <w:bCs/>
          <w:color w:val="000000"/>
        </w:rPr>
        <w:t>Генеральный план содержит:</w:t>
      </w:r>
    </w:p>
    <w:p w:rsidR="00901736" w:rsidRPr="00901736" w:rsidRDefault="00901736" w:rsidP="00901736">
      <w:pPr>
        <w:pStyle w:val="a5"/>
        <w:spacing w:before="0" w:beforeAutospacing="0" w:after="0" w:afterAutospacing="0"/>
        <w:ind w:firstLine="567"/>
        <w:jc w:val="both"/>
        <w:rPr>
          <w:bCs/>
          <w:color w:val="000000"/>
        </w:rPr>
      </w:pPr>
      <w:r w:rsidRPr="00901736">
        <w:rPr>
          <w:bCs/>
          <w:color w:val="000000"/>
        </w:rPr>
        <w:t>1) положение о территориальном планировании;</w:t>
      </w:r>
    </w:p>
    <w:p w:rsidR="00901736" w:rsidRPr="00901736" w:rsidRDefault="00901736" w:rsidP="00901736">
      <w:pPr>
        <w:pStyle w:val="a5"/>
        <w:spacing w:before="0" w:beforeAutospacing="0" w:after="0" w:afterAutospacing="0"/>
        <w:ind w:firstLine="567"/>
        <w:jc w:val="both"/>
        <w:rPr>
          <w:bCs/>
          <w:color w:val="000000"/>
        </w:rPr>
      </w:pPr>
      <w:r w:rsidRPr="00901736">
        <w:rPr>
          <w:bCs/>
          <w:color w:val="000000"/>
        </w:rPr>
        <w:t>2) карту планируемого размещения объектов местного значения поселения или городского округа;</w:t>
      </w:r>
    </w:p>
    <w:p w:rsidR="00901736" w:rsidRPr="00901736" w:rsidRDefault="00901736" w:rsidP="00901736">
      <w:pPr>
        <w:pStyle w:val="a5"/>
        <w:spacing w:before="0" w:beforeAutospacing="0" w:after="0" w:afterAutospacing="0"/>
        <w:ind w:firstLine="567"/>
        <w:jc w:val="both"/>
        <w:rPr>
          <w:bCs/>
          <w:color w:val="000000"/>
        </w:rPr>
      </w:pPr>
      <w:r w:rsidRPr="00901736">
        <w:rPr>
          <w:bCs/>
          <w:color w:val="000000"/>
        </w:rPr>
        <w:t>3) карту границ населенных пунктов (в том числе границ образуемых населенных пунктов), входящих в состав поселения или городского округа;</w:t>
      </w:r>
    </w:p>
    <w:p w:rsidR="0050019C" w:rsidRPr="0050019C" w:rsidRDefault="00901736" w:rsidP="00901736">
      <w:pPr>
        <w:pStyle w:val="a5"/>
        <w:spacing w:before="0" w:beforeAutospacing="0" w:after="0" w:afterAutospacing="0"/>
        <w:ind w:firstLine="567"/>
        <w:jc w:val="both"/>
        <w:rPr>
          <w:bCs/>
          <w:color w:val="000000"/>
        </w:rPr>
      </w:pPr>
      <w:r w:rsidRPr="00901736">
        <w:rPr>
          <w:bCs/>
          <w:color w:val="000000"/>
        </w:rPr>
        <w:t>4) карту функциональных зон поселения или городского округа.</w:t>
      </w:r>
    </w:p>
    <w:p w:rsidR="003F6E1B" w:rsidRDefault="003F6E1B" w:rsidP="003F6E1B">
      <w:pPr>
        <w:pStyle w:val="a5"/>
        <w:spacing w:before="0" w:beforeAutospacing="0" w:after="0" w:afterAutospacing="0"/>
        <w:ind w:firstLine="567"/>
        <w:jc w:val="both"/>
        <w:rPr>
          <w:bCs/>
          <w:color w:val="000000"/>
        </w:rPr>
      </w:pPr>
      <w:r>
        <w:rPr>
          <w:bCs/>
          <w:color w:val="000000"/>
        </w:rPr>
        <w:t>Положениями</w:t>
      </w:r>
      <w:r w:rsidRPr="0050019C">
        <w:rPr>
          <w:bCs/>
          <w:color w:val="000000"/>
        </w:rPr>
        <w:t xml:space="preserve"> </w:t>
      </w:r>
      <w:r>
        <w:rPr>
          <w:bCs/>
          <w:color w:val="000000"/>
        </w:rPr>
        <w:t xml:space="preserve">описания объекта закупки аукционной </w:t>
      </w:r>
      <w:r w:rsidRPr="0050019C">
        <w:rPr>
          <w:bCs/>
          <w:color w:val="000000"/>
        </w:rPr>
        <w:t xml:space="preserve">документации </w:t>
      </w:r>
      <w:r>
        <w:rPr>
          <w:bCs/>
          <w:color w:val="000000"/>
        </w:rPr>
        <w:t>установлено следующее:</w:t>
      </w:r>
      <w:r w:rsidRPr="0050019C">
        <w:rPr>
          <w:bCs/>
          <w:color w:val="000000"/>
        </w:rPr>
        <w:t xml:space="preserve"> </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 xml:space="preserve">Согласно статье 23 Градостроительного кодекса  Российской Федерации предлагается представить генеральный план городского поселения «Поселок Чульман» Нерюнгринского района (п. Чульман и с. Большой </w:t>
      </w:r>
      <w:proofErr w:type="spellStart"/>
      <w:r w:rsidRPr="003F6E1B">
        <w:rPr>
          <w:bCs/>
          <w:i/>
          <w:color w:val="000000"/>
        </w:rPr>
        <w:t>Хатыми</w:t>
      </w:r>
      <w:proofErr w:type="spellEnd"/>
      <w:r w:rsidRPr="003F6E1B">
        <w:rPr>
          <w:bCs/>
          <w:i/>
          <w:color w:val="000000"/>
        </w:rPr>
        <w:t>)  Республики Саха (Якутия) на бумажном носителе:</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Генеральный план</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1.1.</w:t>
      </w:r>
      <w:r w:rsidRPr="003F6E1B">
        <w:rPr>
          <w:bCs/>
          <w:i/>
          <w:color w:val="000000"/>
        </w:rPr>
        <w:tab/>
        <w:t>Текстовый документ. Положения о территориальном планировании:</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w:t>
      </w:r>
      <w:r w:rsidRPr="003F6E1B">
        <w:rPr>
          <w:bCs/>
          <w:i/>
          <w:color w:val="000000"/>
        </w:rPr>
        <w:tab/>
        <w:t>общие положения;</w:t>
      </w:r>
    </w:p>
    <w:p w:rsidR="003F6E1B" w:rsidRPr="003F6E1B" w:rsidRDefault="003F6E1B" w:rsidP="003F6E1B">
      <w:pPr>
        <w:pStyle w:val="a5"/>
        <w:spacing w:before="0" w:beforeAutospacing="0" w:after="0" w:afterAutospacing="0"/>
        <w:ind w:firstLine="567"/>
        <w:jc w:val="both"/>
        <w:rPr>
          <w:bCs/>
          <w:i/>
          <w:color w:val="000000"/>
        </w:rPr>
      </w:pPr>
      <w:proofErr w:type="gramStart"/>
      <w:r w:rsidRPr="003F6E1B">
        <w:rPr>
          <w:bCs/>
          <w:i/>
          <w:color w:val="000000"/>
        </w:rPr>
        <w:t>-</w:t>
      </w:r>
      <w:r w:rsidRPr="003F6E1B">
        <w:rPr>
          <w:bCs/>
          <w:i/>
          <w:color w:val="000000"/>
        </w:rPr>
        <w:tab/>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roofErr w:type="gramEnd"/>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w:t>
      </w:r>
      <w:r w:rsidRPr="003F6E1B">
        <w:rPr>
          <w:bCs/>
          <w:i/>
          <w:color w:val="000000"/>
        </w:rPr>
        <w:tab/>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w:t>
      </w:r>
      <w:r w:rsidRPr="003F6E1B">
        <w:rPr>
          <w:bCs/>
          <w:i/>
          <w:color w:val="000000"/>
        </w:rPr>
        <w:tab/>
        <w:t>текстовое описание границ населенного пункта по форме, утвержденной Приказом Минэкономразвития России от 23.11.2018 № 650;</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w:t>
      </w:r>
      <w:r w:rsidRPr="003F6E1B">
        <w:rPr>
          <w:bCs/>
          <w:i/>
          <w:color w:val="000000"/>
        </w:rPr>
        <w:tab/>
        <w:t>графическое описание местоположения границ населенного пункта, территориальных зон, особо охраняемых природных территорий, зон с особыми условиями использования территорий (в системе координат, используемой для ведения Единого государственного реестра недвижимости).</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1.2.</w:t>
      </w:r>
      <w:r w:rsidRPr="003F6E1B">
        <w:rPr>
          <w:bCs/>
          <w:i/>
          <w:color w:val="000000"/>
        </w:rPr>
        <w:tab/>
        <w:t>Карта планируемого размещения объектов местного значения поселения масштаб 1: 1000;</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1.3.</w:t>
      </w:r>
      <w:r w:rsidRPr="003F6E1B">
        <w:rPr>
          <w:bCs/>
          <w:i/>
          <w:color w:val="000000"/>
        </w:rPr>
        <w:tab/>
        <w:t>Карта границ населенного пункта;</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t>1.4.</w:t>
      </w:r>
      <w:r w:rsidRPr="003F6E1B">
        <w:rPr>
          <w:bCs/>
          <w:i/>
          <w:color w:val="000000"/>
        </w:rPr>
        <w:tab/>
        <w:t xml:space="preserve">Карта функциональных зон </w:t>
      </w:r>
      <w:proofErr w:type="gramStart"/>
      <w:r w:rsidRPr="003F6E1B">
        <w:rPr>
          <w:bCs/>
          <w:i/>
          <w:color w:val="000000"/>
        </w:rPr>
        <w:t>поселения</w:t>
      </w:r>
      <w:proofErr w:type="gramEnd"/>
      <w:r w:rsidRPr="003F6E1B">
        <w:rPr>
          <w:bCs/>
          <w:i/>
          <w:color w:val="000000"/>
        </w:rPr>
        <w:t xml:space="preserve"> с указанием планируемых для размещения в них объектов федерального, регионального и местного значения, масштаб 1: 1000;</w:t>
      </w:r>
    </w:p>
    <w:p w:rsidR="003F6E1B" w:rsidRPr="003F6E1B" w:rsidRDefault="003F6E1B" w:rsidP="003F6E1B">
      <w:pPr>
        <w:pStyle w:val="a5"/>
        <w:spacing w:before="0" w:beforeAutospacing="0" w:after="0" w:afterAutospacing="0"/>
        <w:ind w:firstLine="567"/>
        <w:jc w:val="both"/>
        <w:rPr>
          <w:bCs/>
          <w:i/>
          <w:color w:val="000000"/>
        </w:rPr>
      </w:pPr>
      <w:r w:rsidRPr="003F6E1B">
        <w:rPr>
          <w:bCs/>
          <w:i/>
          <w:color w:val="000000"/>
        </w:rPr>
        <w:lastRenderedPageBreak/>
        <w:t>1.5.</w:t>
      </w:r>
      <w:r w:rsidRPr="003F6E1B">
        <w:rPr>
          <w:bCs/>
          <w:i/>
          <w:color w:val="000000"/>
        </w:rPr>
        <w:tab/>
        <w:t>Иное: добавить объекты. Местоположение определить совместно с администрацией ГП «Поселок Чульман».</w:t>
      </w:r>
    </w:p>
    <w:p w:rsidR="0050019C" w:rsidRPr="0050019C" w:rsidRDefault="003F6E1B" w:rsidP="0050019C">
      <w:pPr>
        <w:pStyle w:val="a5"/>
        <w:spacing w:before="0" w:beforeAutospacing="0" w:after="0" w:afterAutospacing="0"/>
        <w:ind w:firstLine="567"/>
        <w:jc w:val="both"/>
        <w:rPr>
          <w:bCs/>
          <w:color w:val="000000"/>
        </w:rPr>
      </w:pPr>
      <w:r>
        <w:rPr>
          <w:bCs/>
          <w:color w:val="000000"/>
        </w:rPr>
        <w:t xml:space="preserve">Пунктом 1 статьи 1 </w:t>
      </w:r>
      <w:proofErr w:type="spellStart"/>
      <w:r>
        <w:rPr>
          <w:bCs/>
          <w:color w:val="000000"/>
        </w:rPr>
        <w:t>ГрК</w:t>
      </w:r>
      <w:proofErr w:type="spellEnd"/>
      <w:r>
        <w:rPr>
          <w:bCs/>
          <w:color w:val="000000"/>
        </w:rPr>
        <w:t xml:space="preserve"> РФ установлено, что </w:t>
      </w:r>
      <w:r w:rsidRPr="003F6E1B">
        <w:rPr>
          <w:bCs/>
          <w:color w:val="000000"/>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r w:rsidR="0050019C" w:rsidRPr="0050019C">
        <w:rPr>
          <w:bCs/>
          <w:color w:val="000000"/>
        </w:rPr>
        <w:t>.</w:t>
      </w:r>
      <w:r>
        <w:rPr>
          <w:bCs/>
          <w:color w:val="000000"/>
        </w:rPr>
        <w:t xml:space="preserve"> </w:t>
      </w:r>
    </w:p>
    <w:p w:rsidR="0050019C" w:rsidRPr="0050019C" w:rsidRDefault="0050019C" w:rsidP="0050019C">
      <w:pPr>
        <w:pStyle w:val="a5"/>
        <w:spacing w:before="0" w:beforeAutospacing="0" w:after="0" w:afterAutospacing="0"/>
        <w:ind w:firstLine="567"/>
        <w:jc w:val="both"/>
        <w:rPr>
          <w:bCs/>
          <w:color w:val="000000"/>
        </w:rPr>
      </w:pPr>
      <w:proofErr w:type="gramStart"/>
      <w:r w:rsidRPr="0050019C">
        <w:rPr>
          <w:bCs/>
          <w:color w:val="000000"/>
        </w:rPr>
        <w:t xml:space="preserve">Исходя из указанного, Комиссия </w:t>
      </w:r>
      <w:r w:rsidR="003F6E1B">
        <w:rPr>
          <w:bCs/>
          <w:color w:val="000000"/>
        </w:rPr>
        <w:t xml:space="preserve">Якутского УФАС России </w:t>
      </w:r>
      <w:r w:rsidRPr="0050019C">
        <w:rPr>
          <w:bCs/>
          <w:color w:val="000000"/>
        </w:rPr>
        <w:t>приходит к выводу, что при подготовке проекта генерального плана не происходит установление и изменение границ между субъектами Российской Федерации и границ муниципальных образований; все картографические работы выполняются в рамках осуществления градостроительной деятельности.</w:t>
      </w:r>
      <w:proofErr w:type="gramEnd"/>
    </w:p>
    <w:p w:rsidR="0050019C" w:rsidRPr="0050019C" w:rsidRDefault="0050019C" w:rsidP="0050019C">
      <w:pPr>
        <w:pStyle w:val="a5"/>
        <w:spacing w:before="0" w:beforeAutospacing="0" w:after="0" w:afterAutospacing="0"/>
        <w:ind w:firstLine="567"/>
        <w:jc w:val="both"/>
        <w:rPr>
          <w:bCs/>
          <w:color w:val="000000"/>
        </w:rPr>
      </w:pPr>
      <w:r w:rsidRPr="0050019C">
        <w:rPr>
          <w:bCs/>
          <w:color w:val="000000"/>
        </w:rPr>
        <w:t>Таким образом, градостроительная деятельность не подпадает под действие пункта 42 статьи 12 Закона о лицензировании и пункта 1 Положения</w:t>
      </w:r>
      <w:r w:rsidR="003F6E1B" w:rsidRPr="003F6E1B">
        <w:rPr>
          <w:bCs/>
          <w:color w:val="000000"/>
        </w:rPr>
        <w:t xml:space="preserve"> </w:t>
      </w:r>
      <w:r w:rsidR="003F6E1B">
        <w:rPr>
          <w:bCs/>
          <w:color w:val="000000"/>
        </w:rPr>
        <w:t>о лицензировании</w:t>
      </w:r>
      <w:r w:rsidR="003F6E1B" w:rsidRPr="00B20726">
        <w:t xml:space="preserve"> </w:t>
      </w:r>
      <w:r w:rsidR="003F6E1B" w:rsidRPr="00B20726">
        <w:rPr>
          <w:bCs/>
          <w:color w:val="000000"/>
        </w:rPr>
        <w:t>геодезической</w:t>
      </w:r>
      <w:r w:rsidR="003F6E1B">
        <w:rPr>
          <w:bCs/>
          <w:color w:val="000000"/>
        </w:rPr>
        <w:t xml:space="preserve"> </w:t>
      </w:r>
      <w:r w:rsidR="003F6E1B" w:rsidRPr="00B20726">
        <w:rPr>
          <w:bCs/>
          <w:color w:val="000000"/>
        </w:rPr>
        <w:t>и картографической деятельности</w:t>
      </w:r>
      <w:r w:rsidRPr="0050019C">
        <w:rPr>
          <w:bCs/>
          <w:color w:val="000000"/>
        </w:rPr>
        <w:t>.</w:t>
      </w:r>
    </w:p>
    <w:p w:rsidR="0050019C" w:rsidRDefault="0050019C" w:rsidP="0050019C">
      <w:pPr>
        <w:pStyle w:val="a5"/>
        <w:spacing w:before="0" w:beforeAutospacing="0" w:after="0" w:afterAutospacing="0"/>
        <w:ind w:firstLine="567"/>
        <w:jc w:val="both"/>
        <w:rPr>
          <w:bCs/>
          <w:color w:val="000000"/>
        </w:rPr>
      </w:pPr>
      <w:proofErr w:type="gramStart"/>
      <w:r w:rsidRPr="0050019C">
        <w:rPr>
          <w:bCs/>
          <w:color w:val="000000"/>
        </w:rPr>
        <w:t xml:space="preserve">Учитывая изложенное, Комиссия </w:t>
      </w:r>
      <w:r w:rsidR="003F6E1B">
        <w:rPr>
          <w:bCs/>
          <w:color w:val="000000"/>
        </w:rPr>
        <w:t xml:space="preserve">Якутского УФАС России </w:t>
      </w:r>
      <w:r w:rsidRPr="0050019C">
        <w:rPr>
          <w:bCs/>
          <w:color w:val="000000"/>
        </w:rPr>
        <w:t xml:space="preserve">приходит к выводу о том, что заказчиком неправомерно включено в </w:t>
      </w:r>
      <w:r w:rsidR="003F6E1B">
        <w:rPr>
          <w:bCs/>
          <w:color w:val="000000"/>
        </w:rPr>
        <w:t xml:space="preserve">аукционную </w:t>
      </w:r>
      <w:r w:rsidRPr="0050019C">
        <w:rPr>
          <w:bCs/>
          <w:color w:val="000000"/>
        </w:rPr>
        <w:t xml:space="preserve">документацию требование о предоставлении участниками </w:t>
      </w:r>
      <w:r w:rsidR="003F6E1B">
        <w:rPr>
          <w:bCs/>
          <w:color w:val="000000"/>
        </w:rPr>
        <w:t xml:space="preserve">электронного аукциона </w:t>
      </w:r>
      <w:r w:rsidRPr="0050019C">
        <w:rPr>
          <w:bCs/>
          <w:color w:val="000000"/>
        </w:rPr>
        <w:t xml:space="preserve">лицензии на геодезическую и картографическую деятельность, что является нарушением пункта </w:t>
      </w:r>
      <w:r w:rsidR="003F6E1B">
        <w:rPr>
          <w:bCs/>
          <w:color w:val="000000"/>
        </w:rPr>
        <w:t xml:space="preserve">1 части 1 статьи 31, части 3 статьи 64 </w:t>
      </w:r>
      <w:r w:rsidRPr="0050019C">
        <w:rPr>
          <w:bCs/>
          <w:color w:val="000000"/>
        </w:rPr>
        <w:t>Закона о контрактной системе и влечет за собой ограничение количества участников закупки.</w:t>
      </w:r>
      <w:proofErr w:type="gramEnd"/>
    </w:p>
    <w:p w:rsidR="000371E2" w:rsidRDefault="000371E2" w:rsidP="000371E2">
      <w:pPr>
        <w:pStyle w:val="a5"/>
        <w:spacing w:before="0" w:beforeAutospacing="0" w:after="0" w:afterAutospacing="0"/>
        <w:ind w:firstLine="567"/>
        <w:jc w:val="both"/>
        <w:rPr>
          <w:b/>
          <w:bCs/>
          <w:color w:val="000000"/>
        </w:rPr>
      </w:pPr>
      <w:r w:rsidRPr="000371E2">
        <w:rPr>
          <w:b/>
          <w:bCs/>
          <w:color w:val="000000"/>
        </w:rPr>
        <w:t>Жалоб</w:t>
      </w:r>
      <w:proofErr w:type="gramStart"/>
      <w:r w:rsidRPr="000371E2">
        <w:rPr>
          <w:b/>
          <w:bCs/>
          <w:color w:val="000000"/>
        </w:rPr>
        <w:t xml:space="preserve">а </w:t>
      </w:r>
      <w:r w:rsidR="003F6E1B">
        <w:rPr>
          <w:b/>
          <w:bCs/>
          <w:color w:val="000000"/>
        </w:rPr>
        <w:t>ООО</w:t>
      </w:r>
      <w:proofErr w:type="gramEnd"/>
      <w:r w:rsidR="003F6E1B">
        <w:rPr>
          <w:b/>
          <w:bCs/>
          <w:color w:val="000000"/>
        </w:rPr>
        <w:t xml:space="preserve"> «Метаплан» </w:t>
      </w:r>
      <w:r w:rsidRPr="000371E2">
        <w:rPr>
          <w:b/>
          <w:bCs/>
          <w:color w:val="000000"/>
        </w:rPr>
        <w:t>признана обоснованной.</w:t>
      </w:r>
    </w:p>
    <w:p w:rsidR="006745A7" w:rsidRPr="000371E2" w:rsidRDefault="006745A7" w:rsidP="000371E2">
      <w:pPr>
        <w:pStyle w:val="a5"/>
        <w:spacing w:before="0" w:beforeAutospacing="0" w:after="0" w:afterAutospacing="0"/>
        <w:ind w:firstLine="567"/>
        <w:jc w:val="both"/>
        <w:rPr>
          <w:b/>
          <w:bCs/>
          <w:color w:val="000000"/>
        </w:rPr>
      </w:pPr>
      <w:r w:rsidRPr="00E266DA">
        <w:rPr>
          <w:color w:val="000000"/>
        </w:rPr>
        <w:t>На 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745A7" w:rsidRPr="00E266DA" w:rsidRDefault="006745A7" w:rsidP="006745A7">
      <w:pPr>
        <w:pStyle w:val="a5"/>
        <w:spacing w:before="0" w:beforeAutospacing="0" w:after="0" w:afterAutospacing="0"/>
        <w:ind w:firstLine="567"/>
        <w:jc w:val="center"/>
        <w:rPr>
          <w:color w:val="000000"/>
        </w:rPr>
      </w:pPr>
      <w:r w:rsidRPr="00E266DA">
        <w:rPr>
          <w:color w:val="000000"/>
        </w:rPr>
        <w:t> </w:t>
      </w:r>
    </w:p>
    <w:p w:rsidR="006745A7" w:rsidRPr="000662A2" w:rsidRDefault="006745A7" w:rsidP="00E266DA">
      <w:pPr>
        <w:pStyle w:val="a5"/>
        <w:spacing w:before="0" w:beforeAutospacing="0" w:after="0" w:afterAutospacing="0"/>
        <w:ind w:firstLine="567"/>
        <w:jc w:val="center"/>
        <w:rPr>
          <w:color w:val="000000"/>
        </w:rPr>
      </w:pPr>
      <w:proofErr w:type="gramStart"/>
      <w:r w:rsidRPr="000662A2">
        <w:rPr>
          <w:color w:val="000000"/>
        </w:rPr>
        <w:t>р</w:t>
      </w:r>
      <w:proofErr w:type="gramEnd"/>
      <w:r w:rsidRPr="000662A2">
        <w:rPr>
          <w:color w:val="000000"/>
        </w:rPr>
        <w:t> е ш и л а:</w:t>
      </w:r>
    </w:p>
    <w:p w:rsidR="006745A7" w:rsidRPr="00E266DA" w:rsidRDefault="006745A7" w:rsidP="00E266DA">
      <w:pPr>
        <w:pStyle w:val="a5"/>
        <w:spacing w:before="0" w:beforeAutospacing="0" w:after="0" w:afterAutospacing="0"/>
        <w:ind w:firstLine="567"/>
        <w:jc w:val="center"/>
        <w:rPr>
          <w:color w:val="000000"/>
        </w:rPr>
      </w:pPr>
      <w:r w:rsidRPr="00E266DA">
        <w:rPr>
          <w:color w:val="000000"/>
        </w:rPr>
        <w:t> </w:t>
      </w:r>
    </w:p>
    <w:p w:rsidR="000371E2" w:rsidRDefault="000371E2" w:rsidP="000371E2">
      <w:pPr>
        <w:pStyle w:val="a5"/>
        <w:spacing w:before="0" w:beforeAutospacing="0" w:after="0" w:afterAutospacing="0"/>
        <w:ind w:firstLine="567"/>
        <w:jc w:val="both"/>
        <w:rPr>
          <w:bCs/>
          <w:color w:val="000000"/>
        </w:rPr>
      </w:pPr>
      <w:r>
        <w:rPr>
          <w:bCs/>
          <w:color w:val="000000"/>
        </w:rPr>
        <w:t xml:space="preserve">1. </w:t>
      </w:r>
      <w:proofErr w:type="gramStart"/>
      <w:r w:rsidR="00D77D62" w:rsidRPr="00E266DA">
        <w:rPr>
          <w:bCs/>
          <w:color w:val="000000"/>
        </w:rPr>
        <w:t xml:space="preserve">Признать жалобу </w:t>
      </w:r>
      <w:r w:rsidR="003F6E1B">
        <w:rPr>
          <w:color w:val="000000" w:themeColor="text1"/>
        </w:rPr>
        <w:t xml:space="preserve">общества с ограниченной ответственностью «Метаплан» </w:t>
      </w:r>
      <w:r w:rsidRPr="000371E2">
        <w:rPr>
          <w:color w:val="000000" w:themeColor="text1"/>
        </w:rPr>
        <w:t xml:space="preserve">на </w:t>
      </w:r>
      <w:r>
        <w:rPr>
          <w:color w:val="000000" w:themeColor="text1"/>
        </w:rPr>
        <w:t xml:space="preserve">действия заказчика </w:t>
      </w:r>
      <w:r w:rsidR="000662A2">
        <w:t>Администрации городского поселения «Поселок Чульман»</w:t>
      </w:r>
      <w:r w:rsidR="000662A2" w:rsidRPr="00A36448">
        <w:t xml:space="preserve"> </w:t>
      </w:r>
      <w:r w:rsidR="000662A2">
        <w:t>Нерюнгринского р</w:t>
      </w:r>
      <w:r w:rsidR="000662A2" w:rsidRPr="00A36448">
        <w:t>айона Республики Саха (Якутия)</w:t>
      </w:r>
      <w:r w:rsidRPr="000371E2">
        <w:rPr>
          <w:color w:val="000000" w:themeColor="text1"/>
        </w:rPr>
        <w:t xml:space="preserve"> при проведении электронного аукциона на </w:t>
      </w:r>
      <w:r w:rsidR="000662A2" w:rsidRPr="000E52BE">
        <w:rPr>
          <w:color w:val="000000" w:themeColor="text1"/>
        </w:rPr>
        <w:t xml:space="preserve">выполнение  работ по внесению изменений в генеральный план городского поселения «Поселок Чульман» Нерюнгринского района (п. Чульман и с. Большой </w:t>
      </w:r>
      <w:proofErr w:type="spellStart"/>
      <w:r w:rsidR="000662A2" w:rsidRPr="000E52BE">
        <w:rPr>
          <w:color w:val="000000" w:themeColor="text1"/>
        </w:rPr>
        <w:t>Хатыми</w:t>
      </w:r>
      <w:proofErr w:type="spellEnd"/>
      <w:r w:rsidR="000662A2" w:rsidRPr="000E52BE">
        <w:rPr>
          <w:color w:val="000000" w:themeColor="text1"/>
        </w:rPr>
        <w:t>) Республики Саха (Якутия) в 2021 г. (извещение № 0116300037521000001)</w:t>
      </w:r>
      <w:r>
        <w:rPr>
          <w:color w:val="000000" w:themeColor="text1"/>
        </w:rPr>
        <w:t xml:space="preserve"> </w:t>
      </w:r>
      <w:r w:rsidRPr="000371E2">
        <w:rPr>
          <w:b/>
          <w:color w:val="000000" w:themeColor="text1"/>
        </w:rPr>
        <w:t>обоснованной</w:t>
      </w:r>
      <w:r>
        <w:rPr>
          <w:color w:val="000000" w:themeColor="text1"/>
        </w:rPr>
        <w:t>.</w:t>
      </w:r>
      <w:proofErr w:type="gramEnd"/>
    </w:p>
    <w:p w:rsidR="000371E2" w:rsidRDefault="000371E2" w:rsidP="000371E2">
      <w:pPr>
        <w:pStyle w:val="a5"/>
        <w:spacing w:before="0" w:beforeAutospacing="0" w:after="0" w:afterAutospacing="0"/>
        <w:ind w:firstLine="567"/>
        <w:jc w:val="both"/>
        <w:rPr>
          <w:bCs/>
          <w:color w:val="000000"/>
        </w:rPr>
      </w:pPr>
      <w:r>
        <w:rPr>
          <w:bCs/>
          <w:color w:val="000000"/>
        </w:rPr>
        <w:t xml:space="preserve">2. </w:t>
      </w:r>
      <w:r w:rsidR="0026443C" w:rsidRPr="00E266DA">
        <w:rPr>
          <w:bCs/>
          <w:color w:val="000000"/>
        </w:rPr>
        <w:t>Признать заказчика</w:t>
      </w:r>
      <w:r w:rsidR="0026443C" w:rsidRPr="00E266DA">
        <w:rPr>
          <w:color w:val="000000" w:themeColor="text1"/>
        </w:rPr>
        <w:t xml:space="preserve"> </w:t>
      </w:r>
      <w:r>
        <w:rPr>
          <w:color w:val="000000" w:themeColor="text1"/>
        </w:rPr>
        <w:t>Администрацию</w:t>
      </w:r>
      <w:r w:rsidRPr="000371E2">
        <w:rPr>
          <w:color w:val="000000" w:themeColor="text1"/>
        </w:rPr>
        <w:t xml:space="preserve"> </w:t>
      </w:r>
      <w:r w:rsidR="000662A2">
        <w:t>городского поселения «Поселок Чульман»</w:t>
      </w:r>
      <w:r w:rsidR="000662A2" w:rsidRPr="00A36448">
        <w:t xml:space="preserve"> </w:t>
      </w:r>
      <w:r w:rsidR="000662A2">
        <w:t>Нерюнгринского р</w:t>
      </w:r>
      <w:r w:rsidR="000662A2" w:rsidRPr="00A36448">
        <w:t>айона Республики Саха (Якутия)</w:t>
      </w:r>
      <w:r w:rsidRPr="000371E2">
        <w:rPr>
          <w:color w:val="000000" w:themeColor="text1"/>
        </w:rPr>
        <w:t xml:space="preserve"> </w:t>
      </w:r>
      <w:r w:rsidR="0026443C" w:rsidRPr="00E266DA">
        <w:rPr>
          <w:color w:val="000000" w:themeColor="text1"/>
        </w:rPr>
        <w:t xml:space="preserve"> нарушившим пунк</w:t>
      </w:r>
      <w:r>
        <w:rPr>
          <w:color w:val="000000" w:themeColor="text1"/>
        </w:rPr>
        <w:t>т</w:t>
      </w:r>
      <w:r w:rsidR="0026443C" w:rsidRPr="00E266DA">
        <w:rPr>
          <w:color w:val="000000" w:themeColor="text1"/>
        </w:rPr>
        <w:t xml:space="preserve"> 1 части 1 статьи 31</w:t>
      </w:r>
      <w:r>
        <w:rPr>
          <w:color w:val="000000" w:themeColor="text1"/>
        </w:rPr>
        <w:t>, часть 3 статьи 64</w:t>
      </w:r>
      <w:r w:rsidR="0026443C" w:rsidRPr="00E266DA">
        <w:rPr>
          <w:color w:val="000000" w:themeColor="text1"/>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0371E2" w:rsidRDefault="000371E2" w:rsidP="000371E2">
      <w:pPr>
        <w:pStyle w:val="a5"/>
        <w:spacing w:before="0" w:beforeAutospacing="0" w:after="0" w:afterAutospacing="0"/>
        <w:ind w:firstLine="567"/>
        <w:jc w:val="both"/>
        <w:rPr>
          <w:bCs/>
          <w:color w:val="000000"/>
        </w:rPr>
      </w:pPr>
      <w:r>
        <w:rPr>
          <w:bCs/>
          <w:color w:val="000000"/>
        </w:rPr>
        <w:t xml:space="preserve">3. </w:t>
      </w:r>
      <w:r w:rsidR="0026443C" w:rsidRPr="00E266DA">
        <w:rPr>
          <w:color w:val="000000" w:themeColor="text1"/>
        </w:rPr>
        <w:t xml:space="preserve">Выдать заказчику </w:t>
      </w:r>
      <w:r>
        <w:rPr>
          <w:color w:val="000000" w:themeColor="text1"/>
        </w:rPr>
        <w:t>Администрации</w:t>
      </w:r>
      <w:r w:rsidRPr="000371E2">
        <w:rPr>
          <w:color w:val="000000" w:themeColor="text1"/>
        </w:rPr>
        <w:t xml:space="preserve"> </w:t>
      </w:r>
      <w:r w:rsidR="000662A2">
        <w:t>городского поселения «Поселок Чульман»</w:t>
      </w:r>
      <w:r w:rsidR="000662A2" w:rsidRPr="00A36448">
        <w:t xml:space="preserve"> </w:t>
      </w:r>
      <w:r w:rsidR="000662A2">
        <w:t>Нерюнгринского р</w:t>
      </w:r>
      <w:r w:rsidR="000662A2" w:rsidRPr="00A36448">
        <w:t>айона Республики Саха (Якутия)</w:t>
      </w:r>
      <w:r w:rsidR="000662A2">
        <w:t xml:space="preserve"> </w:t>
      </w:r>
      <w:r w:rsidR="0026443C" w:rsidRPr="00E266DA">
        <w:rPr>
          <w:color w:val="000000" w:themeColor="text1"/>
        </w:rPr>
        <w:t>предписание об устранении допущенных нарушений.</w:t>
      </w:r>
    </w:p>
    <w:p w:rsidR="0026443C" w:rsidRPr="000371E2" w:rsidRDefault="000371E2" w:rsidP="000371E2">
      <w:pPr>
        <w:pStyle w:val="a5"/>
        <w:spacing w:before="0" w:beforeAutospacing="0" w:after="0" w:afterAutospacing="0"/>
        <w:ind w:firstLine="567"/>
        <w:jc w:val="both"/>
        <w:rPr>
          <w:bCs/>
          <w:color w:val="000000"/>
        </w:rPr>
      </w:pPr>
      <w:r>
        <w:rPr>
          <w:bCs/>
          <w:color w:val="000000"/>
        </w:rPr>
        <w:t xml:space="preserve">4. </w:t>
      </w:r>
      <w:r w:rsidR="0026443C" w:rsidRPr="00E266DA">
        <w:rPr>
          <w:color w:val="000000" w:themeColor="text1"/>
        </w:rPr>
        <w:t>В сроки, определенные предписанием, уведомить Управление Федеральной антимонопольной службы по Республике Саха (Якутия) об исполнении положений предписания</w:t>
      </w:r>
    </w:p>
    <w:p w:rsidR="0026443C" w:rsidRPr="00E266DA" w:rsidRDefault="0026443C" w:rsidP="0026443C">
      <w:pPr>
        <w:pStyle w:val="a5"/>
        <w:spacing w:before="0" w:beforeAutospacing="0" w:after="0" w:afterAutospacing="0"/>
        <w:ind w:left="927"/>
        <w:jc w:val="both"/>
        <w:rPr>
          <w:bCs/>
          <w:color w:val="000000"/>
        </w:rPr>
      </w:pPr>
    </w:p>
    <w:p w:rsidR="0068010D" w:rsidRPr="00E266DA" w:rsidRDefault="0068010D" w:rsidP="00950080">
      <w:pPr>
        <w:widowControl w:val="0"/>
        <w:autoSpaceDE w:val="0"/>
        <w:autoSpaceDN w:val="0"/>
        <w:adjustRightInd w:val="0"/>
        <w:ind w:left="567"/>
        <w:jc w:val="both"/>
        <w:outlineLvl w:val="1"/>
      </w:pPr>
    </w:p>
    <w:p w:rsidR="006745A7" w:rsidRPr="00E266DA" w:rsidRDefault="006745A7" w:rsidP="006745A7">
      <w:pPr>
        <w:widowControl w:val="0"/>
        <w:autoSpaceDE w:val="0"/>
        <w:autoSpaceDN w:val="0"/>
        <w:adjustRightInd w:val="0"/>
        <w:ind w:firstLine="567"/>
        <w:jc w:val="both"/>
        <w:outlineLvl w:val="1"/>
        <w:rPr>
          <w:color w:val="000000" w:themeColor="text1"/>
        </w:rPr>
      </w:pPr>
      <w:r w:rsidRPr="00E266DA">
        <w:rPr>
          <w:color w:val="000000" w:themeColor="text1"/>
        </w:rPr>
        <w:lastRenderedPageBreak/>
        <w:t>Настоящее решение может быть обжаловано в судебном порядке в течение трех месяцев со дня вынесения</w:t>
      </w:r>
    </w:p>
    <w:p w:rsidR="006745A7" w:rsidRPr="00E266DA" w:rsidRDefault="0096405E" w:rsidP="000662A2">
      <w:pPr>
        <w:pStyle w:val="a5"/>
        <w:spacing w:before="0" w:beforeAutospacing="0" w:after="0" w:afterAutospacing="0" w:line="712" w:lineRule="atLeast"/>
        <w:jc w:val="both"/>
        <w:rPr>
          <w:color w:val="000000"/>
        </w:rPr>
      </w:pPr>
      <w:r w:rsidRPr="00E266DA">
        <w:rPr>
          <w:color w:val="000000"/>
        </w:rPr>
        <w:t>Заместитель председателя</w:t>
      </w:r>
      <w:r w:rsidR="000662A2">
        <w:rPr>
          <w:color w:val="000000"/>
        </w:rPr>
        <w:t xml:space="preserve"> комиссии</w:t>
      </w:r>
      <w:r w:rsidR="000662A2">
        <w:rPr>
          <w:color w:val="000000"/>
        </w:rPr>
        <w:tab/>
      </w:r>
      <w:r w:rsidR="000662A2">
        <w:rPr>
          <w:color w:val="000000"/>
        </w:rPr>
        <w:tab/>
      </w:r>
      <w:r w:rsidR="000662A2">
        <w:rPr>
          <w:color w:val="000000"/>
        </w:rPr>
        <w:tab/>
      </w:r>
      <w:r w:rsidR="000662A2">
        <w:rPr>
          <w:color w:val="000000"/>
        </w:rPr>
        <w:tab/>
      </w:r>
      <w:r w:rsidR="000662A2">
        <w:rPr>
          <w:color w:val="000000"/>
        </w:rPr>
        <w:tab/>
      </w:r>
      <w:r w:rsidR="000662A2">
        <w:rPr>
          <w:color w:val="000000"/>
        </w:rPr>
        <w:tab/>
      </w:r>
      <w:r w:rsidR="005B7E72" w:rsidRPr="005B7E72">
        <w:rPr>
          <w:color w:val="000000" w:themeColor="text1"/>
        </w:rPr>
        <w:t>&lt;</w:t>
      </w:r>
      <w:r w:rsidR="005B7E72">
        <w:rPr>
          <w:color w:val="000000" w:themeColor="text1"/>
        </w:rPr>
        <w:t>…</w:t>
      </w:r>
      <w:r w:rsidR="005B7E72" w:rsidRPr="005B7E72">
        <w:rPr>
          <w:color w:val="000000" w:themeColor="text1"/>
        </w:rPr>
        <w:t>&gt;</w:t>
      </w:r>
    </w:p>
    <w:p w:rsidR="006B1D7F" w:rsidRDefault="006745A7" w:rsidP="000662A2">
      <w:pPr>
        <w:pStyle w:val="a5"/>
        <w:spacing w:before="0" w:beforeAutospacing="0" w:after="0" w:afterAutospacing="0" w:line="712" w:lineRule="atLeast"/>
        <w:jc w:val="both"/>
        <w:rPr>
          <w:color w:val="000000" w:themeColor="text1"/>
        </w:rPr>
      </w:pPr>
      <w:r w:rsidRPr="00E266DA">
        <w:rPr>
          <w:color w:val="000000"/>
        </w:rPr>
        <w:t>Члены комиссии                                                       </w:t>
      </w:r>
      <w:r w:rsidR="006951A1" w:rsidRPr="00E266DA">
        <w:rPr>
          <w:color w:val="000000"/>
        </w:rPr>
        <w:t xml:space="preserve">                              </w:t>
      </w:r>
      <w:r w:rsidR="000371E2">
        <w:rPr>
          <w:color w:val="000000"/>
        </w:rPr>
        <w:t xml:space="preserve">  </w:t>
      </w:r>
      <w:r w:rsidR="00950080" w:rsidRPr="00E266DA">
        <w:rPr>
          <w:color w:val="000000"/>
        </w:rPr>
        <w:t xml:space="preserve"> </w:t>
      </w:r>
      <w:r w:rsidR="000662A2">
        <w:rPr>
          <w:color w:val="000000"/>
        </w:rPr>
        <w:tab/>
      </w:r>
      <w:r w:rsidR="000662A2">
        <w:rPr>
          <w:color w:val="000000"/>
        </w:rPr>
        <w:tab/>
      </w:r>
      <w:r w:rsidR="005B7E72" w:rsidRPr="005B7E72">
        <w:rPr>
          <w:color w:val="000000" w:themeColor="text1"/>
        </w:rPr>
        <w:t>&lt;</w:t>
      </w:r>
      <w:r w:rsidR="005B7E72">
        <w:rPr>
          <w:color w:val="000000" w:themeColor="text1"/>
        </w:rPr>
        <w:t>…</w:t>
      </w:r>
      <w:r w:rsidR="005B7E72" w:rsidRPr="005B7E72">
        <w:rPr>
          <w:color w:val="000000" w:themeColor="text1"/>
        </w:rPr>
        <w:t>&gt;</w:t>
      </w:r>
    </w:p>
    <w:p w:rsidR="000371E2" w:rsidRPr="00E266DA" w:rsidRDefault="005B7E72" w:rsidP="005B7E72">
      <w:pPr>
        <w:pStyle w:val="a5"/>
        <w:spacing w:before="0" w:beforeAutospacing="0" w:after="0" w:afterAutospacing="0" w:line="712" w:lineRule="atLeast"/>
        <w:ind w:left="7080" w:firstLine="708"/>
        <w:rPr>
          <w:color w:val="000000"/>
        </w:rPr>
      </w:pPr>
      <w:bookmarkStart w:id="0" w:name="_GoBack"/>
      <w:bookmarkEnd w:id="0"/>
      <w:r w:rsidRPr="005B7E72">
        <w:rPr>
          <w:color w:val="000000" w:themeColor="text1"/>
        </w:rPr>
        <w:t>&lt;</w:t>
      </w:r>
      <w:r>
        <w:rPr>
          <w:color w:val="000000" w:themeColor="text1"/>
        </w:rPr>
        <w:t>…</w:t>
      </w:r>
      <w:r w:rsidRPr="005B7E72">
        <w:rPr>
          <w:color w:val="000000" w:themeColor="text1"/>
        </w:rPr>
        <w:t>&gt;</w:t>
      </w:r>
    </w:p>
    <w:sectPr w:rsidR="000371E2" w:rsidRPr="00E266DA" w:rsidSect="00A36448">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E1B" w:rsidRDefault="003F6E1B">
      <w:r>
        <w:separator/>
      </w:r>
    </w:p>
  </w:endnote>
  <w:endnote w:type="continuationSeparator" w:id="0">
    <w:p w:rsidR="003F6E1B" w:rsidRDefault="003F6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7790086"/>
    </w:sdtPr>
    <w:sdtEndPr/>
    <w:sdtContent>
      <w:p w:rsidR="003F6E1B" w:rsidRDefault="003F6E1B">
        <w:pPr>
          <w:pStyle w:val="a6"/>
          <w:jc w:val="center"/>
        </w:pPr>
        <w:r>
          <w:rPr>
            <w:noProof/>
          </w:rPr>
          <w:fldChar w:fldCharType="begin"/>
        </w:r>
        <w:r>
          <w:rPr>
            <w:noProof/>
          </w:rPr>
          <w:instrText>PAGE   \* MERGEFORMAT</w:instrText>
        </w:r>
        <w:r>
          <w:rPr>
            <w:noProof/>
          </w:rPr>
          <w:fldChar w:fldCharType="separate"/>
        </w:r>
        <w:r w:rsidR="005B7E72">
          <w:rPr>
            <w:noProof/>
          </w:rPr>
          <w:t>5</w:t>
        </w:r>
        <w:r>
          <w:rPr>
            <w:noProof/>
          </w:rPr>
          <w:fldChar w:fldCharType="end"/>
        </w:r>
      </w:p>
    </w:sdtContent>
  </w:sdt>
  <w:p w:rsidR="003F6E1B" w:rsidRDefault="003F6E1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E1B" w:rsidRDefault="003F6E1B">
      <w:r>
        <w:separator/>
      </w:r>
    </w:p>
  </w:footnote>
  <w:footnote w:type="continuationSeparator" w:id="0">
    <w:p w:rsidR="003F6E1B" w:rsidRDefault="003F6E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3625"/>
    <w:multiLevelType w:val="hybridMultilevel"/>
    <w:tmpl w:val="82FA13BA"/>
    <w:lvl w:ilvl="0" w:tplc="A90CCC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1215138"/>
    <w:multiLevelType w:val="hybridMultilevel"/>
    <w:tmpl w:val="83249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993D62"/>
    <w:multiLevelType w:val="hybridMultilevel"/>
    <w:tmpl w:val="15B66B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241220"/>
    <w:multiLevelType w:val="hybridMultilevel"/>
    <w:tmpl w:val="A2E6BF26"/>
    <w:lvl w:ilvl="0" w:tplc="3CF8636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20771AF0"/>
    <w:multiLevelType w:val="hybridMultilevel"/>
    <w:tmpl w:val="AA063E6E"/>
    <w:lvl w:ilvl="0" w:tplc="F78E89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0F21087"/>
    <w:multiLevelType w:val="hybridMultilevel"/>
    <w:tmpl w:val="40C09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B23377"/>
    <w:multiLevelType w:val="hybridMultilevel"/>
    <w:tmpl w:val="4FB8949E"/>
    <w:lvl w:ilvl="0" w:tplc="D4CC17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6BA6133"/>
    <w:multiLevelType w:val="hybridMultilevel"/>
    <w:tmpl w:val="CB10B08C"/>
    <w:lvl w:ilvl="0" w:tplc="D8B8C5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A537548"/>
    <w:multiLevelType w:val="hybridMultilevel"/>
    <w:tmpl w:val="398C0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9B3854"/>
    <w:multiLevelType w:val="hybridMultilevel"/>
    <w:tmpl w:val="10BA2686"/>
    <w:lvl w:ilvl="0" w:tplc="3AF06C9C">
      <w:start w:val="1"/>
      <w:numFmt w:val="decimal"/>
      <w:lvlText w:val="%1."/>
      <w:lvlJc w:val="left"/>
      <w:pPr>
        <w:ind w:left="1440" w:hanging="360"/>
      </w:pPr>
      <w:rPr>
        <w:rFonts w:hint="default"/>
        <w:color w:val="00000A"/>
        <w:sz w:val="23"/>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F797868"/>
    <w:multiLevelType w:val="hybridMultilevel"/>
    <w:tmpl w:val="A09AD8C6"/>
    <w:lvl w:ilvl="0" w:tplc="ECD411FE">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1">
    <w:nsid w:val="305C64FC"/>
    <w:multiLevelType w:val="hybridMultilevel"/>
    <w:tmpl w:val="966C33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2C3561"/>
    <w:multiLevelType w:val="hybridMultilevel"/>
    <w:tmpl w:val="E05EFD0C"/>
    <w:lvl w:ilvl="0" w:tplc="54C8E0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8E72918"/>
    <w:multiLevelType w:val="hybridMultilevel"/>
    <w:tmpl w:val="02FE3234"/>
    <w:lvl w:ilvl="0" w:tplc="E116A742">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92C0612"/>
    <w:multiLevelType w:val="hybridMultilevel"/>
    <w:tmpl w:val="79E49FC4"/>
    <w:lvl w:ilvl="0" w:tplc="978663D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3AE103EC"/>
    <w:multiLevelType w:val="hybridMultilevel"/>
    <w:tmpl w:val="390E15FA"/>
    <w:lvl w:ilvl="0" w:tplc="3D4CD928">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16">
    <w:nsid w:val="461E39B0"/>
    <w:multiLevelType w:val="hybridMultilevel"/>
    <w:tmpl w:val="7BB438E6"/>
    <w:lvl w:ilvl="0" w:tplc="F3E406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702668E"/>
    <w:multiLevelType w:val="multilevel"/>
    <w:tmpl w:val="C31ED5A8"/>
    <w:lvl w:ilvl="0">
      <w:start w:val="23"/>
      <w:numFmt w:val="decimal"/>
      <w:isLgl/>
      <w:lvlText w:val="%1."/>
      <w:lvlJc w:val="left"/>
      <w:pPr>
        <w:ind w:left="360" w:hanging="360"/>
      </w:pPr>
      <w:rPr>
        <w:rFonts w:cs="Times New Roman"/>
      </w:rPr>
    </w:lvl>
    <w:lvl w:ilvl="1">
      <w:start w:val="1"/>
      <w:numFmt w:val="none"/>
      <w:lvlRestart w:val="0"/>
      <w:lvlText w:val="23.1."/>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b w:val="0"/>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nsid w:val="47776F8C"/>
    <w:multiLevelType w:val="hybridMultilevel"/>
    <w:tmpl w:val="E5080114"/>
    <w:lvl w:ilvl="0" w:tplc="6994D38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7967C17"/>
    <w:multiLevelType w:val="hybridMultilevel"/>
    <w:tmpl w:val="45A2CE62"/>
    <w:lvl w:ilvl="0" w:tplc="FD7C0882">
      <w:start w:val="1"/>
      <w:numFmt w:val="decimal"/>
      <w:lvlText w:val="%1."/>
      <w:lvlJc w:val="left"/>
      <w:pPr>
        <w:ind w:left="927" w:hanging="360"/>
      </w:pPr>
      <w:rPr>
        <w:rFonts w:hint="default"/>
        <w:b w:val="0"/>
        <w:color w:val="000000"/>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B5B3654"/>
    <w:multiLevelType w:val="hybridMultilevel"/>
    <w:tmpl w:val="266A1CC2"/>
    <w:lvl w:ilvl="0" w:tplc="F222BE4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54796B8B"/>
    <w:multiLevelType w:val="hybridMultilevel"/>
    <w:tmpl w:val="1B780CBC"/>
    <w:lvl w:ilvl="0" w:tplc="BAC6E0A0">
      <w:start w:val="1"/>
      <w:numFmt w:val="decimal"/>
      <w:lvlText w:val="%1."/>
      <w:lvlJc w:val="left"/>
      <w:pPr>
        <w:ind w:left="644" w:hanging="360"/>
      </w:pPr>
    </w:lvl>
    <w:lvl w:ilvl="1" w:tplc="1CEE61EC" w:tentative="1">
      <w:start w:val="1"/>
      <w:numFmt w:val="lowerLetter"/>
      <w:lvlText w:val="%2."/>
      <w:lvlJc w:val="left"/>
      <w:pPr>
        <w:ind w:left="1440" w:hanging="360"/>
      </w:pPr>
    </w:lvl>
    <w:lvl w:ilvl="2" w:tplc="287C9970" w:tentative="1">
      <w:start w:val="1"/>
      <w:numFmt w:val="lowerRoman"/>
      <w:lvlText w:val="%3."/>
      <w:lvlJc w:val="right"/>
      <w:pPr>
        <w:ind w:left="2160" w:hanging="180"/>
      </w:pPr>
    </w:lvl>
    <w:lvl w:ilvl="3" w:tplc="F1025B76" w:tentative="1">
      <w:start w:val="1"/>
      <w:numFmt w:val="decimal"/>
      <w:lvlText w:val="%4."/>
      <w:lvlJc w:val="left"/>
      <w:pPr>
        <w:ind w:left="2880" w:hanging="360"/>
      </w:pPr>
    </w:lvl>
    <w:lvl w:ilvl="4" w:tplc="50D0CAF2" w:tentative="1">
      <w:start w:val="1"/>
      <w:numFmt w:val="lowerLetter"/>
      <w:lvlText w:val="%5."/>
      <w:lvlJc w:val="left"/>
      <w:pPr>
        <w:ind w:left="3600" w:hanging="360"/>
      </w:pPr>
    </w:lvl>
    <w:lvl w:ilvl="5" w:tplc="4594A9B2" w:tentative="1">
      <w:start w:val="1"/>
      <w:numFmt w:val="lowerRoman"/>
      <w:lvlText w:val="%6."/>
      <w:lvlJc w:val="right"/>
      <w:pPr>
        <w:ind w:left="4320" w:hanging="180"/>
      </w:pPr>
    </w:lvl>
    <w:lvl w:ilvl="6" w:tplc="96723F78" w:tentative="1">
      <w:start w:val="1"/>
      <w:numFmt w:val="decimal"/>
      <w:lvlText w:val="%7."/>
      <w:lvlJc w:val="left"/>
      <w:pPr>
        <w:ind w:left="5040" w:hanging="360"/>
      </w:pPr>
    </w:lvl>
    <w:lvl w:ilvl="7" w:tplc="3808DD0E" w:tentative="1">
      <w:start w:val="1"/>
      <w:numFmt w:val="lowerLetter"/>
      <w:lvlText w:val="%8."/>
      <w:lvlJc w:val="left"/>
      <w:pPr>
        <w:ind w:left="5760" w:hanging="360"/>
      </w:pPr>
    </w:lvl>
    <w:lvl w:ilvl="8" w:tplc="E91EE776" w:tentative="1">
      <w:start w:val="1"/>
      <w:numFmt w:val="lowerRoman"/>
      <w:lvlText w:val="%9."/>
      <w:lvlJc w:val="right"/>
      <w:pPr>
        <w:ind w:left="6480" w:hanging="180"/>
      </w:pPr>
    </w:lvl>
  </w:abstractNum>
  <w:abstractNum w:abstractNumId="22">
    <w:nsid w:val="596F4045"/>
    <w:multiLevelType w:val="hybridMultilevel"/>
    <w:tmpl w:val="D2E6453A"/>
    <w:lvl w:ilvl="0" w:tplc="E12E37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01D0179"/>
    <w:multiLevelType w:val="hybridMultilevel"/>
    <w:tmpl w:val="DE5E7A0A"/>
    <w:lvl w:ilvl="0" w:tplc="4CA0F8A8">
      <w:start w:val="1"/>
      <w:numFmt w:val="decimal"/>
      <w:lvlText w:val="%1."/>
      <w:lvlJc w:val="left"/>
      <w:pPr>
        <w:ind w:left="1440" w:hanging="360"/>
      </w:pPr>
      <w:rPr>
        <w:rFonts w:hint="default"/>
        <w:b w:val="0"/>
        <w:color w:val="000000" w:themeColor="text1"/>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61F70622"/>
    <w:multiLevelType w:val="hybridMultilevel"/>
    <w:tmpl w:val="E50A2CF2"/>
    <w:lvl w:ilvl="0" w:tplc="592EAE6E">
      <w:start w:val="1"/>
      <w:numFmt w:val="decimal"/>
      <w:lvlText w:val="%1."/>
      <w:lvlJc w:val="left"/>
      <w:pPr>
        <w:ind w:left="927" w:hanging="360"/>
      </w:pPr>
      <w:rPr>
        <w:rFonts w:hint="default"/>
        <w:color w:val="auto"/>
        <w:sz w:val="23"/>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62423FB9"/>
    <w:multiLevelType w:val="hybridMultilevel"/>
    <w:tmpl w:val="86620362"/>
    <w:lvl w:ilvl="0" w:tplc="398CFB2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6687CD8"/>
    <w:multiLevelType w:val="hybridMultilevel"/>
    <w:tmpl w:val="D80851B4"/>
    <w:lvl w:ilvl="0" w:tplc="4BCA12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A283D14"/>
    <w:multiLevelType w:val="hybridMultilevel"/>
    <w:tmpl w:val="D806EA5A"/>
    <w:lvl w:ilvl="0" w:tplc="3D4CD928">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8">
    <w:nsid w:val="6E1A1A0D"/>
    <w:multiLevelType w:val="hybridMultilevel"/>
    <w:tmpl w:val="FAFC40D0"/>
    <w:lvl w:ilvl="0" w:tplc="0DB2A5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70053D47"/>
    <w:multiLevelType w:val="hybridMultilevel"/>
    <w:tmpl w:val="FB4EA698"/>
    <w:lvl w:ilvl="0" w:tplc="360842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41D41F2"/>
    <w:multiLevelType w:val="hybridMultilevel"/>
    <w:tmpl w:val="06E28D46"/>
    <w:lvl w:ilvl="0" w:tplc="57666D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461067C"/>
    <w:multiLevelType w:val="hybridMultilevel"/>
    <w:tmpl w:val="D93C6BA2"/>
    <w:lvl w:ilvl="0" w:tplc="6994D3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86A53B2"/>
    <w:multiLevelType w:val="hybridMultilevel"/>
    <w:tmpl w:val="F064F29C"/>
    <w:lvl w:ilvl="0" w:tplc="D250CC9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FB63426"/>
    <w:multiLevelType w:val="hybridMultilevel"/>
    <w:tmpl w:val="D80851B4"/>
    <w:lvl w:ilvl="0" w:tplc="4BCA12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16"/>
  </w:num>
  <w:num w:numId="3">
    <w:abstractNumId w:val="25"/>
  </w:num>
  <w:num w:numId="4">
    <w:abstractNumId w:val="30"/>
  </w:num>
  <w:num w:numId="5">
    <w:abstractNumId w:val="26"/>
  </w:num>
  <w:num w:numId="6">
    <w:abstractNumId w:val="2"/>
  </w:num>
  <w:num w:numId="7">
    <w:abstractNumId w:val="28"/>
  </w:num>
  <w:num w:numId="8">
    <w:abstractNumId w:val="20"/>
  </w:num>
  <w:num w:numId="9">
    <w:abstractNumId w:val="5"/>
  </w:num>
  <w:num w:numId="10">
    <w:abstractNumId w:val="14"/>
  </w:num>
  <w:num w:numId="11">
    <w:abstractNumId w:val="17"/>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
  </w:num>
  <w:num w:numId="14">
    <w:abstractNumId w:val="0"/>
  </w:num>
  <w:num w:numId="15">
    <w:abstractNumId w:val="23"/>
  </w:num>
  <w:num w:numId="16">
    <w:abstractNumId w:val="11"/>
  </w:num>
  <w:num w:numId="17">
    <w:abstractNumId w:val="19"/>
  </w:num>
  <w:num w:numId="18">
    <w:abstractNumId w:val="31"/>
  </w:num>
  <w:num w:numId="19">
    <w:abstractNumId w:val="24"/>
  </w:num>
  <w:num w:numId="20">
    <w:abstractNumId w:val="32"/>
  </w:num>
  <w:num w:numId="21">
    <w:abstractNumId w:val="33"/>
  </w:num>
  <w:num w:numId="22">
    <w:abstractNumId w:val="13"/>
  </w:num>
  <w:num w:numId="23">
    <w:abstractNumId w:val="9"/>
  </w:num>
  <w:num w:numId="24">
    <w:abstractNumId w:val="3"/>
  </w:num>
  <w:num w:numId="25">
    <w:abstractNumId w:val="12"/>
  </w:num>
  <w:num w:numId="26">
    <w:abstractNumId w:val="6"/>
  </w:num>
  <w:num w:numId="27">
    <w:abstractNumId w:val="22"/>
  </w:num>
  <w:num w:numId="28">
    <w:abstractNumId w:val="29"/>
  </w:num>
  <w:num w:numId="29">
    <w:abstractNumId w:val="10"/>
  </w:num>
  <w:num w:numId="30">
    <w:abstractNumId w:val="15"/>
  </w:num>
  <w:num w:numId="31">
    <w:abstractNumId w:val="27"/>
  </w:num>
  <w:num w:numId="32">
    <w:abstractNumId w:val="7"/>
  </w:num>
  <w:num w:numId="33">
    <w:abstractNumId w:val="8"/>
  </w:num>
  <w:num w:numId="34">
    <w:abstractNumId w:val="21"/>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5A7"/>
    <w:rsid w:val="000028A6"/>
    <w:rsid w:val="00015D5F"/>
    <w:rsid w:val="0003219B"/>
    <w:rsid w:val="000371E2"/>
    <w:rsid w:val="00060534"/>
    <w:rsid w:val="000662A2"/>
    <w:rsid w:val="00070E6A"/>
    <w:rsid w:val="00076B1D"/>
    <w:rsid w:val="00080438"/>
    <w:rsid w:val="000B3076"/>
    <w:rsid w:val="000B36BE"/>
    <w:rsid w:val="000B42BF"/>
    <w:rsid w:val="000B59D1"/>
    <w:rsid w:val="000E2092"/>
    <w:rsid w:val="000E52BE"/>
    <w:rsid w:val="000F3A8B"/>
    <w:rsid w:val="001040FB"/>
    <w:rsid w:val="00113038"/>
    <w:rsid w:val="0013165A"/>
    <w:rsid w:val="0013441C"/>
    <w:rsid w:val="00140FFB"/>
    <w:rsid w:val="0016333F"/>
    <w:rsid w:val="00182DA5"/>
    <w:rsid w:val="00191855"/>
    <w:rsid w:val="00205206"/>
    <w:rsid w:val="002140CD"/>
    <w:rsid w:val="00237535"/>
    <w:rsid w:val="0026443C"/>
    <w:rsid w:val="0028727D"/>
    <w:rsid w:val="002B3AD6"/>
    <w:rsid w:val="00302F0A"/>
    <w:rsid w:val="0032066D"/>
    <w:rsid w:val="00353A60"/>
    <w:rsid w:val="003546E9"/>
    <w:rsid w:val="00360709"/>
    <w:rsid w:val="00366957"/>
    <w:rsid w:val="003800E3"/>
    <w:rsid w:val="00387B61"/>
    <w:rsid w:val="0039364C"/>
    <w:rsid w:val="003A5601"/>
    <w:rsid w:val="003F6E1B"/>
    <w:rsid w:val="00411267"/>
    <w:rsid w:val="00465A10"/>
    <w:rsid w:val="004664C3"/>
    <w:rsid w:val="004665B4"/>
    <w:rsid w:val="004717F1"/>
    <w:rsid w:val="00483D6B"/>
    <w:rsid w:val="004C4A0A"/>
    <w:rsid w:val="0050019C"/>
    <w:rsid w:val="00512BB2"/>
    <w:rsid w:val="00534DC0"/>
    <w:rsid w:val="00564733"/>
    <w:rsid w:val="00584C4A"/>
    <w:rsid w:val="005A2E82"/>
    <w:rsid w:val="005B7E72"/>
    <w:rsid w:val="00616C64"/>
    <w:rsid w:val="00635D47"/>
    <w:rsid w:val="00637F20"/>
    <w:rsid w:val="0064333F"/>
    <w:rsid w:val="00646CE3"/>
    <w:rsid w:val="00673DC9"/>
    <w:rsid w:val="006745A7"/>
    <w:rsid w:val="0068010D"/>
    <w:rsid w:val="0068156E"/>
    <w:rsid w:val="006951A1"/>
    <w:rsid w:val="006B1D7F"/>
    <w:rsid w:val="006D4F7C"/>
    <w:rsid w:val="006F6BCC"/>
    <w:rsid w:val="00700802"/>
    <w:rsid w:val="0077786C"/>
    <w:rsid w:val="00784AE3"/>
    <w:rsid w:val="00785E9A"/>
    <w:rsid w:val="007A02B3"/>
    <w:rsid w:val="007B3A7D"/>
    <w:rsid w:val="007B62BD"/>
    <w:rsid w:val="007D2360"/>
    <w:rsid w:val="007D4ED1"/>
    <w:rsid w:val="007D7352"/>
    <w:rsid w:val="008678A1"/>
    <w:rsid w:val="0087064F"/>
    <w:rsid w:val="008C019A"/>
    <w:rsid w:val="008C5B2B"/>
    <w:rsid w:val="008E7B45"/>
    <w:rsid w:val="00901736"/>
    <w:rsid w:val="00950080"/>
    <w:rsid w:val="0096405E"/>
    <w:rsid w:val="0099202C"/>
    <w:rsid w:val="009B21F2"/>
    <w:rsid w:val="009D1B02"/>
    <w:rsid w:val="009F72DD"/>
    <w:rsid w:val="00A04BDF"/>
    <w:rsid w:val="00A27AB3"/>
    <w:rsid w:val="00A36448"/>
    <w:rsid w:val="00A72D38"/>
    <w:rsid w:val="00A800A3"/>
    <w:rsid w:val="00AA02C4"/>
    <w:rsid w:val="00AA4123"/>
    <w:rsid w:val="00AE5C69"/>
    <w:rsid w:val="00B04695"/>
    <w:rsid w:val="00B062FD"/>
    <w:rsid w:val="00B20726"/>
    <w:rsid w:val="00B4643F"/>
    <w:rsid w:val="00B500EB"/>
    <w:rsid w:val="00B5682B"/>
    <w:rsid w:val="00B672BD"/>
    <w:rsid w:val="00B75D48"/>
    <w:rsid w:val="00B96334"/>
    <w:rsid w:val="00BA5E0E"/>
    <w:rsid w:val="00BD43CB"/>
    <w:rsid w:val="00C56281"/>
    <w:rsid w:val="00C66030"/>
    <w:rsid w:val="00C77B99"/>
    <w:rsid w:val="00C80720"/>
    <w:rsid w:val="00C91148"/>
    <w:rsid w:val="00CB17FB"/>
    <w:rsid w:val="00CE497F"/>
    <w:rsid w:val="00CE6732"/>
    <w:rsid w:val="00D06B19"/>
    <w:rsid w:val="00D33366"/>
    <w:rsid w:val="00D45512"/>
    <w:rsid w:val="00D52D0D"/>
    <w:rsid w:val="00D56D85"/>
    <w:rsid w:val="00D77D62"/>
    <w:rsid w:val="00D867B1"/>
    <w:rsid w:val="00D97B05"/>
    <w:rsid w:val="00DB5DB6"/>
    <w:rsid w:val="00DE1C6F"/>
    <w:rsid w:val="00DE6571"/>
    <w:rsid w:val="00DE7CE4"/>
    <w:rsid w:val="00E15F17"/>
    <w:rsid w:val="00E208E8"/>
    <w:rsid w:val="00E24668"/>
    <w:rsid w:val="00E265C7"/>
    <w:rsid w:val="00E266DA"/>
    <w:rsid w:val="00E4407E"/>
    <w:rsid w:val="00E45F54"/>
    <w:rsid w:val="00E551BA"/>
    <w:rsid w:val="00E55C23"/>
    <w:rsid w:val="00EA32AF"/>
    <w:rsid w:val="00EB30CA"/>
    <w:rsid w:val="00EC5C10"/>
    <w:rsid w:val="00EF57F3"/>
    <w:rsid w:val="00F14706"/>
    <w:rsid w:val="00F32613"/>
    <w:rsid w:val="00F403E8"/>
    <w:rsid w:val="00F7657F"/>
    <w:rsid w:val="00F94744"/>
    <w:rsid w:val="00FA45B0"/>
    <w:rsid w:val="00FA5DE4"/>
    <w:rsid w:val="00FB3F0B"/>
    <w:rsid w:val="00FB5DBE"/>
    <w:rsid w:val="00FF2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5A7"/>
    <w:pPr>
      <w:suppressAutoHyphens/>
      <w:spacing w:after="0" w:line="240" w:lineRule="auto"/>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060534"/>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6745A7"/>
    <w:pPr>
      <w:ind w:left="720"/>
      <w:contextualSpacing/>
    </w:pPr>
  </w:style>
  <w:style w:type="paragraph" w:styleId="a5">
    <w:name w:val="Normal (Web)"/>
    <w:basedOn w:val="a"/>
    <w:uiPriority w:val="99"/>
    <w:unhideWhenUsed/>
    <w:rsid w:val="006745A7"/>
    <w:pPr>
      <w:suppressAutoHyphens w:val="0"/>
      <w:spacing w:before="100" w:beforeAutospacing="1" w:after="100" w:afterAutospacing="1"/>
    </w:pPr>
    <w:rPr>
      <w:color w:val="auto"/>
      <w:lang w:eastAsia="ru-RU"/>
    </w:rPr>
  </w:style>
  <w:style w:type="paragraph" w:styleId="a6">
    <w:name w:val="footer"/>
    <w:basedOn w:val="a"/>
    <w:link w:val="a7"/>
    <w:uiPriority w:val="99"/>
    <w:unhideWhenUsed/>
    <w:rsid w:val="006745A7"/>
    <w:pPr>
      <w:tabs>
        <w:tab w:val="center" w:pos="4677"/>
        <w:tab w:val="right" w:pos="9355"/>
      </w:tabs>
    </w:pPr>
  </w:style>
  <w:style w:type="character" w:customStyle="1" w:styleId="a7">
    <w:name w:val="Нижний колонтитул Знак"/>
    <w:basedOn w:val="a0"/>
    <w:link w:val="a6"/>
    <w:uiPriority w:val="99"/>
    <w:rsid w:val="006745A7"/>
    <w:rPr>
      <w:rFonts w:ascii="Times New Roman" w:eastAsia="Times New Roman" w:hAnsi="Times New Roman" w:cs="Times New Roman"/>
      <w:color w:val="00000A"/>
      <w:sz w:val="24"/>
      <w:szCs w:val="24"/>
      <w:lang w:eastAsia="ar-SA"/>
    </w:rPr>
  </w:style>
  <w:style w:type="paragraph" w:styleId="a8">
    <w:name w:val="Balloon Text"/>
    <w:basedOn w:val="a"/>
    <w:link w:val="a9"/>
    <w:uiPriority w:val="99"/>
    <w:semiHidden/>
    <w:unhideWhenUsed/>
    <w:rsid w:val="006745A7"/>
    <w:rPr>
      <w:rFonts w:ascii="Tahoma" w:hAnsi="Tahoma" w:cs="Tahoma"/>
      <w:sz w:val="16"/>
      <w:szCs w:val="16"/>
    </w:rPr>
  </w:style>
  <w:style w:type="character" w:customStyle="1" w:styleId="a9">
    <w:name w:val="Текст выноски Знак"/>
    <w:basedOn w:val="a0"/>
    <w:link w:val="a8"/>
    <w:uiPriority w:val="99"/>
    <w:semiHidden/>
    <w:rsid w:val="006745A7"/>
    <w:rPr>
      <w:rFonts w:ascii="Tahoma" w:eastAsia="Times New Roman" w:hAnsi="Tahoma" w:cs="Tahoma"/>
      <w:color w:val="00000A"/>
      <w:sz w:val="16"/>
      <w:szCs w:val="16"/>
      <w:lang w:eastAsia="ar-SA"/>
    </w:rPr>
  </w:style>
  <w:style w:type="character" w:styleId="aa">
    <w:name w:val="Hyperlink"/>
    <w:basedOn w:val="a0"/>
    <w:uiPriority w:val="99"/>
    <w:unhideWhenUsed/>
    <w:rsid w:val="004717F1"/>
    <w:rPr>
      <w:color w:val="0000FF" w:themeColor="hyperlink"/>
      <w:u w:val="single"/>
    </w:rPr>
  </w:style>
  <w:style w:type="character" w:customStyle="1" w:styleId="a4">
    <w:name w:val="Абзац списка Знак"/>
    <w:aliases w:val="Bullet List Знак,FooterText Знак,numbered Знак,Paragraphe de liste1 Знак,lp1 Знак"/>
    <w:link w:val="a3"/>
    <w:uiPriority w:val="34"/>
    <w:rsid w:val="00584C4A"/>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060534"/>
    <w:rPr>
      <w:rFonts w:asciiTheme="majorHAnsi" w:eastAsiaTheme="majorEastAsia" w:hAnsiTheme="majorHAnsi" w:cstheme="majorBidi"/>
      <w:b/>
      <w:bCs/>
      <w:color w:val="365F91" w:themeColor="accent1" w:themeShade="BF"/>
      <w:sz w:val="28"/>
      <w:szCs w:val="28"/>
      <w:lang w:eastAsia="ru-RU"/>
    </w:rPr>
  </w:style>
  <w:style w:type="paragraph" w:styleId="ab">
    <w:name w:val="footnote text"/>
    <w:aliases w:val="Текст сноски Знак Знак,Текст сноски Знак Знак Знак Знак,Footnote Text Char Знак Знак Знак,Footnote Text Char Знак Знак1,Footnote Text Char Знак Знак Знак Знак Знак,Footnote Text Char Знак Знак,Footnote Text Char Знак,Знак8 Знак,Знак6 Знак"/>
    <w:basedOn w:val="a"/>
    <w:link w:val="ac"/>
    <w:uiPriority w:val="99"/>
    <w:unhideWhenUsed/>
    <w:qFormat/>
    <w:rsid w:val="00F7657F"/>
    <w:rPr>
      <w:sz w:val="20"/>
      <w:szCs w:val="20"/>
    </w:rPr>
  </w:style>
  <w:style w:type="character" w:customStyle="1" w:styleId="ac">
    <w:name w:val="Текст сноски Знак"/>
    <w:aliases w:val="Текст сноски Знак Знак Знак,Текст сноски Знак Знак Знак Знак Знак,Footnote Text Char Знак Знак Знак Знак,Footnote Text Char Знак Знак1 Знак,Footnote Text Char Знак Знак Знак Знак Знак Знак,Footnote Text Char Знак Знак Знак1"/>
    <w:basedOn w:val="a0"/>
    <w:link w:val="ab"/>
    <w:uiPriority w:val="99"/>
    <w:rsid w:val="00F7657F"/>
    <w:rPr>
      <w:rFonts w:ascii="Times New Roman" w:eastAsia="Times New Roman" w:hAnsi="Times New Roman" w:cs="Times New Roman"/>
      <w:color w:val="00000A"/>
      <w:sz w:val="20"/>
      <w:szCs w:val="20"/>
      <w:lang w:eastAsia="ar-SA"/>
    </w:rPr>
  </w:style>
  <w:style w:type="character" w:styleId="ad">
    <w:name w:val="footnote reference"/>
    <w:uiPriority w:val="99"/>
    <w:qFormat/>
    <w:rsid w:val="00F7657F"/>
    <w:rPr>
      <w:vertAlign w:val="superscript"/>
    </w:rPr>
  </w:style>
  <w:style w:type="character" w:customStyle="1" w:styleId="ae">
    <w:name w:val="Гипертекстовая ссылка"/>
    <w:uiPriority w:val="99"/>
    <w:rsid w:val="007D2360"/>
    <w:rPr>
      <w:color w:val="008000"/>
    </w:rPr>
  </w:style>
  <w:style w:type="paragraph" w:customStyle="1" w:styleId="af">
    <w:name w:val="Прижатый влево"/>
    <w:basedOn w:val="a"/>
    <w:next w:val="a"/>
    <w:uiPriority w:val="99"/>
    <w:rsid w:val="007D2360"/>
    <w:pPr>
      <w:suppressAutoHyphens w:val="0"/>
      <w:autoSpaceDE w:val="0"/>
      <w:autoSpaceDN w:val="0"/>
      <w:adjustRightInd w:val="0"/>
    </w:pPr>
    <w:rPr>
      <w:rFonts w:ascii="Arial" w:eastAsia="Calibri" w:hAnsi="Arial" w:cs="Arial"/>
      <w:color w:val="auto"/>
      <w:lang w:eastAsia="ru-RU"/>
    </w:rPr>
  </w:style>
  <w:style w:type="table" w:styleId="af0">
    <w:name w:val="Table Grid"/>
    <w:basedOn w:val="a1"/>
    <w:uiPriority w:val="59"/>
    <w:rsid w:val="00BA5E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header"/>
    <w:basedOn w:val="a"/>
    <w:link w:val="af2"/>
    <w:uiPriority w:val="99"/>
    <w:unhideWhenUsed/>
    <w:rsid w:val="000F3A8B"/>
    <w:pPr>
      <w:tabs>
        <w:tab w:val="center" w:pos="4677"/>
        <w:tab w:val="right" w:pos="9355"/>
      </w:tabs>
    </w:pPr>
  </w:style>
  <w:style w:type="character" w:customStyle="1" w:styleId="af2">
    <w:name w:val="Верхний колонтитул Знак"/>
    <w:basedOn w:val="a0"/>
    <w:link w:val="af1"/>
    <w:uiPriority w:val="99"/>
    <w:rsid w:val="000F3A8B"/>
    <w:rPr>
      <w:rFonts w:ascii="Times New Roman" w:eastAsia="Times New Roman" w:hAnsi="Times New Roman" w:cs="Times New Roman"/>
      <w:color w:val="00000A"/>
      <w:sz w:val="24"/>
      <w:szCs w:val="24"/>
      <w:lang w:eastAsia="ar-SA"/>
    </w:rPr>
  </w:style>
  <w:style w:type="paragraph" w:customStyle="1" w:styleId="11">
    <w:name w:val="Обычный1"/>
    <w:link w:val="12"/>
    <w:uiPriority w:val="99"/>
    <w:qFormat/>
    <w:rsid w:val="00B96334"/>
    <w:pPr>
      <w:suppressAutoHyphens/>
      <w:spacing w:after="0" w:line="100" w:lineRule="atLeast"/>
    </w:pPr>
    <w:rPr>
      <w:rFonts w:ascii="Times New Roman" w:eastAsia="Times New Roman" w:hAnsi="Times New Roman" w:cs="Times New Roman"/>
      <w:sz w:val="24"/>
      <w:szCs w:val="24"/>
      <w:lang w:eastAsia="ar-SA"/>
    </w:rPr>
  </w:style>
  <w:style w:type="character" w:customStyle="1" w:styleId="12">
    <w:name w:val="Обычный1 Знак"/>
    <w:link w:val="11"/>
    <w:uiPriority w:val="99"/>
    <w:locked/>
    <w:rsid w:val="00B96334"/>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5A7"/>
    <w:pPr>
      <w:suppressAutoHyphens/>
      <w:spacing w:after="0" w:line="240" w:lineRule="auto"/>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060534"/>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6745A7"/>
    <w:pPr>
      <w:ind w:left="720"/>
      <w:contextualSpacing/>
    </w:pPr>
  </w:style>
  <w:style w:type="paragraph" w:styleId="a5">
    <w:name w:val="Normal (Web)"/>
    <w:basedOn w:val="a"/>
    <w:uiPriority w:val="99"/>
    <w:unhideWhenUsed/>
    <w:rsid w:val="006745A7"/>
    <w:pPr>
      <w:suppressAutoHyphens w:val="0"/>
      <w:spacing w:before="100" w:beforeAutospacing="1" w:after="100" w:afterAutospacing="1"/>
    </w:pPr>
    <w:rPr>
      <w:color w:val="auto"/>
      <w:lang w:eastAsia="ru-RU"/>
    </w:rPr>
  </w:style>
  <w:style w:type="paragraph" w:styleId="a6">
    <w:name w:val="footer"/>
    <w:basedOn w:val="a"/>
    <w:link w:val="a7"/>
    <w:uiPriority w:val="99"/>
    <w:unhideWhenUsed/>
    <w:rsid w:val="006745A7"/>
    <w:pPr>
      <w:tabs>
        <w:tab w:val="center" w:pos="4677"/>
        <w:tab w:val="right" w:pos="9355"/>
      </w:tabs>
    </w:pPr>
  </w:style>
  <w:style w:type="character" w:customStyle="1" w:styleId="a7">
    <w:name w:val="Нижний колонтитул Знак"/>
    <w:basedOn w:val="a0"/>
    <w:link w:val="a6"/>
    <w:uiPriority w:val="99"/>
    <w:rsid w:val="006745A7"/>
    <w:rPr>
      <w:rFonts w:ascii="Times New Roman" w:eastAsia="Times New Roman" w:hAnsi="Times New Roman" w:cs="Times New Roman"/>
      <w:color w:val="00000A"/>
      <w:sz w:val="24"/>
      <w:szCs w:val="24"/>
      <w:lang w:eastAsia="ar-SA"/>
    </w:rPr>
  </w:style>
  <w:style w:type="paragraph" w:styleId="a8">
    <w:name w:val="Balloon Text"/>
    <w:basedOn w:val="a"/>
    <w:link w:val="a9"/>
    <w:uiPriority w:val="99"/>
    <w:semiHidden/>
    <w:unhideWhenUsed/>
    <w:rsid w:val="006745A7"/>
    <w:rPr>
      <w:rFonts w:ascii="Tahoma" w:hAnsi="Tahoma" w:cs="Tahoma"/>
      <w:sz w:val="16"/>
      <w:szCs w:val="16"/>
    </w:rPr>
  </w:style>
  <w:style w:type="character" w:customStyle="1" w:styleId="a9">
    <w:name w:val="Текст выноски Знак"/>
    <w:basedOn w:val="a0"/>
    <w:link w:val="a8"/>
    <w:uiPriority w:val="99"/>
    <w:semiHidden/>
    <w:rsid w:val="006745A7"/>
    <w:rPr>
      <w:rFonts w:ascii="Tahoma" w:eastAsia="Times New Roman" w:hAnsi="Tahoma" w:cs="Tahoma"/>
      <w:color w:val="00000A"/>
      <w:sz w:val="16"/>
      <w:szCs w:val="16"/>
      <w:lang w:eastAsia="ar-SA"/>
    </w:rPr>
  </w:style>
  <w:style w:type="character" w:styleId="aa">
    <w:name w:val="Hyperlink"/>
    <w:basedOn w:val="a0"/>
    <w:uiPriority w:val="99"/>
    <w:unhideWhenUsed/>
    <w:rsid w:val="004717F1"/>
    <w:rPr>
      <w:color w:val="0000FF" w:themeColor="hyperlink"/>
      <w:u w:val="single"/>
    </w:rPr>
  </w:style>
  <w:style w:type="character" w:customStyle="1" w:styleId="a4">
    <w:name w:val="Абзац списка Знак"/>
    <w:aliases w:val="Bullet List Знак,FooterText Знак,numbered Знак,Paragraphe de liste1 Знак,lp1 Знак"/>
    <w:link w:val="a3"/>
    <w:uiPriority w:val="34"/>
    <w:rsid w:val="00584C4A"/>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060534"/>
    <w:rPr>
      <w:rFonts w:asciiTheme="majorHAnsi" w:eastAsiaTheme="majorEastAsia" w:hAnsiTheme="majorHAnsi" w:cstheme="majorBidi"/>
      <w:b/>
      <w:bCs/>
      <w:color w:val="365F91" w:themeColor="accent1" w:themeShade="BF"/>
      <w:sz w:val="28"/>
      <w:szCs w:val="28"/>
      <w:lang w:eastAsia="ru-RU"/>
    </w:rPr>
  </w:style>
  <w:style w:type="paragraph" w:styleId="ab">
    <w:name w:val="footnote text"/>
    <w:aliases w:val="Текст сноски Знак Знак,Текст сноски Знак Знак Знак Знак,Footnote Text Char Знак Знак Знак,Footnote Text Char Знак Знак1,Footnote Text Char Знак Знак Знак Знак Знак,Footnote Text Char Знак Знак,Footnote Text Char Знак,Знак8 Знак,Знак6 Знак"/>
    <w:basedOn w:val="a"/>
    <w:link w:val="ac"/>
    <w:uiPriority w:val="99"/>
    <w:unhideWhenUsed/>
    <w:qFormat/>
    <w:rsid w:val="00F7657F"/>
    <w:rPr>
      <w:sz w:val="20"/>
      <w:szCs w:val="20"/>
    </w:rPr>
  </w:style>
  <w:style w:type="character" w:customStyle="1" w:styleId="ac">
    <w:name w:val="Текст сноски Знак"/>
    <w:aliases w:val="Текст сноски Знак Знак Знак,Текст сноски Знак Знак Знак Знак Знак,Footnote Text Char Знак Знак Знак Знак,Footnote Text Char Знак Знак1 Знак,Footnote Text Char Знак Знак Знак Знак Знак Знак,Footnote Text Char Знак Знак Знак1"/>
    <w:basedOn w:val="a0"/>
    <w:link w:val="ab"/>
    <w:uiPriority w:val="99"/>
    <w:rsid w:val="00F7657F"/>
    <w:rPr>
      <w:rFonts w:ascii="Times New Roman" w:eastAsia="Times New Roman" w:hAnsi="Times New Roman" w:cs="Times New Roman"/>
      <w:color w:val="00000A"/>
      <w:sz w:val="20"/>
      <w:szCs w:val="20"/>
      <w:lang w:eastAsia="ar-SA"/>
    </w:rPr>
  </w:style>
  <w:style w:type="character" w:styleId="ad">
    <w:name w:val="footnote reference"/>
    <w:uiPriority w:val="99"/>
    <w:qFormat/>
    <w:rsid w:val="00F7657F"/>
    <w:rPr>
      <w:vertAlign w:val="superscript"/>
    </w:rPr>
  </w:style>
  <w:style w:type="character" w:customStyle="1" w:styleId="ae">
    <w:name w:val="Гипертекстовая ссылка"/>
    <w:uiPriority w:val="99"/>
    <w:rsid w:val="007D2360"/>
    <w:rPr>
      <w:color w:val="008000"/>
    </w:rPr>
  </w:style>
  <w:style w:type="paragraph" w:customStyle="1" w:styleId="af">
    <w:name w:val="Прижатый влево"/>
    <w:basedOn w:val="a"/>
    <w:next w:val="a"/>
    <w:uiPriority w:val="99"/>
    <w:rsid w:val="007D2360"/>
    <w:pPr>
      <w:suppressAutoHyphens w:val="0"/>
      <w:autoSpaceDE w:val="0"/>
      <w:autoSpaceDN w:val="0"/>
      <w:adjustRightInd w:val="0"/>
    </w:pPr>
    <w:rPr>
      <w:rFonts w:ascii="Arial" w:eastAsia="Calibri" w:hAnsi="Arial" w:cs="Arial"/>
      <w:color w:val="auto"/>
      <w:lang w:eastAsia="ru-RU"/>
    </w:rPr>
  </w:style>
  <w:style w:type="table" w:styleId="af0">
    <w:name w:val="Table Grid"/>
    <w:basedOn w:val="a1"/>
    <w:uiPriority w:val="59"/>
    <w:rsid w:val="00BA5E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header"/>
    <w:basedOn w:val="a"/>
    <w:link w:val="af2"/>
    <w:uiPriority w:val="99"/>
    <w:unhideWhenUsed/>
    <w:rsid w:val="000F3A8B"/>
    <w:pPr>
      <w:tabs>
        <w:tab w:val="center" w:pos="4677"/>
        <w:tab w:val="right" w:pos="9355"/>
      </w:tabs>
    </w:pPr>
  </w:style>
  <w:style w:type="character" w:customStyle="1" w:styleId="af2">
    <w:name w:val="Верхний колонтитул Знак"/>
    <w:basedOn w:val="a0"/>
    <w:link w:val="af1"/>
    <w:uiPriority w:val="99"/>
    <w:rsid w:val="000F3A8B"/>
    <w:rPr>
      <w:rFonts w:ascii="Times New Roman" w:eastAsia="Times New Roman" w:hAnsi="Times New Roman" w:cs="Times New Roman"/>
      <w:color w:val="00000A"/>
      <w:sz w:val="24"/>
      <w:szCs w:val="24"/>
      <w:lang w:eastAsia="ar-SA"/>
    </w:rPr>
  </w:style>
  <w:style w:type="paragraph" w:customStyle="1" w:styleId="11">
    <w:name w:val="Обычный1"/>
    <w:link w:val="12"/>
    <w:uiPriority w:val="99"/>
    <w:qFormat/>
    <w:rsid w:val="00B96334"/>
    <w:pPr>
      <w:suppressAutoHyphens/>
      <w:spacing w:after="0" w:line="100" w:lineRule="atLeast"/>
    </w:pPr>
    <w:rPr>
      <w:rFonts w:ascii="Times New Roman" w:eastAsia="Times New Roman" w:hAnsi="Times New Roman" w:cs="Times New Roman"/>
      <w:sz w:val="24"/>
      <w:szCs w:val="24"/>
      <w:lang w:eastAsia="ar-SA"/>
    </w:rPr>
  </w:style>
  <w:style w:type="character" w:customStyle="1" w:styleId="12">
    <w:name w:val="Обычный1 Знак"/>
    <w:link w:val="11"/>
    <w:uiPriority w:val="99"/>
    <w:locked/>
    <w:rsid w:val="00B9633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73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636DC-3531-479D-A35B-15517BBFB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2326</Words>
  <Characters>13260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Дегтярева Кристина Егоровна</dc:creator>
  <cp:lastModifiedBy>Руслан Александрович Радионов</cp:lastModifiedBy>
  <cp:revision>14</cp:revision>
  <cp:lastPrinted>2020-08-03T01:16:00Z</cp:lastPrinted>
  <dcterms:created xsi:type="dcterms:W3CDTF">2019-09-23T04:14:00Z</dcterms:created>
  <dcterms:modified xsi:type="dcterms:W3CDTF">2021-02-17T01:21:00Z</dcterms:modified>
</cp:coreProperties>
</file>