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Комитет по государственному заказу Санкт-Петербурга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Новгородская ул., д. 20, лит. 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191144</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тел.: (812) 4175019</w:t>
      </w:r>
    </w:p>
    <w:p w:rsidR="004F5C6F" w:rsidRPr="004F5C6F" w:rsidRDefault="004F5C6F" w:rsidP="004F5C6F">
      <w:pPr>
        <w:spacing w:after="0" w:line="240" w:lineRule="auto"/>
        <w:ind w:left="5103"/>
        <w:rPr>
          <w:rFonts w:ascii="Times New Roman" w:hAnsi="Times New Roman" w:cs="Times New Roman"/>
          <w:sz w:val="28"/>
          <w:szCs w:val="28"/>
        </w:rPr>
      </w:pP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СПб ГКУ «Городской мониторинговый центр»</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Киевская ул., д. 28, лит. А,</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196084</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тел.: (812) 576-26-99</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 xml:space="preserve">                                                                                           </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АО «РАД»</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Гривцова пер., д. 5, лит. В,</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Санкт-Петербург, 190000</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факс: (812) 777-57-57</w:t>
      </w:r>
    </w:p>
    <w:p w:rsidR="004F5C6F" w:rsidRPr="004F5C6F" w:rsidRDefault="004F5C6F" w:rsidP="004F5C6F">
      <w:pPr>
        <w:spacing w:after="0" w:line="240" w:lineRule="auto"/>
        <w:ind w:left="5103"/>
        <w:rPr>
          <w:rFonts w:ascii="Times New Roman" w:hAnsi="Times New Roman" w:cs="Times New Roman"/>
          <w:sz w:val="28"/>
          <w:szCs w:val="28"/>
        </w:rPr>
      </w:pP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 xml:space="preserve">1-я </w:t>
      </w:r>
      <w:proofErr w:type="spellStart"/>
      <w:r w:rsidRPr="004F5C6F">
        <w:rPr>
          <w:rFonts w:ascii="Times New Roman" w:hAnsi="Times New Roman" w:cs="Times New Roman"/>
          <w:sz w:val="28"/>
          <w:szCs w:val="28"/>
        </w:rPr>
        <w:t>Мытищинская</w:t>
      </w:r>
      <w:proofErr w:type="spellEnd"/>
      <w:r w:rsidRPr="004F5C6F">
        <w:rPr>
          <w:rFonts w:ascii="Times New Roman" w:hAnsi="Times New Roman" w:cs="Times New Roman"/>
          <w:sz w:val="28"/>
          <w:szCs w:val="28"/>
        </w:rPr>
        <w:t xml:space="preserve"> ул., д. 3, стр. 1, </w:t>
      </w:r>
    </w:p>
    <w:p w:rsidR="004F5C6F" w:rsidRPr="004F5C6F" w:rsidRDefault="004F5C6F" w:rsidP="004F5C6F">
      <w:pPr>
        <w:spacing w:after="0" w:line="240" w:lineRule="auto"/>
        <w:ind w:left="5103"/>
        <w:rPr>
          <w:rFonts w:ascii="Times New Roman" w:hAnsi="Times New Roman" w:cs="Times New Roman"/>
          <w:sz w:val="28"/>
          <w:szCs w:val="28"/>
        </w:rPr>
      </w:pPr>
      <w:proofErr w:type="spellStart"/>
      <w:r w:rsidRPr="004F5C6F">
        <w:rPr>
          <w:rFonts w:ascii="Times New Roman" w:hAnsi="Times New Roman" w:cs="Times New Roman"/>
          <w:sz w:val="28"/>
          <w:szCs w:val="28"/>
        </w:rPr>
        <w:t>каб</w:t>
      </w:r>
      <w:proofErr w:type="spellEnd"/>
      <w:r w:rsidRPr="004F5C6F">
        <w:rPr>
          <w:rFonts w:ascii="Times New Roman" w:hAnsi="Times New Roman" w:cs="Times New Roman"/>
          <w:sz w:val="28"/>
          <w:szCs w:val="28"/>
        </w:rPr>
        <w:t>. 306,</w:t>
      </w:r>
    </w:p>
    <w:p w:rsidR="004F5C6F" w:rsidRPr="004F5C6F" w:rsidRDefault="004F5C6F" w:rsidP="004F5C6F">
      <w:pPr>
        <w:spacing w:after="0" w:line="240" w:lineRule="auto"/>
        <w:ind w:left="5103"/>
        <w:rPr>
          <w:rFonts w:ascii="Times New Roman" w:hAnsi="Times New Roman" w:cs="Times New Roman"/>
          <w:sz w:val="28"/>
          <w:szCs w:val="28"/>
        </w:rPr>
      </w:pPr>
      <w:r w:rsidRPr="004F5C6F">
        <w:rPr>
          <w:rFonts w:ascii="Times New Roman" w:hAnsi="Times New Roman" w:cs="Times New Roman"/>
          <w:sz w:val="28"/>
          <w:szCs w:val="28"/>
        </w:rPr>
        <w:t>Москва, 129626</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r w:rsidRPr="004F5C6F">
        <w:rPr>
          <w:rFonts w:ascii="Times New Roman" w:hAnsi="Times New Roman" w:cs="Times New Roman"/>
          <w:sz w:val="28"/>
          <w:szCs w:val="28"/>
        </w:rPr>
        <w:tab/>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РЕШЕНИЕ</w:t>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 xml:space="preserve">по делу </w:t>
      </w:r>
      <w:r w:rsidRPr="004F5C6F">
        <w:rPr>
          <w:rFonts w:ascii="Times New Roman" w:hAnsi="Times New Roman" w:cs="Times New Roman"/>
          <w:b/>
          <w:sz w:val="28"/>
          <w:szCs w:val="28"/>
        </w:rPr>
        <w:t>№ 44-</w:t>
      </w:r>
      <w:r w:rsidR="00EC38C9">
        <w:rPr>
          <w:rFonts w:ascii="Times New Roman" w:hAnsi="Times New Roman" w:cs="Times New Roman"/>
          <w:b/>
          <w:sz w:val="28"/>
          <w:szCs w:val="28"/>
        </w:rPr>
        <w:t>554</w:t>
      </w:r>
      <w:r w:rsidRPr="004F5C6F">
        <w:rPr>
          <w:rFonts w:ascii="Times New Roman" w:hAnsi="Times New Roman" w:cs="Times New Roman"/>
          <w:b/>
          <w:sz w:val="28"/>
          <w:szCs w:val="28"/>
        </w:rPr>
        <w:t>/21</w:t>
      </w: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о нарушении законодательства о контрактной системе</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r w:rsidRPr="004F5C6F">
        <w:rPr>
          <w:rFonts w:ascii="Times New Roman" w:hAnsi="Times New Roman" w:cs="Times New Roman"/>
          <w:sz w:val="28"/>
          <w:szCs w:val="28"/>
        </w:rPr>
        <w:t>11.02.2021                                                                                      Санкт-Петербург</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ab/>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участии представителей:</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СПб ГКУ «Городской мониторинговый центр» (далее – Заказчик): </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Комитет по государственному заказу Санкт-Петербурга (далее – Уполномоченный орган): </w:t>
      </w:r>
    </w:p>
    <w:p w:rsid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 xml:space="preserve">» (далее – Заявитель):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рассмотрев посредством системы видеоконференцсвязи жалобу Заявителя (вх. № </w:t>
      </w:r>
      <w:r w:rsidR="00EC38C9">
        <w:rPr>
          <w:rFonts w:ascii="Times New Roman" w:hAnsi="Times New Roman" w:cs="Times New Roman"/>
          <w:sz w:val="28"/>
          <w:szCs w:val="28"/>
        </w:rPr>
        <w:t>3968</w:t>
      </w:r>
      <w:r w:rsidRPr="00EC38C9">
        <w:rPr>
          <w:rFonts w:ascii="Times New Roman" w:hAnsi="Times New Roman" w:cs="Times New Roman"/>
          <w:sz w:val="28"/>
          <w:szCs w:val="28"/>
        </w:rPr>
        <w:t xml:space="preserve">-ЭП/21 от 05.02.2021) на действия Заказчика </w:t>
      </w:r>
      <w:r w:rsidRPr="00EC38C9">
        <w:rPr>
          <w:rFonts w:ascii="Times New Roman" w:hAnsi="Times New Roman" w:cs="Times New Roman"/>
          <w:sz w:val="28"/>
          <w:szCs w:val="28"/>
        </w:rPr>
        <w:br/>
        <w:t xml:space="preserve">при определении поставщика путем проведения открытого конкурса </w:t>
      </w:r>
      <w:r w:rsidRPr="00EC38C9">
        <w:rPr>
          <w:rFonts w:ascii="Times New Roman" w:hAnsi="Times New Roman" w:cs="Times New Roman"/>
          <w:sz w:val="28"/>
          <w:szCs w:val="28"/>
        </w:rPr>
        <w:br/>
        <w:t xml:space="preserve">в электронной форме на </w:t>
      </w:r>
      <w:r w:rsidR="00EC38C9" w:rsidRPr="00EC38C9">
        <w:rPr>
          <w:rFonts w:ascii="Times New Roman" w:hAnsi="Times New Roman" w:cs="Times New Roman"/>
          <w:sz w:val="28"/>
          <w:szCs w:val="28"/>
        </w:rPr>
        <w:t xml:space="preserve">оказание услуг по предоставлению во временное пользование стационарных комплексов </w:t>
      </w:r>
      <w:proofErr w:type="spellStart"/>
      <w:r w:rsidR="00EC38C9" w:rsidRPr="00EC38C9">
        <w:rPr>
          <w:rFonts w:ascii="Times New Roman" w:hAnsi="Times New Roman" w:cs="Times New Roman"/>
          <w:sz w:val="28"/>
          <w:szCs w:val="28"/>
        </w:rPr>
        <w:t>фотовидеофиксации</w:t>
      </w:r>
      <w:proofErr w:type="spellEnd"/>
      <w:r w:rsidR="00EC38C9" w:rsidRPr="00EC38C9">
        <w:rPr>
          <w:rFonts w:ascii="Times New Roman" w:hAnsi="Times New Roman" w:cs="Times New Roman"/>
          <w:sz w:val="28"/>
          <w:szCs w:val="28"/>
        </w:rPr>
        <w:t xml:space="preserve"> нарушений правил дорожного движения, размещаемых на перекрестках и на подъездах к </w:t>
      </w:r>
      <w:r w:rsidR="00EC38C9" w:rsidRPr="00EC38C9">
        <w:rPr>
          <w:rFonts w:ascii="Times New Roman" w:hAnsi="Times New Roman" w:cs="Times New Roman"/>
          <w:sz w:val="28"/>
          <w:szCs w:val="28"/>
        </w:rPr>
        <w:lastRenderedPageBreak/>
        <w:t>перекресткам на территории Санкт-Петербурга</w:t>
      </w:r>
      <w:r w:rsidRPr="00EC38C9">
        <w:rPr>
          <w:rFonts w:ascii="Times New Roman" w:hAnsi="Times New Roman" w:cs="Times New Roman"/>
          <w:sz w:val="28"/>
          <w:szCs w:val="28"/>
        </w:rPr>
        <w:t xml:space="preserve"> </w:t>
      </w:r>
      <w:r w:rsidR="00EC38C9" w:rsidRPr="00EC38C9">
        <w:rPr>
          <w:rFonts w:ascii="Times New Roman" w:hAnsi="Times New Roman" w:cs="Times New Roman"/>
          <w:sz w:val="28"/>
          <w:szCs w:val="28"/>
        </w:rPr>
        <w:t xml:space="preserve">(извещение </w:t>
      </w:r>
      <w:r w:rsidR="00EC38C9">
        <w:rPr>
          <w:rFonts w:ascii="Times New Roman" w:hAnsi="Times New Roman" w:cs="Times New Roman"/>
          <w:sz w:val="28"/>
          <w:szCs w:val="28"/>
        </w:rPr>
        <w:br/>
      </w:r>
      <w:r w:rsidR="00EC38C9" w:rsidRPr="00EC38C9">
        <w:rPr>
          <w:rFonts w:ascii="Times New Roman" w:hAnsi="Times New Roman" w:cs="Times New Roman"/>
          <w:sz w:val="28"/>
          <w:szCs w:val="28"/>
        </w:rPr>
        <w:t>№ 0172200002520000341</w:t>
      </w:r>
      <w:r w:rsidRPr="00EC38C9">
        <w:rPr>
          <w:rFonts w:ascii="Times New Roman" w:hAnsi="Times New Roman" w:cs="Times New Roman"/>
          <w:sz w:val="28"/>
          <w:szCs w:val="28"/>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w:t>
      </w:r>
      <w:r w:rsidRPr="004F5C6F">
        <w:rPr>
          <w:rFonts w:ascii="Times New Roman" w:hAnsi="Times New Roman" w:cs="Times New Roman"/>
          <w:sz w:val="28"/>
          <w:szCs w:val="28"/>
        </w:rPr>
        <w:t>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УСТАНОВИЛА:</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Извещение о проведении конкурса размещено </w:t>
      </w:r>
      <w:r w:rsidR="00EC38C9">
        <w:rPr>
          <w:rFonts w:ascii="Times New Roman" w:hAnsi="Times New Roman" w:cs="Times New Roman"/>
          <w:sz w:val="28"/>
          <w:szCs w:val="28"/>
        </w:rPr>
        <w:t>30</w:t>
      </w:r>
      <w:r w:rsidRPr="004F5C6F">
        <w:rPr>
          <w:rFonts w:ascii="Times New Roman" w:hAnsi="Times New Roman" w:cs="Times New Roman"/>
          <w:sz w:val="28"/>
          <w:szCs w:val="28"/>
        </w:rPr>
        <w:t xml:space="preserve">.12.2020 </w:t>
      </w:r>
      <w:r>
        <w:rPr>
          <w:rFonts w:ascii="Times New Roman" w:hAnsi="Times New Roman" w:cs="Times New Roman"/>
          <w:sz w:val="28"/>
          <w:szCs w:val="28"/>
        </w:rPr>
        <w:br/>
      </w:r>
      <w:r w:rsidRPr="004F5C6F">
        <w:rPr>
          <w:rFonts w:ascii="Times New Roman" w:hAnsi="Times New Roman" w:cs="Times New Roman"/>
          <w:sz w:val="28"/>
          <w:szCs w:val="28"/>
        </w:rPr>
        <w:t>на Официальном сайте Единой информационной системы в сфере закупок www.zakupki.gov.ru, номер извещения 01722000025200</w:t>
      </w:r>
      <w:r w:rsidR="00EC38C9">
        <w:rPr>
          <w:rFonts w:ascii="Times New Roman" w:hAnsi="Times New Roman" w:cs="Times New Roman"/>
          <w:sz w:val="28"/>
          <w:szCs w:val="28"/>
        </w:rPr>
        <w:t>00341</w:t>
      </w:r>
      <w:r w:rsidRPr="004F5C6F">
        <w:rPr>
          <w:rFonts w:ascii="Times New Roman" w:hAnsi="Times New Roman" w:cs="Times New Roman"/>
          <w:sz w:val="28"/>
          <w:szCs w:val="28"/>
        </w:rPr>
        <w:t xml:space="preserve">. Начальная (максимальная) цена контракта – </w:t>
      </w:r>
      <w:r w:rsidR="00EC38C9">
        <w:rPr>
          <w:rFonts w:ascii="Times New Roman" w:hAnsi="Times New Roman" w:cs="Times New Roman"/>
          <w:sz w:val="28"/>
          <w:szCs w:val="28"/>
        </w:rPr>
        <w:t>754</w:t>
      </w:r>
      <w:r w:rsidRPr="004F5C6F">
        <w:rPr>
          <w:rFonts w:ascii="Times New Roman" w:hAnsi="Times New Roman" w:cs="Times New Roman"/>
          <w:sz w:val="28"/>
          <w:szCs w:val="28"/>
        </w:rPr>
        <w:t xml:space="preserve"> </w:t>
      </w:r>
      <w:r w:rsidR="00EC38C9">
        <w:rPr>
          <w:rFonts w:ascii="Times New Roman" w:hAnsi="Times New Roman" w:cs="Times New Roman"/>
          <w:sz w:val="28"/>
          <w:szCs w:val="28"/>
        </w:rPr>
        <w:t>376</w:t>
      </w:r>
      <w:r w:rsidRPr="004F5C6F">
        <w:rPr>
          <w:rFonts w:ascii="Times New Roman" w:hAnsi="Times New Roman" w:cs="Times New Roman"/>
          <w:sz w:val="28"/>
          <w:szCs w:val="28"/>
        </w:rPr>
        <w:t xml:space="preserve"> </w:t>
      </w:r>
      <w:r w:rsidR="00EC38C9">
        <w:rPr>
          <w:rFonts w:ascii="Times New Roman" w:hAnsi="Times New Roman" w:cs="Times New Roman"/>
          <w:sz w:val="28"/>
          <w:szCs w:val="28"/>
        </w:rPr>
        <w:t>760</w:t>
      </w:r>
      <w:r w:rsidRPr="004F5C6F">
        <w:rPr>
          <w:rFonts w:ascii="Times New Roman" w:hAnsi="Times New Roman" w:cs="Times New Roman"/>
          <w:sz w:val="28"/>
          <w:szCs w:val="28"/>
        </w:rPr>
        <w:t>, 00 рублей.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жалобе Заявитель указывает на неправомерные действия Заказчика, выразившиеся, по мнению Заявителя, в следующем: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в нарушении порядка определения начальной (максимальной) цены контракта;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 в нарушении порядка описания объекта закупки, в том числе,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установлении требований, ограничивающих количество участников закупки;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 в </w:t>
      </w:r>
      <w:proofErr w:type="spellStart"/>
      <w:r w:rsidRPr="004F5C6F">
        <w:rPr>
          <w:rFonts w:ascii="Times New Roman" w:hAnsi="Times New Roman" w:cs="Times New Roman"/>
          <w:sz w:val="28"/>
          <w:szCs w:val="28"/>
        </w:rPr>
        <w:t>неустановлении</w:t>
      </w:r>
      <w:proofErr w:type="spellEnd"/>
      <w:r w:rsidRPr="004F5C6F">
        <w:rPr>
          <w:rFonts w:ascii="Times New Roman" w:hAnsi="Times New Roman" w:cs="Times New Roman"/>
          <w:sz w:val="28"/>
          <w:szCs w:val="28"/>
        </w:rPr>
        <w:t xml:space="preserve"> ограничений на допуск иностранного программного обеспечения в отношении отдельных программ;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в установлении ненадлежащего порядка оценки заявок на участие в конкурсе.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представленным в порядке ч. 2 ст. 106 Закона о контрактной системе возражениям Уполномоченный орган, Заказчик с доводами жалобы не согласен и считает ее необоснованной.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1. 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w:t>
      </w:r>
      <w:r w:rsidRPr="004F5C6F">
        <w:rPr>
          <w:rFonts w:ascii="Times New Roman" w:hAnsi="Times New Roman" w:cs="Times New Roman"/>
          <w:sz w:val="28"/>
          <w:szCs w:val="28"/>
        </w:rPr>
        <w:lastRenderedPageBreak/>
        <w:t>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соответствии с пунктом 2 Постановления Правительства Российской Федерации от 16.11.2016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извещению о проведении конкурса установлен запрет на допуск программного обеспечения в соответствии с Постановлением № 1236.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 конкурсная документация не содержит указаний в отношении какого программного обеспечения устанавливается вышеуказанное ограничение, следовательно, исходя из буквального толкования условий документации, рассматриваемое ограничение установлено в отношении всего поставляемого программного обеспечения.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w:t>
      </w:r>
      <w:r w:rsidR="00EC38C9">
        <w:rPr>
          <w:rFonts w:ascii="Times New Roman" w:hAnsi="Times New Roman" w:cs="Times New Roman"/>
          <w:sz w:val="28"/>
          <w:szCs w:val="28"/>
        </w:rPr>
        <w:t>,</w:t>
      </w:r>
      <w:r w:rsidRPr="004F5C6F">
        <w:rPr>
          <w:rFonts w:ascii="Times New Roman" w:hAnsi="Times New Roman" w:cs="Times New Roman"/>
          <w:sz w:val="28"/>
          <w:szCs w:val="28"/>
        </w:rPr>
        <w:t xml:space="preserve"> Комиссия УФАС отмечает, что разделом 18 конкурсной документации установлены требования к составу и содержанию заявки, в том числе, пунктом 18.8.3 конкурсной документации установлено следующее: «Документы, прилагаемые участником закупки: декларация о наличии в едином реестре российских программ для электронных вычислительных машин и баз данных сведений о программах для электронных вычислительных машин и баз данных в соответствии с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При этом, согласно пункту 2.2 Постановления № 1236 установлено, что в целях реализации Постановления № 1236: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 подтверждением происхождения программ для электронных вычислительных машин и баз данных из Российской Федерации является </w:t>
      </w:r>
      <w:r w:rsidRPr="004F5C6F">
        <w:rPr>
          <w:rFonts w:ascii="Times New Roman" w:hAnsi="Times New Roman" w:cs="Times New Roman"/>
          <w:sz w:val="28"/>
          <w:szCs w:val="28"/>
        </w:rPr>
        <w:lastRenderedPageBreak/>
        <w:t>наличие в реестре российского программного обеспечения сведений о таких программах для электронных вычислительных машин и базах данных;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На основании изложенного, действия Заказчика, ненадлежащим образом установившего требование к составу заявки на участие в закупке нарушают пункт 4 часть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4F5C6F" w:rsidRPr="004F5C6F">
        <w:rPr>
          <w:rFonts w:ascii="Times New Roman" w:hAnsi="Times New Roman" w:cs="Times New Roman"/>
          <w:sz w:val="28"/>
          <w:szCs w:val="28"/>
        </w:rPr>
        <w:t xml:space="preserve">. Согласно доводу Заявителя, Заказчиком в конкурсной документации ненадлежащим образом установлено описание объекта закупки, а именно в документации содержатся излишние требования к комплексам </w:t>
      </w:r>
      <w:proofErr w:type="spellStart"/>
      <w:r w:rsidR="004F5C6F" w:rsidRPr="004F5C6F">
        <w:rPr>
          <w:rFonts w:ascii="Times New Roman" w:hAnsi="Times New Roman" w:cs="Times New Roman"/>
          <w:sz w:val="28"/>
          <w:szCs w:val="28"/>
        </w:rPr>
        <w:t>фотовидеофиксации</w:t>
      </w:r>
      <w:proofErr w:type="spellEnd"/>
      <w:r w:rsidR="004F5C6F" w:rsidRPr="004F5C6F">
        <w:rPr>
          <w:rFonts w:ascii="Times New Roman" w:hAnsi="Times New Roman" w:cs="Times New Roman"/>
          <w:sz w:val="28"/>
          <w:szCs w:val="28"/>
        </w:rPr>
        <w:t>, неправомерно установлено требование о предоставлении нового товара, а также не установлены требования к АРМ.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соответствии с пунктом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rsidR="004F5C6F" w:rsidRPr="004F5C6F" w:rsidRDefault="004F5C6F" w:rsidP="00EC38C9">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Приложением № 3 к техническому заданию конкурсной документации установлены характеристики комплексов ФВФ, в том числе в пунктах </w:t>
      </w:r>
      <w:r w:rsidR="00EC38C9">
        <w:rPr>
          <w:rFonts w:ascii="Times New Roman" w:hAnsi="Times New Roman" w:cs="Times New Roman"/>
          <w:sz w:val="28"/>
          <w:szCs w:val="28"/>
        </w:rPr>
        <w:t>16</w:t>
      </w:r>
      <w:r w:rsidRPr="004F5C6F">
        <w:rPr>
          <w:rFonts w:ascii="Times New Roman" w:hAnsi="Times New Roman" w:cs="Times New Roman"/>
          <w:sz w:val="28"/>
          <w:szCs w:val="28"/>
        </w:rPr>
        <w:t>-</w:t>
      </w:r>
      <w:r w:rsidR="00EC38C9">
        <w:rPr>
          <w:rFonts w:ascii="Times New Roman" w:hAnsi="Times New Roman" w:cs="Times New Roman"/>
          <w:sz w:val="28"/>
          <w:szCs w:val="28"/>
        </w:rPr>
        <w:t>17</w:t>
      </w:r>
      <w:r w:rsidRPr="004F5C6F">
        <w:rPr>
          <w:rFonts w:ascii="Times New Roman" w:hAnsi="Times New Roman" w:cs="Times New Roman"/>
          <w:sz w:val="28"/>
          <w:szCs w:val="28"/>
        </w:rPr>
        <w:t xml:space="preserve"> установлено следующее: «</w:t>
      </w:r>
      <w:r w:rsidR="00EC38C9" w:rsidRPr="00EC38C9">
        <w:rPr>
          <w:rFonts w:ascii="Times New Roman" w:hAnsi="Times New Roman" w:cs="Times New Roman"/>
          <w:sz w:val="28"/>
          <w:szCs w:val="28"/>
        </w:rPr>
        <w:t xml:space="preserve">Масса </w:t>
      </w:r>
      <w:proofErr w:type="spellStart"/>
      <w:r w:rsidR="00EC38C9" w:rsidRPr="00EC38C9">
        <w:rPr>
          <w:rFonts w:ascii="Times New Roman" w:hAnsi="Times New Roman" w:cs="Times New Roman"/>
          <w:sz w:val="28"/>
          <w:szCs w:val="28"/>
        </w:rPr>
        <w:t>фоторадарного</w:t>
      </w:r>
      <w:proofErr w:type="spellEnd"/>
      <w:r w:rsidR="00EC38C9" w:rsidRPr="00EC38C9">
        <w:rPr>
          <w:rFonts w:ascii="Times New Roman" w:hAnsi="Times New Roman" w:cs="Times New Roman"/>
          <w:sz w:val="28"/>
          <w:szCs w:val="28"/>
        </w:rPr>
        <w:t xml:space="preserve"> блока: не б</w:t>
      </w:r>
      <w:r w:rsidR="00EC38C9">
        <w:rPr>
          <w:rFonts w:ascii="Times New Roman" w:hAnsi="Times New Roman" w:cs="Times New Roman"/>
          <w:sz w:val="28"/>
          <w:szCs w:val="28"/>
        </w:rPr>
        <w:t xml:space="preserve">олее 10 кг. </w:t>
      </w:r>
      <w:r w:rsidR="00EC38C9" w:rsidRPr="00EC38C9">
        <w:rPr>
          <w:rFonts w:ascii="Times New Roman" w:hAnsi="Times New Roman" w:cs="Times New Roman"/>
          <w:sz w:val="28"/>
          <w:szCs w:val="28"/>
        </w:rPr>
        <w:t xml:space="preserve">Размер </w:t>
      </w:r>
      <w:proofErr w:type="spellStart"/>
      <w:r w:rsidR="00EC38C9" w:rsidRPr="00EC38C9">
        <w:rPr>
          <w:rFonts w:ascii="Times New Roman" w:hAnsi="Times New Roman" w:cs="Times New Roman"/>
          <w:sz w:val="28"/>
          <w:szCs w:val="28"/>
        </w:rPr>
        <w:t>фоторадарного</w:t>
      </w:r>
      <w:proofErr w:type="spellEnd"/>
      <w:r w:rsidR="00EC38C9" w:rsidRPr="00EC38C9">
        <w:rPr>
          <w:rFonts w:ascii="Times New Roman" w:hAnsi="Times New Roman" w:cs="Times New Roman"/>
          <w:sz w:val="28"/>
          <w:szCs w:val="28"/>
        </w:rPr>
        <w:t xml:space="preserve"> блока:</w:t>
      </w:r>
      <w:r w:rsidR="00EC38C9">
        <w:rPr>
          <w:rFonts w:ascii="Times New Roman" w:hAnsi="Times New Roman" w:cs="Times New Roman"/>
          <w:sz w:val="28"/>
          <w:szCs w:val="28"/>
        </w:rPr>
        <w:t xml:space="preserve"> </w:t>
      </w:r>
      <w:r w:rsidR="00EC38C9" w:rsidRPr="00EC38C9">
        <w:rPr>
          <w:rFonts w:ascii="Times New Roman" w:hAnsi="Times New Roman" w:cs="Times New Roman"/>
          <w:sz w:val="28"/>
          <w:szCs w:val="28"/>
        </w:rPr>
        <w:t>длина: не более 430 мм;</w:t>
      </w:r>
      <w:r w:rsidR="00EC38C9">
        <w:rPr>
          <w:rFonts w:ascii="Times New Roman" w:hAnsi="Times New Roman" w:cs="Times New Roman"/>
          <w:sz w:val="28"/>
          <w:szCs w:val="28"/>
        </w:rPr>
        <w:t xml:space="preserve"> </w:t>
      </w:r>
      <w:r w:rsidR="00EC38C9" w:rsidRPr="00EC38C9">
        <w:rPr>
          <w:rFonts w:ascii="Times New Roman" w:hAnsi="Times New Roman" w:cs="Times New Roman"/>
          <w:sz w:val="28"/>
          <w:szCs w:val="28"/>
        </w:rPr>
        <w:t>ширина: не более 240 мм;</w:t>
      </w:r>
      <w:r w:rsidR="00EC38C9">
        <w:rPr>
          <w:rFonts w:ascii="Times New Roman" w:hAnsi="Times New Roman" w:cs="Times New Roman"/>
          <w:sz w:val="28"/>
          <w:szCs w:val="28"/>
        </w:rPr>
        <w:t xml:space="preserve"> высота: не более 180 мм</w:t>
      </w:r>
      <w:r w:rsidRPr="004F5C6F">
        <w:rPr>
          <w:rFonts w:ascii="Times New Roman" w:hAnsi="Times New Roman" w:cs="Times New Roman"/>
          <w:sz w:val="28"/>
          <w:szCs w:val="28"/>
        </w:rPr>
        <w:t>».</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согласно пункту 4.1.5 конкурсной документации установлено следующее: «Переданные во временное пользование комплексы ФВФ должны быть новыми товарами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Комплексы ФВФ не должны находиться в залоге, под арестом или иным обременением».</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Согласно пункту 2.1.2 конкурсной документации установлено следующее: «Исполнитель на весь срок предоставления во временное пользование комплексов ФВФ должен обеспечивать работоспособность и функционирование комплексов ФВФ в режиме реального времени, 7 (семь) дней в неделю 24 (двадцать четыре) часа в сутки, осуществлять эксплуатацию комплексов ФВФ, линий и каналов связи, нести расходы на их содержание, </w:t>
      </w:r>
      <w:r w:rsidRPr="004F5C6F">
        <w:rPr>
          <w:rFonts w:ascii="Times New Roman" w:hAnsi="Times New Roman" w:cs="Times New Roman"/>
          <w:sz w:val="28"/>
          <w:szCs w:val="28"/>
        </w:rPr>
        <w:lastRenderedPageBreak/>
        <w:t>технологическое обслуживание, включая расходы на ремонт, расходы на проведение поверки комплексов ФВФ в порядке, предусмотренном действующим законодательством Российской Федерации, на оплату аренды кабельной канализации и каналов связи, расходы на аренду опор и расходы на электроэнергию».</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Согласно пункту 2.1.10 конкурсной документации установлено следующее: «По завершении оказания услуг Заказчик передает комплексы ФВФ Исполнителю по форме Акта приема-передачи комплексов                     ФВФ, согласно Приложению № 7 к Техническому заданию. </w:t>
      </w:r>
      <w:proofErr w:type="gramStart"/>
      <w:r w:rsidRPr="004F5C6F">
        <w:rPr>
          <w:rFonts w:ascii="Times New Roman" w:hAnsi="Times New Roman" w:cs="Times New Roman"/>
          <w:sz w:val="28"/>
          <w:szCs w:val="28"/>
        </w:rPr>
        <w:t>Комплексы  ФВФ</w:t>
      </w:r>
      <w:proofErr w:type="gramEnd"/>
      <w:r w:rsidRPr="004F5C6F">
        <w:rPr>
          <w:rFonts w:ascii="Times New Roman" w:hAnsi="Times New Roman" w:cs="Times New Roman"/>
          <w:sz w:val="28"/>
          <w:szCs w:val="28"/>
        </w:rPr>
        <w:t xml:space="preserve"> возвращаются Исполнителю в том состоянии, в котором они были получены, с учетом нормального износа. После возврата комплексов ФВФ Исполнитель осуществляет своими силами и за свой счет отключение комплексов ФВФ от электрических сетей, производит демонтаж таких комплексов и их транспортировку. Приведение инфраструктуры, затронутой при создании рубежей ФВФ, в исходное состояние, является расходным обязательством Исполнителя».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Также пунктом 4.1.25 конкурсной документации установлено следующее: «Исполнитель обязан организовать АРМ на территории Заказчика в целях обеспечения мониторинга и своевременного контроля работоспособности комплексов ФВФ».</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пунктом 4.1.26 конкурсной документации установлено следующее: «Система мониторинга должна быть работоспособна 7 (семь) дней в неделю 24 (двадцать четыре) часа в сутки».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На заседании Комиссии УФАС представители Заказчика, Уполномоченного органа пояснили, что указанные требования конкурсной документации установлены исходя из потребностей Заказчика и не противоречат Закону о контрактной системе.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представители Заказчика, Уполномоченного органа сообщили, что исполнитель самостоятельно определяет конфигурацию АРМ, в том числе, при необходимости характеристики персонального компьютера.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представитель Заявителя на заседании Комиссии </w:t>
      </w:r>
      <w:r>
        <w:rPr>
          <w:rFonts w:ascii="Times New Roman" w:hAnsi="Times New Roman" w:cs="Times New Roman"/>
          <w:sz w:val="28"/>
          <w:szCs w:val="28"/>
        </w:rPr>
        <w:t xml:space="preserve">УФАС </w:t>
      </w:r>
      <w:r>
        <w:rPr>
          <w:rFonts w:ascii="Times New Roman" w:hAnsi="Times New Roman" w:cs="Times New Roman"/>
          <w:sz w:val="28"/>
          <w:szCs w:val="28"/>
        </w:rPr>
        <w:br/>
      </w:r>
      <w:r w:rsidRPr="004F5C6F">
        <w:rPr>
          <w:rFonts w:ascii="Times New Roman" w:hAnsi="Times New Roman" w:cs="Times New Roman"/>
          <w:sz w:val="28"/>
          <w:szCs w:val="28"/>
        </w:rPr>
        <w:t>не представил документов и сведений, свидетельствующих об обратном, в связи с чем довод своего подтверждения не нашел.</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Относительно доводов Заявителя, указывающих на нарушение Заказчиком требований Федерального</w:t>
      </w:r>
      <w:r>
        <w:rPr>
          <w:rFonts w:ascii="Times New Roman" w:hAnsi="Times New Roman" w:cs="Times New Roman"/>
          <w:sz w:val="28"/>
          <w:szCs w:val="28"/>
        </w:rPr>
        <w:t xml:space="preserve"> закона от 26.07.2006 № 135-ФЗ </w:t>
      </w:r>
      <w:r>
        <w:rPr>
          <w:rFonts w:ascii="Times New Roman" w:hAnsi="Times New Roman" w:cs="Times New Roman"/>
          <w:sz w:val="28"/>
          <w:szCs w:val="28"/>
        </w:rPr>
        <w:br/>
      </w:r>
      <w:r w:rsidRPr="004F5C6F">
        <w:rPr>
          <w:rFonts w:ascii="Times New Roman" w:hAnsi="Times New Roman" w:cs="Times New Roman"/>
          <w:sz w:val="28"/>
          <w:szCs w:val="28"/>
        </w:rPr>
        <w:t>«О защите конкуренции» при формировании лота закупки, Комиссия УФАС отмечает, что вопрос оценки действий Заказчика на предмет их соответствия требованиям указанного закона не относится к компетенции Комиссии УФАС по настоящему делу, а, следовательно, не может быть рассмотрен в порядке, установленном Законом о контрактной системе.</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4F5C6F" w:rsidRPr="004F5C6F">
        <w:rPr>
          <w:rFonts w:ascii="Times New Roman" w:hAnsi="Times New Roman" w:cs="Times New Roman"/>
          <w:sz w:val="28"/>
          <w:szCs w:val="28"/>
        </w:rPr>
        <w:t xml:space="preserve">. 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w:t>
      </w:r>
      <w:r w:rsidR="004F5C6F" w:rsidRPr="004F5C6F">
        <w:rPr>
          <w:rFonts w:ascii="Times New Roman" w:hAnsi="Times New Roman" w:cs="Times New Roman"/>
          <w:sz w:val="28"/>
          <w:szCs w:val="28"/>
        </w:rPr>
        <w:lastRenderedPageBreak/>
        <w:t>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согласно пункту 3 Правил, «оценка» - процесс выявления в соответствии с условиями определения поставщиков                                   </w:t>
      </w:r>
      <w:proofErr w:type="gramStart"/>
      <w:r w:rsidRPr="004F5C6F">
        <w:rPr>
          <w:rFonts w:ascii="Times New Roman" w:hAnsi="Times New Roman" w:cs="Times New Roman"/>
          <w:sz w:val="28"/>
          <w:szCs w:val="28"/>
        </w:rPr>
        <w:t xml:space="preserve">   (</w:t>
      </w:r>
      <w:proofErr w:type="gramEnd"/>
      <w:r w:rsidRPr="004F5C6F">
        <w:rPr>
          <w:rFonts w:ascii="Times New Roman" w:hAnsi="Times New Roman" w:cs="Times New Roman"/>
          <w:sz w:val="28"/>
          <w:szCs w:val="28"/>
        </w:rPr>
        <w:t>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Согласно конкурсной документации, установлен следующий порядок оценки заявок: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1)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1) – значимость критерия 40 %, коэффициент значимости 0,4;</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2)</w:t>
      </w:r>
      <w:r w:rsidRPr="004F5C6F">
        <w:rPr>
          <w:rFonts w:ascii="Times New Roman" w:hAnsi="Times New Roman" w:cs="Times New Roman"/>
          <w:sz w:val="28"/>
          <w:szCs w:val="28"/>
        </w:rPr>
        <w:tab/>
        <w:t>Цена контракта или сумма цен единиц товара, работы, услуги – значимость критерия 60 %, коэффициент значимости 0,6.</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lastRenderedPageBreak/>
        <w:t>При этом, согласно конкурсной документации, Критерий № 1 содержит, в том числе, показатель «Опыт участника закупки по успешному оказанию услуг, сопоставимого характера и объема» (далее – Показатель № 1) в рамках которого оценивается наличие за последние 5 лет до даты подачи заявки на участие в Конкурсе опыт исполнения (с учетом правопреемства) контрактов, заключенных в порядке, предусмотренном Законом о контрактной системе или Федеральным законом от 18.07.2011 № 223-ФЗ «О закупках товаров, работ, услуг отдельными видами юридических лиц» с ценой не менее 100 000 000 рублей, исполненных участником закупки в полном объеме за последние 5 лет до даты подачи заявки на участие в Конкурсе. В случае применения к такому участнику мер гражданско-правовой ответственности за ненадлежащее исполнение контрактов, исполненных участником закупки в полном объеме за последние 5 лет до даты подачи заявки на участие в Конкурсе, заявка должна содержать документы, подтверждающие исполнение таким участником обязанности по оплате начисленной неустойки в полном объеме.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При этом, Комиссия УФАС приходит к выводу, что порядок оценки по Показателю № 1 Критерия № 1 ограничивает возможность участникам закупки получить максимальное количество баллов, поскольку применение штрафа за нарушение условий контракта, представленного участником к оценке, не является надлежащим подтверждением отсутствия у участника закупки опыта, соответствующего объекту закупки, но ограничивает возможность таким участникам закупки получить максимальное количество баллов по Показателю № 1 Критерия № 1.  </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установление в порядке оценки конкурсной документации по Показателю № 1 Критерия № 1 исключительно минимальной стоимости контрактов является ненадлежащим, поскольку не позволяет выявить лучшее условие исполнения контракта и объективно сопоставить предложения участников Конкурса.</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Учитывая изложенное, вышеуказанные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F5C6F" w:rsidRPr="004F5C6F">
        <w:rPr>
          <w:rFonts w:ascii="Times New Roman" w:hAnsi="Times New Roman" w:cs="Times New Roman"/>
          <w:sz w:val="28"/>
          <w:szCs w:val="28"/>
        </w:rPr>
        <w:t>. Согласно доводу Заявителя</w:t>
      </w:r>
      <w:r w:rsidR="004F5C6F">
        <w:rPr>
          <w:rFonts w:ascii="Times New Roman" w:hAnsi="Times New Roman" w:cs="Times New Roman"/>
          <w:sz w:val="28"/>
          <w:szCs w:val="28"/>
        </w:rPr>
        <w:t>,</w:t>
      </w:r>
      <w:r w:rsidR="004F5C6F" w:rsidRPr="004F5C6F">
        <w:rPr>
          <w:rFonts w:ascii="Times New Roman" w:hAnsi="Times New Roman" w:cs="Times New Roman"/>
          <w:sz w:val="28"/>
          <w:szCs w:val="28"/>
        </w:rPr>
        <w:t xml:space="preserve"> Заказчиком в конкурсной документации неправомерно установлено требование о предоставлении публичного ключа ООО «</w:t>
      </w:r>
      <w:proofErr w:type="spellStart"/>
      <w:r w:rsidR="004F5C6F" w:rsidRPr="004F5C6F">
        <w:rPr>
          <w:rFonts w:ascii="Times New Roman" w:hAnsi="Times New Roman" w:cs="Times New Roman"/>
          <w:sz w:val="28"/>
          <w:szCs w:val="28"/>
        </w:rPr>
        <w:t>Симикон</w:t>
      </w:r>
      <w:proofErr w:type="spellEnd"/>
      <w:r w:rsidR="004F5C6F" w:rsidRPr="004F5C6F">
        <w:rPr>
          <w:rFonts w:ascii="Times New Roman" w:hAnsi="Times New Roman" w:cs="Times New Roman"/>
          <w:sz w:val="28"/>
          <w:szCs w:val="28"/>
        </w:rPr>
        <w:t>».</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соответствии с пунктом 1.1.5.2 приложения № 6 к техническому заданию конкурсной документации «Для обеспечения загрузки TAR файлов с датчиков сторонних производителей в серверы Кристалл необходимо обратиться в ООО «</w:t>
      </w:r>
      <w:proofErr w:type="spellStart"/>
      <w:r w:rsidRPr="004F5C6F">
        <w:rPr>
          <w:rFonts w:ascii="Times New Roman" w:hAnsi="Times New Roman" w:cs="Times New Roman"/>
          <w:sz w:val="28"/>
          <w:szCs w:val="28"/>
        </w:rPr>
        <w:t>Симикон</w:t>
      </w:r>
      <w:proofErr w:type="spellEnd"/>
      <w:r w:rsidRPr="004F5C6F">
        <w:rPr>
          <w:rFonts w:ascii="Times New Roman" w:hAnsi="Times New Roman" w:cs="Times New Roman"/>
          <w:sz w:val="28"/>
          <w:szCs w:val="28"/>
        </w:rPr>
        <w:t>» и предоставить публичный ключ».</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Таким образом, Комиссия УФАС приходит к выводу, что в конкурсной документации неправомерно установлено вышеуказанное положение, </w:t>
      </w:r>
      <w:r w:rsidRPr="004F5C6F">
        <w:rPr>
          <w:rFonts w:ascii="Times New Roman" w:hAnsi="Times New Roman" w:cs="Times New Roman"/>
          <w:sz w:val="28"/>
          <w:szCs w:val="28"/>
        </w:rPr>
        <w:lastRenderedPageBreak/>
        <w:t>поскольку исполнение контракта ставит исполнителя в зависимость                     от волеизъявления третьих лиц.</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Кроме того, представителями Заказчика, Уполномоченного органа на заседании Комиссии УФАС не представлено сведений, свидетельствующих об обратном, а также документов, подтвер</w:t>
      </w:r>
      <w:r>
        <w:rPr>
          <w:rFonts w:ascii="Times New Roman" w:hAnsi="Times New Roman" w:cs="Times New Roman"/>
          <w:sz w:val="28"/>
          <w:szCs w:val="28"/>
        </w:rPr>
        <w:t xml:space="preserve">ждающих наличие правоотношений </w:t>
      </w:r>
      <w:r>
        <w:rPr>
          <w:rFonts w:ascii="Times New Roman" w:hAnsi="Times New Roman" w:cs="Times New Roman"/>
          <w:sz w:val="28"/>
          <w:szCs w:val="28"/>
        </w:rPr>
        <w:br/>
      </w:r>
      <w:r w:rsidRPr="004F5C6F">
        <w:rPr>
          <w:rFonts w:ascii="Times New Roman" w:hAnsi="Times New Roman" w:cs="Times New Roman"/>
          <w:sz w:val="28"/>
          <w:szCs w:val="28"/>
        </w:rPr>
        <w:t>с ООО «</w:t>
      </w:r>
      <w:proofErr w:type="spellStart"/>
      <w:r w:rsidRPr="004F5C6F">
        <w:rPr>
          <w:rFonts w:ascii="Times New Roman" w:hAnsi="Times New Roman" w:cs="Times New Roman"/>
          <w:sz w:val="28"/>
          <w:szCs w:val="28"/>
        </w:rPr>
        <w:t>Симикон</w:t>
      </w:r>
      <w:proofErr w:type="spellEnd"/>
      <w:r w:rsidRPr="004F5C6F">
        <w:rPr>
          <w:rFonts w:ascii="Times New Roman" w:hAnsi="Times New Roman" w:cs="Times New Roman"/>
          <w:sz w:val="28"/>
          <w:szCs w:val="28"/>
        </w:rPr>
        <w:t>».</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Учитывая изложенное, Комиссия УФАС приходит к выводу о том, что вышеуказанные действия Заказчика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4F5C6F" w:rsidRPr="004F5C6F">
        <w:rPr>
          <w:rFonts w:ascii="Times New Roman" w:hAnsi="Times New Roman" w:cs="Times New Roman"/>
          <w:sz w:val="28"/>
          <w:szCs w:val="28"/>
        </w:rPr>
        <w:t xml:space="preserve">. Согласно </w:t>
      </w:r>
      <w:proofErr w:type="spellStart"/>
      <w:r w:rsidR="004F5C6F" w:rsidRPr="004F5C6F">
        <w:rPr>
          <w:rFonts w:ascii="Times New Roman" w:hAnsi="Times New Roman" w:cs="Times New Roman"/>
          <w:sz w:val="28"/>
          <w:szCs w:val="28"/>
        </w:rPr>
        <w:t>п.п</w:t>
      </w:r>
      <w:proofErr w:type="spellEnd"/>
      <w:r w:rsidR="004F5C6F" w:rsidRPr="004F5C6F">
        <w:rPr>
          <w:rFonts w:ascii="Times New Roman" w:hAnsi="Times New Roman" w:cs="Times New Roman"/>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w:t>
      </w:r>
      <w:r w:rsidRPr="004F5C6F">
        <w:rPr>
          <w:rFonts w:ascii="Times New Roman" w:hAnsi="Times New Roman" w:cs="Times New Roman"/>
          <w:sz w:val="28"/>
          <w:szCs w:val="28"/>
        </w:rPr>
        <w:lastRenderedPageBreak/>
        <w:t>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Таким образом, по смыслу ст. 33</w:t>
      </w:r>
      <w:r>
        <w:rPr>
          <w:rFonts w:ascii="Times New Roman" w:hAnsi="Times New Roman" w:cs="Times New Roman"/>
          <w:sz w:val="28"/>
          <w:szCs w:val="28"/>
        </w:rPr>
        <w:t xml:space="preserve"> Закона о контрактной системе, </w:t>
      </w:r>
      <w:r>
        <w:rPr>
          <w:rFonts w:ascii="Times New Roman" w:hAnsi="Times New Roman" w:cs="Times New Roman"/>
          <w:sz w:val="28"/>
          <w:szCs w:val="28"/>
        </w:rPr>
        <w:br/>
      </w:r>
      <w:r w:rsidRPr="004F5C6F">
        <w:rPr>
          <w:rFonts w:ascii="Times New Roman" w:hAnsi="Times New Roman" w:cs="Times New Roman"/>
          <w:sz w:val="28"/>
          <w:szCs w:val="28"/>
        </w:rPr>
        <w:t xml:space="preserve">при формировании Технического задания Заказчику в рамках Закона </w:t>
      </w:r>
      <w:r>
        <w:rPr>
          <w:rFonts w:ascii="Times New Roman" w:hAnsi="Times New Roman" w:cs="Times New Roman"/>
          <w:sz w:val="28"/>
          <w:szCs w:val="28"/>
        </w:rPr>
        <w:br/>
      </w:r>
      <w:r w:rsidRPr="004F5C6F">
        <w:rPr>
          <w:rFonts w:ascii="Times New Roman" w:hAnsi="Times New Roman" w:cs="Times New Roman"/>
          <w:sz w:val="28"/>
          <w:szCs w:val="28"/>
        </w:rP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Вместе с тем, Заявитель на заседание Комиссии УФАС и в составе жалобы не представил доказательств, однозначно подтверждающих обоснованность довода об установлении Заказчиком требований к товарам, указанным Заявителем в документации, не предусмотренных ГОСТ.</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 xml:space="preserve">Таким образом, Комиссия УФАС находит довод Заявителя необоснованным в указанной части. </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4F5C6F" w:rsidRPr="004F5C6F">
        <w:rPr>
          <w:rFonts w:ascii="Times New Roman" w:hAnsi="Times New Roman" w:cs="Times New Roman"/>
          <w:sz w:val="28"/>
          <w:szCs w:val="28"/>
        </w:rPr>
        <w:t>. Комиссия УФАС также находит неподтвержденным довод Заявителя о неполноте описания Заказчиком объекта закупки, что, по утверждению подателя жалобы, не позволяет сформировать участникам закупки соответствующее предложение.</w:t>
      </w:r>
    </w:p>
    <w:p w:rsidR="004F5C6F" w:rsidRPr="004F5C6F" w:rsidRDefault="00335442" w:rsidP="004F5C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4F5C6F" w:rsidRPr="004F5C6F">
        <w:rPr>
          <w:rFonts w:ascii="Times New Roman" w:hAnsi="Times New Roman" w:cs="Times New Roman"/>
          <w:sz w:val="28"/>
          <w:szCs w:val="28"/>
        </w:rPr>
        <w:t xml:space="preserve">. </w:t>
      </w:r>
      <w:r>
        <w:rPr>
          <w:rFonts w:ascii="Times New Roman" w:hAnsi="Times New Roman" w:cs="Times New Roman"/>
          <w:sz w:val="28"/>
          <w:szCs w:val="28"/>
        </w:rPr>
        <w:t xml:space="preserve">Выявленные в действиях Заказчика нарушения законодательства о контрактной системе являются существенными, что дает основания </w:t>
      </w:r>
      <w:r w:rsidR="001D3853">
        <w:rPr>
          <w:rFonts w:ascii="Times New Roman" w:hAnsi="Times New Roman" w:cs="Times New Roman"/>
          <w:sz w:val="28"/>
          <w:szCs w:val="28"/>
        </w:rPr>
        <w:br/>
      </w:r>
      <w:bookmarkStart w:id="0" w:name="_GoBack"/>
      <w:bookmarkEnd w:id="0"/>
      <w:r>
        <w:rPr>
          <w:rFonts w:ascii="Times New Roman" w:hAnsi="Times New Roman" w:cs="Times New Roman"/>
          <w:sz w:val="28"/>
          <w:szCs w:val="28"/>
        </w:rPr>
        <w:t>для выдачи о</w:t>
      </w:r>
      <w:r w:rsidR="004F5C6F" w:rsidRPr="004F5C6F">
        <w:rPr>
          <w:rFonts w:ascii="Times New Roman" w:hAnsi="Times New Roman" w:cs="Times New Roman"/>
          <w:sz w:val="28"/>
          <w:szCs w:val="28"/>
        </w:rPr>
        <w:t>бязательно</w:t>
      </w:r>
      <w:r>
        <w:rPr>
          <w:rFonts w:ascii="Times New Roman" w:hAnsi="Times New Roman" w:cs="Times New Roman"/>
          <w:sz w:val="28"/>
          <w:szCs w:val="28"/>
        </w:rPr>
        <w:t>го для исполнения предписания</w:t>
      </w:r>
      <w:r w:rsidR="004F5C6F" w:rsidRPr="004F5C6F">
        <w:rPr>
          <w:rFonts w:ascii="Times New Roman" w:hAnsi="Times New Roman" w:cs="Times New Roman"/>
          <w:sz w:val="28"/>
          <w:szCs w:val="28"/>
        </w:rPr>
        <w:t xml:space="preserve"> </w:t>
      </w:r>
      <w:r>
        <w:rPr>
          <w:rFonts w:ascii="Times New Roman" w:hAnsi="Times New Roman" w:cs="Times New Roman"/>
          <w:sz w:val="28"/>
          <w:szCs w:val="28"/>
        </w:rPr>
        <w:t>об устранении выявленных нарушений путем внесения изменений в конкурсную документацию.</w:t>
      </w:r>
    </w:p>
    <w:p w:rsidR="004F5C6F" w:rsidRPr="004F5C6F" w:rsidRDefault="004F5C6F" w:rsidP="004F5C6F">
      <w:pPr>
        <w:spacing w:after="0" w:line="240" w:lineRule="auto"/>
        <w:ind w:firstLine="709"/>
        <w:jc w:val="both"/>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Комиссия УФАС, руководствуясь ст. ст. 2, 99, 106 Закона о контрактной системе, Административным регламентом,</w:t>
      </w:r>
    </w:p>
    <w:p w:rsidR="004F5C6F" w:rsidRPr="004F5C6F" w:rsidRDefault="004F5C6F" w:rsidP="004F5C6F">
      <w:pPr>
        <w:spacing w:after="0" w:line="240" w:lineRule="auto"/>
        <w:ind w:firstLine="709"/>
        <w:jc w:val="both"/>
        <w:rPr>
          <w:rFonts w:ascii="Times New Roman" w:hAnsi="Times New Roman" w:cs="Times New Roman"/>
          <w:sz w:val="28"/>
          <w:szCs w:val="28"/>
        </w:rPr>
      </w:pPr>
    </w:p>
    <w:p w:rsidR="004F5C6F" w:rsidRPr="004F5C6F" w:rsidRDefault="004F5C6F" w:rsidP="004F5C6F">
      <w:pPr>
        <w:spacing w:after="0" w:line="240" w:lineRule="auto"/>
        <w:jc w:val="center"/>
        <w:rPr>
          <w:rFonts w:ascii="Times New Roman" w:hAnsi="Times New Roman" w:cs="Times New Roman"/>
          <w:sz w:val="28"/>
          <w:szCs w:val="28"/>
        </w:rPr>
      </w:pPr>
      <w:r w:rsidRPr="004F5C6F">
        <w:rPr>
          <w:rFonts w:ascii="Times New Roman" w:hAnsi="Times New Roman" w:cs="Times New Roman"/>
          <w:sz w:val="28"/>
          <w:szCs w:val="28"/>
        </w:rPr>
        <w:t>РЕШИЛА:</w:t>
      </w:r>
    </w:p>
    <w:p w:rsidR="004F5C6F" w:rsidRPr="004F5C6F" w:rsidRDefault="004F5C6F" w:rsidP="004F5C6F">
      <w:pPr>
        <w:spacing w:after="0" w:line="240" w:lineRule="auto"/>
        <w:jc w:val="both"/>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1.</w:t>
      </w:r>
      <w:r w:rsidRPr="004F5C6F">
        <w:rPr>
          <w:rFonts w:ascii="Times New Roman" w:hAnsi="Times New Roman" w:cs="Times New Roman"/>
          <w:sz w:val="28"/>
          <w:szCs w:val="28"/>
        </w:rPr>
        <w:tab/>
        <w:t>Признать жалобу ООО «</w:t>
      </w:r>
      <w:proofErr w:type="spellStart"/>
      <w:r w:rsidRPr="004F5C6F">
        <w:rPr>
          <w:rFonts w:ascii="Times New Roman" w:hAnsi="Times New Roman" w:cs="Times New Roman"/>
          <w:sz w:val="28"/>
          <w:szCs w:val="28"/>
        </w:rPr>
        <w:t>Автодорпроект</w:t>
      </w:r>
      <w:proofErr w:type="spellEnd"/>
      <w:r w:rsidRPr="004F5C6F">
        <w:rPr>
          <w:rFonts w:ascii="Times New Roman" w:hAnsi="Times New Roman" w:cs="Times New Roman"/>
          <w:sz w:val="28"/>
          <w:szCs w:val="28"/>
        </w:rPr>
        <w:t>» частично обоснованной.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lastRenderedPageBreak/>
        <w:t>2.</w:t>
      </w:r>
      <w:r w:rsidRPr="004F5C6F">
        <w:rPr>
          <w:rFonts w:ascii="Times New Roman" w:hAnsi="Times New Roman" w:cs="Times New Roman"/>
          <w:sz w:val="28"/>
          <w:szCs w:val="28"/>
        </w:rPr>
        <w:tab/>
        <w:t xml:space="preserve">Признать в действиях Заказчика нарушения </w:t>
      </w:r>
      <w:proofErr w:type="spellStart"/>
      <w:r w:rsidRPr="004F5C6F">
        <w:rPr>
          <w:rFonts w:ascii="Times New Roman" w:hAnsi="Times New Roman" w:cs="Times New Roman"/>
          <w:sz w:val="28"/>
          <w:szCs w:val="28"/>
        </w:rPr>
        <w:t>п.п</w:t>
      </w:r>
      <w:proofErr w:type="spellEnd"/>
      <w:r w:rsidRPr="004F5C6F">
        <w:rPr>
          <w:rFonts w:ascii="Times New Roman" w:hAnsi="Times New Roman" w:cs="Times New Roman"/>
          <w:sz w:val="28"/>
          <w:szCs w:val="28"/>
        </w:rPr>
        <w:t>. 1, 4, 8 ч. 1 ст. 54.3 Закона о контрактной системе.</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3.</w:t>
      </w:r>
      <w:r w:rsidRPr="004F5C6F">
        <w:rPr>
          <w:rFonts w:ascii="Times New Roman" w:hAnsi="Times New Roman" w:cs="Times New Roman"/>
          <w:sz w:val="28"/>
          <w:szCs w:val="28"/>
        </w:rPr>
        <w:tab/>
      </w:r>
      <w:r w:rsidR="00335442">
        <w:rPr>
          <w:rFonts w:ascii="Times New Roman" w:hAnsi="Times New Roman" w:cs="Times New Roman"/>
          <w:sz w:val="28"/>
          <w:szCs w:val="28"/>
        </w:rPr>
        <w:t>Выдать Уполномоченному органу, Заказчику, конкурсной комиссии и оператору электронной торговой площадки обязательное для исполнения предписание об устранении выявленных нарушений.</w:t>
      </w:r>
    </w:p>
    <w:p w:rsidR="004F5C6F" w:rsidRPr="004F5C6F" w:rsidRDefault="004F5C6F" w:rsidP="004F5C6F">
      <w:pPr>
        <w:spacing w:after="0" w:line="240" w:lineRule="auto"/>
        <w:ind w:firstLine="709"/>
        <w:jc w:val="both"/>
        <w:rPr>
          <w:rFonts w:ascii="Times New Roman" w:hAnsi="Times New Roman" w:cs="Times New Roman"/>
          <w:sz w:val="28"/>
          <w:szCs w:val="28"/>
        </w:rPr>
      </w:pPr>
      <w:r w:rsidRPr="004F5C6F">
        <w:rPr>
          <w:rFonts w:ascii="Times New Roman" w:hAnsi="Times New Roman" w:cs="Times New Roman"/>
          <w:sz w:val="28"/>
          <w:szCs w:val="28"/>
        </w:rPr>
        <w:t>4.</w:t>
      </w:r>
      <w:r w:rsidRPr="004F5C6F">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rPr>
          <w:rFonts w:ascii="Times New Roman" w:hAnsi="Times New Roman" w:cs="Times New Roman"/>
          <w:sz w:val="28"/>
          <w:szCs w:val="28"/>
        </w:rPr>
      </w:pPr>
    </w:p>
    <w:p w:rsidR="004F5C6F" w:rsidRPr="004F5C6F" w:rsidRDefault="004F5C6F" w:rsidP="004F5C6F">
      <w:pPr>
        <w:spacing w:after="0" w:line="240" w:lineRule="auto"/>
        <w:ind w:firstLine="709"/>
        <w:jc w:val="both"/>
        <w:rPr>
          <w:rFonts w:ascii="Times New Roman" w:hAnsi="Times New Roman" w:cs="Times New Roman"/>
          <w:i/>
          <w:sz w:val="28"/>
          <w:szCs w:val="28"/>
        </w:rPr>
      </w:pPr>
    </w:p>
    <w:p w:rsidR="004F5C6F" w:rsidRPr="004F5C6F" w:rsidRDefault="004F5C6F" w:rsidP="004F5C6F">
      <w:pPr>
        <w:spacing w:after="0" w:line="240" w:lineRule="auto"/>
        <w:ind w:firstLine="709"/>
        <w:jc w:val="both"/>
        <w:rPr>
          <w:rFonts w:ascii="Times New Roman" w:hAnsi="Times New Roman" w:cs="Times New Roman"/>
          <w:i/>
          <w:sz w:val="28"/>
          <w:szCs w:val="28"/>
        </w:rPr>
      </w:pPr>
      <w:r w:rsidRPr="004F5C6F">
        <w:rPr>
          <w:rFonts w:ascii="Times New Roman" w:hAnsi="Times New Roman" w:cs="Times New Roman"/>
          <w:i/>
          <w:sz w:val="28"/>
          <w:szCs w:val="28"/>
        </w:rPr>
        <w:t>Настоящее решение может быть обжаловано в суде</w:t>
      </w:r>
      <w:r>
        <w:rPr>
          <w:rFonts w:ascii="Times New Roman" w:hAnsi="Times New Roman" w:cs="Times New Roman"/>
          <w:i/>
          <w:sz w:val="28"/>
          <w:szCs w:val="28"/>
        </w:rPr>
        <w:t xml:space="preserve">бном порядке </w:t>
      </w:r>
      <w:r>
        <w:rPr>
          <w:rFonts w:ascii="Times New Roman" w:hAnsi="Times New Roman" w:cs="Times New Roman"/>
          <w:i/>
          <w:sz w:val="28"/>
          <w:szCs w:val="28"/>
        </w:rPr>
        <w:br/>
      </w:r>
      <w:r w:rsidRPr="004F5C6F">
        <w:rPr>
          <w:rFonts w:ascii="Times New Roman" w:hAnsi="Times New Roman" w:cs="Times New Roman"/>
          <w:i/>
          <w:sz w:val="28"/>
          <w:szCs w:val="28"/>
        </w:rPr>
        <w:t>в течение трёх месяцев со дня принятия.</w:t>
      </w:r>
    </w:p>
    <w:p w:rsidR="00F67B95" w:rsidRDefault="00F67B95"/>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Default="00335442"/>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lastRenderedPageBreak/>
        <w:t>Комитет по государственному заказу Санкт-Петербурга</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Новгородская ул., д. 20, лит. А,</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Санкт-Петербург, 191144</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тел.: (812) 4175019</w:t>
      </w:r>
    </w:p>
    <w:p w:rsidR="00335442" w:rsidRPr="00335442" w:rsidRDefault="00335442" w:rsidP="00335442">
      <w:pPr>
        <w:spacing w:after="0" w:line="240" w:lineRule="auto"/>
        <w:ind w:left="5387"/>
        <w:rPr>
          <w:rFonts w:ascii="Times New Roman" w:hAnsi="Times New Roman" w:cs="Times New Roman"/>
          <w:sz w:val="28"/>
          <w:szCs w:val="28"/>
        </w:rPr>
      </w:pP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СПб ГКУ «Городской мониторинговый центр»</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Киевская ул., д. 28, лит. А,</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Санкт-Петербург, 196084</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тел.: (812) 576-26-99</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 xml:space="preserve">                                                                                           </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АО «РАД»</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Гривцова пер., д. 5, лит. В,</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Санкт-Петербург, 190000</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факс: (812) 777-57-57</w:t>
      </w:r>
    </w:p>
    <w:p w:rsidR="00335442" w:rsidRPr="00335442" w:rsidRDefault="00335442" w:rsidP="00335442">
      <w:pPr>
        <w:spacing w:after="0" w:line="240" w:lineRule="auto"/>
        <w:ind w:left="5387"/>
        <w:rPr>
          <w:rFonts w:ascii="Times New Roman" w:hAnsi="Times New Roman" w:cs="Times New Roman"/>
          <w:sz w:val="28"/>
          <w:szCs w:val="28"/>
        </w:rPr>
      </w:pP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ООО «</w:t>
      </w:r>
      <w:proofErr w:type="spellStart"/>
      <w:r w:rsidRPr="00335442">
        <w:rPr>
          <w:rFonts w:ascii="Times New Roman" w:hAnsi="Times New Roman" w:cs="Times New Roman"/>
          <w:sz w:val="28"/>
          <w:szCs w:val="28"/>
        </w:rPr>
        <w:t>Автодорпроект</w:t>
      </w:r>
      <w:proofErr w:type="spellEnd"/>
      <w:r w:rsidRPr="00335442">
        <w:rPr>
          <w:rFonts w:ascii="Times New Roman" w:hAnsi="Times New Roman" w:cs="Times New Roman"/>
          <w:sz w:val="28"/>
          <w:szCs w:val="28"/>
        </w:rPr>
        <w:t>»</w:t>
      </w:r>
    </w:p>
    <w:p w:rsidR="00335442" w:rsidRP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 xml:space="preserve">1-я </w:t>
      </w:r>
      <w:proofErr w:type="spellStart"/>
      <w:r w:rsidRPr="00335442">
        <w:rPr>
          <w:rFonts w:ascii="Times New Roman" w:hAnsi="Times New Roman" w:cs="Times New Roman"/>
          <w:sz w:val="28"/>
          <w:szCs w:val="28"/>
        </w:rPr>
        <w:t>Мытищинская</w:t>
      </w:r>
      <w:proofErr w:type="spellEnd"/>
      <w:r w:rsidRPr="00335442">
        <w:rPr>
          <w:rFonts w:ascii="Times New Roman" w:hAnsi="Times New Roman" w:cs="Times New Roman"/>
          <w:sz w:val="28"/>
          <w:szCs w:val="28"/>
        </w:rPr>
        <w:t xml:space="preserve"> ул., д. 3, </w:t>
      </w:r>
      <w:r>
        <w:rPr>
          <w:rFonts w:ascii="Times New Roman" w:hAnsi="Times New Roman" w:cs="Times New Roman"/>
          <w:sz w:val="28"/>
          <w:szCs w:val="28"/>
        </w:rPr>
        <w:br/>
      </w:r>
      <w:r w:rsidRPr="00335442">
        <w:rPr>
          <w:rFonts w:ascii="Times New Roman" w:hAnsi="Times New Roman" w:cs="Times New Roman"/>
          <w:sz w:val="28"/>
          <w:szCs w:val="28"/>
        </w:rPr>
        <w:t xml:space="preserve">стр. 1, </w:t>
      </w:r>
    </w:p>
    <w:p w:rsidR="00335442" w:rsidRPr="00335442" w:rsidRDefault="00335442" w:rsidP="00335442">
      <w:pPr>
        <w:spacing w:after="0" w:line="240" w:lineRule="auto"/>
        <w:ind w:left="5387"/>
        <w:rPr>
          <w:rFonts w:ascii="Times New Roman" w:hAnsi="Times New Roman" w:cs="Times New Roman"/>
          <w:sz w:val="28"/>
          <w:szCs w:val="28"/>
        </w:rPr>
      </w:pPr>
      <w:proofErr w:type="spellStart"/>
      <w:r w:rsidRPr="00335442">
        <w:rPr>
          <w:rFonts w:ascii="Times New Roman" w:hAnsi="Times New Roman" w:cs="Times New Roman"/>
          <w:sz w:val="28"/>
          <w:szCs w:val="28"/>
        </w:rPr>
        <w:t>каб</w:t>
      </w:r>
      <w:proofErr w:type="spellEnd"/>
      <w:r w:rsidRPr="00335442">
        <w:rPr>
          <w:rFonts w:ascii="Times New Roman" w:hAnsi="Times New Roman" w:cs="Times New Roman"/>
          <w:sz w:val="28"/>
          <w:szCs w:val="28"/>
        </w:rPr>
        <w:t>. 306,</w:t>
      </w:r>
    </w:p>
    <w:p w:rsidR="00335442" w:rsidRDefault="00335442" w:rsidP="00335442">
      <w:pPr>
        <w:spacing w:after="0" w:line="240" w:lineRule="auto"/>
        <w:ind w:left="5387"/>
        <w:rPr>
          <w:rFonts w:ascii="Times New Roman" w:hAnsi="Times New Roman" w:cs="Times New Roman"/>
          <w:sz w:val="28"/>
          <w:szCs w:val="28"/>
        </w:rPr>
      </w:pPr>
      <w:r w:rsidRPr="00335442">
        <w:rPr>
          <w:rFonts w:ascii="Times New Roman" w:hAnsi="Times New Roman" w:cs="Times New Roman"/>
          <w:sz w:val="28"/>
          <w:szCs w:val="28"/>
        </w:rPr>
        <w:t>Москва, 129626</w:t>
      </w:r>
    </w:p>
    <w:p w:rsidR="00335442" w:rsidRDefault="00335442" w:rsidP="00335442">
      <w:pPr>
        <w:spacing w:after="0" w:line="240" w:lineRule="auto"/>
        <w:rPr>
          <w:rFonts w:ascii="Times New Roman" w:hAnsi="Times New Roman" w:cs="Times New Roman"/>
          <w:sz w:val="28"/>
          <w:szCs w:val="28"/>
        </w:rPr>
      </w:pPr>
    </w:p>
    <w:p w:rsidR="00335442" w:rsidRDefault="00335442" w:rsidP="00335442">
      <w:pPr>
        <w:spacing w:after="0" w:line="240" w:lineRule="auto"/>
        <w:rPr>
          <w:rFonts w:ascii="Times New Roman" w:hAnsi="Times New Roman" w:cs="Times New Roman"/>
          <w:sz w:val="28"/>
          <w:szCs w:val="28"/>
        </w:rPr>
      </w:pPr>
    </w:p>
    <w:p w:rsidR="00335442" w:rsidRPr="00335442" w:rsidRDefault="00335442" w:rsidP="00335442">
      <w:pPr>
        <w:spacing w:after="0" w:line="240" w:lineRule="auto"/>
        <w:jc w:val="center"/>
        <w:rPr>
          <w:rFonts w:ascii="Times New Roman" w:hAnsi="Times New Roman" w:cs="Times New Roman"/>
          <w:sz w:val="28"/>
          <w:szCs w:val="28"/>
        </w:rPr>
      </w:pPr>
      <w:r w:rsidRPr="00335442">
        <w:rPr>
          <w:rFonts w:ascii="Times New Roman" w:hAnsi="Times New Roman" w:cs="Times New Roman"/>
          <w:sz w:val="28"/>
          <w:szCs w:val="28"/>
        </w:rPr>
        <w:t>ПРЕДПИСАНИЕ</w:t>
      </w:r>
    </w:p>
    <w:p w:rsidR="00335442" w:rsidRPr="00335442" w:rsidRDefault="00335442" w:rsidP="00335442">
      <w:pPr>
        <w:spacing w:after="0" w:line="240" w:lineRule="auto"/>
        <w:jc w:val="center"/>
        <w:rPr>
          <w:rFonts w:ascii="Times New Roman" w:hAnsi="Times New Roman" w:cs="Times New Roman"/>
          <w:sz w:val="28"/>
          <w:szCs w:val="28"/>
        </w:rPr>
      </w:pPr>
      <w:r w:rsidRPr="00335442">
        <w:rPr>
          <w:rFonts w:ascii="Times New Roman" w:hAnsi="Times New Roman" w:cs="Times New Roman"/>
          <w:sz w:val="28"/>
          <w:szCs w:val="28"/>
        </w:rPr>
        <w:t xml:space="preserve">по делу </w:t>
      </w:r>
      <w:r w:rsidRPr="00335442">
        <w:rPr>
          <w:rFonts w:ascii="Times New Roman" w:hAnsi="Times New Roman" w:cs="Times New Roman"/>
          <w:b/>
          <w:sz w:val="28"/>
          <w:szCs w:val="28"/>
        </w:rPr>
        <w:t>№ 44-</w:t>
      </w:r>
      <w:r w:rsidRPr="00335442">
        <w:rPr>
          <w:rFonts w:ascii="Times New Roman" w:hAnsi="Times New Roman" w:cs="Times New Roman"/>
          <w:b/>
          <w:sz w:val="28"/>
          <w:szCs w:val="28"/>
        </w:rPr>
        <w:t>554</w:t>
      </w:r>
      <w:r w:rsidRPr="00335442">
        <w:rPr>
          <w:rFonts w:ascii="Times New Roman" w:hAnsi="Times New Roman" w:cs="Times New Roman"/>
          <w:b/>
          <w:sz w:val="28"/>
          <w:szCs w:val="28"/>
        </w:rPr>
        <w:t>/21</w:t>
      </w:r>
    </w:p>
    <w:p w:rsidR="00335442" w:rsidRPr="00335442" w:rsidRDefault="00335442" w:rsidP="00335442">
      <w:pPr>
        <w:spacing w:after="0" w:line="240" w:lineRule="auto"/>
        <w:jc w:val="center"/>
        <w:rPr>
          <w:rFonts w:ascii="Times New Roman" w:hAnsi="Times New Roman" w:cs="Times New Roman"/>
          <w:sz w:val="28"/>
          <w:szCs w:val="28"/>
        </w:rPr>
      </w:pPr>
      <w:r w:rsidRPr="00335442">
        <w:rPr>
          <w:rFonts w:ascii="Times New Roman" w:hAnsi="Times New Roman" w:cs="Times New Roman"/>
          <w:sz w:val="28"/>
          <w:szCs w:val="28"/>
        </w:rPr>
        <w:t>об устранении нарушений законодательства о закупках</w:t>
      </w:r>
    </w:p>
    <w:p w:rsidR="00335442" w:rsidRPr="00335442" w:rsidRDefault="00335442" w:rsidP="00335442">
      <w:pPr>
        <w:spacing w:after="0" w:line="240" w:lineRule="auto"/>
        <w:rPr>
          <w:rFonts w:ascii="Times New Roman" w:hAnsi="Times New Roman" w:cs="Times New Roman"/>
          <w:sz w:val="28"/>
          <w:szCs w:val="28"/>
        </w:rPr>
      </w:pPr>
    </w:p>
    <w:p w:rsidR="00335442" w:rsidRPr="00335442" w:rsidRDefault="00335442" w:rsidP="003354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335442">
        <w:rPr>
          <w:rFonts w:ascii="Times New Roman" w:hAnsi="Times New Roman" w:cs="Times New Roman"/>
          <w:sz w:val="28"/>
          <w:szCs w:val="28"/>
        </w:rPr>
        <w:t>.</w:t>
      </w:r>
      <w:r>
        <w:rPr>
          <w:rFonts w:ascii="Times New Roman" w:hAnsi="Times New Roman" w:cs="Times New Roman"/>
          <w:sz w:val="28"/>
          <w:szCs w:val="28"/>
        </w:rPr>
        <w:t>02</w:t>
      </w:r>
      <w:r w:rsidRPr="00335442">
        <w:rPr>
          <w:rFonts w:ascii="Times New Roman" w:hAnsi="Times New Roman" w:cs="Times New Roman"/>
          <w:sz w:val="28"/>
          <w:szCs w:val="28"/>
        </w:rPr>
        <w:t>.2021                                                                                      Санкт-Петербург</w:t>
      </w:r>
    </w:p>
    <w:p w:rsidR="00335442" w:rsidRPr="00335442" w:rsidRDefault="00335442" w:rsidP="00335442">
      <w:pPr>
        <w:spacing w:after="0" w:line="240" w:lineRule="auto"/>
        <w:rPr>
          <w:rFonts w:ascii="Times New Roman" w:hAnsi="Times New Roman" w:cs="Times New Roman"/>
          <w:sz w:val="28"/>
          <w:szCs w:val="28"/>
        </w:rPr>
      </w:pP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ab/>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на основании своего решения по делу </w:t>
      </w:r>
      <w:r w:rsidRPr="00335442">
        <w:rPr>
          <w:rFonts w:ascii="Times New Roman" w:hAnsi="Times New Roman" w:cs="Times New Roman"/>
          <w:b/>
          <w:sz w:val="28"/>
          <w:szCs w:val="28"/>
        </w:rPr>
        <w:t>№ 44-</w:t>
      </w:r>
      <w:r w:rsidRPr="00335442">
        <w:rPr>
          <w:rFonts w:ascii="Times New Roman" w:hAnsi="Times New Roman" w:cs="Times New Roman"/>
          <w:b/>
          <w:sz w:val="28"/>
          <w:szCs w:val="28"/>
        </w:rPr>
        <w:t>554</w:t>
      </w:r>
      <w:r w:rsidRPr="00335442">
        <w:rPr>
          <w:rFonts w:ascii="Times New Roman" w:hAnsi="Times New Roman" w:cs="Times New Roman"/>
          <w:b/>
          <w:sz w:val="28"/>
          <w:szCs w:val="28"/>
        </w:rPr>
        <w:t>/21</w:t>
      </w:r>
      <w:r w:rsidRPr="00335442">
        <w:rPr>
          <w:rFonts w:ascii="Times New Roman" w:hAnsi="Times New Roman" w:cs="Times New Roman"/>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35442" w:rsidRPr="00335442" w:rsidRDefault="00335442" w:rsidP="00335442">
      <w:pPr>
        <w:spacing w:after="0" w:line="240" w:lineRule="auto"/>
        <w:rPr>
          <w:rFonts w:ascii="Times New Roman" w:hAnsi="Times New Roman" w:cs="Times New Roman"/>
          <w:sz w:val="28"/>
          <w:szCs w:val="28"/>
        </w:rPr>
      </w:pPr>
    </w:p>
    <w:p w:rsidR="00335442" w:rsidRPr="00335442" w:rsidRDefault="00335442" w:rsidP="00335442">
      <w:pPr>
        <w:spacing w:after="0" w:line="240" w:lineRule="auto"/>
        <w:jc w:val="center"/>
        <w:rPr>
          <w:rFonts w:ascii="Times New Roman" w:hAnsi="Times New Roman" w:cs="Times New Roman"/>
          <w:sz w:val="28"/>
          <w:szCs w:val="28"/>
        </w:rPr>
      </w:pPr>
      <w:r w:rsidRPr="00335442">
        <w:rPr>
          <w:rFonts w:ascii="Times New Roman" w:hAnsi="Times New Roman" w:cs="Times New Roman"/>
          <w:sz w:val="28"/>
          <w:szCs w:val="28"/>
        </w:rPr>
        <w:t>ПРЕДПИСЫВАЕТ:</w:t>
      </w:r>
    </w:p>
    <w:p w:rsidR="00335442" w:rsidRPr="00335442" w:rsidRDefault="00335442" w:rsidP="00335442">
      <w:pPr>
        <w:spacing w:after="0" w:line="240" w:lineRule="auto"/>
        <w:rPr>
          <w:rFonts w:ascii="Times New Roman" w:hAnsi="Times New Roman" w:cs="Times New Roman"/>
          <w:sz w:val="28"/>
          <w:szCs w:val="28"/>
        </w:rPr>
      </w:pP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1. </w:t>
      </w:r>
      <w:r>
        <w:rPr>
          <w:rFonts w:ascii="Times New Roman" w:hAnsi="Times New Roman" w:cs="Times New Roman"/>
          <w:sz w:val="28"/>
          <w:szCs w:val="28"/>
        </w:rPr>
        <w:t xml:space="preserve">Уполномоченному органу – Комитету по государственному заказу Санкт-Петербурга, </w:t>
      </w:r>
      <w:r w:rsidRPr="00335442">
        <w:rPr>
          <w:rFonts w:ascii="Times New Roman" w:hAnsi="Times New Roman" w:cs="Times New Roman"/>
          <w:sz w:val="28"/>
          <w:szCs w:val="28"/>
        </w:rPr>
        <w:t xml:space="preserve">Заказчику – СПб </w:t>
      </w:r>
      <w:r>
        <w:rPr>
          <w:rFonts w:ascii="Times New Roman" w:hAnsi="Times New Roman" w:cs="Times New Roman"/>
          <w:sz w:val="28"/>
          <w:szCs w:val="28"/>
        </w:rPr>
        <w:t>ГКУ</w:t>
      </w:r>
      <w:r w:rsidRPr="00335442">
        <w:rPr>
          <w:rFonts w:ascii="Times New Roman" w:hAnsi="Times New Roman" w:cs="Times New Roman"/>
          <w:sz w:val="28"/>
          <w:szCs w:val="28"/>
        </w:rPr>
        <w:t xml:space="preserve"> </w:t>
      </w:r>
      <w:r>
        <w:rPr>
          <w:rFonts w:ascii="Times New Roman" w:hAnsi="Times New Roman" w:cs="Times New Roman"/>
          <w:sz w:val="28"/>
          <w:szCs w:val="28"/>
        </w:rPr>
        <w:t xml:space="preserve">«Городской мониторинговый </w:t>
      </w:r>
      <w:r>
        <w:rPr>
          <w:rFonts w:ascii="Times New Roman" w:hAnsi="Times New Roman" w:cs="Times New Roman"/>
          <w:sz w:val="28"/>
          <w:szCs w:val="28"/>
        </w:rPr>
        <w:lastRenderedPageBreak/>
        <w:t>центр</w:t>
      </w:r>
      <w:r w:rsidRPr="00335442">
        <w:rPr>
          <w:rFonts w:ascii="Times New Roman" w:hAnsi="Times New Roman" w:cs="Times New Roman"/>
          <w:sz w:val="28"/>
          <w:szCs w:val="28"/>
        </w:rPr>
        <w:t xml:space="preserve">», конкурсной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нарушения </w:t>
      </w:r>
      <w:proofErr w:type="spellStart"/>
      <w:r w:rsidRPr="00335442">
        <w:rPr>
          <w:rFonts w:ascii="Times New Roman" w:hAnsi="Times New Roman" w:cs="Times New Roman"/>
          <w:sz w:val="28"/>
          <w:szCs w:val="28"/>
        </w:rPr>
        <w:t>п.</w:t>
      </w:r>
      <w:r>
        <w:rPr>
          <w:rFonts w:ascii="Times New Roman" w:hAnsi="Times New Roman" w:cs="Times New Roman"/>
          <w:sz w:val="28"/>
          <w:szCs w:val="28"/>
        </w:rPr>
        <w:t>п</w:t>
      </w:r>
      <w:proofErr w:type="spellEnd"/>
      <w:r>
        <w:rPr>
          <w:rFonts w:ascii="Times New Roman" w:hAnsi="Times New Roman" w:cs="Times New Roman"/>
          <w:sz w:val="28"/>
          <w:szCs w:val="28"/>
        </w:rPr>
        <w:t xml:space="preserve">. 1, </w:t>
      </w:r>
      <w:r w:rsidRPr="00335442">
        <w:rPr>
          <w:rFonts w:ascii="Times New Roman" w:hAnsi="Times New Roman" w:cs="Times New Roman"/>
          <w:sz w:val="28"/>
          <w:szCs w:val="28"/>
        </w:rPr>
        <w:t>4</w:t>
      </w:r>
      <w:r>
        <w:rPr>
          <w:rFonts w:ascii="Times New Roman" w:hAnsi="Times New Roman" w:cs="Times New Roman"/>
          <w:sz w:val="28"/>
          <w:szCs w:val="28"/>
        </w:rPr>
        <w:t xml:space="preserve">, 8 ч. 1 ст. 54.3 </w:t>
      </w:r>
      <w:r w:rsidRPr="00335442">
        <w:rPr>
          <w:rFonts w:ascii="Times New Roman" w:hAnsi="Times New Roman" w:cs="Times New Roman"/>
          <w:sz w:val="28"/>
          <w:szCs w:val="28"/>
        </w:rPr>
        <w:t xml:space="preserve">Закона о контрактной системе </w:t>
      </w:r>
      <w:r w:rsidR="001D3853">
        <w:rPr>
          <w:rFonts w:ascii="Times New Roman" w:hAnsi="Times New Roman" w:cs="Times New Roman"/>
          <w:sz w:val="28"/>
          <w:szCs w:val="28"/>
        </w:rPr>
        <w:br/>
      </w:r>
      <w:r w:rsidRPr="00335442">
        <w:rPr>
          <w:rFonts w:ascii="Times New Roman" w:hAnsi="Times New Roman" w:cs="Times New Roman"/>
          <w:sz w:val="28"/>
          <w:szCs w:val="28"/>
        </w:rPr>
        <w:t>и с этой целью:</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 </w:t>
      </w:r>
      <w:r w:rsidRPr="00335442">
        <w:rPr>
          <w:rFonts w:ascii="Times New Roman" w:hAnsi="Times New Roman" w:cs="Times New Roman"/>
          <w:sz w:val="28"/>
          <w:szCs w:val="28"/>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rFonts w:ascii="Times New Roman" w:hAnsi="Times New Roman" w:cs="Times New Roman"/>
          <w:sz w:val="28"/>
          <w:szCs w:val="28"/>
        </w:rPr>
        <w:t>0</w:t>
      </w:r>
      <w:r w:rsidR="001D3853">
        <w:rPr>
          <w:rFonts w:ascii="Times New Roman" w:hAnsi="Times New Roman" w:cs="Times New Roman"/>
          <w:sz w:val="28"/>
          <w:szCs w:val="28"/>
        </w:rPr>
        <w:t>172200002520000341</w:t>
      </w:r>
      <w:r w:rsidRPr="00335442">
        <w:rPr>
          <w:rFonts w:ascii="Times New Roman" w:hAnsi="Times New Roman" w:cs="Times New Roman"/>
          <w:sz w:val="28"/>
          <w:szCs w:val="28"/>
        </w:rPr>
        <w:t>;</w:t>
      </w:r>
    </w:p>
    <w:p w:rsidR="00335442" w:rsidRPr="00335442" w:rsidRDefault="00335442" w:rsidP="001D3853">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 </w:t>
      </w:r>
      <w:r w:rsidRPr="00335442">
        <w:rPr>
          <w:rFonts w:ascii="Times New Roman" w:hAnsi="Times New Roman" w:cs="Times New Roman"/>
          <w:sz w:val="28"/>
          <w:szCs w:val="28"/>
        </w:rPr>
        <w:tab/>
        <w:t>внести изм</w:t>
      </w:r>
      <w:r w:rsidR="001D3853">
        <w:rPr>
          <w:rFonts w:ascii="Times New Roman" w:hAnsi="Times New Roman" w:cs="Times New Roman"/>
          <w:sz w:val="28"/>
          <w:szCs w:val="28"/>
        </w:rPr>
        <w:t xml:space="preserve">енения в документацию, приведя </w:t>
      </w:r>
      <w:r w:rsidRPr="00335442">
        <w:rPr>
          <w:rFonts w:ascii="Times New Roman" w:hAnsi="Times New Roman" w:cs="Times New Roman"/>
          <w:sz w:val="28"/>
          <w:szCs w:val="28"/>
        </w:rP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335442" w:rsidRPr="00335442" w:rsidRDefault="00335442" w:rsidP="001D3853">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w:t>
      </w:r>
      <w:r w:rsidRPr="00335442">
        <w:rPr>
          <w:rFonts w:ascii="Times New Roman" w:hAnsi="Times New Roman" w:cs="Times New Roman"/>
          <w:sz w:val="28"/>
          <w:szCs w:val="28"/>
        </w:rPr>
        <w:tab/>
        <w:t>продлить срок окончания подач</w:t>
      </w:r>
      <w:r w:rsidR="001D3853">
        <w:rPr>
          <w:rFonts w:ascii="Times New Roman" w:hAnsi="Times New Roman" w:cs="Times New Roman"/>
          <w:sz w:val="28"/>
          <w:szCs w:val="28"/>
        </w:rPr>
        <w:t xml:space="preserve">и заявок на участие в конкурсе </w:t>
      </w:r>
      <w:r w:rsidR="001D3853">
        <w:rPr>
          <w:rFonts w:ascii="Times New Roman" w:hAnsi="Times New Roman" w:cs="Times New Roman"/>
          <w:sz w:val="28"/>
          <w:szCs w:val="28"/>
        </w:rPr>
        <w:br/>
      </w:r>
      <w:r w:rsidRPr="00335442">
        <w:rPr>
          <w:rFonts w:ascii="Times New Roman" w:hAnsi="Times New Roman" w:cs="Times New Roman"/>
          <w:sz w:val="28"/>
          <w:szCs w:val="28"/>
        </w:rPr>
        <w:t xml:space="preserve">с номером извещения </w:t>
      </w:r>
      <w:r w:rsidR="001D3853">
        <w:rPr>
          <w:rFonts w:ascii="Times New Roman" w:hAnsi="Times New Roman" w:cs="Times New Roman"/>
          <w:sz w:val="28"/>
          <w:szCs w:val="28"/>
        </w:rPr>
        <w:t>0172200002520000341</w:t>
      </w:r>
      <w:r w:rsidR="001D3853">
        <w:rPr>
          <w:rFonts w:ascii="Times New Roman" w:hAnsi="Times New Roman" w:cs="Times New Roman"/>
          <w:sz w:val="28"/>
          <w:szCs w:val="28"/>
        </w:rPr>
        <w:t xml:space="preserve"> </w:t>
      </w:r>
      <w:r w:rsidRPr="00335442">
        <w:rPr>
          <w:rFonts w:ascii="Times New Roman" w:hAnsi="Times New Roman" w:cs="Times New Roman"/>
          <w:sz w:val="28"/>
          <w:szCs w:val="28"/>
        </w:rPr>
        <w:t>в соответствии с требованиями законодательства о контрактной системе;</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w:t>
      </w:r>
      <w:r w:rsidRPr="00335442">
        <w:rPr>
          <w:rFonts w:ascii="Times New Roman" w:hAnsi="Times New Roman" w:cs="Times New Roman"/>
          <w:sz w:val="28"/>
          <w:szCs w:val="28"/>
        </w:rPr>
        <w:tab/>
        <w:t xml:space="preserve">завершить процедуру закупки с номером извещения                                                  </w:t>
      </w:r>
      <w:r w:rsidR="001D3853">
        <w:rPr>
          <w:rFonts w:ascii="Times New Roman" w:hAnsi="Times New Roman" w:cs="Times New Roman"/>
          <w:sz w:val="28"/>
          <w:szCs w:val="28"/>
        </w:rPr>
        <w:t>0172200002520000341</w:t>
      </w:r>
      <w:r w:rsidR="001D3853">
        <w:rPr>
          <w:rFonts w:ascii="Times New Roman" w:hAnsi="Times New Roman" w:cs="Times New Roman"/>
          <w:sz w:val="28"/>
          <w:szCs w:val="28"/>
        </w:rPr>
        <w:t xml:space="preserve"> </w:t>
      </w:r>
      <w:r w:rsidRPr="00335442">
        <w:rPr>
          <w:rFonts w:ascii="Times New Roman" w:hAnsi="Times New Roman" w:cs="Times New Roman"/>
          <w:sz w:val="28"/>
          <w:szCs w:val="28"/>
        </w:rPr>
        <w:t>в соответствии с законодательством о контрактной системе.</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2. </w:t>
      </w:r>
      <w:r w:rsidRPr="00335442">
        <w:rPr>
          <w:rFonts w:ascii="Times New Roman" w:hAnsi="Times New Roman" w:cs="Times New Roman"/>
          <w:sz w:val="28"/>
          <w:szCs w:val="28"/>
        </w:rPr>
        <w:tab/>
      </w:r>
      <w:r w:rsidR="001D3853">
        <w:rPr>
          <w:rFonts w:ascii="Times New Roman" w:hAnsi="Times New Roman" w:cs="Times New Roman"/>
          <w:sz w:val="28"/>
          <w:szCs w:val="28"/>
        </w:rPr>
        <w:t xml:space="preserve">Уполномоченному органу, </w:t>
      </w:r>
      <w:r w:rsidRPr="00335442">
        <w:rPr>
          <w:rFonts w:ascii="Times New Roman" w:hAnsi="Times New Roman" w:cs="Times New Roman"/>
          <w:sz w:val="28"/>
          <w:szCs w:val="28"/>
        </w:rPr>
        <w:t xml:space="preserve">Заказчику, конкурсной комиссии представить в Управление Федеральной антимонопольной службы </w:t>
      </w:r>
      <w:r w:rsidR="001D3853">
        <w:rPr>
          <w:rFonts w:ascii="Times New Roman" w:hAnsi="Times New Roman" w:cs="Times New Roman"/>
          <w:sz w:val="28"/>
          <w:szCs w:val="28"/>
        </w:rPr>
        <w:br/>
      </w:r>
      <w:r w:rsidRPr="00335442">
        <w:rPr>
          <w:rFonts w:ascii="Times New Roman" w:hAnsi="Times New Roman" w:cs="Times New Roman"/>
          <w:sz w:val="28"/>
          <w:szCs w:val="28"/>
        </w:rPr>
        <w:t xml:space="preserve">по Санкт-Петербургу документальные доказательства исполнения пункта 1 настоящего предписания в срок до </w:t>
      </w:r>
      <w:r w:rsidR="001D3853">
        <w:rPr>
          <w:rFonts w:ascii="Times New Roman" w:hAnsi="Times New Roman" w:cs="Times New Roman"/>
          <w:sz w:val="28"/>
          <w:szCs w:val="28"/>
        </w:rPr>
        <w:t>29</w:t>
      </w:r>
      <w:r w:rsidRPr="00335442">
        <w:rPr>
          <w:rFonts w:ascii="Times New Roman" w:hAnsi="Times New Roman" w:cs="Times New Roman"/>
          <w:sz w:val="28"/>
          <w:szCs w:val="28"/>
        </w:rPr>
        <w:t>.03.2021.</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3. </w:t>
      </w:r>
      <w:r w:rsidRPr="00335442">
        <w:rPr>
          <w:rFonts w:ascii="Times New Roman" w:hAnsi="Times New Roman" w:cs="Times New Roman"/>
          <w:sz w:val="28"/>
          <w:szCs w:val="28"/>
        </w:rPr>
        <w:tab/>
        <w:t xml:space="preserve">Оператору электронной площадки – </w:t>
      </w:r>
      <w:r w:rsidR="001D3853">
        <w:rPr>
          <w:rFonts w:ascii="Times New Roman" w:hAnsi="Times New Roman" w:cs="Times New Roman"/>
          <w:sz w:val="28"/>
          <w:szCs w:val="28"/>
        </w:rPr>
        <w:t>АО «РАД»</w:t>
      </w:r>
      <w:r w:rsidRPr="00335442">
        <w:rPr>
          <w:rFonts w:ascii="Times New Roman" w:hAnsi="Times New Roman" w:cs="Times New Roman"/>
          <w:sz w:val="28"/>
          <w:szCs w:val="28"/>
        </w:rPr>
        <w:t>:</w:t>
      </w:r>
    </w:p>
    <w:p w:rsidR="00335442" w:rsidRPr="00335442" w:rsidRDefault="00335442" w:rsidP="00335442">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 </w:t>
      </w:r>
      <w:r w:rsidRPr="00335442">
        <w:rPr>
          <w:rFonts w:ascii="Times New Roman" w:hAnsi="Times New Roman" w:cs="Times New Roman"/>
          <w:sz w:val="28"/>
          <w:szCs w:val="28"/>
        </w:rPr>
        <w:tab/>
        <w:t xml:space="preserve">обеспечить </w:t>
      </w:r>
      <w:r w:rsidR="001D3853">
        <w:rPr>
          <w:rFonts w:ascii="Times New Roman" w:hAnsi="Times New Roman" w:cs="Times New Roman"/>
          <w:sz w:val="28"/>
          <w:szCs w:val="28"/>
        </w:rPr>
        <w:t xml:space="preserve">Уполномоченному органу, </w:t>
      </w:r>
      <w:r w:rsidRPr="00335442">
        <w:rPr>
          <w:rFonts w:ascii="Times New Roman" w:hAnsi="Times New Roman" w:cs="Times New Roman"/>
          <w:sz w:val="28"/>
          <w:szCs w:val="28"/>
        </w:rPr>
        <w:t>Заказчику техническую возможность для исполнения пункта 1 настоящего предписания;</w:t>
      </w:r>
    </w:p>
    <w:p w:rsidR="00335442" w:rsidRPr="00335442" w:rsidRDefault="00335442" w:rsidP="001D3853">
      <w:pPr>
        <w:spacing w:after="0" w:line="240" w:lineRule="auto"/>
        <w:ind w:firstLine="709"/>
        <w:jc w:val="both"/>
        <w:rPr>
          <w:rFonts w:ascii="Times New Roman" w:hAnsi="Times New Roman" w:cs="Times New Roman"/>
          <w:sz w:val="28"/>
          <w:szCs w:val="28"/>
        </w:rPr>
      </w:pPr>
      <w:r w:rsidRPr="00335442">
        <w:rPr>
          <w:rFonts w:ascii="Times New Roman" w:hAnsi="Times New Roman" w:cs="Times New Roman"/>
          <w:sz w:val="28"/>
          <w:szCs w:val="28"/>
        </w:rPr>
        <w:t xml:space="preserve">- </w:t>
      </w:r>
      <w:r w:rsidRPr="00335442">
        <w:rPr>
          <w:rFonts w:ascii="Times New Roman" w:hAnsi="Times New Roman" w:cs="Times New Roman"/>
          <w:sz w:val="28"/>
          <w:szCs w:val="28"/>
        </w:rPr>
        <w:tab/>
        <w:t>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w:t>
      </w:r>
      <w:r w:rsidR="001D3853">
        <w:rPr>
          <w:rFonts w:ascii="Times New Roman" w:hAnsi="Times New Roman" w:cs="Times New Roman"/>
          <w:sz w:val="28"/>
          <w:szCs w:val="28"/>
        </w:rPr>
        <w:t xml:space="preserve">ки, подавшим заявки на участие </w:t>
      </w:r>
      <w:r w:rsidR="001D3853">
        <w:rPr>
          <w:rFonts w:ascii="Times New Roman" w:hAnsi="Times New Roman" w:cs="Times New Roman"/>
          <w:sz w:val="28"/>
          <w:szCs w:val="28"/>
        </w:rPr>
        <w:br/>
      </w:r>
      <w:r w:rsidRPr="00335442">
        <w:rPr>
          <w:rFonts w:ascii="Times New Roman" w:hAnsi="Times New Roman" w:cs="Times New Roman"/>
          <w:sz w:val="28"/>
          <w:szCs w:val="28"/>
        </w:rPr>
        <w:t xml:space="preserve">в конкурсе, в отношении денежных средств в размере обеспечения заявки </w:t>
      </w:r>
      <w:r w:rsidR="001D3853">
        <w:rPr>
          <w:rFonts w:ascii="Times New Roman" w:hAnsi="Times New Roman" w:cs="Times New Roman"/>
          <w:sz w:val="28"/>
          <w:szCs w:val="28"/>
        </w:rPr>
        <w:br/>
      </w:r>
      <w:r w:rsidRPr="00335442">
        <w:rPr>
          <w:rFonts w:ascii="Times New Roman" w:hAnsi="Times New Roman" w:cs="Times New Roman"/>
          <w:sz w:val="28"/>
          <w:szCs w:val="28"/>
        </w:rPr>
        <w:t xml:space="preserve">на участие в конкурсе. </w:t>
      </w:r>
    </w:p>
    <w:p w:rsidR="00335442" w:rsidRPr="00335442" w:rsidRDefault="00335442" w:rsidP="00335442">
      <w:pPr>
        <w:spacing w:after="0" w:line="240" w:lineRule="auto"/>
        <w:rPr>
          <w:rFonts w:ascii="Times New Roman" w:hAnsi="Times New Roman" w:cs="Times New Roman"/>
          <w:sz w:val="28"/>
          <w:szCs w:val="28"/>
        </w:rPr>
      </w:pPr>
    </w:p>
    <w:p w:rsidR="00335442" w:rsidRPr="00335442" w:rsidRDefault="001D3853" w:rsidP="00335442">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335442" w:rsidRPr="001D3853" w:rsidRDefault="00335442" w:rsidP="001D3853">
      <w:pPr>
        <w:spacing w:after="0" w:line="240" w:lineRule="auto"/>
        <w:ind w:firstLine="709"/>
        <w:jc w:val="both"/>
        <w:rPr>
          <w:rFonts w:ascii="Times New Roman" w:hAnsi="Times New Roman" w:cs="Times New Roman"/>
          <w:i/>
          <w:sz w:val="24"/>
          <w:szCs w:val="24"/>
        </w:rPr>
      </w:pPr>
      <w:r w:rsidRPr="001D3853">
        <w:rPr>
          <w:rFonts w:ascii="Times New Roman" w:hAnsi="Times New Roman" w:cs="Times New Roman"/>
          <w:i/>
          <w:sz w:val="24"/>
          <w:szCs w:val="24"/>
        </w:rPr>
        <w:t>Предписание может быть обжаловано в судебном порядке в течение трех месяцев со дня его вынесения.</w:t>
      </w:r>
    </w:p>
    <w:p w:rsidR="00335442" w:rsidRPr="001D3853" w:rsidRDefault="00335442" w:rsidP="001D3853">
      <w:pPr>
        <w:spacing w:after="0" w:line="240" w:lineRule="auto"/>
        <w:ind w:firstLine="709"/>
        <w:jc w:val="both"/>
        <w:rPr>
          <w:rFonts w:ascii="Times New Roman" w:hAnsi="Times New Roman" w:cs="Times New Roman"/>
          <w:i/>
          <w:sz w:val="24"/>
          <w:szCs w:val="24"/>
        </w:rPr>
      </w:pPr>
      <w:r w:rsidRPr="001D3853">
        <w:rPr>
          <w:rFonts w:ascii="Times New Roman" w:hAnsi="Times New Roman" w:cs="Times New Roman"/>
          <w:i/>
          <w:sz w:val="24"/>
          <w:szCs w:val="24"/>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335442" w:rsidRPr="001D3853" w:rsidRDefault="00335442" w:rsidP="001D3853">
      <w:pPr>
        <w:spacing w:after="0" w:line="240" w:lineRule="auto"/>
        <w:ind w:firstLine="709"/>
        <w:jc w:val="both"/>
        <w:rPr>
          <w:i/>
          <w:sz w:val="24"/>
          <w:szCs w:val="24"/>
        </w:rPr>
      </w:pPr>
      <w:r w:rsidRPr="001D3853">
        <w:rPr>
          <w:rFonts w:ascii="Times New Roman" w:hAnsi="Times New Roman" w:cs="Times New Roman"/>
          <w:i/>
          <w:sz w:val="24"/>
          <w:szCs w:val="24"/>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335442" w:rsidRPr="001D3853" w:rsidSect="004F5C6F">
      <w:headerReference w:type="default" r:id="rId6"/>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651" w:rsidRDefault="00C73651" w:rsidP="004F5C6F">
      <w:pPr>
        <w:spacing w:after="0" w:line="240" w:lineRule="auto"/>
      </w:pPr>
      <w:r>
        <w:separator/>
      </w:r>
    </w:p>
  </w:endnote>
  <w:endnote w:type="continuationSeparator" w:id="0">
    <w:p w:rsidR="00C73651" w:rsidRDefault="00C73651" w:rsidP="004F5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651" w:rsidRDefault="00C73651" w:rsidP="004F5C6F">
      <w:pPr>
        <w:spacing w:after="0" w:line="240" w:lineRule="auto"/>
      </w:pPr>
      <w:r>
        <w:separator/>
      </w:r>
    </w:p>
  </w:footnote>
  <w:footnote w:type="continuationSeparator" w:id="0">
    <w:p w:rsidR="00C73651" w:rsidRDefault="00C73651" w:rsidP="004F5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513081"/>
      <w:docPartObj>
        <w:docPartGallery w:val="Page Numbers (Top of Page)"/>
        <w:docPartUnique/>
      </w:docPartObj>
    </w:sdtPr>
    <w:sdtEndPr/>
    <w:sdtContent>
      <w:p w:rsidR="004F5C6F" w:rsidRDefault="004F5C6F">
        <w:pPr>
          <w:pStyle w:val="a3"/>
          <w:jc w:val="center"/>
        </w:pPr>
        <w:r>
          <w:fldChar w:fldCharType="begin"/>
        </w:r>
        <w:r>
          <w:instrText>PAGE   \* MERGEFORMAT</w:instrText>
        </w:r>
        <w:r>
          <w:fldChar w:fldCharType="separate"/>
        </w:r>
        <w:r w:rsidR="001D3853">
          <w:rPr>
            <w:noProof/>
          </w:rPr>
          <w:t>10</w:t>
        </w:r>
        <w:r>
          <w:fldChar w:fldCharType="end"/>
        </w:r>
      </w:p>
    </w:sdtContent>
  </w:sdt>
  <w:p w:rsidR="004F5C6F" w:rsidRDefault="004F5C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255"/>
    <w:rsid w:val="001D3853"/>
    <w:rsid w:val="00203255"/>
    <w:rsid w:val="00335442"/>
    <w:rsid w:val="004F5C6F"/>
    <w:rsid w:val="00B156D5"/>
    <w:rsid w:val="00C73651"/>
    <w:rsid w:val="00EC38C9"/>
    <w:rsid w:val="00F6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D8232"/>
  <w15:chartTrackingRefBased/>
  <w15:docId w15:val="{ADCC1A70-F40E-4C56-AD0E-42B54008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5C6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5C6F"/>
  </w:style>
  <w:style w:type="paragraph" w:styleId="a5">
    <w:name w:val="footer"/>
    <w:basedOn w:val="a"/>
    <w:link w:val="a6"/>
    <w:uiPriority w:val="99"/>
    <w:unhideWhenUsed/>
    <w:rsid w:val="004F5C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5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4015</Words>
  <Characters>22892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2021-02-16T18:04:00Z</dcterms:created>
  <dcterms:modified xsi:type="dcterms:W3CDTF">2021-02-16T18:32:00Z</dcterms:modified>
</cp:coreProperties>
</file>