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271A4" w:rsidRDefault="007271A4" w:rsidP="007271A4">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Заказчик:</w:t>
      </w:r>
    </w:p>
    <w:p w:rsidR="007271A4" w:rsidRDefault="007271A4" w:rsidP="007271A4">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Муниципальное учреждение «Всеволожская муниципальная управляющая компания»</w:t>
      </w:r>
    </w:p>
    <w:p w:rsidR="007271A4" w:rsidRDefault="007271A4" w:rsidP="007271A4">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188640, Ленинградская обл., г. Всеволожск, Всеволожский пр-т, д.14</w:t>
      </w:r>
    </w:p>
    <w:p w:rsidR="007271A4" w:rsidRDefault="007271A4" w:rsidP="007271A4">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Телефон: (81370) 43-367</w:t>
      </w:r>
    </w:p>
    <w:p w:rsidR="007271A4" w:rsidRDefault="007271A4" w:rsidP="007271A4">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muvmuk47@gmail.com</w:t>
      </w:r>
    </w:p>
    <w:p w:rsidR="007271A4" w:rsidRDefault="007271A4" w:rsidP="007271A4">
      <w:pPr>
        <w:tabs>
          <w:tab w:val="left" w:pos="5103"/>
          <w:tab w:val="right" w:pos="10347"/>
        </w:tabs>
        <w:suppressAutoHyphens/>
        <w:spacing w:after="0" w:line="240" w:lineRule="auto"/>
        <w:ind w:left="5103" w:right="-142"/>
        <w:rPr>
          <w:rFonts w:ascii="Times New Roman" w:hAnsi="Times New Roman" w:cs="Times New Roman"/>
          <w:iCs/>
          <w:sz w:val="26"/>
          <w:szCs w:val="26"/>
        </w:rPr>
      </w:pPr>
    </w:p>
    <w:p w:rsidR="007271A4" w:rsidRDefault="007271A4" w:rsidP="007271A4">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Уполномоченный орган:</w:t>
      </w:r>
    </w:p>
    <w:p w:rsidR="007271A4" w:rsidRDefault="007271A4" w:rsidP="007271A4">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Администрация муниципального образования «Всеволожский муниципальный район» Ленинградской области</w:t>
      </w:r>
    </w:p>
    <w:p w:rsidR="007271A4" w:rsidRDefault="007271A4" w:rsidP="007271A4">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188643, Ленинградская обл., Всеволожский р-н, г. Всеволожск, ш. Колтушское, д. 138</w:t>
      </w:r>
    </w:p>
    <w:p w:rsidR="007271A4" w:rsidRDefault="007271A4" w:rsidP="007271A4">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Телефон: (813) 70-25144</w:t>
      </w:r>
    </w:p>
    <w:p w:rsidR="007271A4" w:rsidRDefault="007271A4" w:rsidP="007271A4">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skp@vsevreg.ru</w:t>
      </w:r>
    </w:p>
    <w:p w:rsidR="007271A4" w:rsidRDefault="007271A4" w:rsidP="007271A4">
      <w:pPr>
        <w:tabs>
          <w:tab w:val="left" w:pos="5103"/>
          <w:tab w:val="right" w:pos="10347"/>
        </w:tabs>
        <w:suppressAutoHyphens/>
        <w:spacing w:after="0" w:line="240" w:lineRule="auto"/>
        <w:ind w:left="5103" w:right="-142"/>
        <w:rPr>
          <w:rFonts w:ascii="Times New Roman" w:hAnsi="Times New Roman" w:cs="Times New Roman"/>
          <w:iCs/>
          <w:sz w:val="26"/>
          <w:szCs w:val="26"/>
        </w:rPr>
      </w:pPr>
    </w:p>
    <w:p w:rsidR="007271A4" w:rsidRDefault="007271A4" w:rsidP="007271A4">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Заявитель:</w:t>
      </w:r>
    </w:p>
    <w:p w:rsidR="007271A4" w:rsidRDefault="007271A4" w:rsidP="007271A4">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ООО «ТехСтройПартнер»</w:t>
      </w:r>
    </w:p>
    <w:p w:rsidR="007271A4" w:rsidRDefault="007271A4" w:rsidP="007271A4">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656016, Алтайский кр., г. Барнаул,</w:t>
      </w:r>
    </w:p>
    <w:p w:rsidR="007271A4" w:rsidRDefault="007271A4" w:rsidP="007271A4">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ул. Власихинская, д. 49/1, оф. 141</w:t>
      </w:r>
    </w:p>
    <w:p w:rsidR="007271A4" w:rsidRDefault="007271A4" w:rsidP="007271A4">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Телефон: (913)-242-30-31</w:t>
      </w:r>
    </w:p>
    <w:p w:rsidR="007271A4" w:rsidRDefault="007271A4" w:rsidP="007271A4">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bolshunov1990@bk.ru</w:t>
      </w:r>
    </w:p>
    <w:p w:rsidR="007271A4" w:rsidRDefault="007271A4" w:rsidP="007271A4">
      <w:pPr>
        <w:tabs>
          <w:tab w:val="left" w:pos="4820"/>
        </w:tabs>
        <w:suppressAutoHyphens/>
        <w:spacing w:after="0" w:line="240" w:lineRule="auto"/>
        <w:ind w:firstLine="5103"/>
        <w:rPr>
          <w:rFonts w:ascii="Times New Roman" w:eastAsia="Times New Roman" w:hAnsi="Times New Roman" w:cs="Times New Roman"/>
          <w:sz w:val="26"/>
          <w:szCs w:val="26"/>
        </w:rPr>
      </w:pPr>
    </w:p>
    <w:p w:rsidR="007271A4" w:rsidRDefault="007271A4" w:rsidP="007271A4">
      <w:pPr>
        <w:tabs>
          <w:tab w:val="left" w:pos="4820"/>
        </w:tabs>
        <w:suppressAutoHyphens/>
        <w:spacing w:after="0" w:line="240" w:lineRule="auto"/>
        <w:ind w:firstLine="5103"/>
        <w:rPr>
          <w:rFonts w:ascii="Times New Roman" w:eastAsia="Times New Roman" w:hAnsi="Times New Roman" w:cs="Times New Roman"/>
          <w:sz w:val="26"/>
          <w:szCs w:val="26"/>
        </w:rPr>
      </w:pPr>
      <w:r>
        <w:rPr>
          <w:rFonts w:ascii="Times New Roman" w:eastAsia="Times New Roman" w:hAnsi="Times New Roman" w:cs="Times New Roman"/>
          <w:sz w:val="26"/>
          <w:szCs w:val="26"/>
        </w:rPr>
        <w:t>Оператор электронной площадки:</w:t>
      </w:r>
    </w:p>
    <w:p w:rsidR="007271A4" w:rsidRDefault="007271A4" w:rsidP="007271A4">
      <w:pPr>
        <w:tabs>
          <w:tab w:val="left" w:pos="4820"/>
        </w:tabs>
        <w:suppressAutoHyphens/>
        <w:spacing w:after="0" w:line="240" w:lineRule="auto"/>
        <w:ind w:firstLine="5103"/>
        <w:rPr>
          <w:rFonts w:ascii="Times New Roman" w:eastAsia="Times New Roman" w:hAnsi="Times New Roman" w:cs="Times New Roman"/>
          <w:sz w:val="26"/>
          <w:szCs w:val="26"/>
        </w:rPr>
      </w:pPr>
      <w:r>
        <w:rPr>
          <w:rFonts w:ascii="Times New Roman" w:eastAsia="Times New Roman" w:hAnsi="Times New Roman" w:cs="Times New Roman"/>
          <w:sz w:val="26"/>
          <w:szCs w:val="26"/>
        </w:rPr>
        <w:t>АО «АГЗ РТ»</w:t>
      </w:r>
    </w:p>
    <w:p w:rsidR="007271A4" w:rsidRDefault="007271A4" w:rsidP="007271A4">
      <w:pPr>
        <w:tabs>
          <w:tab w:val="left" w:pos="4820"/>
        </w:tabs>
        <w:suppressAutoHyphens/>
        <w:spacing w:after="0" w:line="240" w:lineRule="auto"/>
        <w:ind w:firstLine="5103"/>
        <w:rPr>
          <w:rFonts w:ascii="Times New Roman" w:eastAsia="Times New Roman" w:hAnsi="Times New Roman" w:cs="Times New Roman"/>
          <w:sz w:val="26"/>
          <w:szCs w:val="26"/>
        </w:rPr>
      </w:pPr>
      <w:r>
        <w:rPr>
          <w:rFonts w:ascii="Times New Roman" w:eastAsia="Times New Roman" w:hAnsi="Times New Roman" w:cs="Times New Roman"/>
          <w:sz w:val="26"/>
          <w:szCs w:val="26"/>
        </w:rPr>
        <w:t>420021, г. Казань, ул. Московская, д. 55</w:t>
      </w:r>
    </w:p>
    <w:p w:rsidR="007271A4" w:rsidRDefault="007271A4" w:rsidP="007271A4">
      <w:pPr>
        <w:tabs>
          <w:tab w:val="left" w:pos="4820"/>
        </w:tabs>
        <w:suppressAutoHyphens/>
        <w:spacing w:after="0" w:line="240" w:lineRule="auto"/>
        <w:ind w:firstLine="5103"/>
        <w:rPr>
          <w:rFonts w:ascii="Times New Roman" w:eastAsia="Times New Roman" w:hAnsi="Times New Roman" w:cs="Times New Roman"/>
          <w:sz w:val="26"/>
          <w:szCs w:val="26"/>
        </w:rPr>
      </w:pPr>
      <w:r>
        <w:rPr>
          <w:rFonts w:ascii="Times New Roman" w:eastAsia="Times New Roman" w:hAnsi="Times New Roman" w:cs="Times New Roman"/>
          <w:sz w:val="26"/>
          <w:szCs w:val="26"/>
        </w:rPr>
        <w:t>agzrt@tatar.ru</w:t>
      </w:r>
    </w:p>
    <w:p w:rsidR="007271A4" w:rsidRDefault="007271A4" w:rsidP="007271A4">
      <w:pPr>
        <w:tabs>
          <w:tab w:val="left" w:pos="4820"/>
        </w:tabs>
        <w:suppressAutoHyphens/>
        <w:spacing w:after="0" w:line="240" w:lineRule="auto"/>
        <w:ind w:firstLine="5103"/>
        <w:rPr>
          <w:rFonts w:ascii="Times New Roman" w:hAnsi="Times New Roman" w:cs="Times New Roman"/>
          <w:iCs/>
          <w:sz w:val="26"/>
          <w:szCs w:val="26"/>
        </w:rPr>
      </w:pPr>
    </w:p>
    <w:p w:rsidR="007271A4" w:rsidRDefault="007271A4" w:rsidP="007271A4">
      <w:pPr>
        <w:tabs>
          <w:tab w:val="left" w:pos="4820"/>
        </w:tabs>
        <w:suppressAutoHyphens/>
        <w:spacing w:after="0" w:line="240" w:lineRule="auto"/>
        <w:ind w:firstLine="5103"/>
        <w:rPr>
          <w:rFonts w:ascii="Times New Roman" w:eastAsia="Times New Roman" w:hAnsi="Times New Roman" w:cs="Times New Roman"/>
          <w:i/>
          <w:sz w:val="20"/>
          <w:szCs w:val="20"/>
          <w:lang w:eastAsia="ar-SA"/>
        </w:rPr>
      </w:pPr>
      <w:r>
        <w:rPr>
          <w:rFonts w:ascii="Times New Roman" w:hAnsi="Times New Roman" w:cs="Times New Roman"/>
          <w:iCs/>
          <w:sz w:val="26"/>
          <w:szCs w:val="26"/>
        </w:rPr>
        <w:t>Извещение № 0145300005221000003</w:t>
      </w:r>
    </w:p>
    <w:p w:rsidR="00106FE0" w:rsidRDefault="00106FE0" w:rsidP="004E2ACB">
      <w:pPr>
        <w:tabs>
          <w:tab w:val="left" w:pos="4820"/>
        </w:tabs>
        <w:suppressAutoHyphens/>
        <w:spacing w:after="0" w:line="240" w:lineRule="auto"/>
        <w:ind w:firstLine="5103"/>
        <w:rPr>
          <w:rFonts w:ascii="Times New Roman" w:hAnsi="Times New Roman" w:cs="Times New Roman"/>
          <w:iCs/>
          <w:sz w:val="26"/>
          <w:szCs w:val="26"/>
        </w:rPr>
      </w:pPr>
    </w:p>
    <w:p w:rsidR="00C84DEB" w:rsidRPr="00C84DEB" w:rsidRDefault="00C84DEB" w:rsidP="00C84DEB">
      <w:pPr>
        <w:spacing w:after="0" w:line="240" w:lineRule="auto"/>
        <w:ind w:firstLine="709"/>
        <w:jc w:val="both"/>
        <w:rPr>
          <w:rFonts w:ascii="Times New Roman" w:hAnsi="Times New Roman" w:cs="Times New Roman"/>
          <w:bCs/>
          <w:iCs/>
          <w:sz w:val="26"/>
          <w:szCs w:val="26"/>
        </w:rPr>
      </w:pPr>
    </w:p>
    <w:p w:rsidR="00C84DEB" w:rsidRPr="00C84DEB" w:rsidRDefault="00C84DEB" w:rsidP="00C84DEB">
      <w:pPr>
        <w:spacing w:after="0" w:line="240" w:lineRule="auto"/>
        <w:ind w:firstLine="709"/>
        <w:jc w:val="both"/>
        <w:rPr>
          <w:rFonts w:ascii="Times New Roman" w:hAnsi="Times New Roman" w:cs="Times New Roman"/>
          <w:bCs/>
          <w:iCs/>
          <w:sz w:val="26"/>
          <w:szCs w:val="26"/>
        </w:rPr>
      </w:pPr>
    </w:p>
    <w:p w:rsidR="00C84DEB" w:rsidRPr="00C84DEB" w:rsidRDefault="00C84DEB" w:rsidP="00C84DEB">
      <w:pPr>
        <w:spacing w:after="0" w:line="240" w:lineRule="auto"/>
        <w:ind w:firstLine="709"/>
        <w:jc w:val="center"/>
        <w:rPr>
          <w:rFonts w:ascii="Times New Roman" w:hAnsi="Times New Roman" w:cs="Times New Roman"/>
          <w:bCs/>
          <w:iCs/>
          <w:sz w:val="26"/>
          <w:szCs w:val="26"/>
        </w:rPr>
      </w:pPr>
      <w:r w:rsidRPr="00C84DEB">
        <w:rPr>
          <w:rFonts w:ascii="Times New Roman" w:hAnsi="Times New Roman" w:cs="Times New Roman"/>
          <w:bCs/>
          <w:iCs/>
          <w:sz w:val="26"/>
          <w:szCs w:val="26"/>
        </w:rPr>
        <w:t>РЕШЕНИЕ</w:t>
      </w:r>
    </w:p>
    <w:p w:rsidR="00C84DEB" w:rsidRPr="00C84DEB" w:rsidRDefault="00C84DEB" w:rsidP="00C84DEB">
      <w:pPr>
        <w:spacing w:after="0" w:line="240" w:lineRule="auto"/>
        <w:ind w:firstLine="709"/>
        <w:jc w:val="center"/>
        <w:rPr>
          <w:rFonts w:ascii="Times New Roman" w:hAnsi="Times New Roman" w:cs="Times New Roman"/>
          <w:bCs/>
          <w:iCs/>
          <w:sz w:val="26"/>
          <w:szCs w:val="26"/>
        </w:rPr>
      </w:pPr>
      <w:r w:rsidRPr="00C84DEB">
        <w:rPr>
          <w:rFonts w:ascii="Times New Roman" w:hAnsi="Times New Roman" w:cs="Times New Roman"/>
          <w:bCs/>
          <w:iCs/>
          <w:sz w:val="26"/>
          <w:szCs w:val="26"/>
        </w:rPr>
        <w:t>Комиссии Ленинградского УФАС России</w:t>
      </w:r>
    </w:p>
    <w:p w:rsidR="00C84DEB" w:rsidRPr="00C84DEB" w:rsidRDefault="00C84DEB" w:rsidP="00C84DEB">
      <w:pPr>
        <w:spacing w:after="0" w:line="240" w:lineRule="auto"/>
        <w:ind w:firstLine="709"/>
        <w:jc w:val="center"/>
        <w:rPr>
          <w:rFonts w:ascii="Times New Roman" w:hAnsi="Times New Roman" w:cs="Times New Roman"/>
          <w:bCs/>
          <w:iCs/>
          <w:sz w:val="26"/>
          <w:szCs w:val="26"/>
        </w:rPr>
      </w:pPr>
      <w:r w:rsidRPr="00C84DEB">
        <w:rPr>
          <w:rFonts w:ascii="Times New Roman" w:hAnsi="Times New Roman" w:cs="Times New Roman"/>
          <w:bCs/>
          <w:iCs/>
          <w:sz w:val="26"/>
          <w:szCs w:val="26"/>
        </w:rPr>
        <w:t>по контролю в сфере закупок по делу</w:t>
      </w:r>
    </w:p>
    <w:p w:rsidR="003442AB" w:rsidRDefault="00C84DEB" w:rsidP="0041528F">
      <w:pPr>
        <w:spacing w:after="0" w:line="240" w:lineRule="auto"/>
        <w:ind w:firstLine="709"/>
        <w:jc w:val="center"/>
        <w:rPr>
          <w:rFonts w:ascii="Times New Roman" w:hAnsi="Times New Roman" w:cs="Times New Roman"/>
          <w:bCs/>
          <w:iCs/>
          <w:sz w:val="26"/>
          <w:szCs w:val="26"/>
        </w:rPr>
      </w:pPr>
      <w:r w:rsidRPr="00C84DEB">
        <w:rPr>
          <w:rFonts w:ascii="Times New Roman" w:hAnsi="Times New Roman" w:cs="Times New Roman"/>
          <w:bCs/>
          <w:iCs/>
          <w:sz w:val="26"/>
          <w:szCs w:val="26"/>
        </w:rPr>
        <w:t xml:space="preserve">№ </w:t>
      </w:r>
      <w:r w:rsidR="007271A4" w:rsidRPr="007271A4">
        <w:rPr>
          <w:rFonts w:ascii="Times New Roman" w:hAnsi="Times New Roman" w:cs="Times New Roman"/>
          <w:bCs/>
          <w:iCs/>
          <w:sz w:val="26"/>
          <w:szCs w:val="26"/>
        </w:rPr>
        <w:t>047/06/64-246/2021</w:t>
      </w:r>
    </w:p>
    <w:p w:rsidR="0041528F" w:rsidRDefault="0041528F" w:rsidP="0041528F">
      <w:pPr>
        <w:spacing w:after="0" w:line="240" w:lineRule="auto"/>
        <w:ind w:firstLine="709"/>
        <w:jc w:val="center"/>
        <w:rPr>
          <w:rFonts w:ascii="Times New Roman" w:hAnsi="Times New Roman" w:cs="Times New Roman"/>
          <w:iCs/>
          <w:sz w:val="26"/>
          <w:szCs w:val="26"/>
        </w:rPr>
      </w:pPr>
    </w:p>
    <w:p w:rsidR="00C84DEB" w:rsidRPr="00C84DEB" w:rsidRDefault="007271A4" w:rsidP="003442AB">
      <w:pPr>
        <w:spacing w:after="0" w:line="240" w:lineRule="auto"/>
        <w:jc w:val="both"/>
        <w:rPr>
          <w:rFonts w:ascii="Times New Roman" w:hAnsi="Times New Roman" w:cs="Times New Roman"/>
          <w:iCs/>
          <w:sz w:val="26"/>
          <w:szCs w:val="26"/>
        </w:rPr>
      </w:pPr>
      <w:r>
        <w:rPr>
          <w:rFonts w:ascii="Times New Roman" w:hAnsi="Times New Roman" w:cs="Times New Roman"/>
          <w:iCs/>
          <w:sz w:val="26"/>
          <w:szCs w:val="26"/>
        </w:rPr>
        <w:t>11</w:t>
      </w:r>
      <w:r w:rsidR="005362C5">
        <w:rPr>
          <w:rFonts w:ascii="Times New Roman" w:hAnsi="Times New Roman" w:cs="Times New Roman"/>
          <w:iCs/>
          <w:sz w:val="26"/>
          <w:szCs w:val="26"/>
        </w:rPr>
        <w:t xml:space="preserve"> </w:t>
      </w:r>
      <w:r w:rsidR="0041528F">
        <w:rPr>
          <w:rFonts w:ascii="Times New Roman" w:hAnsi="Times New Roman" w:cs="Times New Roman"/>
          <w:iCs/>
          <w:sz w:val="26"/>
          <w:szCs w:val="26"/>
        </w:rPr>
        <w:t>февраля</w:t>
      </w:r>
      <w:r w:rsidR="00C84DEB" w:rsidRPr="00C84DEB">
        <w:rPr>
          <w:rFonts w:ascii="Times New Roman" w:hAnsi="Times New Roman" w:cs="Times New Roman"/>
          <w:iCs/>
          <w:sz w:val="26"/>
          <w:szCs w:val="26"/>
        </w:rPr>
        <w:t xml:space="preserve"> 202</w:t>
      </w:r>
      <w:r w:rsidR="000335BA">
        <w:rPr>
          <w:rFonts w:ascii="Times New Roman" w:hAnsi="Times New Roman" w:cs="Times New Roman"/>
          <w:iCs/>
          <w:sz w:val="26"/>
          <w:szCs w:val="26"/>
        </w:rPr>
        <w:t>1</w:t>
      </w:r>
      <w:r w:rsidR="00C84DEB" w:rsidRPr="00C84DEB">
        <w:rPr>
          <w:rFonts w:ascii="Times New Roman" w:hAnsi="Times New Roman" w:cs="Times New Roman"/>
          <w:iCs/>
          <w:sz w:val="26"/>
          <w:szCs w:val="26"/>
        </w:rPr>
        <w:t xml:space="preserve"> года </w:t>
      </w:r>
      <w:r w:rsidR="00C84DEB" w:rsidRPr="00C84DEB">
        <w:rPr>
          <w:rFonts w:ascii="Times New Roman" w:hAnsi="Times New Roman" w:cs="Times New Roman"/>
          <w:iCs/>
          <w:sz w:val="26"/>
          <w:szCs w:val="26"/>
        </w:rPr>
        <w:tab/>
      </w:r>
      <w:r w:rsidR="00C84DEB" w:rsidRPr="00C84DEB">
        <w:rPr>
          <w:rFonts w:ascii="Times New Roman" w:hAnsi="Times New Roman" w:cs="Times New Roman"/>
          <w:iCs/>
          <w:sz w:val="26"/>
          <w:szCs w:val="26"/>
        </w:rPr>
        <w:tab/>
        <w:t xml:space="preserve">                                                     </w:t>
      </w:r>
      <w:r w:rsidR="003442AB">
        <w:rPr>
          <w:rFonts w:ascii="Times New Roman" w:hAnsi="Times New Roman" w:cs="Times New Roman"/>
          <w:iCs/>
          <w:sz w:val="26"/>
          <w:szCs w:val="26"/>
        </w:rPr>
        <w:t xml:space="preserve">           </w:t>
      </w:r>
      <w:r w:rsidR="00C84DEB" w:rsidRPr="00C84DEB">
        <w:rPr>
          <w:rFonts w:ascii="Times New Roman" w:hAnsi="Times New Roman" w:cs="Times New Roman"/>
          <w:iCs/>
          <w:sz w:val="26"/>
          <w:szCs w:val="26"/>
        </w:rPr>
        <w:t>Санкт-Петербург</w:t>
      </w:r>
    </w:p>
    <w:p w:rsidR="00C84DEB" w:rsidRPr="00C84DEB" w:rsidRDefault="00C84DEB" w:rsidP="00C84DEB">
      <w:pPr>
        <w:spacing w:after="0" w:line="240" w:lineRule="auto"/>
        <w:ind w:firstLine="709"/>
        <w:jc w:val="both"/>
        <w:rPr>
          <w:rFonts w:ascii="Times New Roman" w:hAnsi="Times New Roman" w:cs="Times New Roman"/>
          <w:iCs/>
          <w:sz w:val="26"/>
          <w:szCs w:val="26"/>
        </w:rPr>
      </w:pPr>
    </w:p>
    <w:p w:rsidR="00C84DEB" w:rsidRPr="00C84DEB" w:rsidRDefault="00C84DEB" w:rsidP="00C84DEB">
      <w:pPr>
        <w:spacing w:after="0" w:line="240" w:lineRule="auto"/>
        <w:ind w:firstLine="709"/>
        <w:jc w:val="both"/>
        <w:rPr>
          <w:rFonts w:ascii="Times New Roman" w:hAnsi="Times New Roman" w:cs="Times New Roman"/>
          <w:iCs/>
          <w:sz w:val="26"/>
          <w:szCs w:val="26"/>
        </w:rPr>
      </w:pPr>
      <w:r w:rsidRPr="00C84DEB">
        <w:rPr>
          <w:rFonts w:ascii="Times New Roman" w:hAnsi="Times New Roman" w:cs="Times New Roman"/>
          <w:iCs/>
          <w:sz w:val="26"/>
          <w:szCs w:val="26"/>
        </w:rPr>
        <w:t>Комиссия Ленинградского УФАС России по контролю в сфере закупок (далее – Комиссия) в составе:</w:t>
      </w:r>
    </w:p>
    <w:p w:rsidR="007A6E4A" w:rsidRDefault="007A6E4A" w:rsidP="00C84DEB">
      <w:pPr>
        <w:spacing w:after="0" w:line="240" w:lineRule="auto"/>
        <w:ind w:firstLine="709"/>
        <w:jc w:val="both"/>
        <w:rPr>
          <w:rFonts w:ascii="Times New Roman" w:hAnsi="Times New Roman" w:cs="Times New Roman"/>
          <w:iCs/>
          <w:sz w:val="26"/>
          <w:szCs w:val="26"/>
        </w:rPr>
      </w:pPr>
    </w:p>
    <w:p w:rsidR="007A6E4A" w:rsidRDefault="007A6E4A" w:rsidP="00C84DEB">
      <w:pPr>
        <w:spacing w:after="0" w:line="240" w:lineRule="auto"/>
        <w:ind w:firstLine="709"/>
        <w:jc w:val="both"/>
        <w:rPr>
          <w:rFonts w:ascii="Times New Roman" w:hAnsi="Times New Roman" w:cs="Times New Roman"/>
          <w:iCs/>
          <w:sz w:val="26"/>
          <w:szCs w:val="26"/>
        </w:rPr>
      </w:pPr>
    </w:p>
    <w:p w:rsidR="007A6E4A" w:rsidRDefault="007A6E4A" w:rsidP="00C84DEB">
      <w:pPr>
        <w:spacing w:after="0" w:line="240" w:lineRule="auto"/>
        <w:ind w:firstLine="709"/>
        <w:jc w:val="both"/>
        <w:rPr>
          <w:rFonts w:ascii="Times New Roman" w:hAnsi="Times New Roman" w:cs="Times New Roman"/>
          <w:iCs/>
          <w:sz w:val="26"/>
          <w:szCs w:val="26"/>
        </w:rPr>
      </w:pPr>
    </w:p>
    <w:p w:rsidR="00C84DEB" w:rsidRDefault="00C84DEB" w:rsidP="00C84DEB">
      <w:pPr>
        <w:spacing w:after="0" w:line="240" w:lineRule="auto"/>
        <w:ind w:firstLine="709"/>
        <w:jc w:val="both"/>
        <w:rPr>
          <w:rFonts w:ascii="Times New Roman" w:hAnsi="Times New Roman" w:cs="Times New Roman"/>
          <w:iCs/>
          <w:sz w:val="26"/>
          <w:szCs w:val="26"/>
        </w:rPr>
      </w:pPr>
      <w:r w:rsidRPr="00C84DEB">
        <w:rPr>
          <w:rFonts w:ascii="Times New Roman" w:hAnsi="Times New Roman" w:cs="Times New Roman"/>
          <w:iCs/>
          <w:sz w:val="26"/>
          <w:szCs w:val="26"/>
        </w:rPr>
        <w:t xml:space="preserve">с участием представителей по доверенности от Заказчика – </w:t>
      </w:r>
      <w:r w:rsidR="007271A4" w:rsidRPr="007271A4">
        <w:rPr>
          <w:rFonts w:ascii="Times New Roman" w:hAnsi="Times New Roman" w:cs="Times New Roman"/>
          <w:iCs/>
          <w:sz w:val="26"/>
          <w:szCs w:val="26"/>
        </w:rPr>
        <w:t>Муниципально</w:t>
      </w:r>
      <w:r w:rsidR="007271A4">
        <w:rPr>
          <w:rFonts w:ascii="Times New Roman" w:hAnsi="Times New Roman" w:cs="Times New Roman"/>
          <w:iCs/>
          <w:sz w:val="26"/>
          <w:szCs w:val="26"/>
        </w:rPr>
        <w:t>го</w:t>
      </w:r>
      <w:r w:rsidR="007271A4" w:rsidRPr="007271A4">
        <w:rPr>
          <w:rFonts w:ascii="Times New Roman" w:hAnsi="Times New Roman" w:cs="Times New Roman"/>
          <w:iCs/>
          <w:sz w:val="26"/>
          <w:szCs w:val="26"/>
        </w:rPr>
        <w:t xml:space="preserve"> учреждени</w:t>
      </w:r>
      <w:r w:rsidR="007271A4">
        <w:rPr>
          <w:rFonts w:ascii="Times New Roman" w:hAnsi="Times New Roman" w:cs="Times New Roman"/>
          <w:iCs/>
          <w:sz w:val="26"/>
          <w:szCs w:val="26"/>
        </w:rPr>
        <w:t>я</w:t>
      </w:r>
      <w:r w:rsidR="007271A4" w:rsidRPr="007271A4">
        <w:rPr>
          <w:rFonts w:ascii="Times New Roman" w:hAnsi="Times New Roman" w:cs="Times New Roman"/>
          <w:iCs/>
          <w:sz w:val="26"/>
          <w:szCs w:val="26"/>
        </w:rPr>
        <w:t xml:space="preserve"> «Всеволожская муниципальная управляющая компания»</w:t>
      </w:r>
      <w:r w:rsidR="005362C5">
        <w:rPr>
          <w:rFonts w:ascii="Times New Roman" w:hAnsi="Times New Roman" w:cs="Times New Roman"/>
          <w:iCs/>
          <w:sz w:val="26"/>
          <w:szCs w:val="26"/>
        </w:rPr>
        <w:t xml:space="preserve">: </w:t>
      </w:r>
    </w:p>
    <w:p w:rsidR="003B3F4F" w:rsidRDefault="003B3F4F" w:rsidP="00C84DEB">
      <w:pPr>
        <w:spacing w:after="0" w:line="240" w:lineRule="auto"/>
        <w:ind w:firstLine="709"/>
        <w:jc w:val="both"/>
        <w:rPr>
          <w:rFonts w:ascii="Times New Roman" w:hAnsi="Times New Roman" w:cs="Times New Roman"/>
          <w:iCs/>
          <w:sz w:val="26"/>
          <w:szCs w:val="26"/>
        </w:rPr>
      </w:pPr>
      <w:r>
        <w:rPr>
          <w:rFonts w:ascii="Times New Roman" w:hAnsi="Times New Roman" w:cs="Times New Roman"/>
          <w:iCs/>
          <w:sz w:val="26"/>
          <w:szCs w:val="26"/>
        </w:rPr>
        <w:t>от</w:t>
      </w:r>
      <w:r w:rsidRPr="003B3F4F">
        <w:t xml:space="preserve"> </w:t>
      </w:r>
      <w:r w:rsidRPr="003B3F4F">
        <w:rPr>
          <w:rFonts w:ascii="Times New Roman" w:hAnsi="Times New Roman" w:cs="Times New Roman"/>
          <w:iCs/>
          <w:sz w:val="26"/>
          <w:szCs w:val="26"/>
        </w:rPr>
        <w:t>Уполномоченн</w:t>
      </w:r>
      <w:r>
        <w:rPr>
          <w:rFonts w:ascii="Times New Roman" w:hAnsi="Times New Roman" w:cs="Times New Roman"/>
          <w:iCs/>
          <w:sz w:val="26"/>
          <w:szCs w:val="26"/>
        </w:rPr>
        <w:t>ого</w:t>
      </w:r>
      <w:r w:rsidRPr="003B3F4F">
        <w:rPr>
          <w:rFonts w:ascii="Times New Roman" w:hAnsi="Times New Roman" w:cs="Times New Roman"/>
          <w:iCs/>
          <w:sz w:val="26"/>
          <w:szCs w:val="26"/>
        </w:rPr>
        <w:t xml:space="preserve"> орган</w:t>
      </w:r>
      <w:r>
        <w:rPr>
          <w:rFonts w:ascii="Times New Roman" w:hAnsi="Times New Roman" w:cs="Times New Roman"/>
          <w:iCs/>
          <w:sz w:val="26"/>
          <w:szCs w:val="26"/>
        </w:rPr>
        <w:t xml:space="preserve">а – </w:t>
      </w:r>
      <w:r w:rsidR="007271A4" w:rsidRPr="007271A4">
        <w:rPr>
          <w:rFonts w:ascii="Times New Roman" w:hAnsi="Times New Roman" w:cs="Times New Roman"/>
          <w:iCs/>
          <w:sz w:val="26"/>
          <w:szCs w:val="26"/>
        </w:rPr>
        <w:t>Администраци</w:t>
      </w:r>
      <w:r w:rsidR="007271A4">
        <w:rPr>
          <w:rFonts w:ascii="Times New Roman" w:hAnsi="Times New Roman" w:cs="Times New Roman"/>
          <w:iCs/>
          <w:sz w:val="26"/>
          <w:szCs w:val="26"/>
        </w:rPr>
        <w:t>и</w:t>
      </w:r>
      <w:r w:rsidR="007271A4" w:rsidRPr="007271A4">
        <w:rPr>
          <w:rFonts w:ascii="Times New Roman" w:hAnsi="Times New Roman" w:cs="Times New Roman"/>
          <w:iCs/>
          <w:sz w:val="26"/>
          <w:szCs w:val="26"/>
        </w:rPr>
        <w:t xml:space="preserve"> муниципального образования «Всеволожский муниципальный район» Ленинградской области</w:t>
      </w:r>
      <w:r>
        <w:rPr>
          <w:rFonts w:ascii="Times New Roman" w:hAnsi="Times New Roman" w:cs="Times New Roman"/>
          <w:iCs/>
          <w:sz w:val="26"/>
          <w:szCs w:val="26"/>
        </w:rPr>
        <w:t xml:space="preserve">: </w:t>
      </w:r>
    </w:p>
    <w:p w:rsidR="00C84DEB" w:rsidRPr="00C84DEB" w:rsidRDefault="007271A4" w:rsidP="00C84DEB">
      <w:pPr>
        <w:spacing w:after="0" w:line="240" w:lineRule="auto"/>
        <w:ind w:firstLine="709"/>
        <w:jc w:val="both"/>
        <w:rPr>
          <w:rFonts w:ascii="Times New Roman" w:hAnsi="Times New Roman" w:cs="Times New Roman"/>
          <w:iCs/>
          <w:sz w:val="26"/>
          <w:szCs w:val="26"/>
        </w:rPr>
      </w:pPr>
      <w:r>
        <w:rPr>
          <w:rFonts w:ascii="Times New Roman" w:hAnsi="Times New Roman" w:cs="Times New Roman"/>
          <w:iCs/>
          <w:sz w:val="26"/>
          <w:szCs w:val="26"/>
        </w:rPr>
        <w:t xml:space="preserve">в отсутствие представителей </w:t>
      </w:r>
      <w:r w:rsidR="00C84DEB" w:rsidRPr="00C84DEB">
        <w:rPr>
          <w:rFonts w:ascii="Times New Roman" w:hAnsi="Times New Roman" w:cs="Times New Roman"/>
          <w:iCs/>
          <w:sz w:val="26"/>
          <w:szCs w:val="26"/>
        </w:rPr>
        <w:t xml:space="preserve">Заявителя – </w:t>
      </w:r>
      <w:r w:rsidRPr="007271A4">
        <w:rPr>
          <w:rFonts w:ascii="Times New Roman" w:hAnsi="Times New Roman" w:cs="Times New Roman"/>
          <w:iCs/>
          <w:sz w:val="26"/>
          <w:szCs w:val="26"/>
        </w:rPr>
        <w:t>ООО «ТехСтройПартнер»</w:t>
      </w:r>
      <w:r w:rsidR="0041528F">
        <w:rPr>
          <w:rFonts w:ascii="Times New Roman" w:hAnsi="Times New Roman" w:cs="Times New Roman"/>
          <w:iCs/>
          <w:sz w:val="26"/>
          <w:szCs w:val="26"/>
        </w:rPr>
        <w:t>,</w:t>
      </w:r>
      <w:r>
        <w:rPr>
          <w:rFonts w:ascii="Times New Roman" w:hAnsi="Times New Roman" w:cs="Times New Roman"/>
          <w:iCs/>
          <w:sz w:val="26"/>
          <w:szCs w:val="26"/>
        </w:rPr>
        <w:t xml:space="preserve"> извещенного о времени и месте заседания Комиссии надлежащим образом,</w:t>
      </w:r>
    </w:p>
    <w:p w:rsidR="00C84DEB" w:rsidRPr="00C84DEB" w:rsidRDefault="00C84DEB" w:rsidP="00C84DEB">
      <w:pPr>
        <w:spacing w:after="0" w:line="240" w:lineRule="auto"/>
        <w:ind w:firstLine="709"/>
        <w:jc w:val="both"/>
        <w:rPr>
          <w:rFonts w:ascii="Times New Roman" w:hAnsi="Times New Roman" w:cs="Times New Roman"/>
          <w:iCs/>
          <w:sz w:val="26"/>
          <w:szCs w:val="26"/>
        </w:rPr>
      </w:pPr>
      <w:r w:rsidRPr="00C84DEB">
        <w:rPr>
          <w:rFonts w:ascii="Times New Roman" w:hAnsi="Times New Roman" w:cs="Times New Roman"/>
          <w:iCs/>
          <w:sz w:val="26"/>
          <w:szCs w:val="26"/>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p>
    <w:p w:rsidR="00C84DEB" w:rsidRPr="00C84DEB" w:rsidRDefault="00C84DEB" w:rsidP="00C84DEB">
      <w:pPr>
        <w:spacing w:after="0" w:line="240" w:lineRule="auto"/>
        <w:ind w:firstLine="709"/>
        <w:jc w:val="both"/>
        <w:rPr>
          <w:rFonts w:ascii="Times New Roman" w:hAnsi="Times New Roman" w:cs="Times New Roman"/>
          <w:iCs/>
          <w:sz w:val="26"/>
          <w:szCs w:val="26"/>
        </w:rPr>
      </w:pPr>
      <w:r w:rsidRPr="00C84DEB">
        <w:rPr>
          <w:rFonts w:ascii="Times New Roman" w:hAnsi="Times New Roman" w:cs="Times New Roman"/>
          <w:iCs/>
          <w:sz w:val="26"/>
          <w:szCs w:val="26"/>
        </w:rPr>
        <w:t>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п.п. 6.4-6.6.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rsidR="00C84DEB" w:rsidRPr="00C84DEB" w:rsidRDefault="00C84DEB" w:rsidP="00C84DEB">
      <w:pPr>
        <w:spacing w:after="0" w:line="240" w:lineRule="auto"/>
        <w:ind w:firstLine="709"/>
        <w:jc w:val="both"/>
        <w:rPr>
          <w:rFonts w:ascii="Times New Roman" w:hAnsi="Times New Roman" w:cs="Times New Roman"/>
          <w:iCs/>
          <w:sz w:val="26"/>
          <w:szCs w:val="26"/>
        </w:rPr>
      </w:pPr>
    </w:p>
    <w:p w:rsidR="00C84DEB" w:rsidRPr="00C84DEB" w:rsidRDefault="00C84DEB" w:rsidP="00C84DEB">
      <w:pPr>
        <w:spacing w:after="0" w:line="240" w:lineRule="auto"/>
        <w:ind w:firstLine="709"/>
        <w:jc w:val="center"/>
        <w:rPr>
          <w:rFonts w:ascii="Times New Roman" w:hAnsi="Times New Roman" w:cs="Times New Roman"/>
          <w:iCs/>
          <w:sz w:val="26"/>
          <w:szCs w:val="26"/>
        </w:rPr>
      </w:pPr>
      <w:r w:rsidRPr="00C84DEB">
        <w:rPr>
          <w:rFonts w:ascii="Times New Roman" w:hAnsi="Times New Roman" w:cs="Times New Roman"/>
          <w:iCs/>
          <w:sz w:val="26"/>
          <w:szCs w:val="26"/>
        </w:rPr>
        <w:t>УСТАНОВИЛА:</w:t>
      </w:r>
    </w:p>
    <w:p w:rsidR="00C84DEB" w:rsidRPr="00C84DEB" w:rsidRDefault="00C84DEB" w:rsidP="00C84DEB">
      <w:pPr>
        <w:spacing w:after="0" w:line="240" w:lineRule="auto"/>
        <w:ind w:firstLine="709"/>
        <w:jc w:val="both"/>
        <w:rPr>
          <w:rFonts w:ascii="Times New Roman" w:hAnsi="Times New Roman" w:cs="Times New Roman"/>
          <w:iCs/>
          <w:sz w:val="26"/>
          <w:szCs w:val="26"/>
        </w:rPr>
      </w:pPr>
    </w:p>
    <w:p w:rsidR="00C84DEB" w:rsidRPr="00C84DEB" w:rsidRDefault="00C84DEB" w:rsidP="00C84DEB">
      <w:pPr>
        <w:spacing w:after="0" w:line="240" w:lineRule="auto"/>
        <w:ind w:firstLine="709"/>
        <w:jc w:val="both"/>
        <w:rPr>
          <w:rFonts w:ascii="Times New Roman" w:hAnsi="Times New Roman" w:cs="Times New Roman"/>
          <w:iCs/>
          <w:sz w:val="26"/>
          <w:szCs w:val="26"/>
        </w:rPr>
      </w:pPr>
      <w:r w:rsidRPr="00C84DEB">
        <w:rPr>
          <w:rFonts w:ascii="Times New Roman" w:hAnsi="Times New Roman" w:cs="Times New Roman"/>
          <w:iCs/>
          <w:sz w:val="26"/>
          <w:szCs w:val="26"/>
        </w:rPr>
        <w:t xml:space="preserve">В Ленинградское УФАС России поступила жалоба Заявителя </w:t>
      </w:r>
      <w:r w:rsidR="007271A4" w:rsidRPr="007271A4">
        <w:rPr>
          <w:rFonts w:ascii="Times New Roman" w:hAnsi="Times New Roman" w:cs="Times New Roman"/>
          <w:iCs/>
          <w:sz w:val="26"/>
          <w:szCs w:val="26"/>
        </w:rPr>
        <w:t>(вх. № 1059 от 04.02.2021) на действия заказчика при проведении электронного аукциона на выполнение работ по благоустройству общественной территории у ж.д. станции «Мельничный ручей»</w:t>
      </w:r>
      <w:r w:rsidR="003B3F4F">
        <w:rPr>
          <w:rFonts w:ascii="Times New Roman" w:hAnsi="Times New Roman" w:cs="Times New Roman"/>
          <w:iCs/>
          <w:sz w:val="26"/>
          <w:szCs w:val="26"/>
        </w:rPr>
        <w:t>.</w:t>
      </w:r>
    </w:p>
    <w:p w:rsidR="00C84DEB" w:rsidRPr="00C84DEB" w:rsidRDefault="00C84DEB" w:rsidP="00C84DEB">
      <w:pPr>
        <w:spacing w:after="0" w:line="240" w:lineRule="auto"/>
        <w:ind w:firstLine="709"/>
        <w:jc w:val="both"/>
        <w:rPr>
          <w:rFonts w:ascii="Times New Roman" w:hAnsi="Times New Roman" w:cs="Times New Roman"/>
          <w:iCs/>
          <w:sz w:val="26"/>
          <w:szCs w:val="26"/>
        </w:rPr>
      </w:pPr>
      <w:r w:rsidRPr="00C84DEB">
        <w:rPr>
          <w:rFonts w:ascii="Times New Roman" w:hAnsi="Times New Roman" w:cs="Times New Roman"/>
          <w:iCs/>
          <w:sz w:val="26"/>
          <w:szCs w:val="26"/>
        </w:rPr>
        <w:t xml:space="preserve">Извещение о проведении электронного аукциона размещено </w:t>
      </w:r>
      <w:r w:rsidR="0041528F">
        <w:rPr>
          <w:rFonts w:ascii="Times New Roman" w:hAnsi="Times New Roman" w:cs="Times New Roman"/>
          <w:iCs/>
          <w:sz w:val="26"/>
          <w:szCs w:val="26"/>
        </w:rPr>
        <w:t>2</w:t>
      </w:r>
      <w:r w:rsidR="007271A4">
        <w:rPr>
          <w:rFonts w:ascii="Times New Roman" w:hAnsi="Times New Roman" w:cs="Times New Roman"/>
          <w:iCs/>
          <w:sz w:val="26"/>
          <w:szCs w:val="26"/>
        </w:rPr>
        <w:t>8</w:t>
      </w:r>
      <w:r w:rsidRPr="00C84DEB">
        <w:rPr>
          <w:rFonts w:ascii="Times New Roman" w:hAnsi="Times New Roman" w:cs="Times New Roman"/>
          <w:iCs/>
          <w:sz w:val="26"/>
          <w:szCs w:val="26"/>
        </w:rPr>
        <w:t>.</w:t>
      </w:r>
      <w:r w:rsidR="007271A4">
        <w:rPr>
          <w:rFonts w:ascii="Times New Roman" w:hAnsi="Times New Roman" w:cs="Times New Roman"/>
          <w:iCs/>
          <w:sz w:val="26"/>
          <w:szCs w:val="26"/>
        </w:rPr>
        <w:t>01</w:t>
      </w:r>
      <w:r w:rsidRPr="00C84DEB">
        <w:rPr>
          <w:rFonts w:ascii="Times New Roman" w:hAnsi="Times New Roman" w:cs="Times New Roman"/>
          <w:iCs/>
          <w:sz w:val="26"/>
          <w:szCs w:val="26"/>
        </w:rPr>
        <w:t>.202</w:t>
      </w:r>
      <w:r w:rsidR="007271A4">
        <w:rPr>
          <w:rFonts w:ascii="Times New Roman" w:hAnsi="Times New Roman" w:cs="Times New Roman"/>
          <w:iCs/>
          <w:sz w:val="26"/>
          <w:szCs w:val="26"/>
        </w:rPr>
        <w:t>1</w:t>
      </w:r>
      <w:r w:rsidRPr="00C84DEB">
        <w:rPr>
          <w:rFonts w:ascii="Times New Roman" w:hAnsi="Times New Roman" w:cs="Times New Roman"/>
          <w:iCs/>
          <w:sz w:val="26"/>
          <w:szCs w:val="26"/>
        </w:rPr>
        <w:t xml:space="preserve"> на официальном сайте единой информационной системы в сфере закупок в информационно-телекоммуникационной сети «Интернет» www.zakupki.gov.ru (далее – ЕИС).</w:t>
      </w:r>
    </w:p>
    <w:p w:rsidR="00C84DEB" w:rsidRPr="00C84DEB" w:rsidRDefault="00C84DEB" w:rsidP="00C84DEB">
      <w:pPr>
        <w:spacing w:after="0" w:line="240" w:lineRule="auto"/>
        <w:ind w:firstLine="709"/>
        <w:jc w:val="both"/>
        <w:rPr>
          <w:rFonts w:ascii="Times New Roman" w:hAnsi="Times New Roman" w:cs="Times New Roman"/>
          <w:iCs/>
          <w:sz w:val="26"/>
          <w:szCs w:val="26"/>
        </w:rPr>
      </w:pPr>
      <w:r w:rsidRPr="00C84DEB">
        <w:rPr>
          <w:rFonts w:ascii="Times New Roman" w:hAnsi="Times New Roman" w:cs="Times New Roman"/>
          <w:iCs/>
          <w:sz w:val="26"/>
          <w:szCs w:val="26"/>
        </w:rPr>
        <w:t xml:space="preserve">Начальная (максимальная) цена контракта – </w:t>
      </w:r>
      <w:r w:rsidR="007271A4" w:rsidRPr="007271A4">
        <w:rPr>
          <w:rFonts w:ascii="Times New Roman" w:hAnsi="Times New Roman" w:cs="Times New Roman"/>
          <w:iCs/>
          <w:sz w:val="26"/>
          <w:szCs w:val="26"/>
        </w:rPr>
        <w:t>32 457 018,71</w:t>
      </w:r>
      <w:r w:rsidR="007271A4">
        <w:rPr>
          <w:rFonts w:ascii="Times New Roman" w:hAnsi="Times New Roman" w:cs="Times New Roman"/>
          <w:iCs/>
          <w:sz w:val="26"/>
          <w:szCs w:val="26"/>
        </w:rPr>
        <w:t xml:space="preserve"> </w:t>
      </w:r>
      <w:r w:rsidRPr="00C84DEB">
        <w:rPr>
          <w:rFonts w:ascii="Times New Roman" w:hAnsi="Times New Roman" w:cs="Times New Roman"/>
          <w:iCs/>
          <w:sz w:val="26"/>
          <w:szCs w:val="26"/>
        </w:rPr>
        <w:t>рублей.</w:t>
      </w:r>
    </w:p>
    <w:p w:rsidR="00C84DEB" w:rsidRPr="00C84DEB" w:rsidRDefault="00C84DEB" w:rsidP="00C84DEB">
      <w:pPr>
        <w:spacing w:after="0" w:line="240" w:lineRule="auto"/>
        <w:ind w:firstLine="709"/>
        <w:jc w:val="both"/>
        <w:rPr>
          <w:rFonts w:ascii="Times New Roman" w:hAnsi="Times New Roman" w:cs="Times New Roman"/>
          <w:iCs/>
          <w:sz w:val="26"/>
          <w:szCs w:val="26"/>
        </w:rPr>
      </w:pPr>
    </w:p>
    <w:p w:rsidR="00C84DEB" w:rsidRPr="00C84DEB" w:rsidRDefault="00C84DEB" w:rsidP="00C84DEB">
      <w:pPr>
        <w:spacing w:after="0" w:line="240" w:lineRule="auto"/>
        <w:ind w:firstLine="709"/>
        <w:jc w:val="both"/>
        <w:rPr>
          <w:rFonts w:ascii="Times New Roman" w:hAnsi="Times New Roman" w:cs="Times New Roman"/>
          <w:iCs/>
          <w:sz w:val="26"/>
          <w:szCs w:val="26"/>
        </w:rPr>
      </w:pPr>
      <w:r w:rsidRPr="00C84DEB">
        <w:rPr>
          <w:rFonts w:ascii="Times New Roman" w:hAnsi="Times New Roman" w:cs="Times New Roman"/>
          <w:iCs/>
          <w:sz w:val="26"/>
          <w:szCs w:val="26"/>
        </w:rPr>
        <w:t>Как следует из жалобы, Заявитель оспаривает положения документации об электронном аукционе.</w:t>
      </w:r>
    </w:p>
    <w:p w:rsidR="00C84DEB" w:rsidRPr="00C84DEB" w:rsidRDefault="00C84DEB" w:rsidP="00C84DEB">
      <w:pPr>
        <w:spacing w:after="0" w:line="240" w:lineRule="auto"/>
        <w:ind w:firstLine="709"/>
        <w:jc w:val="both"/>
        <w:rPr>
          <w:rFonts w:ascii="Times New Roman" w:hAnsi="Times New Roman" w:cs="Times New Roman"/>
          <w:iCs/>
          <w:sz w:val="26"/>
          <w:szCs w:val="26"/>
        </w:rPr>
      </w:pPr>
      <w:r w:rsidRPr="00C84DEB">
        <w:rPr>
          <w:rFonts w:ascii="Times New Roman" w:hAnsi="Times New Roman" w:cs="Times New Roman"/>
          <w:iCs/>
          <w:sz w:val="26"/>
          <w:szCs w:val="26"/>
        </w:rPr>
        <w:t>Представитель Заказчика возражал против доводов Заявителя, просил признать жалобу необоснованной.</w:t>
      </w:r>
    </w:p>
    <w:p w:rsidR="00C84DEB" w:rsidRPr="00C84DEB" w:rsidRDefault="00C84DEB" w:rsidP="00C84DEB">
      <w:pPr>
        <w:spacing w:after="0" w:line="240" w:lineRule="auto"/>
        <w:ind w:firstLine="709"/>
        <w:jc w:val="both"/>
        <w:rPr>
          <w:rFonts w:ascii="Times New Roman" w:hAnsi="Times New Roman" w:cs="Times New Roman"/>
          <w:iCs/>
          <w:sz w:val="26"/>
          <w:szCs w:val="26"/>
        </w:rPr>
      </w:pPr>
      <w:r w:rsidRPr="00C84DEB">
        <w:rPr>
          <w:rFonts w:ascii="Times New Roman" w:hAnsi="Times New Roman" w:cs="Times New Roman"/>
          <w:iCs/>
          <w:sz w:val="26"/>
          <w:szCs w:val="26"/>
        </w:rPr>
        <w:t xml:space="preserve">На момент рассмотрения жалобы контракт Заказчиком не заключен. </w:t>
      </w:r>
    </w:p>
    <w:p w:rsidR="00C84DEB" w:rsidRPr="00C84DEB" w:rsidRDefault="00C84DEB" w:rsidP="00C84DEB">
      <w:pPr>
        <w:spacing w:after="0" w:line="240" w:lineRule="auto"/>
        <w:ind w:firstLine="709"/>
        <w:jc w:val="both"/>
        <w:rPr>
          <w:rFonts w:ascii="Times New Roman" w:hAnsi="Times New Roman" w:cs="Times New Roman"/>
          <w:iCs/>
          <w:sz w:val="26"/>
          <w:szCs w:val="26"/>
        </w:rPr>
      </w:pPr>
      <w:r w:rsidRPr="00C84DEB">
        <w:rPr>
          <w:rFonts w:ascii="Times New Roman" w:hAnsi="Times New Roman" w:cs="Times New Roman"/>
          <w:iCs/>
          <w:sz w:val="26"/>
          <w:szCs w:val="26"/>
        </w:rPr>
        <w:lastRenderedPageBreak/>
        <w:t>Рассмотрев представленные документы, Комиссия пришла к следующим выводам.</w:t>
      </w:r>
    </w:p>
    <w:p w:rsidR="00C84DEB" w:rsidRPr="00C84DEB" w:rsidRDefault="00C84DEB" w:rsidP="00C84DEB">
      <w:pPr>
        <w:spacing w:after="0" w:line="240" w:lineRule="auto"/>
        <w:ind w:firstLine="709"/>
        <w:jc w:val="both"/>
        <w:rPr>
          <w:rFonts w:ascii="Times New Roman" w:hAnsi="Times New Roman" w:cs="Times New Roman"/>
          <w:iCs/>
          <w:sz w:val="26"/>
          <w:szCs w:val="26"/>
        </w:rPr>
      </w:pPr>
    </w:p>
    <w:p w:rsidR="00C84DEB" w:rsidRPr="00C84DEB" w:rsidRDefault="00C84DEB" w:rsidP="00C84DEB">
      <w:pPr>
        <w:spacing w:after="0" w:line="240" w:lineRule="auto"/>
        <w:ind w:firstLine="709"/>
        <w:jc w:val="both"/>
        <w:rPr>
          <w:rFonts w:ascii="Times New Roman" w:hAnsi="Times New Roman" w:cs="Times New Roman"/>
          <w:iCs/>
          <w:sz w:val="26"/>
          <w:szCs w:val="26"/>
        </w:rPr>
      </w:pPr>
      <w:r w:rsidRPr="00C84DEB">
        <w:rPr>
          <w:rFonts w:ascii="Times New Roman" w:hAnsi="Times New Roman" w:cs="Times New Roman"/>
          <w:iCs/>
          <w:sz w:val="26"/>
          <w:szCs w:val="26"/>
        </w:rPr>
        <w:t>В силу части 1 статьи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C84DEB" w:rsidRPr="00C84DEB" w:rsidRDefault="00C84DEB" w:rsidP="00C84DEB">
      <w:pPr>
        <w:spacing w:after="0" w:line="240" w:lineRule="auto"/>
        <w:ind w:firstLine="709"/>
        <w:jc w:val="both"/>
        <w:rPr>
          <w:rFonts w:ascii="Times New Roman" w:hAnsi="Times New Roman" w:cs="Times New Roman"/>
          <w:iCs/>
          <w:sz w:val="26"/>
          <w:szCs w:val="26"/>
        </w:rPr>
      </w:pPr>
      <w:r w:rsidRPr="00C84DEB">
        <w:rPr>
          <w:rFonts w:ascii="Times New Roman" w:hAnsi="Times New Roman" w:cs="Times New Roman"/>
          <w:iCs/>
          <w:sz w:val="26"/>
          <w:szCs w:val="26"/>
        </w:rPr>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C84DEB" w:rsidRPr="00C84DEB" w:rsidRDefault="00C84DEB" w:rsidP="00C84DEB">
      <w:pPr>
        <w:spacing w:after="0" w:line="240" w:lineRule="auto"/>
        <w:ind w:firstLine="709"/>
        <w:jc w:val="both"/>
        <w:rPr>
          <w:rFonts w:ascii="Times New Roman" w:hAnsi="Times New Roman" w:cs="Times New Roman"/>
          <w:iCs/>
          <w:sz w:val="26"/>
          <w:szCs w:val="26"/>
        </w:rPr>
      </w:pPr>
      <w:r w:rsidRPr="00C84DEB">
        <w:rPr>
          <w:rFonts w:ascii="Times New Roman" w:hAnsi="Times New Roman" w:cs="Times New Roman"/>
          <w:iCs/>
          <w:sz w:val="26"/>
          <w:szCs w:val="26"/>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C84DEB" w:rsidRPr="00C84DEB" w:rsidRDefault="00C84DEB" w:rsidP="00C84DEB">
      <w:pPr>
        <w:spacing w:after="0" w:line="240" w:lineRule="auto"/>
        <w:ind w:firstLine="709"/>
        <w:jc w:val="both"/>
        <w:rPr>
          <w:rFonts w:ascii="Times New Roman" w:hAnsi="Times New Roman" w:cs="Times New Roman"/>
          <w:iCs/>
          <w:sz w:val="26"/>
          <w:szCs w:val="26"/>
        </w:rPr>
      </w:pPr>
      <w:r w:rsidRPr="00C84DEB">
        <w:rPr>
          <w:rFonts w:ascii="Times New Roman" w:hAnsi="Times New Roman" w:cs="Times New Roman"/>
          <w:iCs/>
          <w:sz w:val="26"/>
          <w:szCs w:val="26"/>
        </w:rPr>
        <w:t>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 (часть 1 статьи 59 Закона о контрактной системе).</w:t>
      </w:r>
    </w:p>
    <w:p w:rsidR="00C84DEB" w:rsidRPr="00C84DEB" w:rsidRDefault="00C84DEB" w:rsidP="00C84DEB">
      <w:pPr>
        <w:spacing w:after="0" w:line="240" w:lineRule="auto"/>
        <w:ind w:firstLine="709"/>
        <w:jc w:val="both"/>
        <w:rPr>
          <w:rFonts w:ascii="Times New Roman" w:hAnsi="Times New Roman" w:cs="Times New Roman"/>
          <w:iCs/>
          <w:sz w:val="26"/>
          <w:szCs w:val="26"/>
        </w:rPr>
      </w:pPr>
      <w:r w:rsidRPr="00C84DEB">
        <w:rPr>
          <w:rFonts w:ascii="Times New Roman" w:hAnsi="Times New Roman" w:cs="Times New Roman"/>
          <w:iCs/>
          <w:sz w:val="26"/>
          <w:szCs w:val="26"/>
        </w:rPr>
        <w:t xml:space="preserve">Согласно пункту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w:t>
      </w:r>
      <w:r w:rsidRPr="00C84DEB">
        <w:rPr>
          <w:rFonts w:ascii="Times New Roman" w:hAnsi="Times New Roman" w:cs="Times New Roman"/>
          <w:iCs/>
          <w:sz w:val="26"/>
          <w:szCs w:val="26"/>
        </w:rPr>
        <w:lastRenderedPageBreak/>
        <w:t>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C84DEB" w:rsidRPr="00C84DEB" w:rsidRDefault="00C84DEB" w:rsidP="00C84DEB">
      <w:pPr>
        <w:spacing w:after="0" w:line="240" w:lineRule="auto"/>
        <w:ind w:firstLine="709"/>
        <w:jc w:val="both"/>
        <w:rPr>
          <w:rFonts w:ascii="Times New Roman" w:hAnsi="Times New Roman" w:cs="Times New Roman"/>
          <w:iCs/>
          <w:sz w:val="26"/>
          <w:szCs w:val="26"/>
        </w:rPr>
      </w:pPr>
      <w:r w:rsidRPr="00C84DEB">
        <w:rPr>
          <w:rFonts w:ascii="Times New Roman" w:hAnsi="Times New Roman" w:cs="Times New Roman"/>
          <w:iCs/>
          <w:sz w:val="26"/>
          <w:szCs w:val="26"/>
        </w:rPr>
        <w:t>При этом в соответствии с пунктом 2 части 1 статьи 33 Закона о контрактной системе заказчик при составлении описания объекта закупки должен использовать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E12CC0" w:rsidRDefault="00E12CC0" w:rsidP="00C84DEB">
      <w:pPr>
        <w:spacing w:after="0" w:line="240" w:lineRule="auto"/>
        <w:jc w:val="both"/>
        <w:rPr>
          <w:rFonts w:ascii="Times New Roman" w:hAnsi="Times New Roman" w:cs="Times New Roman"/>
          <w:sz w:val="26"/>
          <w:szCs w:val="26"/>
          <w:shd w:val="clear" w:color="auto" w:fill="FFFFFF"/>
        </w:rPr>
      </w:pPr>
    </w:p>
    <w:p w:rsidR="00106FE0" w:rsidRDefault="00AB23AF" w:rsidP="00D04CA1">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074A80">
        <w:rPr>
          <w:rFonts w:ascii="Times New Roman" w:hAnsi="Times New Roman" w:cs="Times New Roman"/>
          <w:sz w:val="26"/>
          <w:szCs w:val="26"/>
        </w:rPr>
        <w:t xml:space="preserve">Согласно </w:t>
      </w:r>
      <w:r w:rsidR="005204B0">
        <w:rPr>
          <w:rFonts w:ascii="Times New Roman" w:hAnsi="Times New Roman" w:cs="Times New Roman"/>
          <w:sz w:val="26"/>
          <w:szCs w:val="26"/>
        </w:rPr>
        <w:t>довод</w:t>
      </w:r>
      <w:r w:rsidR="000E483F">
        <w:rPr>
          <w:rFonts w:ascii="Times New Roman" w:hAnsi="Times New Roman" w:cs="Times New Roman"/>
          <w:sz w:val="26"/>
          <w:szCs w:val="26"/>
        </w:rPr>
        <w:t>ам</w:t>
      </w:r>
      <w:r w:rsidR="00402A6A" w:rsidRPr="00074A80">
        <w:rPr>
          <w:rFonts w:ascii="Times New Roman" w:hAnsi="Times New Roman" w:cs="Times New Roman"/>
          <w:sz w:val="26"/>
          <w:szCs w:val="26"/>
        </w:rPr>
        <w:t xml:space="preserve"> жалобы,</w:t>
      </w:r>
      <w:r w:rsidRPr="00074A80">
        <w:rPr>
          <w:rFonts w:ascii="Times New Roman" w:hAnsi="Times New Roman" w:cs="Times New Roman"/>
          <w:sz w:val="26"/>
          <w:szCs w:val="26"/>
        </w:rPr>
        <w:t xml:space="preserve"> Заяв</w:t>
      </w:r>
      <w:r w:rsidR="005204B0">
        <w:rPr>
          <w:rFonts w:ascii="Times New Roman" w:hAnsi="Times New Roman" w:cs="Times New Roman"/>
          <w:sz w:val="26"/>
          <w:szCs w:val="26"/>
        </w:rPr>
        <w:t xml:space="preserve">итель </w:t>
      </w:r>
      <w:r w:rsidR="004F453A">
        <w:rPr>
          <w:rFonts w:ascii="Times New Roman" w:hAnsi="Times New Roman" w:cs="Times New Roman"/>
          <w:sz w:val="26"/>
          <w:szCs w:val="26"/>
        </w:rPr>
        <w:t>отметил</w:t>
      </w:r>
      <w:r w:rsidR="005204B0">
        <w:rPr>
          <w:rFonts w:ascii="Times New Roman" w:hAnsi="Times New Roman" w:cs="Times New Roman"/>
          <w:sz w:val="26"/>
          <w:szCs w:val="26"/>
        </w:rPr>
        <w:t xml:space="preserve">, что </w:t>
      </w:r>
      <w:r w:rsidR="007271A4" w:rsidRPr="007271A4">
        <w:rPr>
          <w:rFonts w:ascii="Times New Roman" w:hAnsi="Times New Roman" w:cs="Times New Roman"/>
          <w:sz w:val="26"/>
          <w:szCs w:val="26"/>
        </w:rPr>
        <w:t>график выполнения строительно-монтажных работ</w:t>
      </w:r>
      <w:r w:rsidR="004F453A">
        <w:rPr>
          <w:rFonts w:ascii="Times New Roman" w:hAnsi="Times New Roman" w:cs="Times New Roman"/>
          <w:sz w:val="26"/>
          <w:szCs w:val="26"/>
        </w:rPr>
        <w:t>,</w:t>
      </w:r>
      <w:r w:rsidR="007271A4" w:rsidRPr="007271A4">
        <w:rPr>
          <w:rFonts w:ascii="Times New Roman" w:hAnsi="Times New Roman" w:cs="Times New Roman"/>
          <w:sz w:val="26"/>
          <w:szCs w:val="26"/>
        </w:rPr>
        <w:t xml:space="preserve"> размещенный Заказчиком в аукционной документаций</w:t>
      </w:r>
      <w:r w:rsidR="004F453A">
        <w:rPr>
          <w:rFonts w:ascii="Times New Roman" w:hAnsi="Times New Roman" w:cs="Times New Roman"/>
          <w:sz w:val="26"/>
          <w:szCs w:val="26"/>
        </w:rPr>
        <w:t>,</w:t>
      </w:r>
      <w:r w:rsidR="007271A4" w:rsidRPr="007271A4">
        <w:rPr>
          <w:rFonts w:ascii="Times New Roman" w:hAnsi="Times New Roman" w:cs="Times New Roman"/>
          <w:sz w:val="26"/>
          <w:szCs w:val="26"/>
        </w:rPr>
        <w:t xml:space="preserve"> не соответствуют </w:t>
      </w:r>
      <w:r w:rsidR="004F453A" w:rsidRPr="004F453A">
        <w:rPr>
          <w:rFonts w:ascii="Times New Roman" w:hAnsi="Times New Roman" w:cs="Times New Roman"/>
          <w:sz w:val="26"/>
          <w:szCs w:val="26"/>
        </w:rPr>
        <w:t>Приказ</w:t>
      </w:r>
      <w:r w:rsidR="004F453A">
        <w:rPr>
          <w:rFonts w:ascii="Times New Roman" w:hAnsi="Times New Roman" w:cs="Times New Roman"/>
          <w:sz w:val="26"/>
          <w:szCs w:val="26"/>
        </w:rPr>
        <w:t>у</w:t>
      </w:r>
      <w:r w:rsidR="004F453A" w:rsidRPr="004F453A">
        <w:rPr>
          <w:rFonts w:ascii="Times New Roman" w:hAnsi="Times New Roman" w:cs="Times New Roman"/>
          <w:sz w:val="26"/>
          <w:szCs w:val="26"/>
        </w:rPr>
        <w:t xml:space="preserve"> Минстроя России от 05.06.2018 N 336/пр "Об утверждении Методики составления графика выполнения строительно-монтажных работ и графика оплаты выполненных по контракту (договору), предметом которого являются строительство, реконструкция объектов капитального строительства, работ" (Зарегистрировано в Минюсте России 23.10.2018 N 52499)</w:t>
      </w:r>
      <w:r w:rsidR="007271A4" w:rsidRPr="007271A4">
        <w:rPr>
          <w:rFonts w:ascii="Times New Roman" w:hAnsi="Times New Roman" w:cs="Times New Roman"/>
          <w:sz w:val="26"/>
          <w:szCs w:val="26"/>
        </w:rPr>
        <w:t>, что</w:t>
      </w:r>
      <w:r w:rsidR="004F453A">
        <w:rPr>
          <w:rFonts w:ascii="Times New Roman" w:hAnsi="Times New Roman" w:cs="Times New Roman"/>
          <w:sz w:val="26"/>
          <w:szCs w:val="26"/>
        </w:rPr>
        <w:t>, по мнению Заявителя,</w:t>
      </w:r>
      <w:r w:rsidR="007271A4" w:rsidRPr="007271A4">
        <w:rPr>
          <w:rFonts w:ascii="Times New Roman" w:hAnsi="Times New Roman" w:cs="Times New Roman"/>
          <w:sz w:val="26"/>
          <w:szCs w:val="26"/>
        </w:rPr>
        <w:t xml:space="preserve"> является нарушением ст. 110.2 Закона о Контрактной системе</w:t>
      </w:r>
      <w:r w:rsidR="00D04CA1" w:rsidRPr="00D04CA1">
        <w:rPr>
          <w:rFonts w:ascii="Times New Roman" w:hAnsi="Times New Roman" w:cs="Times New Roman"/>
          <w:sz w:val="26"/>
          <w:szCs w:val="26"/>
        </w:rPr>
        <w:t xml:space="preserve">. </w:t>
      </w:r>
    </w:p>
    <w:p w:rsidR="004F453A" w:rsidRPr="004F453A" w:rsidRDefault="005B3C57" w:rsidP="004F453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5B3C57">
        <w:rPr>
          <w:rFonts w:ascii="Times New Roman" w:hAnsi="Times New Roman" w:cs="Times New Roman"/>
          <w:sz w:val="26"/>
          <w:szCs w:val="26"/>
        </w:rPr>
        <w:t xml:space="preserve">Представитель </w:t>
      </w:r>
      <w:r>
        <w:rPr>
          <w:rFonts w:ascii="Times New Roman" w:hAnsi="Times New Roman" w:cs="Times New Roman"/>
          <w:sz w:val="26"/>
          <w:szCs w:val="26"/>
        </w:rPr>
        <w:t>Заказчика</w:t>
      </w:r>
      <w:r w:rsidRPr="005B3C57">
        <w:rPr>
          <w:rFonts w:ascii="Times New Roman" w:hAnsi="Times New Roman" w:cs="Times New Roman"/>
          <w:sz w:val="26"/>
          <w:szCs w:val="26"/>
        </w:rPr>
        <w:t xml:space="preserve"> </w:t>
      </w:r>
      <w:r w:rsidR="004F453A">
        <w:rPr>
          <w:rFonts w:ascii="Times New Roman" w:hAnsi="Times New Roman" w:cs="Times New Roman"/>
          <w:sz w:val="26"/>
          <w:szCs w:val="26"/>
        </w:rPr>
        <w:t>пояснил, что</w:t>
      </w:r>
      <w:r w:rsidR="004F453A" w:rsidRPr="004F453A">
        <w:t xml:space="preserve"> </w:t>
      </w:r>
      <w:r w:rsidR="004F453A">
        <w:rPr>
          <w:rFonts w:ascii="Times New Roman" w:hAnsi="Times New Roman" w:cs="Times New Roman"/>
          <w:sz w:val="26"/>
          <w:szCs w:val="26"/>
        </w:rPr>
        <w:t>п</w:t>
      </w:r>
      <w:r w:rsidR="004F453A" w:rsidRPr="004F453A">
        <w:rPr>
          <w:rFonts w:ascii="Times New Roman" w:hAnsi="Times New Roman" w:cs="Times New Roman"/>
          <w:sz w:val="26"/>
          <w:szCs w:val="26"/>
        </w:rPr>
        <w:t>оложения статьи 110.2 Закона о контрактной системе содержат требования, предъявляемые к заключению и исполнению контракта, предметом которого является подготовка проектной документации и (или) выполнение инженерных изысканий, и контрактов, предметом которых являются строительство, реконструкция объектов капитального строительства.</w:t>
      </w:r>
    </w:p>
    <w:p w:rsidR="005B3C57" w:rsidRDefault="004F453A" w:rsidP="004F453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Как указал представитель Заказчика, п</w:t>
      </w:r>
      <w:r w:rsidRPr="004F453A">
        <w:rPr>
          <w:rFonts w:ascii="Times New Roman" w:hAnsi="Times New Roman" w:cs="Times New Roman"/>
          <w:sz w:val="26"/>
          <w:szCs w:val="26"/>
        </w:rPr>
        <w:t>редметом контракта рассматриваемой закупки является «Выполнение работ по благоустройству общественной территории у ж</w:t>
      </w:r>
      <w:r>
        <w:rPr>
          <w:rFonts w:ascii="Times New Roman" w:hAnsi="Times New Roman" w:cs="Times New Roman"/>
          <w:sz w:val="26"/>
          <w:szCs w:val="26"/>
        </w:rPr>
        <w:t>.д. станции «Мельничный ручей». П</w:t>
      </w:r>
      <w:r w:rsidRPr="004F453A">
        <w:rPr>
          <w:rFonts w:ascii="Times New Roman" w:hAnsi="Times New Roman" w:cs="Times New Roman"/>
          <w:sz w:val="26"/>
          <w:szCs w:val="26"/>
        </w:rPr>
        <w:t>о результатам проведения вышеуказанного электронного аукциона будет заключен контракт на проведение работ по благоустройству уже существующей территории.</w:t>
      </w:r>
    </w:p>
    <w:p w:rsidR="004F453A" w:rsidRDefault="004F453A" w:rsidP="004F453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Согласно </w:t>
      </w:r>
      <w:r w:rsidR="00547645">
        <w:rPr>
          <w:rFonts w:ascii="Times New Roman" w:hAnsi="Times New Roman" w:cs="Times New Roman"/>
          <w:sz w:val="26"/>
          <w:szCs w:val="26"/>
        </w:rPr>
        <w:t xml:space="preserve">пункту 10 статьи 1 </w:t>
      </w:r>
      <w:r w:rsidR="00547645" w:rsidRPr="00547645">
        <w:rPr>
          <w:rFonts w:ascii="Times New Roman" w:hAnsi="Times New Roman" w:cs="Times New Roman"/>
          <w:sz w:val="26"/>
          <w:szCs w:val="26"/>
        </w:rPr>
        <w:t>Градостроительн</w:t>
      </w:r>
      <w:r w:rsidR="00547645">
        <w:rPr>
          <w:rFonts w:ascii="Times New Roman" w:hAnsi="Times New Roman" w:cs="Times New Roman"/>
          <w:sz w:val="26"/>
          <w:szCs w:val="26"/>
        </w:rPr>
        <w:t>ого</w:t>
      </w:r>
      <w:r w:rsidR="00547645" w:rsidRPr="00547645">
        <w:rPr>
          <w:rFonts w:ascii="Times New Roman" w:hAnsi="Times New Roman" w:cs="Times New Roman"/>
          <w:sz w:val="26"/>
          <w:szCs w:val="26"/>
        </w:rPr>
        <w:t xml:space="preserve"> кодекс</w:t>
      </w:r>
      <w:r w:rsidR="00547645">
        <w:rPr>
          <w:rFonts w:ascii="Times New Roman" w:hAnsi="Times New Roman" w:cs="Times New Roman"/>
          <w:sz w:val="26"/>
          <w:szCs w:val="26"/>
        </w:rPr>
        <w:t>а</w:t>
      </w:r>
      <w:r w:rsidR="00547645" w:rsidRPr="00547645">
        <w:rPr>
          <w:rFonts w:ascii="Times New Roman" w:hAnsi="Times New Roman" w:cs="Times New Roman"/>
          <w:sz w:val="26"/>
          <w:szCs w:val="26"/>
        </w:rPr>
        <w:t xml:space="preserve"> Российской Федерации от 29.12.2004 </w:t>
      </w:r>
      <w:r w:rsidR="00547645">
        <w:rPr>
          <w:rFonts w:ascii="Times New Roman" w:hAnsi="Times New Roman" w:cs="Times New Roman"/>
          <w:sz w:val="26"/>
          <w:szCs w:val="26"/>
        </w:rPr>
        <w:t>№</w:t>
      </w:r>
      <w:r w:rsidR="00547645" w:rsidRPr="00547645">
        <w:rPr>
          <w:rFonts w:ascii="Times New Roman" w:hAnsi="Times New Roman" w:cs="Times New Roman"/>
          <w:sz w:val="26"/>
          <w:szCs w:val="26"/>
        </w:rPr>
        <w:t xml:space="preserve"> 190-ФЗ</w:t>
      </w:r>
      <w:r w:rsidR="00547645">
        <w:rPr>
          <w:rFonts w:ascii="Times New Roman" w:hAnsi="Times New Roman" w:cs="Times New Roman"/>
          <w:sz w:val="26"/>
          <w:szCs w:val="26"/>
        </w:rPr>
        <w:t xml:space="preserve"> (далее – ГрК РФ) </w:t>
      </w:r>
      <w:r w:rsidRPr="004F453A">
        <w:rPr>
          <w:rFonts w:ascii="Times New Roman" w:hAnsi="Times New Roman" w:cs="Times New Roman"/>
          <w:sz w:val="26"/>
          <w:szCs w:val="26"/>
        </w:rPr>
        <w:t>объект</w:t>
      </w:r>
      <w:r w:rsidR="00547645">
        <w:rPr>
          <w:rFonts w:ascii="Times New Roman" w:hAnsi="Times New Roman" w:cs="Times New Roman"/>
          <w:sz w:val="26"/>
          <w:szCs w:val="26"/>
        </w:rPr>
        <w:t>ом</w:t>
      </w:r>
      <w:r w:rsidRPr="004F453A">
        <w:rPr>
          <w:rFonts w:ascii="Times New Roman" w:hAnsi="Times New Roman" w:cs="Times New Roman"/>
          <w:sz w:val="26"/>
          <w:szCs w:val="26"/>
        </w:rPr>
        <w:t xml:space="preserve"> капитального строительства </w:t>
      </w:r>
      <w:r w:rsidR="00547645">
        <w:rPr>
          <w:rFonts w:ascii="Times New Roman" w:hAnsi="Times New Roman" w:cs="Times New Roman"/>
          <w:sz w:val="26"/>
          <w:szCs w:val="26"/>
        </w:rPr>
        <w:t>признается</w:t>
      </w:r>
      <w:r w:rsidRPr="004F453A">
        <w:rPr>
          <w:rFonts w:ascii="Times New Roman" w:hAnsi="Times New Roman" w:cs="Times New Roman"/>
          <w:sz w:val="26"/>
          <w:szCs w:val="26"/>
        </w:rPr>
        <w:t xml:space="preserve"> здание, строение, сооружение, объекты, строительство которых не завершено, за исключением некапитальных строений, сооружений и неотделимых улучшений земельного участка</w:t>
      </w:r>
      <w:r w:rsidR="00547645">
        <w:rPr>
          <w:rFonts w:ascii="Times New Roman" w:hAnsi="Times New Roman" w:cs="Times New Roman"/>
          <w:sz w:val="26"/>
          <w:szCs w:val="26"/>
        </w:rPr>
        <w:t xml:space="preserve"> (замощение, покрытие и другие).</w:t>
      </w:r>
    </w:p>
    <w:p w:rsidR="004F453A" w:rsidRDefault="00547645" w:rsidP="00547645">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lastRenderedPageBreak/>
        <w:t>В соответствии с пунктом 14 статьи 1 ГрК РФ под реконструкцией</w:t>
      </w:r>
      <w:r w:rsidR="004F453A" w:rsidRPr="004F453A">
        <w:rPr>
          <w:rFonts w:ascii="Times New Roman" w:hAnsi="Times New Roman" w:cs="Times New Roman"/>
          <w:sz w:val="26"/>
          <w:szCs w:val="26"/>
        </w:rPr>
        <w:t xml:space="preserve"> объектов капитального строительства </w:t>
      </w:r>
      <w:r>
        <w:rPr>
          <w:rFonts w:ascii="Times New Roman" w:hAnsi="Times New Roman" w:cs="Times New Roman"/>
          <w:sz w:val="26"/>
          <w:szCs w:val="26"/>
        </w:rPr>
        <w:t>понимается</w:t>
      </w:r>
      <w:r w:rsidR="004F453A" w:rsidRPr="004F453A">
        <w:rPr>
          <w:rFonts w:ascii="Times New Roman" w:hAnsi="Times New Roman" w:cs="Times New Roman"/>
          <w:sz w:val="26"/>
          <w:szCs w:val="26"/>
        </w:rPr>
        <w:t xml:space="preserve"> изменение параметров объекта капитального строительства, его частей (высоты, количества этажей, площади, объема), в том числе надстройка, перестройка, расширение объекта капитального строительства, а также замена и (или) восстановление несущих строительных конструкций объекта капитального строительства, за исключением замены отдельных элементов таких конструкций на аналогичные или иные улучшающие показатели таких конструкций элементы и (или) восстановления указанных элементов</w:t>
      </w:r>
      <w:r>
        <w:rPr>
          <w:rFonts w:ascii="Times New Roman" w:hAnsi="Times New Roman" w:cs="Times New Roman"/>
          <w:sz w:val="26"/>
          <w:szCs w:val="26"/>
        </w:rPr>
        <w:t>.</w:t>
      </w:r>
    </w:p>
    <w:p w:rsidR="004F453A" w:rsidRDefault="00547645" w:rsidP="004F453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Согласно пункту 14.2 статьи 1 ГрК РФ </w:t>
      </w:r>
      <w:r w:rsidR="004F453A" w:rsidRPr="004F453A">
        <w:rPr>
          <w:rFonts w:ascii="Times New Roman" w:hAnsi="Times New Roman" w:cs="Times New Roman"/>
          <w:sz w:val="26"/>
          <w:szCs w:val="26"/>
        </w:rPr>
        <w:t xml:space="preserve">капитальный ремонт объектов капитального строительства (за исключением линейных объектов) </w:t>
      </w:r>
      <w:r>
        <w:rPr>
          <w:rFonts w:ascii="Times New Roman" w:hAnsi="Times New Roman" w:cs="Times New Roman"/>
          <w:sz w:val="26"/>
          <w:szCs w:val="26"/>
        </w:rPr>
        <w:sym w:font="Symbol" w:char="F02D"/>
      </w:r>
      <w:r w:rsidR="004F453A" w:rsidRPr="004F453A">
        <w:rPr>
          <w:rFonts w:ascii="Times New Roman" w:hAnsi="Times New Roman" w:cs="Times New Roman"/>
          <w:sz w:val="26"/>
          <w:szCs w:val="26"/>
        </w:rPr>
        <w:t xml:space="preserve"> замена и (или) восстановление строительных конструкций объектов капитального строительства или элементов таких конструкций, за исключением несущих строительных конструкций, замена и (или) восстановление систем инженерно-технического обеспечения и сетей инженерно-технического обеспечения объектов капитального строительства или их элементов, а также замена отдельных элементов несущих строительных конструкций на аналогичные или иные улучшающие показатели таких конструкций элементы и (или) восстановление указанных элементов</w:t>
      </w:r>
      <w:r>
        <w:rPr>
          <w:rFonts w:ascii="Times New Roman" w:hAnsi="Times New Roman" w:cs="Times New Roman"/>
          <w:sz w:val="26"/>
          <w:szCs w:val="26"/>
        </w:rPr>
        <w:t>.</w:t>
      </w:r>
    </w:p>
    <w:p w:rsidR="004F453A" w:rsidRDefault="00547645" w:rsidP="004F453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Под </w:t>
      </w:r>
      <w:r w:rsidR="004F453A" w:rsidRPr="004F453A">
        <w:rPr>
          <w:rFonts w:ascii="Times New Roman" w:hAnsi="Times New Roman" w:cs="Times New Roman"/>
          <w:sz w:val="26"/>
          <w:szCs w:val="26"/>
        </w:rPr>
        <w:t>благоустройство</w:t>
      </w:r>
      <w:r>
        <w:rPr>
          <w:rFonts w:ascii="Times New Roman" w:hAnsi="Times New Roman" w:cs="Times New Roman"/>
          <w:sz w:val="26"/>
          <w:szCs w:val="26"/>
        </w:rPr>
        <w:t>м территории в соответствии</w:t>
      </w:r>
      <w:r w:rsidRPr="00547645">
        <w:rPr>
          <w:rFonts w:ascii="Times New Roman" w:hAnsi="Times New Roman" w:cs="Times New Roman"/>
          <w:sz w:val="26"/>
          <w:szCs w:val="26"/>
        </w:rPr>
        <w:t xml:space="preserve"> </w:t>
      </w:r>
      <w:r>
        <w:rPr>
          <w:rFonts w:ascii="Times New Roman" w:hAnsi="Times New Roman" w:cs="Times New Roman"/>
          <w:sz w:val="26"/>
          <w:szCs w:val="26"/>
        </w:rPr>
        <w:t xml:space="preserve">с пунктом 36 статьи 1 ГрК РФ понимается </w:t>
      </w:r>
      <w:r w:rsidR="004F453A" w:rsidRPr="004F453A">
        <w:rPr>
          <w:rFonts w:ascii="Times New Roman" w:hAnsi="Times New Roman" w:cs="Times New Roman"/>
          <w:sz w:val="26"/>
          <w:szCs w:val="26"/>
        </w:rPr>
        <w:t>деятельность по реализации комплекса мероприятий, установленного правилами благоустройства территории муниципального образования, направленная на обеспечение и повышение комфортности условий проживания граждан, по поддержанию и улучшению санитарного и эстетического состояния территории муниципального образования, по содержанию территорий населенных пунктов и расположенных на таких территориях объектов, в том числе территорий общего пользования, земельных участков, зданий, строений, сооружений, прилегающих территорий</w:t>
      </w:r>
      <w:r>
        <w:rPr>
          <w:rFonts w:ascii="Times New Roman" w:hAnsi="Times New Roman" w:cs="Times New Roman"/>
          <w:sz w:val="26"/>
          <w:szCs w:val="26"/>
        </w:rPr>
        <w:t>.</w:t>
      </w:r>
    </w:p>
    <w:p w:rsidR="005B3C57" w:rsidRDefault="005B3C57" w:rsidP="005B3C57">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Комиссия установила, </w:t>
      </w:r>
      <w:r w:rsidR="00547645">
        <w:rPr>
          <w:rFonts w:ascii="Times New Roman" w:hAnsi="Times New Roman" w:cs="Times New Roman"/>
          <w:sz w:val="26"/>
          <w:szCs w:val="26"/>
        </w:rPr>
        <w:t>что предметом закупки является</w:t>
      </w:r>
      <w:r w:rsidR="00547645">
        <w:t xml:space="preserve"> – </w:t>
      </w:r>
      <w:r w:rsidR="00547645" w:rsidRPr="00547645">
        <w:rPr>
          <w:rFonts w:ascii="Times New Roman" w:hAnsi="Times New Roman" w:cs="Times New Roman"/>
          <w:sz w:val="26"/>
          <w:szCs w:val="26"/>
        </w:rPr>
        <w:t xml:space="preserve">Выполнение работ по </w:t>
      </w:r>
      <w:r w:rsidR="00547645" w:rsidRPr="00547645">
        <w:rPr>
          <w:rFonts w:ascii="Times New Roman" w:hAnsi="Times New Roman" w:cs="Times New Roman"/>
          <w:i/>
          <w:sz w:val="26"/>
          <w:szCs w:val="26"/>
          <w:u w:val="single"/>
        </w:rPr>
        <w:t>благоустройству общественной территории</w:t>
      </w:r>
      <w:r w:rsidR="00547645" w:rsidRPr="00547645">
        <w:rPr>
          <w:rFonts w:ascii="Times New Roman" w:hAnsi="Times New Roman" w:cs="Times New Roman"/>
          <w:sz w:val="26"/>
          <w:szCs w:val="26"/>
        </w:rPr>
        <w:t xml:space="preserve"> у ж.д. станции «Мельничный ручей</w:t>
      </w:r>
      <w:r w:rsidR="006040D8">
        <w:rPr>
          <w:rFonts w:ascii="Times New Roman" w:hAnsi="Times New Roman" w:cs="Times New Roman"/>
          <w:sz w:val="26"/>
          <w:szCs w:val="26"/>
        </w:rPr>
        <w:t>, что в соответствии с положениями Градостроительного кодекса Российской Федерации не относится к строительству, реконструкции, капитальному ремонту объекта капитального строительства.</w:t>
      </w:r>
    </w:p>
    <w:p w:rsidR="00AB23AF" w:rsidRPr="003E3672" w:rsidRDefault="006040D8" w:rsidP="00AB23AF">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Комиссия, изучив документацию электронного аукциона,</w:t>
      </w:r>
      <w:r w:rsidRPr="006040D8">
        <w:t xml:space="preserve"> </w:t>
      </w:r>
      <w:r>
        <w:rPr>
          <w:rFonts w:ascii="Times New Roman" w:hAnsi="Times New Roman" w:cs="Times New Roman"/>
          <w:sz w:val="26"/>
          <w:szCs w:val="26"/>
        </w:rPr>
        <w:t>р</w:t>
      </w:r>
      <w:r w:rsidRPr="006040D8">
        <w:rPr>
          <w:rFonts w:ascii="Times New Roman" w:hAnsi="Times New Roman" w:cs="Times New Roman"/>
          <w:sz w:val="26"/>
          <w:szCs w:val="26"/>
        </w:rPr>
        <w:t>ассмотрев представленные документы</w:t>
      </w:r>
      <w:r w:rsidR="005B3C57">
        <w:rPr>
          <w:rFonts w:ascii="Times New Roman" w:hAnsi="Times New Roman" w:cs="Times New Roman"/>
          <w:sz w:val="26"/>
          <w:szCs w:val="26"/>
        </w:rPr>
        <w:t>,</w:t>
      </w:r>
      <w:r w:rsidR="00AB23AF">
        <w:rPr>
          <w:rFonts w:ascii="Times New Roman" w:hAnsi="Times New Roman" w:cs="Times New Roman"/>
          <w:sz w:val="26"/>
          <w:szCs w:val="26"/>
        </w:rPr>
        <w:t xml:space="preserve"> </w:t>
      </w:r>
      <w:r w:rsidR="005B3C57" w:rsidRPr="005B3C57">
        <w:rPr>
          <w:rFonts w:ascii="Times New Roman" w:hAnsi="Times New Roman" w:cs="Times New Roman"/>
          <w:sz w:val="26"/>
          <w:szCs w:val="26"/>
        </w:rPr>
        <w:t xml:space="preserve">приходит к выводу, </w:t>
      </w:r>
      <w:r w:rsidRPr="006040D8">
        <w:rPr>
          <w:rFonts w:ascii="Times New Roman" w:hAnsi="Times New Roman" w:cs="Times New Roman"/>
          <w:sz w:val="26"/>
          <w:szCs w:val="26"/>
        </w:rPr>
        <w:t>что в действиях Заказчика не усматриваются нарушения Закона о контрактной системе</w:t>
      </w:r>
      <w:r w:rsidR="00AB23AF">
        <w:rPr>
          <w:rFonts w:ascii="Times New Roman" w:hAnsi="Times New Roman" w:cs="Times New Roman"/>
          <w:sz w:val="26"/>
          <w:szCs w:val="26"/>
        </w:rPr>
        <w:t>.</w:t>
      </w:r>
    </w:p>
    <w:p w:rsidR="005B3C57" w:rsidRDefault="005B3C57" w:rsidP="006040D8">
      <w:pPr>
        <w:widowControl w:val="0"/>
        <w:tabs>
          <w:tab w:val="left" w:pos="993"/>
        </w:tabs>
        <w:autoSpaceDE w:val="0"/>
        <w:autoSpaceDN w:val="0"/>
        <w:adjustRightInd w:val="0"/>
        <w:spacing w:after="0" w:line="240" w:lineRule="auto"/>
        <w:jc w:val="both"/>
        <w:rPr>
          <w:rFonts w:ascii="Times New Roman" w:hAnsi="Times New Roman" w:cs="Times New Roman"/>
          <w:sz w:val="26"/>
          <w:szCs w:val="26"/>
          <w:shd w:val="clear" w:color="auto" w:fill="FFFFFF"/>
        </w:rPr>
      </w:pPr>
    </w:p>
    <w:p w:rsidR="008148E5" w:rsidRDefault="008148E5" w:rsidP="008148E5">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На основании изложенного и, руководствуясь частью 8 статьи 106 Закона о контрактной системе, Комиссия</w:t>
      </w:r>
    </w:p>
    <w:p w:rsidR="0010154C" w:rsidRPr="00107A41" w:rsidRDefault="0010154C" w:rsidP="004605EB">
      <w:pPr>
        <w:widowControl w:val="0"/>
        <w:tabs>
          <w:tab w:val="left" w:pos="993"/>
        </w:tabs>
        <w:autoSpaceDE w:val="0"/>
        <w:autoSpaceDN w:val="0"/>
        <w:adjustRightInd w:val="0"/>
        <w:spacing w:after="0" w:line="240" w:lineRule="auto"/>
        <w:jc w:val="both"/>
        <w:rPr>
          <w:rFonts w:ascii="Times New Roman" w:hAnsi="Times New Roman" w:cs="Times New Roman"/>
          <w:sz w:val="26"/>
          <w:szCs w:val="26"/>
          <w:shd w:val="clear" w:color="auto" w:fill="FFFFFF"/>
        </w:rPr>
      </w:pPr>
    </w:p>
    <w:p w:rsidR="004253D6" w:rsidRPr="00107A41" w:rsidRDefault="004253D6" w:rsidP="004253D6">
      <w:pPr>
        <w:widowControl w:val="0"/>
        <w:tabs>
          <w:tab w:val="left" w:pos="993"/>
        </w:tabs>
        <w:autoSpaceDE w:val="0"/>
        <w:autoSpaceDN w:val="0"/>
        <w:adjustRightInd w:val="0"/>
        <w:spacing w:after="0" w:line="240" w:lineRule="auto"/>
        <w:ind w:firstLine="709"/>
        <w:jc w:val="center"/>
        <w:rPr>
          <w:rFonts w:ascii="Times New Roman" w:hAnsi="Times New Roman" w:cs="Times New Roman"/>
          <w:sz w:val="26"/>
          <w:szCs w:val="26"/>
          <w:shd w:val="clear" w:color="auto" w:fill="FFFFFF"/>
        </w:rPr>
      </w:pPr>
      <w:r w:rsidRPr="00107A41">
        <w:rPr>
          <w:rFonts w:ascii="Times New Roman" w:hAnsi="Times New Roman" w:cs="Times New Roman"/>
          <w:sz w:val="26"/>
          <w:szCs w:val="26"/>
          <w:shd w:val="clear" w:color="auto" w:fill="FFFFFF"/>
        </w:rPr>
        <w:t>РЕШИЛА:</w:t>
      </w:r>
    </w:p>
    <w:p w:rsidR="004253D6" w:rsidRDefault="004253D6" w:rsidP="004253D6">
      <w:pPr>
        <w:widowControl w:val="0"/>
        <w:tabs>
          <w:tab w:val="left" w:pos="993"/>
        </w:tabs>
        <w:autoSpaceDE w:val="0"/>
        <w:autoSpaceDN w:val="0"/>
        <w:adjustRightInd w:val="0"/>
        <w:spacing w:after="0" w:line="240" w:lineRule="auto"/>
        <w:jc w:val="both"/>
        <w:rPr>
          <w:rFonts w:ascii="Times New Roman" w:hAnsi="Times New Roman" w:cs="Times New Roman"/>
          <w:sz w:val="26"/>
          <w:szCs w:val="26"/>
          <w:shd w:val="clear" w:color="auto" w:fill="FFFFFF"/>
        </w:rPr>
      </w:pPr>
    </w:p>
    <w:p w:rsidR="006040D8" w:rsidRDefault="008E115D" w:rsidP="007A6E4A">
      <w:pPr>
        <w:widowControl w:val="0"/>
        <w:autoSpaceDE w:val="0"/>
        <w:autoSpaceDN w:val="0"/>
        <w:adjustRightInd w:val="0"/>
        <w:spacing w:after="0" w:line="240" w:lineRule="auto"/>
        <w:ind w:firstLine="709"/>
        <w:jc w:val="center"/>
        <w:rPr>
          <w:rFonts w:ascii="Times New Roman" w:eastAsia="Times New Roman" w:hAnsi="Times New Roman" w:cs="Times New Roman"/>
          <w:i/>
          <w:color w:val="000000"/>
          <w:sz w:val="26"/>
          <w:szCs w:val="26"/>
        </w:rPr>
      </w:pPr>
      <w:r w:rsidRPr="008E115D">
        <w:rPr>
          <w:rFonts w:ascii="Times New Roman" w:hAnsi="Times New Roman" w:cs="Times New Roman"/>
          <w:bCs/>
          <w:sz w:val="26"/>
          <w:szCs w:val="26"/>
        </w:rPr>
        <w:t>Признать жалобу</w:t>
      </w:r>
      <w:r w:rsidR="00962EB5" w:rsidRPr="00962EB5">
        <w:t xml:space="preserve"> </w:t>
      </w:r>
      <w:r w:rsidR="006040D8" w:rsidRPr="006040D8">
        <w:rPr>
          <w:rFonts w:ascii="Times New Roman" w:eastAsia="Times New Roman" w:hAnsi="Times New Roman" w:cs="Times New Roman"/>
          <w:color w:val="000000"/>
          <w:sz w:val="26"/>
          <w:szCs w:val="26"/>
        </w:rPr>
        <w:t>ООО «ТехСтройПартнер»</w:t>
      </w:r>
      <w:r w:rsidR="005B3C57">
        <w:rPr>
          <w:rFonts w:ascii="Times New Roman" w:eastAsia="Times New Roman" w:hAnsi="Times New Roman" w:cs="Times New Roman"/>
          <w:color w:val="000000"/>
          <w:sz w:val="26"/>
          <w:szCs w:val="26"/>
        </w:rPr>
        <w:t xml:space="preserve"> </w:t>
      </w:r>
      <w:r w:rsidR="00AB23AF">
        <w:rPr>
          <w:rFonts w:ascii="Times New Roman" w:hAnsi="Times New Roman" w:cs="Times New Roman"/>
          <w:bCs/>
          <w:sz w:val="26"/>
          <w:szCs w:val="26"/>
        </w:rPr>
        <w:t>не</w:t>
      </w:r>
      <w:r w:rsidR="007A6E4A">
        <w:rPr>
          <w:rFonts w:ascii="Times New Roman" w:hAnsi="Times New Roman" w:cs="Times New Roman"/>
          <w:bCs/>
          <w:sz w:val="26"/>
          <w:szCs w:val="26"/>
        </w:rPr>
        <w:t>обоснованной.</w:t>
      </w:r>
      <w:bookmarkStart w:id="0" w:name="_GoBack"/>
      <w:bookmarkEnd w:id="0"/>
    </w:p>
    <w:p w:rsidR="006040D8" w:rsidRDefault="006040D8" w:rsidP="00C21718">
      <w:pPr>
        <w:widowControl w:val="0"/>
        <w:autoSpaceDE w:val="0"/>
        <w:autoSpaceDN w:val="0"/>
        <w:adjustRightInd w:val="0"/>
        <w:spacing w:after="0" w:line="240" w:lineRule="auto"/>
        <w:ind w:firstLine="709"/>
        <w:jc w:val="both"/>
        <w:rPr>
          <w:rFonts w:ascii="Times New Roman" w:eastAsia="Times New Roman" w:hAnsi="Times New Roman" w:cs="Times New Roman"/>
          <w:i/>
          <w:color w:val="000000"/>
          <w:sz w:val="26"/>
          <w:szCs w:val="26"/>
        </w:rPr>
      </w:pPr>
    </w:p>
    <w:p w:rsidR="006040D8" w:rsidRDefault="006040D8" w:rsidP="00C21718">
      <w:pPr>
        <w:widowControl w:val="0"/>
        <w:autoSpaceDE w:val="0"/>
        <w:autoSpaceDN w:val="0"/>
        <w:adjustRightInd w:val="0"/>
        <w:spacing w:after="0" w:line="240" w:lineRule="auto"/>
        <w:ind w:firstLine="709"/>
        <w:jc w:val="both"/>
        <w:rPr>
          <w:rFonts w:ascii="Times New Roman" w:eastAsia="Times New Roman" w:hAnsi="Times New Roman" w:cs="Times New Roman"/>
          <w:i/>
          <w:color w:val="000000"/>
          <w:sz w:val="26"/>
          <w:szCs w:val="26"/>
        </w:rPr>
      </w:pPr>
    </w:p>
    <w:p w:rsidR="00012CCC" w:rsidRDefault="005F0925" w:rsidP="00C21718">
      <w:pPr>
        <w:widowControl w:val="0"/>
        <w:autoSpaceDE w:val="0"/>
        <w:autoSpaceDN w:val="0"/>
        <w:adjustRightInd w:val="0"/>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i/>
          <w:color w:val="000000"/>
          <w:sz w:val="26"/>
          <w:szCs w:val="26"/>
        </w:rPr>
        <w:lastRenderedPageBreak/>
        <w:t>Настоящее решение может быть обжаловано в судебном порядке в течение трех месяцев со дня принятия.</w:t>
      </w:r>
    </w:p>
    <w:p w:rsidR="00BA52C7" w:rsidRDefault="00BA52C7" w:rsidP="00EF7F4E">
      <w:pPr>
        <w:widowControl w:val="0"/>
        <w:tabs>
          <w:tab w:val="left" w:pos="7371"/>
        </w:tabs>
        <w:autoSpaceDE w:val="0"/>
        <w:autoSpaceDN w:val="0"/>
        <w:adjustRightInd w:val="0"/>
        <w:spacing w:after="0" w:line="240" w:lineRule="auto"/>
        <w:jc w:val="both"/>
        <w:rPr>
          <w:rFonts w:ascii="Times New Roman" w:eastAsia="Times New Roman" w:hAnsi="Times New Roman" w:cs="Times New Roman"/>
          <w:sz w:val="26"/>
          <w:szCs w:val="26"/>
        </w:rPr>
      </w:pPr>
    </w:p>
    <w:p w:rsidR="0006602C" w:rsidRDefault="0006602C" w:rsidP="00ED7C15">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7A6E4A" w:rsidRPr="00EF7F4E" w:rsidRDefault="007A6E4A" w:rsidP="00ED7C15">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sz w:val="26"/>
          <w:szCs w:val="26"/>
        </w:rPr>
      </w:pPr>
    </w:p>
    <w:sectPr w:rsidR="007A6E4A" w:rsidRPr="00EF7F4E" w:rsidSect="00AB23AF">
      <w:headerReference w:type="even" r:id="rId8"/>
      <w:headerReference w:type="default" r:id="rId9"/>
      <w:footerReference w:type="even" r:id="rId10"/>
      <w:footerReference w:type="default" r:id="rId11"/>
      <w:headerReference w:type="first" r:id="rId12"/>
      <w:footerReference w:type="first" r:id="rId13"/>
      <w:pgSz w:w="11906" w:h="16838"/>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47645" w:rsidRDefault="00547645" w:rsidP="00CB05C2">
      <w:pPr>
        <w:spacing w:after="0" w:line="240" w:lineRule="auto"/>
      </w:pPr>
      <w:r>
        <w:separator/>
      </w:r>
    </w:p>
  </w:endnote>
  <w:endnote w:type="continuationSeparator" w:id="0">
    <w:p w:rsidR="00547645" w:rsidRDefault="00547645" w:rsidP="00CB0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7645" w:rsidRDefault="00547645">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7645" w:rsidRDefault="00547645">
    <w:pPr>
      <w:pStyle w:val="ad"/>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7645" w:rsidRDefault="00547645">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47645" w:rsidRDefault="00547645" w:rsidP="00CB05C2">
      <w:pPr>
        <w:spacing w:after="0" w:line="240" w:lineRule="auto"/>
      </w:pPr>
      <w:r>
        <w:separator/>
      </w:r>
    </w:p>
  </w:footnote>
  <w:footnote w:type="continuationSeparator" w:id="0">
    <w:p w:rsidR="00547645" w:rsidRDefault="00547645" w:rsidP="00CB05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7645" w:rsidRDefault="00547645">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1750111676"/>
      <w:docPartObj>
        <w:docPartGallery w:val="Page Numbers (Top of Page)"/>
        <w:docPartUnique/>
      </w:docPartObj>
    </w:sdtPr>
    <w:sdtEndPr/>
    <w:sdtContent>
      <w:p w:rsidR="00547645" w:rsidRPr="00BD4F8A" w:rsidRDefault="00547645">
        <w:pPr>
          <w:pStyle w:val="ab"/>
          <w:jc w:val="center"/>
          <w:rPr>
            <w:rFonts w:ascii="Times New Roman" w:hAnsi="Times New Roman" w:cs="Times New Roman"/>
          </w:rPr>
        </w:pPr>
        <w:r w:rsidRPr="00BD4F8A">
          <w:rPr>
            <w:rFonts w:ascii="Times New Roman" w:hAnsi="Times New Roman" w:cs="Times New Roman"/>
          </w:rPr>
          <w:fldChar w:fldCharType="begin"/>
        </w:r>
        <w:r w:rsidRPr="00BD4F8A">
          <w:rPr>
            <w:rFonts w:ascii="Times New Roman" w:hAnsi="Times New Roman" w:cs="Times New Roman"/>
          </w:rPr>
          <w:instrText>PAGE   \* MERGEFORMAT</w:instrText>
        </w:r>
        <w:r w:rsidRPr="00BD4F8A">
          <w:rPr>
            <w:rFonts w:ascii="Times New Roman" w:hAnsi="Times New Roman" w:cs="Times New Roman"/>
          </w:rPr>
          <w:fldChar w:fldCharType="separate"/>
        </w:r>
        <w:r w:rsidR="007A6E4A">
          <w:rPr>
            <w:rFonts w:ascii="Times New Roman" w:hAnsi="Times New Roman" w:cs="Times New Roman"/>
            <w:noProof/>
          </w:rPr>
          <w:t>5</w:t>
        </w:r>
        <w:r w:rsidRPr="00BD4F8A">
          <w:rPr>
            <w:rFonts w:ascii="Times New Roman" w:hAnsi="Times New Roman" w:cs="Times New Roman"/>
            <w:noProof/>
          </w:rPr>
          <w:fldChar w:fldCharType="end"/>
        </w:r>
      </w:p>
    </w:sdtContent>
  </w:sdt>
  <w:p w:rsidR="00547645" w:rsidRPr="00BD4F8A" w:rsidRDefault="00547645">
    <w:pPr>
      <w:pStyle w:val="ab"/>
      <w:rPr>
        <w:rFonts w:ascii="Times New Roman" w:hAnsi="Times New Roman" w:cs="Times New Roma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7645" w:rsidRDefault="00547645">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E43B1A"/>
    <w:multiLevelType w:val="multilevel"/>
    <w:tmpl w:val="4334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D2357D"/>
    <w:multiLevelType w:val="multilevel"/>
    <w:tmpl w:val="52946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5C72DF2"/>
    <w:multiLevelType w:val="hybridMultilevel"/>
    <w:tmpl w:val="B4B6182C"/>
    <w:lvl w:ilvl="0" w:tplc="BF1E6082">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3">
    <w:nsid w:val="18B74FDE"/>
    <w:multiLevelType w:val="hybridMultilevel"/>
    <w:tmpl w:val="D3ACEDC4"/>
    <w:lvl w:ilvl="0" w:tplc="7B145142">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
    <w:nsid w:val="1A0A2CCC"/>
    <w:multiLevelType w:val="hybridMultilevel"/>
    <w:tmpl w:val="708AFD34"/>
    <w:lvl w:ilvl="0" w:tplc="A67EAC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nsid w:val="215A36E3"/>
    <w:multiLevelType w:val="multilevel"/>
    <w:tmpl w:val="C16A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8AF0438"/>
    <w:multiLevelType w:val="multilevel"/>
    <w:tmpl w:val="EFB48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B8B2263"/>
    <w:multiLevelType w:val="hybridMultilevel"/>
    <w:tmpl w:val="D8F6D83A"/>
    <w:lvl w:ilvl="0" w:tplc="9BF0C38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nsid w:val="2D357E7E"/>
    <w:multiLevelType w:val="hybridMultilevel"/>
    <w:tmpl w:val="A2E239F0"/>
    <w:lvl w:ilvl="0" w:tplc="0D54D62A">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nsid w:val="2DA36F2E"/>
    <w:multiLevelType w:val="hybridMultilevel"/>
    <w:tmpl w:val="1854C498"/>
    <w:lvl w:ilvl="0" w:tplc="EBDA94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nsid w:val="2FBE3C7C"/>
    <w:multiLevelType w:val="multilevel"/>
    <w:tmpl w:val="4C84F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0DD5575"/>
    <w:multiLevelType w:val="multilevel"/>
    <w:tmpl w:val="42A2A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2D42FF0"/>
    <w:multiLevelType w:val="multilevel"/>
    <w:tmpl w:val="93CC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7FA1FBB"/>
    <w:multiLevelType w:val="multilevel"/>
    <w:tmpl w:val="DC1C9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9AE1A9B"/>
    <w:multiLevelType w:val="multilevel"/>
    <w:tmpl w:val="DE4C8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E5D2AB0"/>
    <w:multiLevelType w:val="hybridMultilevel"/>
    <w:tmpl w:val="6C264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FE33899"/>
    <w:multiLevelType w:val="multilevel"/>
    <w:tmpl w:val="0CF0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C93FFF"/>
    <w:multiLevelType w:val="multilevel"/>
    <w:tmpl w:val="984C0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488C706C"/>
    <w:multiLevelType w:val="multilevel"/>
    <w:tmpl w:val="6B88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D0A3CE8"/>
    <w:multiLevelType w:val="multilevel"/>
    <w:tmpl w:val="A7A4C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34B29B8"/>
    <w:multiLevelType w:val="multilevel"/>
    <w:tmpl w:val="7816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36D36C2"/>
    <w:multiLevelType w:val="multilevel"/>
    <w:tmpl w:val="CED69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5F02F58"/>
    <w:multiLevelType w:val="hybridMultilevel"/>
    <w:tmpl w:val="BFC0B4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C70042F"/>
    <w:multiLevelType w:val="multilevel"/>
    <w:tmpl w:val="7818B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CAB47ED"/>
    <w:multiLevelType w:val="multilevel"/>
    <w:tmpl w:val="1F182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D9E4263"/>
    <w:multiLevelType w:val="multilevel"/>
    <w:tmpl w:val="29BC7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618442DB"/>
    <w:multiLevelType w:val="multilevel"/>
    <w:tmpl w:val="654A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62546D8B"/>
    <w:multiLevelType w:val="hybridMultilevel"/>
    <w:tmpl w:val="D46A5E0E"/>
    <w:lvl w:ilvl="0" w:tplc="FB687A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8">
    <w:nsid w:val="627445BB"/>
    <w:multiLevelType w:val="multilevel"/>
    <w:tmpl w:val="B4EC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E312CA8"/>
    <w:multiLevelType w:val="multilevel"/>
    <w:tmpl w:val="D6088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729A3CE8"/>
    <w:multiLevelType w:val="multilevel"/>
    <w:tmpl w:val="90A21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73317B71"/>
    <w:multiLevelType w:val="multilevel"/>
    <w:tmpl w:val="C082C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3D509B7"/>
    <w:multiLevelType w:val="multilevel"/>
    <w:tmpl w:val="C3D2F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6EE568B"/>
    <w:multiLevelType w:val="hybridMultilevel"/>
    <w:tmpl w:val="167CD5AE"/>
    <w:lvl w:ilvl="0" w:tplc="84B2FF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4">
    <w:nsid w:val="7CA213D7"/>
    <w:multiLevelType w:val="multilevel"/>
    <w:tmpl w:val="87CC3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6"/>
  </w:num>
  <w:num w:numId="2">
    <w:abstractNumId w:val="30"/>
  </w:num>
  <w:num w:numId="3">
    <w:abstractNumId w:val="12"/>
  </w:num>
  <w:num w:numId="4">
    <w:abstractNumId w:val="16"/>
  </w:num>
  <w:num w:numId="5">
    <w:abstractNumId w:val="17"/>
  </w:num>
  <w:num w:numId="6">
    <w:abstractNumId w:val="21"/>
  </w:num>
  <w:num w:numId="7">
    <w:abstractNumId w:val="28"/>
  </w:num>
  <w:num w:numId="8">
    <w:abstractNumId w:val="1"/>
  </w:num>
  <w:num w:numId="9">
    <w:abstractNumId w:val="5"/>
  </w:num>
  <w:num w:numId="10">
    <w:abstractNumId w:val="14"/>
  </w:num>
  <w:num w:numId="11">
    <w:abstractNumId w:val="0"/>
  </w:num>
  <w:num w:numId="12">
    <w:abstractNumId w:val="23"/>
  </w:num>
  <w:num w:numId="13">
    <w:abstractNumId w:val="19"/>
  </w:num>
  <w:num w:numId="14">
    <w:abstractNumId w:val="31"/>
  </w:num>
  <w:num w:numId="15">
    <w:abstractNumId w:val="24"/>
  </w:num>
  <w:num w:numId="16">
    <w:abstractNumId w:val="20"/>
  </w:num>
  <w:num w:numId="17">
    <w:abstractNumId w:val="18"/>
  </w:num>
  <w:num w:numId="18">
    <w:abstractNumId w:val="25"/>
  </w:num>
  <w:num w:numId="19">
    <w:abstractNumId w:val="10"/>
  </w:num>
  <w:num w:numId="20">
    <w:abstractNumId w:val="29"/>
  </w:num>
  <w:num w:numId="21">
    <w:abstractNumId w:val="32"/>
  </w:num>
  <w:num w:numId="22">
    <w:abstractNumId w:val="11"/>
  </w:num>
  <w:num w:numId="23">
    <w:abstractNumId w:val="34"/>
  </w:num>
  <w:num w:numId="24">
    <w:abstractNumId w:val="13"/>
  </w:num>
  <w:num w:numId="25">
    <w:abstractNumId w:val="6"/>
  </w:num>
  <w:num w:numId="26">
    <w:abstractNumId w:val="27"/>
  </w:num>
  <w:num w:numId="27">
    <w:abstractNumId w:val="2"/>
  </w:num>
  <w:num w:numId="28">
    <w:abstractNumId w:val="15"/>
  </w:num>
  <w:num w:numId="29">
    <w:abstractNumId w:val="7"/>
  </w:num>
  <w:num w:numId="30">
    <w:abstractNumId w:val="3"/>
  </w:num>
  <w:num w:numId="31">
    <w:abstractNumId w:val="8"/>
  </w:num>
  <w:num w:numId="32">
    <w:abstractNumId w:val="4"/>
  </w:num>
  <w:num w:numId="33">
    <w:abstractNumId w:val="33"/>
  </w:num>
  <w:num w:numId="34">
    <w:abstractNumId w:val="9"/>
  </w:num>
  <w:num w:numId="3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09"/>
  <w:characterSpacingControl w:val="doNotCompress"/>
  <w:hdrShapeDefaults>
    <o:shapedefaults v:ext="edit" spidmax="40961"/>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1A3A"/>
    <w:rsid w:val="00002068"/>
    <w:rsid w:val="00003943"/>
    <w:rsid w:val="00006960"/>
    <w:rsid w:val="00007D12"/>
    <w:rsid w:val="00011262"/>
    <w:rsid w:val="00012137"/>
    <w:rsid w:val="00012CCC"/>
    <w:rsid w:val="00015752"/>
    <w:rsid w:val="00022525"/>
    <w:rsid w:val="000258F3"/>
    <w:rsid w:val="00025D6A"/>
    <w:rsid w:val="00030EC7"/>
    <w:rsid w:val="000324BB"/>
    <w:rsid w:val="000335BA"/>
    <w:rsid w:val="00034FB2"/>
    <w:rsid w:val="000374B2"/>
    <w:rsid w:val="00041856"/>
    <w:rsid w:val="00042ABC"/>
    <w:rsid w:val="00043C67"/>
    <w:rsid w:val="00051142"/>
    <w:rsid w:val="00052142"/>
    <w:rsid w:val="000531D1"/>
    <w:rsid w:val="000532B3"/>
    <w:rsid w:val="0005403D"/>
    <w:rsid w:val="00054CC4"/>
    <w:rsid w:val="0005613D"/>
    <w:rsid w:val="000566AF"/>
    <w:rsid w:val="00061261"/>
    <w:rsid w:val="000617CB"/>
    <w:rsid w:val="000617F7"/>
    <w:rsid w:val="00062590"/>
    <w:rsid w:val="00062A26"/>
    <w:rsid w:val="00064552"/>
    <w:rsid w:val="000645BF"/>
    <w:rsid w:val="00065146"/>
    <w:rsid w:val="0006602C"/>
    <w:rsid w:val="00066F67"/>
    <w:rsid w:val="000671D8"/>
    <w:rsid w:val="000711D6"/>
    <w:rsid w:val="000727AD"/>
    <w:rsid w:val="000728DB"/>
    <w:rsid w:val="0007586A"/>
    <w:rsid w:val="00076355"/>
    <w:rsid w:val="00076C39"/>
    <w:rsid w:val="00076EC6"/>
    <w:rsid w:val="00077923"/>
    <w:rsid w:val="0008077A"/>
    <w:rsid w:val="00082DAC"/>
    <w:rsid w:val="00083F87"/>
    <w:rsid w:val="0008407B"/>
    <w:rsid w:val="00087246"/>
    <w:rsid w:val="0008743E"/>
    <w:rsid w:val="00090B6E"/>
    <w:rsid w:val="000914B7"/>
    <w:rsid w:val="00091F0F"/>
    <w:rsid w:val="000920F8"/>
    <w:rsid w:val="000944BC"/>
    <w:rsid w:val="000946E6"/>
    <w:rsid w:val="000A07F5"/>
    <w:rsid w:val="000A246E"/>
    <w:rsid w:val="000A3B7D"/>
    <w:rsid w:val="000A6834"/>
    <w:rsid w:val="000B1B8A"/>
    <w:rsid w:val="000B2190"/>
    <w:rsid w:val="000B2892"/>
    <w:rsid w:val="000B28F4"/>
    <w:rsid w:val="000B5367"/>
    <w:rsid w:val="000B780F"/>
    <w:rsid w:val="000C377F"/>
    <w:rsid w:val="000C6F8B"/>
    <w:rsid w:val="000D24A3"/>
    <w:rsid w:val="000D295F"/>
    <w:rsid w:val="000D7589"/>
    <w:rsid w:val="000E347B"/>
    <w:rsid w:val="000E483F"/>
    <w:rsid w:val="000E5623"/>
    <w:rsid w:val="000E67BC"/>
    <w:rsid w:val="000F02B2"/>
    <w:rsid w:val="000F18B6"/>
    <w:rsid w:val="000F1A2E"/>
    <w:rsid w:val="000F4013"/>
    <w:rsid w:val="000F552D"/>
    <w:rsid w:val="000F582F"/>
    <w:rsid w:val="00100AEA"/>
    <w:rsid w:val="0010154C"/>
    <w:rsid w:val="00102850"/>
    <w:rsid w:val="00106FE0"/>
    <w:rsid w:val="00107263"/>
    <w:rsid w:val="00110F5F"/>
    <w:rsid w:val="00112E23"/>
    <w:rsid w:val="00117989"/>
    <w:rsid w:val="00122AEA"/>
    <w:rsid w:val="0012467E"/>
    <w:rsid w:val="0013001C"/>
    <w:rsid w:val="0013159D"/>
    <w:rsid w:val="001324A4"/>
    <w:rsid w:val="00132853"/>
    <w:rsid w:val="001342A1"/>
    <w:rsid w:val="0013442C"/>
    <w:rsid w:val="00134B59"/>
    <w:rsid w:val="001404A8"/>
    <w:rsid w:val="00140B27"/>
    <w:rsid w:val="0014643A"/>
    <w:rsid w:val="00147158"/>
    <w:rsid w:val="00147429"/>
    <w:rsid w:val="00147FDD"/>
    <w:rsid w:val="0015043E"/>
    <w:rsid w:val="00152441"/>
    <w:rsid w:val="00154B03"/>
    <w:rsid w:val="00156EF7"/>
    <w:rsid w:val="001579A8"/>
    <w:rsid w:val="001601CB"/>
    <w:rsid w:val="00161FA7"/>
    <w:rsid w:val="0016414E"/>
    <w:rsid w:val="001651F2"/>
    <w:rsid w:val="00165521"/>
    <w:rsid w:val="00172121"/>
    <w:rsid w:val="00172897"/>
    <w:rsid w:val="0017482B"/>
    <w:rsid w:val="0017777E"/>
    <w:rsid w:val="001829E0"/>
    <w:rsid w:val="00183D04"/>
    <w:rsid w:val="0018462D"/>
    <w:rsid w:val="00184632"/>
    <w:rsid w:val="00190A09"/>
    <w:rsid w:val="00193102"/>
    <w:rsid w:val="001A1835"/>
    <w:rsid w:val="001A26A3"/>
    <w:rsid w:val="001A4924"/>
    <w:rsid w:val="001A4E82"/>
    <w:rsid w:val="001A66BB"/>
    <w:rsid w:val="001B2629"/>
    <w:rsid w:val="001B2A2C"/>
    <w:rsid w:val="001B3DDB"/>
    <w:rsid w:val="001B436A"/>
    <w:rsid w:val="001C3FB1"/>
    <w:rsid w:val="001C4AB2"/>
    <w:rsid w:val="001C6032"/>
    <w:rsid w:val="001C60B0"/>
    <w:rsid w:val="001C7B5A"/>
    <w:rsid w:val="001C7CA7"/>
    <w:rsid w:val="001D0ABF"/>
    <w:rsid w:val="001D1336"/>
    <w:rsid w:val="001D1452"/>
    <w:rsid w:val="001D21A5"/>
    <w:rsid w:val="001D2A66"/>
    <w:rsid w:val="001D3A6C"/>
    <w:rsid w:val="001D465A"/>
    <w:rsid w:val="001D47C3"/>
    <w:rsid w:val="001D6BA8"/>
    <w:rsid w:val="001D73C8"/>
    <w:rsid w:val="001D7438"/>
    <w:rsid w:val="001E014D"/>
    <w:rsid w:val="001E09B1"/>
    <w:rsid w:val="001E252C"/>
    <w:rsid w:val="001E2EFF"/>
    <w:rsid w:val="001E3077"/>
    <w:rsid w:val="001E4870"/>
    <w:rsid w:val="001E5519"/>
    <w:rsid w:val="001E5B6D"/>
    <w:rsid w:val="001E7003"/>
    <w:rsid w:val="001E792B"/>
    <w:rsid w:val="001F03A0"/>
    <w:rsid w:val="001F0AAB"/>
    <w:rsid w:val="001F0E43"/>
    <w:rsid w:val="001F364B"/>
    <w:rsid w:val="001F5C67"/>
    <w:rsid w:val="001F6FF3"/>
    <w:rsid w:val="00200835"/>
    <w:rsid w:val="00200C98"/>
    <w:rsid w:val="0020691F"/>
    <w:rsid w:val="00206BBB"/>
    <w:rsid w:val="002072C4"/>
    <w:rsid w:val="00207AC6"/>
    <w:rsid w:val="0021047F"/>
    <w:rsid w:val="002108A8"/>
    <w:rsid w:val="002112EF"/>
    <w:rsid w:val="00213705"/>
    <w:rsid w:val="002143BA"/>
    <w:rsid w:val="0021605B"/>
    <w:rsid w:val="00221C79"/>
    <w:rsid w:val="0022258A"/>
    <w:rsid w:val="00222D4C"/>
    <w:rsid w:val="00223402"/>
    <w:rsid w:val="002256DE"/>
    <w:rsid w:val="00225CCE"/>
    <w:rsid w:val="002265A1"/>
    <w:rsid w:val="0022683C"/>
    <w:rsid w:val="00226FA3"/>
    <w:rsid w:val="002277A7"/>
    <w:rsid w:val="002278ED"/>
    <w:rsid w:val="00227FC2"/>
    <w:rsid w:val="00231262"/>
    <w:rsid w:val="00233237"/>
    <w:rsid w:val="00233643"/>
    <w:rsid w:val="00233995"/>
    <w:rsid w:val="00235DB0"/>
    <w:rsid w:val="00236F08"/>
    <w:rsid w:val="00243D45"/>
    <w:rsid w:val="002441E1"/>
    <w:rsid w:val="002448A6"/>
    <w:rsid w:val="00244DAF"/>
    <w:rsid w:val="002456B2"/>
    <w:rsid w:val="00247B76"/>
    <w:rsid w:val="00247E61"/>
    <w:rsid w:val="00250DE7"/>
    <w:rsid w:val="00252577"/>
    <w:rsid w:val="00256E2B"/>
    <w:rsid w:val="00260641"/>
    <w:rsid w:val="00260CC5"/>
    <w:rsid w:val="00260F28"/>
    <w:rsid w:val="00265C64"/>
    <w:rsid w:val="002715B8"/>
    <w:rsid w:val="00271BD3"/>
    <w:rsid w:val="0027213C"/>
    <w:rsid w:val="0027274B"/>
    <w:rsid w:val="002733CA"/>
    <w:rsid w:val="002740F0"/>
    <w:rsid w:val="00274106"/>
    <w:rsid w:val="00274BF2"/>
    <w:rsid w:val="002758A2"/>
    <w:rsid w:val="002761B0"/>
    <w:rsid w:val="0027773B"/>
    <w:rsid w:val="00280589"/>
    <w:rsid w:val="00280909"/>
    <w:rsid w:val="0028152C"/>
    <w:rsid w:val="002815C4"/>
    <w:rsid w:val="002846E1"/>
    <w:rsid w:val="00287808"/>
    <w:rsid w:val="0029466E"/>
    <w:rsid w:val="00294EB9"/>
    <w:rsid w:val="002A05DA"/>
    <w:rsid w:val="002A1E1C"/>
    <w:rsid w:val="002A232C"/>
    <w:rsid w:val="002A3E69"/>
    <w:rsid w:val="002A5857"/>
    <w:rsid w:val="002A59BB"/>
    <w:rsid w:val="002A5CD9"/>
    <w:rsid w:val="002A794A"/>
    <w:rsid w:val="002B16D5"/>
    <w:rsid w:val="002B17A5"/>
    <w:rsid w:val="002B556C"/>
    <w:rsid w:val="002B7E40"/>
    <w:rsid w:val="002C0525"/>
    <w:rsid w:val="002C2BFE"/>
    <w:rsid w:val="002C2CEC"/>
    <w:rsid w:val="002C2DAA"/>
    <w:rsid w:val="002C3D53"/>
    <w:rsid w:val="002C6110"/>
    <w:rsid w:val="002C64C3"/>
    <w:rsid w:val="002C6BF5"/>
    <w:rsid w:val="002D06F3"/>
    <w:rsid w:val="002D23FA"/>
    <w:rsid w:val="002D4064"/>
    <w:rsid w:val="002D4197"/>
    <w:rsid w:val="002D4702"/>
    <w:rsid w:val="002D5890"/>
    <w:rsid w:val="002D6127"/>
    <w:rsid w:val="002E000D"/>
    <w:rsid w:val="002E04E1"/>
    <w:rsid w:val="002E2557"/>
    <w:rsid w:val="002E2717"/>
    <w:rsid w:val="002E43B2"/>
    <w:rsid w:val="002F0F07"/>
    <w:rsid w:val="002F1054"/>
    <w:rsid w:val="002F1AEC"/>
    <w:rsid w:val="002F2131"/>
    <w:rsid w:val="002F4993"/>
    <w:rsid w:val="00300606"/>
    <w:rsid w:val="003007F6"/>
    <w:rsid w:val="003018BC"/>
    <w:rsid w:val="0030242A"/>
    <w:rsid w:val="00302D2E"/>
    <w:rsid w:val="0031032E"/>
    <w:rsid w:val="003106F7"/>
    <w:rsid w:val="00312676"/>
    <w:rsid w:val="00314032"/>
    <w:rsid w:val="00323FAE"/>
    <w:rsid w:val="00324577"/>
    <w:rsid w:val="00324858"/>
    <w:rsid w:val="00325126"/>
    <w:rsid w:val="00326E1F"/>
    <w:rsid w:val="00327273"/>
    <w:rsid w:val="00327C71"/>
    <w:rsid w:val="0033038B"/>
    <w:rsid w:val="00333170"/>
    <w:rsid w:val="00333772"/>
    <w:rsid w:val="003355D6"/>
    <w:rsid w:val="00336A4B"/>
    <w:rsid w:val="00337052"/>
    <w:rsid w:val="003375E1"/>
    <w:rsid w:val="0034091A"/>
    <w:rsid w:val="00341A35"/>
    <w:rsid w:val="0034233A"/>
    <w:rsid w:val="003435C8"/>
    <w:rsid w:val="00343AB0"/>
    <w:rsid w:val="003442AB"/>
    <w:rsid w:val="003445CB"/>
    <w:rsid w:val="00344C2B"/>
    <w:rsid w:val="00345148"/>
    <w:rsid w:val="003453E9"/>
    <w:rsid w:val="003462E2"/>
    <w:rsid w:val="003467E7"/>
    <w:rsid w:val="003467EF"/>
    <w:rsid w:val="00347B92"/>
    <w:rsid w:val="003500B5"/>
    <w:rsid w:val="00350309"/>
    <w:rsid w:val="00351423"/>
    <w:rsid w:val="003525BB"/>
    <w:rsid w:val="00352A58"/>
    <w:rsid w:val="0035327F"/>
    <w:rsid w:val="00353475"/>
    <w:rsid w:val="00354DF0"/>
    <w:rsid w:val="00355B88"/>
    <w:rsid w:val="00356209"/>
    <w:rsid w:val="00361C5C"/>
    <w:rsid w:val="00361F86"/>
    <w:rsid w:val="00363433"/>
    <w:rsid w:val="00364135"/>
    <w:rsid w:val="00365DEA"/>
    <w:rsid w:val="00366260"/>
    <w:rsid w:val="00366CC9"/>
    <w:rsid w:val="00370A1E"/>
    <w:rsid w:val="0037313C"/>
    <w:rsid w:val="00375867"/>
    <w:rsid w:val="00377DCC"/>
    <w:rsid w:val="0038163F"/>
    <w:rsid w:val="003821DA"/>
    <w:rsid w:val="00382490"/>
    <w:rsid w:val="0038265B"/>
    <w:rsid w:val="0038460E"/>
    <w:rsid w:val="00390FA5"/>
    <w:rsid w:val="0039425E"/>
    <w:rsid w:val="003944E8"/>
    <w:rsid w:val="003944EA"/>
    <w:rsid w:val="00395D95"/>
    <w:rsid w:val="00397F30"/>
    <w:rsid w:val="003A0A8D"/>
    <w:rsid w:val="003A2579"/>
    <w:rsid w:val="003A4506"/>
    <w:rsid w:val="003B3875"/>
    <w:rsid w:val="003B3F4F"/>
    <w:rsid w:val="003B46C7"/>
    <w:rsid w:val="003B4C2E"/>
    <w:rsid w:val="003B5C1D"/>
    <w:rsid w:val="003B5F86"/>
    <w:rsid w:val="003B65AF"/>
    <w:rsid w:val="003B671F"/>
    <w:rsid w:val="003C016C"/>
    <w:rsid w:val="003C0993"/>
    <w:rsid w:val="003C0C81"/>
    <w:rsid w:val="003C4192"/>
    <w:rsid w:val="003C64BD"/>
    <w:rsid w:val="003D0498"/>
    <w:rsid w:val="003D055E"/>
    <w:rsid w:val="003D059B"/>
    <w:rsid w:val="003D07FF"/>
    <w:rsid w:val="003E447B"/>
    <w:rsid w:val="003E533F"/>
    <w:rsid w:val="003E5946"/>
    <w:rsid w:val="003E5A98"/>
    <w:rsid w:val="003E6228"/>
    <w:rsid w:val="003E68F5"/>
    <w:rsid w:val="003E789A"/>
    <w:rsid w:val="003F070E"/>
    <w:rsid w:val="003F1195"/>
    <w:rsid w:val="003F1286"/>
    <w:rsid w:val="003F1A7E"/>
    <w:rsid w:val="003F1F42"/>
    <w:rsid w:val="003F2301"/>
    <w:rsid w:val="003F2919"/>
    <w:rsid w:val="003F3BFB"/>
    <w:rsid w:val="003F4811"/>
    <w:rsid w:val="003F4875"/>
    <w:rsid w:val="003F6CE5"/>
    <w:rsid w:val="003F7E37"/>
    <w:rsid w:val="00400BAD"/>
    <w:rsid w:val="00401067"/>
    <w:rsid w:val="00402A6A"/>
    <w:rsid w:val="00403EC6"/>
    <w:rsid w:val="004056D9"/>
    <w:rsid w:val="00405C79"/>
    <w:rsid w:val="004061D5"/>
    <w:rsid w:val="004065D4"/>
    <w:rsid w:val="00411B51"/>
    <w:rsid w:val="00412A75"/>
    <w:rsid w:val="00412A93"/>
    <w:rsid w:val="0041504B"/>
    <w:rsid w:val="0041528F"/>
    <w:rsid w:val="00415471"/>
    <w:rsid w:val="00420779"/>
    <w:rsid w:val="00420814"/>
    <w:rsid w:val="0042116A"/>
    <w:rsid w:val="00421FF6"/>
    <w:rsid w:val="00422765"/>
    <w:rsid w:val="004253D6"/>
    <w:rsid w:val="00432F5B"/>
    <w:rsid w:val="00435844"/>
    <w:rsid w:val="004365E5"/>
    <w:rsid w:val="00440021"/>
    <w:rsid w:val="004447B1"/>
    <w:rsid w:val="00445903"/>
    <w:rsid w:val="0044752F"/>
    <w:rsid w:val="00451B91"/>
    <w:rsid w:val="00453BBC"/>
    <w:rsid w:val="004552B6"/>
    <w:rsid w:val="004605EB"/>
    <w:rsid w:val="00460B1F"/>
    <w:rsid w:val="00462487"/>
    <w:rsid w:val="00464AD5"/>
    <w:rsid w:val="00465CB5"/>
    <w:rsid w:val="004665D3"/>
    <w:rsid w:val="00467814"/>
    <w:rsid w:val="00470002"/>
    <w:rsid w:val="00471553"/>
    <w:rsid w:val="004720E9"/>
    <w:rsid w:val="00472C24"/>
    <w:rsid w:val="00472CF9"/>
    <w:rsid w:val="00472DCC"/>
    <w:rsid w:val="00473090"/>
    <w:rsid w:val="00476E9B"/>
    <w:rsid w:val="00486D35"/>
    <w:rsid w:val="0048701F"/>
    <w:rsid w:val="00490025"/>
    <w:rsid w:val="00490578"/>
    <w:rsid w:val="004926B0"/>
    <w:rsid w:val="00493118"/>
    <w:rsid w:val="00493654"/>
    <w:rsid w:val="00493CEC"/>
    <w:rsid w:val="00494F46"/>
    <w:rsid w:val="00495357"/>
    <w:rsid w:val="00496694"/>
    <w:rsid w:val="004A2AAC"/>
    <w:rsid w:val="004A2B87"/>
    <w:rsid w:val="004A5104"/>
    <w:rsid w:val="004A6C2A"/>
    <w:rsid w:val="004B057C"/>
    <w:rsid w:val="004B10BB"/>
    <w:rsid w:val="004B1D28"/>
    <w:rsid w:val="004B3709"/>
    <w:rsid w:val="004B3993"/>
    <w:rsid w:val="004B5CA8"/>
    <w:rsid w:val="004B681F"/>
    <w:rsid w:val="004B6E95"/>
    <w:rsid w:val="004C1216"/>
    <w:rsid w:val="004C284C"/>
    <w:rsid w:val="004C3018"/>
    <w:rsid w:val="004C3AF2"/>
    <w:rsid w:val="004C3E06"/>
    <w:rsid w:val="004D121E"/>
    <w:rsid w:val="004D3F4D"/>
    <w:rsid w:val="004D7714"/>
    <w:rsid w:val="004E2ACB"/>
    <w:rsid w:val="004E2B5E"/>
    <w:rsid w:val="004E3C7C"/>
    <w:rsid w:val="004E3E8F"/>
    <w:rsid w:val="004E4187"/>
    <w:rsid w:val="004E4435"/>
    <w:rsid w:val="004E4DFE"/>
    <w:rsid w:val="004E5030"/>
    <w:rsid w:val="004E5660"/>
    <w:rsid w:val="004E7BCA"/>
    <w:rsid w:val="004F2E11"/>
    <w:rsid w:val="004F300F"/>
    <w:rsid w:val="004F453A"/>
    <w:rsid w:val="004F4EC0"/>
    <w:rsid w:val="004F5801"/>
    <w:rsid w:val="004F6399"/>
    <w:rsid w:val="00500AB4"/>
    <w:rsid w:val="00501147"/>
    <w:rsid w:val="005022B6"/>
    <w:rsid w:val="00510C4F"/>
    <w:rsid w:val="00512D61"/>
    <w:rsid w:val="0051425D"/>
    <w:rsid w:val="00516C7B"/>
    <w:rsid w:val="00520010"/>
    <w:rsid w:val="005204B0"/>
    <w:rsid w:val="00523132"/>
    <w:rsid w:val="00525C2F"/>
    <w:rsid w:val="00527114"/>
    <w:rsid w:val="00527342"/>
    <w:rsid w:val="005273BF"/>
    <w:rsid w:val="005327EA"/>
    <w:rsid w:val="005362C5"/>
    <w:rsid w:val="00536518"/>
    <w:rsid w:val="0054252A"/>
    <w:rsid w:val="00543EE8"/>
    <w:rsid w:val="00547645"/>
    <w:rsid w:val="00552F59"/>
    <w:rsid w:val="0055381E"/>
    <w:rsid w:val="00553AD3"/>
    <w:rsid w:val="0055797D"/>
    <w:rsid w:val="005608B9"/>
    <w:rsid w:val="00560B10"/>
    <w:rsid w:val="00564F14"/>
    <w:rsid w:val="005661B3"/>
    <w:rsid w:val="00572453"/>
    <w:rsid w:val="005749CC"/>
    <w:rsid w:val="00575306"/>
    <w:rsid w:val="00576FF2"/>
    <w:rsid w:val="00581DA5"/>
    <w:rsid w:val="00583121"/>
    <w:rsid w:val="00587BE0"/>
    <w:rsid w:val="00590B48"/>
    <w:rsid w:val="00591D53"/>
    <w:rsid w:val="00593B8E"/>
    <w:rsid w:val="00594BE3"/>
    <w:rsid w:val="00595296"/>
    <w:rsid w:val="00595602"/>
    <w:rsid w:val="0059752B"/>
    <w:rsid w:val="005A176E"/>
    <w:rsid w:val="005A1959"/>
    <w:rsid w:val="005A1E9D"/>
    <w:rsid w:val="005A2535"/>
    <w:rsid w:val="005A297D"/>
    <w:rsid w:val="005A3E88"/>
    <w:rsid w:val="005A5885"/>
    <w:rsid w:val="005A5A3E"/>
    <w:rsid w:val="005A7DDD"/>
    <w:rsid w:val="005B1269"/>
    <w:rsid w:val="005B14BB"/>
    <w:rsid w:val="005B3C57"/>
    <w:rsid w:val="005B41D9"/>
    <w:rsid w:val="005B478B"/>
    <w:rsid w:val="005B64E8"/>
    <w:rsid w:val="005B7C46"/>
    <w:rsid w:val="005C2295"/>
    <w:rsid w:val="005C2A89"/>
    <w:rsid w:val="005C5F2D"/>
    <w:rsid w:val="005C632E"/>
    <w:rsid w:val="005C7323"/>
    <w:rsid w:val="005D003C"/>
    <w:rsid w:val="005D07BF"/>
    <w:rsid w:val="005D1FA3"/>
    <w:rsid w:val="005D2E70"/>
    <w:rsid w:val="005D3C27"/>
    <w:rsid w:val="005D4BAF"/>
    <w:rsid w:val="005D5E20"/>
    <w:rsid w:val="005D6A7F"/>
    <w:rsid w:val="005E39C4"/>
    <w:rsid w:val="005E39DF"/>
    <w:rsid w:val="005E6159"/>
    <w:rsid w:val="005F0925"/>
    <w:rsid w:val="005F15FB"/>
    <w:rsid w:val="005F1A45"/>
    <w:rsid w:val="005F3EFB"/>
    <w:rsid w:val="005F4102"/>
    <w:rsid w:val="005F4527"/>
    <w:rsid w:val="005F6599"/>
    <w:rsid w:val="00600253"/>
    <w:rsid w:val="0060104A"/>
    <w:rsid w:val="00601BD8"/>
    <w:rsid w:val="00601E90"/>
    <w:rsid w:val="006040D8"/>
    <w:rsid w:val="00604904"/>
    <w:rsid w:val="0060507B"/>
    <w:rsid w:val="00605C09"/>
    <w:rsid w:val="00606FC6"/>
    <w:rsid w:val="00610B7A"/>
    <w:rsid w:val="0061103A"/>
    <w:rsid w:val="00611463"/>
    <w:rsid w:val="00611967"/>
    <w:rsid w:val="00611B50"/>
    <w:rsid w:val="00613987"/>
    <w:rsid w:val="0061591B"/>
    <w:rsid w:val="0061740E"/>
    <w:rsid w:val="00617438"/>
    <w:rsid w:val="00617499"/>
    <w:rsid w:val="00617EA0"/>
    <w:rsid w:val="00620CD1"/>
    <w:rsid w:val="00622CF6"/>
    <w:rsid w:val="00623912"/>
    <w:rsid w:val="00625343"/>
    <w:rsid w:val="00636F5F"/>
    <w:rsid w:val="0063717E"/>
    <w:rsid w:val="0064100B"/>
    <w:rsid w:val="00642F1E"/>
    <w:rsid w:val="00644AEE"/>
    <w:rsid w:val="0064744E"/>
    <w:rsid w:val="006538A7"/>
    <w:rsid w:val="006541BD"/>
    <w:rsid w:val="006543D5"/>
    <w:rsid w:val="00654AFA"/>
    <w:rsid w:val="00654DD6"/>
    <w:rsid w:val="0065652D"/>
    <w:rsid w:val="006569A3"/>
    <w:rsid w:val="00666895"/>
    <w:rsid w:val="00666A27"/>
    <w:rsid w:val="0067041D"/>
    <w:rsid w:val="0067066A"/>
    <w:rsid w:val="0067076F"/>
    <w:rsid w:val="00671B3E"/>
    <w:rsid w:val="00672939"/>
    <w:rsid w:val="0067327A"/>
    <w:rsid w:val="00673BCD"/>
    <w:rsid w:val="00676C0F"/>
    <w:rsid w:val="0068027E"/>
    <w:rsid w:val="006818F7"/>
    <w:rsid w:val="00682DE1"/>
    <w:rsid w:val="00686662"/>
    <w:rsid w:val="0068797C"/>
    <w:rsid w:val="006906C2"/>
    <w:rsid w:val="00692C48"/>
    <w:rsid w:val="00692E25"/>
    <w:rsid w:val="00694081"/>
    <w:rsid w:val="00695D73"/>
    <w:rsid w:val="006A14EB"/>
    <w:rsid w:val="006A1719"/>
    <w:rsid w:val="006A1D00"/>
    <w:rsid w:val="006A2E3C"/>
    <w:rsid w:val="006A6AE5"/>
    <w:rsid w:val="006B1E2C"/>
    <w:rsid w:val="006B3470"/>
    <w:rsid w:val="006B45B3"/>
    <w:rsid w:val="006B51DB"/>
    <w:rsid w:val="006B5E07"/>
    <w:rsid w:val="006B62A4"/>
    <w:rsid w:val="006C1E59"/>
    <w:rsid w:val="006C6830"/>
    <w:rsid w:val="006C7FE7"/>
    <w:rsid w:val="006D3630"/>
    <w:rsid w:val="006D3C36"/>
    <w:rsid w:val="006D44B1"/>
    <w:rsid w:val="006D4AA4"/>
    <w:rsid w:val="006E1892"/>
    <w:rsid w:val="006E28B6"/>
    <w:rsid w:val="006E3DFB"/>
    <w:rsid w:val="006E73A6"/>
    <w:rsid w:val="006E7AEB"/>
    <w:rsid w:val="006F11A9"/>
    <w:rsid w:val="006F5B27"/>
    <w:rsid w:val="006F7154"/>
    <w:rsid w:val="006F71E7"/>
    <w:rsid w:val="00703AC0"/>
    <w:rsid w:val="0070520C"/>
    <w:rsid w:val="00707922"/>
    <w:rsid w:val="00710474"/>
    <w:rsid w:val="00713381"/>
    <w:rsid w:val="00713A22"/>
    <w:rsid w:val="007151D3"/>
    <w:rsid w:val="0071595C"/>
    <w:rsid w:val="00715FFB"/>
    <w:rsid w:val="007271A4"/>
    <w:rsid w:val="00727CB9"/>
    <w:rsid w:val="007323BB"/>
    <w:rsid w:val="00732E03"/>
    <w:rsid w:val="007331B3"/>
    <w:rsid w:val="00736E1E"/>
    <w:rsid w:val="00736ECA"/>
    <w:rsid w:val="00736F9A"/>
    <w:rsid w:val="00741AC5"/>
    <w:rsid w:val="00743530"/>
    <w:rsid w:val="00744589"/>
    <w:rsid w:val="0074547A"/>
    <w:rsid w:val="00745871"/>
    <w:rsid w:val="007458B1"/>
    <w:rsid w:val="007477D3"/>
    <w:rsid w:val="00750327"/>
    <w:rsid w:val="00751959"/>
    <w:rsid w:val="00755067"/>
    <w:rsid w:val="0075517A"/>
    <w:rsid w:val="00757EF5"/>
    <w:rsid w:val="007618CE"/>
    <w:rsid w:val="007669E1"/>
    <w:rsid w:val="00772288"/>
    <w:rsid w:val="007739F1"/>
    <w:rsid w:val="00775066"/>
    <w:rsid w:val="0077581D"/>
    <w:rsid w:val="00775D60"/>
    <w:rsid w:val="00776292"/>
    <w:rsid w:val="00780122"/>
    <w:rsid w:val="00780328"/>
    <w:rsid w:val="00781AC3"/>
    <w:rsid w:val="007838E0"/>
    <w:rsid w:val="00783C09"/>
    <w:rsid w:val="00783EC5"/>
    <w:rsid w:val="00784A5B"/>
    <w:rsid w:val="00787D98"/>
    <w:rsid w:val="007932B4"/>
    <w:rsid w:val="00794665"/>
    <w:rsid w:val="00794F3A"/>
    <w:rsid w:val="00795234"/>
    <w:rsid w:val="00795635"/>
    <w:rsid w:val="007A0652"/>
    <w:rsid w:val="007A11ED"/>
    <w:rsid w:val="007A3944"/>
    <w:rsid w:val="007A6E4A"/>
    <w:rsid w:val="007A7A7F"/>
    <w:rsid w:val="007A7E13"/>
    <w:rsid w:val="007B0ADD"/>
    <w:rsid w:val="007B1038"/>
    <w:rsid w:val="007B1454"/>
    <w:rsid w:val="007B2973"/>
    <w:rsid w:val="007B2D71"/>
    <w:rsid w:val="007B68CA"/>
    <w:rsid w:val="007B7576"/>
    <w:rsid w:val="007C0A46"/>
    <w:rsid w:val="007C0DCF"/>
    <w:rsid w:val="007C1156"/>
    <w:rsid w:val="007C1981"/>
    <w:rsid w:val="007C3885"/>
    <w:rsid w:val="007C38E6"/>
    <w:rsid w:val="007C79D1"/>
    <w:rsid w:val="007C7C61"/>
    <w:rsid w:val="007D0B76"/>
    <w:rsid w:val="007D311B"/>
    <w:rsid w:val="007D3D5E"/>
    <w:rsid w:val="007D450B"/>
    <w:rsid w:val="007D5EA4"/>
    <w:rsid w:val="007E0B17"/>
    <w:rsid w:val="007E0FB4"/>
    <w:rsid w:val="007E1CB2"/>
    <w:rsid w:val="007E36E5"/>
    <w:rsid w:val="007E3CA2"/>
    <w:rsid w:val="007E3F9F"/>
    <w:rsid w:val="007E4308"/>
    <w:rsid w:val="007E6509"/>
    <w:rsid w:val="007E7643"/>
    <w:rsid w:val="007E78D9"/>
    <w:rsid w:val="007E7FC7"/>
    <w:rsid w:val="007F0F67"/>
    <w:rsid w:val="007F1469"/>
    <w:rsid w:val="007F1BDA"/>
    <w:rsid w:val="007F2270"/>
    <w:rsid w:val="007F2377"/>
    <w:rsid w:val="007F2C8B"/>
    <w:rsid w:val="007F30CB"/>
    <w:rsid w:val="007F4FC5"/>
    <w:rsid w:val="007F69B1"/>
    <w:rsid w:val="007F7BD6"/>
    <w:rsid w:val="00800142"/>
    <w:rsid w:val="00804082"/>
    <w:rsid w:val="00804A4B"/>
    <w:rsid w:val="0080698A"/>
    <w:rsid w:val="008108D2"/>
    <w:rsid w:val="0081289B"/>
    <w:rsid w:val="0081401C"/>
    <w:rsid w:val="00814339"/>
    <w:rsid w:val="008146BD"/>
    <w:rsid w:val="008148E5"/>
    <w:rsid w:val="008149C6"/>
    <w:rsid w:val="008263EA"/>
    <w:rsid w:val="008315EB"/>
    <w:rsid w:val="008319C4"/>
    <w:rsid w:val="00832DC1"/>
    <w:rsid w:val="0083675E"/>
    <w:rsid w:val="00845C09"/>
    <w:rsid w:val="00846107"/>
    <w:rsid w:val="00850F00"/>
    <w:rsid w:val="00854183"/>
    <w:rsid w:val="00855717"/>
    <w:rsid w:val="00856859"/>
    <w:rsid w:val="00856CF5"/>
    <w:rsid w:val="00860EC9"/>
    <w:rsid w:val="0086278F"/>
    <w:rsid w:val="00862B27"/>
    <w:rsid w:val="00864995"/>
    <w:rsid w:val="00864E90"/>
    <w:rsid w:val="00865780"/>
    <w:rsid w:val="0087110B"/>
    <w:rsid w:val="0087149D"/>
    <w:rsid w:val="00871FDF"/>
    <w:rsid w:val="00874285"/>
    <w:rsid w:val="008757CF"/>
    <w:rsid w:val="00875B3E"/>
    <w:rsid w:val="0087625D"/>
    <w:rsid w:val="008777FC"/>
    <w:rsid w:val="00887B24"/>
    <w:rsid w:val="008912AF"/>
    <w:rsid w:val="00891F7F"/>
    <w:rsid w:val="0089263E"/>
    <w:rsid w:val="00897667"/>
    <w:rsid w:val="008A1261"/>
    <w:rsid w:val="008A1CD5"/>
    <w:rsid w:val="008A2B6F"/>
    <w:rsid w:val="008A3499"/>
    <w:rsid w:val="008A3810"/>
    <w:rsid w:val="008A44D0"/>
    <w:rsid w:val="008B0023"/>
    <w:rsid w:val="008B2E67"/>
    <w:rsid w:val="008B46DE"/>
    <w:rsid w:val="008B5A2F"/>
    <w:rsid w:val="008B5D50"/>
    <w:rsid w:val="008B7679"/>
    <w:rsid w:val="008C0E95"/>
    <w:rsid w:val="008C197E"/>
    <w:rsid w:val="008C2A51"/>
    <w:rsid w:val="008C33D7"/>
    <w:rsid w:val="008C3CDF"/>
    <w:rsid w:val="008C561E"/>
    <w:rsid w:val="008C5E62"/>
    <w:rsid w:val="008C7FB9"/>
    <w:rsid w:val="008D5DDA"/>
    <w:rsid w:val="008E115D"/>
    <w:rsid w:val="008E1246"/>
    <w:rsid w:val="008E1A3A"/>
    <w:rsid w:val="008E1ECE"/>
    <w:rsid w:val="008E216E"/>
    <w:rsid w:val="008E3AD4"/>
    <w:rsid w:val="008E523F"/>
    <w:rsid w:val="008E5B45"/>
    <w:rsid w:val="008E7F6A"/>
    <w:rsid w:val="008F186A"/>
    <w:rsid w:val="008F36D6"/>
    <w:rsid w:val="008F4E46"/>
    <w:rsid w:val="008F5A96"/>
    <w:rsid w:val="008F6476"/>
    <w:rsid w:val="008F6901"/>
    <w:rsid w:val="009010B6"/>
    <w:rsid w:val="009029F0"/>
    <w:rsid w:val="0090326F"/>
    <w:rsid w:val="009038D6"/>
    <w:rsid w:val="00903D1C"/>
    <w:rsid w:val="009046C1"/>
    <w:rsid w:val="0091186B"/>
    <w:rsid w:val="00911B89"/>
    <w:rsid w:val="009163A5"/>
    <w:rsid w:val="00920195"/>
    <w:rsid w:val="0092137A"/>
    <w:rsid w:val="00922006"/>
    <w:rsid w:val="00925DE5"/>
    <w:rsid w:val="00927019"/>
    <w:rsid w:val="009310D6"/>
    <w:rsid w:val="00932307"/>
    <w:rsid w:val="0093519C"/>
    <w:rsid w:val="009447D8"/>
    <w:rsid w:val="00955172"/>
    <w:rsid w:val="00957798"/>
    <w:rsid w:val="00962391"/>
    <w:rsid w:val="00962AF2"/>
    <w:rsid w:val="00962EB5"/>
    <w:rsid w:val="009635E1"/>
    <w:rsid w:val="00963D51"/>
    <w:rsid w:val="00963E82"/>
    <w:rsid w:val="00964EC9"/>
    <w:rsid w:val="00965BAF"/>
    <w:rsid w:val="009665E1"/>
    <w:rsid w:val="00966773"/>
    <w:rsid w:val="00966BAB"/>
    <w:rsid w:val="009720F3"/>
    <w:rsid w:val="00973275"/>
    <w:rsid w:val="00973928"/>
    <w:rsid w:val="00974472"/>
    <w:rsid w:val="009757F8"/>
    <w:rsid w:val="00977700"/>
    <w:rsid w:val="009824F5"/>
    <w:rsid w:val="0098480D"/>
    <w:rsid w:val="009910E2"/>
    <w:rsid w:val="0099284D"/>
    <w:rsid w:val="009960E2"/>
    <w:rsid w:val="009962B4"/>
    <w:rsid w:val="009A08A3"/>
    <w:rsid w:val="009A1085"/>
    <w:rsid w:val="009A504D"/>
    <w:rsid w:val="009A50A7"/>
    <w:rsid w:val="009A56A5"/>
    <w:rsid w:val="009A669C"/>
    <w:rsid w:val="009A692B"/>
    <w:rsid w:val="009B0082"/>
    <w:rsid w:val="009B1641"/>
    <w:rsid w:val="009B30FF"/>
    <w:rsid w:val="009B6C83"/>
    <w:rsid w:val="009B749A"/>
    <w:rsid w:val="009B7555"/>
    <w:rsid w:val="009C06D1"/>
    <w:rsid w:val="009C0B4D"/>
    <w:rsid w:val="009C3DB6"/>
    <w:rsid w:val="009C5419"/>
    <w:rsid w:val="009D219C"/>
    <w:rsid w:val="009D43CC"/>
    <w:rsid w:val="009D44D5"/>
    <w:rsid w:val="009D5F28"/>
    <w:rsid w:val="009D659D"/>
    <w:rsid w:val="009E350F"/>
    <w:rsid w:val="009E5D34"/>
    <w:rsid w:val="009E6EA1"/>
    <w:rsid w:val="00A00088"/>
    <w:rsid w:val="00A027F7"/>
    <w:rsid w:val="00A0477E"/>
    <w:rsid w:val="00A078B9"/>
    <w:rsid w:val="00A07C63"/>
    <w:rsid w:val="00A10351"/>
    <w:rsid w:val="00A10EDE"/>
    <w:rsid w:val="00A11DD9"/>
    <w:rsid w:val="00A12DBB"/>
    <w:rsid w:val="00A15D2C"/>
    <w:rsid w:val="00A21CFE"/>
    <w:rsid w:val="00A229D0"/>
    <w:rsid w:val="00A22BA7"/>
    <w:rsid w:val="00A2427E"/>
    <w:rsid w:val="00A31B22"/>
    <w:rsid w:val="00A32269"/>
    <w:rsid w:val="00A327AD"/>
    <w:rsid w:val="00A331CC"/>
    <w:rsid w:val="00A36370"/>
    <w:rsid w:val="00A43AB3"/>
    <w:rsid w:val="00A45419"/>
    <w:rsid w:val="00A45ABC"/>
    <w:rsid w:val="00A51548"/>
    <w:rsid w:val="00A5259B"/>
    <w:rsid w:val="00A550C8"/>
    <w:rsid w:val="00A5669F"/>
    <w:rsid w:val="00A61ADB"/>
    <w:rsid w:val="00A61B8E"/>
    <w:rsid w:val="00A61C2E"/>
    <w:rsid w:val="00A640A6"/>
    <w:rsid w:val="00A644F7"/>
    <w:rsid w:val="00A65659"/>
    <w:rsid w:val="00A662BC"/>
    <w:rsid w:val="00A66C6B"/>
    <w:rsid w:val="00A66E76"/>
    <w:rsid w:val="00A67C38"/>
    <w:rsid w:val="00A70444"/>
    <w:rsid w:val="00A71303"/>
    <w:rsid w:val="00A776D4"/>
    <w:rsid w:val="00A82347"/>
    <w:rsid w:val="00A83AA8"/>
    <w:rsid w:val="00A84759"/>
    <w:rsid w:val="00A847CD"/>
    <w:rsid w:val="00A86FE5"/>
    <w:rsid w:val="00A9041A"/>
    <w:rsid w:val="00A911B4"/>
    <w:rsid w:val="00A91954"/>
    <w:rsid w:val="00A91E57"/>
    <w:rsid w:val="00A9282A"/>
    <w:rsid w:val="00A96AF1"/>
    <w:rsid w:val="00A973F3"/>
    <w:rsid w:val="00A97844"/>
    <w:rsid w:val="00A97E28"/>
    <w:rsid w:val="00AA001C"/>
    <w:rsid w:val="00AA094A"/>
    <w:rsid w:val="00AA223B"/>
    <w:rsid w:val="00AA5E95"/>
    <w:rsid w:val="00AA7AAD"/>
    <w:rsid w:val="00AB0B5A"/>
    <w:rsid w:val="00AB23AF"/>
    <w:rsid w:val="00AB2788"/>
    <w:rsid w:val="00AB3E2D"/>
    <w:rsid w:val="00AB6392"/>
    <w:rsid w:val="00AB66AC"/>
    <w:rsid w:val="00AD14E8"/>
    <w:rsid w:val="00AD2638"/>
    <w:rsid w:val="00AD61C7"/>
    <w:rsid w:val="00AD6939"/>
    <w:rsid w:val="00AD6C37"/>
    <w:rsid w:val="00AD6D98"/>
    <w:rsid w:val="00AE0299"/>
    <w:rsid w:val="00AE61C1"/>
    <w:rsid w:val="00AF03B2"/>
    <w:rsid w:val="00AF2832"/>
    <w:rsid w:val="00AF3B06"/>
    <w:rsid w:val="00AF4270"/>
    <w:rsid w:val="00B000FE"/>
    <w:rsid w:val="00B0070F"/>
    <w:rsid w:val="00B00D09"/>
    <w:rsid w:val="00B010CE"/>
    <w:rsid w:val="00B03BEE"/>
    <w:rsid w:val="00B0485A"/>
    <w:rsid w:val="00B04AD8"/>
    <w:rsid w:val="00B051D1"/>
    <w:rsid w:val="00B06C5D"/>
    <w:rsid w:val="00B079C5"/>
    <w:rsid w:val="00B16AD6"/>
    <w:rsid w:val="00B17214"/>
    <w:rsid w:val="00B17982"/>
    <w:rsid w:val="00B2096D"/>
    <w:rsid w:val="00B220AB"/>
    <w:rsid w:val="00B22FC2"/>
    <w:rsid w:val="00B254BC"/>
    <w:rsid w:val="00B2678F"/>
    <w:rsid w:val="00B27850"/>
    <w:rsid w:val="00B27F42"/>
    <w:rsid w:val="00B30611"/>
    <w:rsid w:val="00B30931"/>
    <w:rsid w:val="00B30965"/>
    <w:rsid w:val="00B30DA2"/>
    <w:rsid w:val="00B329A9"/>
    <w:rsid w:val="00B32B2C"/>
    <w:rsid w:val="00B32C76"/>
    <w:rsid w:val="00B33DBD"/>
    <w:rsid w:val="00B33F8A"/>
    <w:rsid w:val="00B3541D"/>
    <w:rsid w:val="00B357C4"/>
    <w:rsid w:val="00B35DA1"/>
    <w:rsid w:val="00B369EA"/>
    <w:rsid w:val="00B406B3"/>
    <w:rsid w:val="00B422CE"/>
    <w:rsid w:val="00B4494B"/>
    <w:rsid w:val="00B44C92"/>
    <w:rsid w:val="00B45ED5"/>
    <w:rsid w:val="00B470DA"/>
    <w:rsid w:val="00B504D3"/>
    <w:rsid w:val="00B505FD"/>
    <w:rsid w:val="00B51415"/>
    <w:rsid w:val="00B52A8B"/>
    <w:rsid w:val="00B531E0"/>
    <w:rsid w:val="00B5348A"/>
    <w:rsid w:val="00B539C0"/>
    <w:rsid w:val="00B56228"/>
    <w:rsid w:val="00B5652A"/>
    <w:rsid w:val="00B61182"/>
    <w:rsid w:val="00B62CB4"/>
    <w:rsid w:val="00B7187B"/>
    <w:rsid w:val="00B73BFF"/>
    <w:rsid w:val="00B7546E"/>
    <w:rsid w:val="00B75624"/>
    <w:rsid w:val="00B757B1"/>
    <w:rsid w:val="00B759CD"/>
    <w:rsid w:val="00B76C25"/>
    <w:rsid w:val="00B8048D"/>
    <w:rsid w:val="00B80A59"/>
    <w:rsid w:val="00B82975"/>
    <w:rsid w:val="00B847BC"/>
    <w:rsid w:val="00B86263"/>
    <w:rsid w:val="00B86C51"/>
    <w:rsid w:val="00B87750"/>
    <w:rsid w:val="00B90EB4"/>
    <w:rsid w:val="00B92265"/>
    <w:rsid w:val="00B9291D"/>
    <w:rsid w:val="00B94531"/>
    <w:rsid w:val="00B948BE"/>
    <w:rsid w:val="00B9591B"/>
    <w:rsid w:val="00B9784B"/>
    <w:rsid w:val="00BA21E1"/>
    <w:rsid w:val="00BA28BD"/>
    <w:rsid w:val="00BA4989"/>
    <w:rsid w:val="00BA4D25"/>
    <w:rsid w:val="00BA52C7"/>
    <w:rsid w:val="00BA64A2"/>
    <w:rsid w:val="00BB16C8"/>
    <w:rsid w:val="00BB4DA1"/>
    <w:rsid w:val="00BB5844"/>
    <w:rsid w:val="00BB73A1"/>
    <w:rsid w:val="00BB7EC9"/>
    <w:rsid w:val="00BC1677"/>
    <w:rsid w:val="00BC171C"/>
    <w:rsid w:val="00BC2831"/>
    <w:rsid w:val="00BC3CA8"/>
    <w:rsid w:val="00BC43A8"/>
    <w:rsid w:val="00BC51EA"/>
    <w:rsid w:val="00BC751F"/>
    <w:rsid w:val="00BD0F67"/>
    <w:rsid w:val="00BD31B6"/>
    <w:rsid w:val="00BD342A"/>
    <w:rsid w:val="00BD3C40"/>
    <w:rsid w:val="00BD4E58"/>
    <w:rsid w:val="00BD4F8A"/>
    <w:rsid w:val="00BD5A1E"/>
    <w:rsid w:val="00BD736A"/>
    <w:rsid w:val="00BE0876"/>
    <w:rsid w:val="00BE2327"/>
    <w:rsid w:val="00BE4958"/>
    <w:rsid w:val="00BE6E27"/>
    <w:rsid w:val="00BF0E42"/>
    <w:rsid w:val="00BF3E8B"/>
    <w:rsid w:val="00BF46D5"/>
    <w:rsid w:val="00BF47EE"/>
    <w:rsid w:val="00BF574B"/>
    <w:rsid w:val="00BF5D9A"/>
    <w:rsid w:val="00BF6E67"/>
    <w:rsid w:val="00BF71E6"/>
    <w:rsid w:val="00BF7573"/>
    <w:rsid w:val="00BF78E5"/>
    <w:rsid w:val="00C07069"/>
    <w:rsid w:val="00C07D61"/>
    <w:rsid w:val="00C125E3"/>
    <w:rsid w:val="00C1486E"/>
    <w:rsid w:val="00C21718"/>
    <w:rsid w:val="00C2398B"/>
    <w:rsid w:val="00C23D2D"/>
    <w:rsid w:val="00C242E6"/>
    <w:rsid w:val="00C25B51"/>
    <w:rsid w:val="00C25EC9"/>
    <w:rsid w:val="00C27B6B"/>
    <w:rsid w:val="00C301EA"/>
    <w:rsid w:val="00C30B34"/>
    <w:rsid w:val="00C32035"/>
    <w:rsid w:val="00C33676"/>
    <w:rsid w:val="00C36666"/>
    <w:rsid w:val="00C3740C"/>
    <w:rsid w:val="00C42195"/>
    <w:rsid w:val="00C427A7"/>
    <w:rsid w:val="00C42C1E"/>
    <w:rsid w:val="00C43957"/>
    <w:rsid w:val="00C44712"/>
    <w:rsid w:val="00C46A4C"/>
    <w:rsid w:val="00C46C04"/>
    <w:rsid w:val="00C47282"/>
    <w:rsid w:val="00C47BFC"/>
    <w:rsid w:val="00C502C5"/>
    <w:rsid w:val="00C50530"/>
    <w:rsid w:val="00C522D6"/>
    <w:rsid w:val="00C5324A"/>
    <w:rsid w:val="00C5400D"/>
    <w:rsid w:val="00C5475C"/>
    <w:rsid w:val="00C55B86"/>
    <w:rsid w:val="00C576A8"/>
    <w:rsid w:val="00C57A82"/>
    <w:rsid w:val="00C60F84"/>
    <w:rsid w:val="00C632C8"/>
    <w:rsid w:val="00C65B81"/>
    <w:rsid w:val="00C66618"/>
    <w:rsid w:val="00C679D1"/>
    <w:rsid w:val="00C7184A"/>
    <w:rsid w:val="00C71B84"/>
    <w:rsid w:val="00C736FB"/>
    <w:rsid w:val="00C7419F"/>
    <w:rsid w:val="00C7440B"/>
    <w:rsid w:val="00C7768C"/>
    <w:rsid w:val="00C77B6C"/>
    <w:rsid w:val="00C80B11"/>
    <w:rsid w:val="00C82304"/>
    <w:rsid w:val="00C84DEB"/>
    <w:rsid w:val="00C85D02"/>
    <w:rsid w:val="00C877FC"/>
    <w:rsid w:val="00C90C7F"/>
    <w:rsid w:val="00C91399"/>
    <w:rsid w:val="00C92A1F"/>
    <w:rsid w:val="00C93DD5"/>
    <w:rsid w:val="00C94463"/>
    <w:rsid w:val="00C9721C"/>
    <w:rsid w:val="00C97756"/>
    <w:rsid w:val="00CA0DBB"/>
    <w:rsid w:val="00CA130B"/>
    <w:rsid w:val="00CA2E7D"/>
    <w:rsid w:val="00CA386F"/>
    <w:rsid w:val="00CA38C7"/>
    <w:rsid w:val="00CA4474"/>
    <w:rsid w:val="00CA56A3"/>
    <w:rsid w:val="00CA6441"/>
    <w:rsid w:val="00CB05C2"/>
    <w:rsid w:val="00CB0650"/>
    <w:rsid w:val="00CB158C"/>
    <w:rsid w:val="00CB1778"/>
    <w:rsid w:val="00CB17DD"/>
    <w:rsid w:val="00CB2825"/>
    <w:rsid w:val="00CB6E65"/>
    <w:rsid w:val="00CB7CB4"/>
    <w:rsid w:val="00CC0F7C"/>
    <w:rsid w:val="00CC13F2"/>
    <w:rsid w:val="00CC1E22"/>
    <w:rsid w:val="00CC714D"/>
    <w:rsid w:val="00CC786E"/>
    <w:rsid w:val="00CD28C5"/>
    <w:rsid w:val="00CD5A94"/>
    <w:rsid w:val="00CE2D12"/>
    <w:rsid w:val="00CE3F67"/>
    <w:rsid w:val="00CE7D20"/>
    <w:rsid w:val="00CE7D4B"/>
    <w:rsid w:val="00CE7F1A"/>
    <w:rsid w:val="00CF0E0A"/>
    <w:rsid w:val="00CF134C"/>
    <w:rsid w:val="00CF2700"/>
    <w:rsid w:val="00CF49D0"/>
    <w:rsid w:val="00CF4B60"/>
    <w:rsid w:val="00CF6F83"/>
    <w:rsid w:val="00CF7343"/>
    <w:rsid w:val="00CF7EAC"/>
    <w:rsid w:val="00D02634"/>
    <w:rsid w:val="00D04CA1"/>
    <w:rsid w:val="00D04CA8"/>
    <w:rsid w:val="00D052C8"/>
    <w:rsid w:val="00D0601C"/>
    <w:rsid w:val="00D06D28"/>
    <w:rsid w:val="00D06F45"/>
    <w:rsid w:val="00D113C8"/>
    <w:rsid w:val="00D125DB"/>
    <w:rsid w:val="00D1291D"/>
    <w:rsid w:val="00D1362D"/>
    <w:rsid w:val="00D1561D"/>
    <w:rsid w:val="00D15F9C"/>
    <w:rsid w:val="00D17340"/>
    <w:rsid w:val="00D20232"/>
    <w:rsid w:val="00D204AE"/>
    <w:rsid w:val="00D207A7"/>
    <w:rsid w:val="00D207DF"/>
    <w:rsid w:val="00D209BC"/>
    <w:rsid w:val="00D25260"/>
    <w:rsid w:val="00D30614"/>
    <w:rsid w:val="00D30C5B"/>
    <w:rsid w:val="00D32F89"/>
    <w:rsid w:val="00D3315E"/>
    <w:rsid w:val="00D3377A"/>
    <w:rsid w:val="00D35806"/>
    <w:rsid w:val="00D35BB5"/>
    <w:rsid w:val="00D401C8"/>
    <w:rsid w:val="00D4055D"/>
    <w:rsid w:val="00D419F7"/>
    <w:rsid w:val="00D42411"/>
    <w:rsid w:val="00D45D9D"/>
    <w:rsid w:val="00D52790"/>
    <w:rsid w:val="00D5373C"/>
    <w:rsid w:val="00D55C6D"/>
    <w:rsid w:val="00D55EC8"/>
    <w:rsid w:val="00D560D2"/>
    <w:rsid w:val="00D57444"/>
    <w:rsid w:val="00D6016E"/>
    <w:rsid w:val="00D60AAF"/>
    <w:rsid w:val="00D6225D"/>
    <w:rsid w:val="00D6380B"/>
    <w:rsid w:val="00D66741"/>
    <w:rsid w:val="00D709C7"/>
    <w:rsid w:val="00D70CAD"/>
    <w:rsid w:val="00D71CFF"/>
    <w:rsid w:val="00D72449"/>
    <w:rsid w:val="00D72CE3"/>
    <w:rsid w:val="00D731DF"/>
    <w:rsid w:val="00D73916"/>
    <w:rsid w:val="00D74688"/>
    <w:rsid w:val="00D75D80"/>
    <w:rsid w:val="00D7696A"/>
    <w:rsid w:val="00D7699B"/>
    <w:rsid w:val="00D82A08"/>
    <w:rsid w:val="00D8323A"/>
    <w:rsid w:val="00D84D11"/>
    <w:rsid w:val="00D85589"/>
    <w:rsid w:val="00D87813"/>
    <w:rsid w:val="00D974FF"/>
    <w:rsid w:val="00D976B6"/>
    <w:rsid w:val="00D97A30"/>
    <w:rsid w:val="00DA0DEB"/>
    <w:rsid w:val="00DA25F2"/>
    <w:rsid w:val="00DA3E64"/>
    <w:rsid w:val="00DA47BD"/>
    <w:rsid w:val="00DA4BCE"/>
    <w:rsid w:val="00DA5527"/>
    <w:rsid w:val="00DA5C3C"/>
    <w:rsid w:val="00DA5FC0"/>
    <w:rsid w:val="00DA6422"/>
    <w:rsid w:val="00DA79AC"/>
    <w:rsid w:val="00DA7FE1"/>
    <w:rsid w:val="00DB112B"/>
    <w:rsid w:val="00DB586A"/>
    <w:rsid w:val="00DB588C"/>
    <w:rsid w:val="00DB6013"/>
    <w:rsid w:val="00DB65F6"/>
    <w:rsid w:val="00DB75A0"/>
    <w:rsid w:val="00DC1953"/>
    <w:rsid w:val="00DC28F7"/>
    <w:rsid w:val="00DC5AD2"/>
    <w:rsid w:val="00DC6C9A"/>
    <w:rsid w:val="00DD194D"/>
    <w:rsid w:val="00DD1F8F"/>
    <w:rsid w:val="00DD6751"/>
    <w:rsid w:val="00DD72DE"/>
    <w:rsid w:val="00DD74D0"/>
    <w:rsid w:val="00DD7C63"/>
    <w:rsid w:val="00DE0FD0"/>
    <w:rsid w:val="00DE291C"/>
    <w:rsid w:val="00DE718D"/>
    <w:rsid w:val="00DE77B9"/>
    <w:rsid w:val="00DF4D95"/>
    <w:rsid w:val="00DF4E7B"/>
    <w:rsid w:val="00DF5B55"/>
    <w:rsid w:val="00DF74EB"/>
    <w:rsid w:val="00E00613"/>
    <w:rsid w:val="00E006B1"/>
    <w:rsid w:val="00E01B38"/>
    <w:rsid w:val="00E02F87"/>
    <w:rsid w:val="00E059A0"/>
    <w:rsid w:val="00E10DD4"/>
    <w:rsid w:val="00E11404"/>
    <w:rsid w:val="00E12269"/>
    <w:rsid w:val="00E12410"/>
    <w:rsid w:val="00E12CC0"/>
    <w:rsid w:val="00E13246"/>
    <w:rsid w:val="00E142E1"/>
    <w:rsid w:val="00E15CED"/>
    <w:rsid w:val="00E1724B"/>
    <w:rsid w:val="00E17488"/>
    <w:rsid w:val="00E218A5"/>
    <w:rsid w:val="00E23248"/>
    <w:rsid w:val="00E243F1"/>
    <w:rsid w:val="00E255C7"/>
    <w:rsid w:val="00E27148"/>
    <w:rsid w:val="00E27846"/>
    <w:rsid w:val="00E3107F"/>
    <w:rsid w:val="00E3131D"/>
    <w:rsid w:val="00E32E68"/>
    <w:rsid w:val="00E3528F"/>
    <w:rsid w:val="00E46DF2"/>
    <w:rsid w:val="00E51ACD"/>
    <w:rsid w:val="00E52BE9"/>
    <w:rsid w:val="00E53799"/>
    <w:rsid w:val="00E569C8"/>
    <w:rsid w:val="00E60462"/>
    <w:rsid w:val="00E61A97"/>
    <w:rsid w:val="00E62640"/>
    <w:rsid w:val="00E63760"/>
    <w:rsid w:val="00E667F5"/>
    <w:rsid w:val="00E70B56"/>
    <w:rsid w:val="00E70D1E"/>
    <w:rsid w:val="00E71683"/>
    <w:rsid w:val="00E71CF2"/>
    <w:rsid w:val="00E74A21"/>
    <w:rsid w:val="00E751CB"/>
    <w:rsid w:val="00E752D2"/>
    <w:rsid w:val="00E759E1"/>
    <w:rsid w:val="00E7647E"/>
    <w:rsid w:val="00E7734D"/>
    <w:rsid w:val="00E81180"/>
    <w:rsid w:val="00E82A1C"/>
    <w:rsid w:val="00E85740"/>
    <w:rsid w:val="00E86B12"/>
    <w:rsid w:val="00E947E9"/>
    <w:rsid w:val="00E94DB0"/>
    <w:rsid w:val="00E9648C"/>
    <w:rsid w:val="00E96CED"/>
    <w:rsid w:val="00E975B5"/>
    <w:rsid w:val="00EA06CD"/>
    <w:rsid w:val="00EA10BB"/>
    <w:rsid w:val="00EA38B8"/>
    <w:rsid w:val="00EA58D0"/>
    <w:rsid w:val="00EA6217"/>
    <w:rsid w:val="00EA7FB6"/>
    <w:rsid w:val="00EB2C39"/>
    <w:rsid w:val="00EB2EF3"/>
    <w:rsid w:val="00EB3FB3"/>
    <w:rsid w:val="00EB43F5"/>
    <w:rsid w:val="00EB4DC8"/>
    <w:rsid w:val="00EB73F8"/>
    <w:rsid w:val="00EC0F53"/>
    <w:rsid w:val="00EC1801"/>
    <w:rsid w:val="00EC1F53"/>
    <w:rsid w:val="00EC1FC6"/>
    <w:rsid w:val="00EC3945"/>
    <w:rsid w:val="00EC44F6"/>
    <w:rsid w:val="00ED1462"/>
    <w:rsid w:val="00ED1D73"/>
    <w:rsid w:val="00ED2617"/>
    <w:rsid w:val="00ED5389"/>
    <w:rsid w:val="00ED7C15"/>
    <w:rsid w:val="00EE44B8"/>
    <w:rsid w:val="00EF374F"/>
    <w:rsid w:val="00EF37A4"/>
    <w:rsid w:val="00EF575E"/>
    <w:rsid w:val="00EF63A3"/>
    <w:rsid w:val="00EF6CFC"/>
    <w:rsid w:val="00EF7F4E"/>
    <w:rsid w:val="00F0039B"/>
    <w:rsid w:val="00F003C0"/>
    <w:rsid w:val="00F01C3E"/>
    <w:rsid w:val="00F02E30"/>
    <w:rsid w:val="00F05F85"/>
    <w:rsid w:val="00F06519"/>
    <w:rsid w:val="00F07A62"/>
    <w:rsid w:val="00F11A63"/>
    <w:rsid w:val="00F137B8"/>
    <w:rsid w:val="00F1560D"/>
    <w:rsid w:val="00F20A23"/>
    <w:rsid w:val="00F243AA"/>
    <w:rsid w:val="00F265E1"/>
    <w:rsid w:val="00F268AA"/>
    <w:rsid w:val="00F26F5E"/>
    <w:rsid w:val="00F27984"/>
    <w:rsid w:val="00F27DD0"/>
    <w:rsid w:val="00F3044C"/>
    <w:rsid w:val="00F31124"/>
    <w:rsid w:val="00F330D4"/>
    <w:rsid w:val="00F3592D"/>
    <w:rsid w:val="00F416E6"/>
    <w:rsid w:val="00F42088"/>
    <w:rsid w:val="00F42B7B"/>
    <w:rsid w:val="00F4629F"/>
    <w:rsid w:val="00F47EDC"/>
    <w:rsid w:val="00F538C5"/>
    <w:rsid w:val="00F6222A"/>
    <w:rsid w:val="00F668FB"/>
    <w:rsid w:val="00F72AD8"/>
    <w:rsid w:val="00F751C8"/>
    <w:rsid w:val="00F77802"/>
    <w:rsid w:val="00F8049C"/>
    <w:rsid w:val="00F8142A"/>
    <w:rsid w:val="00F81815"/>
    <w:rsid w:val="00F81B42"/>
    <w:rsid w:val="00F82712"/>
    <w:rsid w:val="00F83B77"/>
    <w:rsid w:val="00F841F3"/>
    <w:rsid w:val="00F842A8"/>
    <w:rsid w:val="00F863F2"/>
    <w:rsid w:val="00F9009D"/>
    <w:rsid w:val="00F910FE"/>
    <w:rsid w:val="00F9148F"/>
    <w:rsid w:val="00F91757"/>
    <w:rsid w:val="00F92126"/>
    <w:rsid w:val="00F924E2"/>
    <w:rsid w:val="00F948D7"/>
    <w:rsid w:val="00F95AB6"/>
    <w:rsid w:val="00F9732D"/>
    <w:rsid w:val="00F97A05"/>
    <w:rsid w:val="00F97BA9"/>
    <w:rsid w:val="00FA1C3D"/>
    <w:rsid w:val="00FA2C12"/>
    <w:rsid w:val="00FA46CA"/>
    <w:rsid w:val="00FA4FE8"/>
    <w:rsid w:val="00FB0431"/>
    <w:rsid w:val="00FB1A79"/>
    <w:rsid w:val="00FB3857"/>
    <w:rsid w:val="00FC21AF"/>
    <w:rsid w:val="00FC260D"/>
    <w:rsid w:val="00FC3DE6"/>
    <w:rsid w:val="00FC4D16"/>
    <w:rsid w:val="00FC706B"/>
    <w:rsid w:val="00FC7D1F"/>
    <w:rsid w:val="00FD02E8"/>
    <w:rsid w:val="00FD284A"/>
    <w:rsid w:val="00FD3180"/>
    <w:rsid w:val="00FD7883"/>
    <w:rsid w:val="00FD7940"/>
    <w:rsid w:val="00FE01B2"/>
    <w:rsid w:val="00FE0645"/>
    <w:rsid w:val="00FE64D8"/>
    <w:rsid w:val="00FF22E0"/>
    <w:rsid w:val="00FF2751"/>
    <w:rsid w:val="00FF2FCB"/>
    <w:rsid w:val="00FF474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5D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basedOn w:val="a"/>
    <w:uiPriority w:val="34"/>
    <w:qFormat/>
    <w:rsid w:val="00E759E1"/>
    <w:pPr>
      <w:ind w:left="720"/>
      <w:contextualSpacing/>
    </w:pPr>
  </w:style>
  <w:style w:type="paragraph" w:customStyle="1" w:styleId="a8">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9">
    <w:name w:val="Body Text Indent"/>
    <w:basedOn w:val="a"/>
    <w:link w:val="aa"/>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a">
    <w:name w:val="Основной текст с отступом Знак"/>
    <w:basedOn w:val="a0"/>
    <w:link w:val="a9"/>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b">
    <w:name w:val="header"/>
    <w:basedOn w:val="a"/>
    <w:link w:val="ac"/>
    <w:uiPriority w:val="99"/>
    <w:unhideWhenUsed/>
    <w:rsid w:val="00CB05C2"/>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CB05C2"/>
  </w:style>
  <w:style w:type="paragraph" w:styleId="ad">
    <w:name w:val="footer"/>
    <w:basedOn w:val="a"/>
    <w:link w:val="ae"/>
    <w:uiPriority w:val="99"/>
    <w:unhideWhenUsed/>
    <w:rsid w:val="00CB05C2"/>
    <w:pPr>
      <w:tabs>
        <w:tab w:val="center" w:pos="4677"/>
        <w:tab w:val="right" w:pos="9355"/>
      </w:tabs>
      <w:spacing w:after="0" w:line="240" w:lineRule="auto"/>
    </w:pPr>
  </w:style>
  <w:style w:type="character" w:customStyle="1" w:styleId="ae">
    <w:name w:val="Нижний колонтитул Знак"/>
    <w:basedOn w:val="a0"/>
    <w:link w:val="ad"/>
    <w:uiPriority w:val="99"/>
    <w:rsid w:val="00CB05C2"/>
  </w:style>
  <w:style w:type="table" w:styleId="af">
    <w:name w:val="Table Grid"/>
    <w:basedOn w:val="a1"/>
    <w:uiPriority w:val="59"/>
    <w:rsid w:val="0006126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0">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1">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3">
    <w:name w:val="Balloon Text"/>
    <w:basedOn w:val="a"/>
    <w:link w:val="af4"/>
    <w:uiPriority w:val="99"/>
    <w:semiHidden/>
    <w:unhideWhenUsed/>
    <w:rsid w:val="000F552D"/>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0F552D"/>
    <w:rPr>
      <w:rFonts w:ascii="Tahoma" w:hAnsi="Tahoma" w:cs="Tahoma"/>
      <w:sz w:val="16"/>
      <w:szCs w:val="16"/>
    </w:rPr>
  </w:style>
  <w:style w:type="character" w:customStyle="1" w:styleId="10">
    <w:name w:val="Неразрешенное упоминание1"/>
    <w:basedOn w:val="a0"/>
    <w:uiPriority w:val="99"/>
    <w:semiHidden/>
    <w:unhideWhenUsed/>
    <w:rsid w:val="00922006"/>
    <w:rPr>
      <w:color w:val="605E5C"/>
      <w:shd w:val="clear" w:color="auto" w:fill="E1DFDD"/>
    </w:rPr>
  </w:style>
  <w:style w:type="character" w:customStyle="1" w:styleId="bold">
    <w:name w:val="bold"/>
    <w:rsid w:val="00C217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49274">
      <w:bodyDiv w:val="1"/>
      <w:marLeft w:val="0"/>
      <w:marRight w:val="0"/>
      <w:marTop w:val="0"/>
      <w:marBottom w:val="0"/>
      <w:divBdr>
        <w:top w:val="none" w:sz="0" w:space="0" w:color="auto"/>
        <w:left w:val="none" w:sz="0" w:space="0" w:color="auto"/>
        <w:bottom w:val="none" w:sz="0" w:space="0" w:color="auto"/>
        <w:right w:val="none" w:sz="0" w:space="0" w:color="auto"/>
      </w:divBdr>
    </w:div>
    <w:div w:id="16738888">
      <w:bodyDiv w:val="1"/>
      <w:marLeft w:val="0"/>
      <w:marRight w:val="0"/>
      <w:marTop w:val="0"/>
      <w:marBottom w:val="0"/>
      <w:divBdr>
        <w:top w:val="none" w:sz="0" w:space="0" w:color="auto"/>
        <w:left w:val="none" w:sz="0" w:space="0" w:color="auto"/>
        <w:bottom w:val="none" w:sz="0" w:space="0" w:color="auto"/>
        <w:right w:val="none" w:sz="0" w:space="0" w:color="auto"/>
      </w:divBdr>
    </w:div>
    <w:div w:id="22437975">
      <w:bodyDiv w:val="1"/>
      <w:marLeft w:val="0"/>
      <w:marRight w:val="0"/>
      <w:marTop w:val="0"/>
      <w:marBottom w:val="0"/>
      <w:divBdr>
        <w:top w:val="none" w:sz="0" w:space="0" w:color="auto"/>
        <w:left w:val="none" w:sz="0" w:space="0" w:color="auto"/>
        <w:bottom w:val="none" w:sz="0" w:space="0" w:color="auto"/>
        <w:right w:val="none" w:sz="0" w:space="0" w:color="auto"/>
      </w:divBdr>
    </w:div>
    <w:div w:id="25524871">
      <w:bodyDiv w:val="1"/>
      <w:marLeft w:val="0"/>
      <w:marRight w:val="0"/>
      <w:marTop w:val="0"/>
      <w:marBottom w:val="0"/>
      <w:divBdr>
        <w:top w:val="none" w:sz="0" w:space="0" w:color="auto"/>
        <w:left w:val="none" w:sz="0" w:space="0" w:color="auto"/>
        <w:bottom w:val="none" w:sz="0" w:space="0" w:color="auto"/>
        <w:right w:val="none" w:sz="0" w:space="0" w:color="auto"/>
      </w:divBdr>
    </w:div>
    <w:div w:id="45876829">
      <w:bodyDiv w:val="1"/>
      <w:marLeft w:val="0"/>
      <w:marRight w:val="0"/>
      <w:marTop w:val="0"/>
      <w:marBottom w:val="0"/>
      <w:divBdr>
        <w:top w:val="none" w:sz="0" w:space="0" w:color="auto"/>
        <w:left w:val="none" w:sz="0" w:space="0" w:color="auto"/>
        <w:bottom w:val="none" w:sz="0" w:space="0" w:color="auto"/>
        <w:right w:val="none" w:sz="0" w:space="0" w:color="auto"/>
      </w:divBdr>
    </w:div>
    <w:div w:id="60954668">
      <w:bodyDiv w:val="1"/>
      <w:marLeft w:val="0"/>
      <w:marRight w:val="0"/>
      <w:marTop w:val="0"/>
      <w:marBottom w:val="0"/>
      <w:divBdr>
        <w:top w:val="none" w:sz="0" w:space="0" w:color="auto"/>
        <w:left w:val="none" w:sz="0" w:space="0" w:color="auto"/>
        <w:bottom w:val="none" w:sz="0" w:space="0" w:color="auto"/>
        <w:right w:val="none" w:sz="0" w:space="0" w:color="auto"/>
      </w:divBdr>
    </w:div>
    <w:div w:id="73555282">
      <w:bodyDiv w:val="1"/>
      <w:marLeft w:val="0"/>
      <w:marRight w:val="0"/>
      <w:marTop w:val="0"/>
      <w:marBottom w:val="0"/>
      <w:divBdr>
        <w:top w:val="none" w:sz="0" w:space="0" w:color="auto"/>
        <w:left w:val="none" w:sz="0" w:space="0" w:color="auto"/>
        <w:bottom w:val="none" w:sz="0" w:space="0" w:color="auto"/>
        <w:right w:val="none" w:sz="0" w:space="0" w:color="auto"/>
      </w:divBdr>
    </w:div>
    <w:div w:id="74713229">
      <w:bodyDiv w:val="1"/>
      <w:marLeft w:val="0"/>
      <w:marRight w:val="0"/>
      <w:marTop w:val="0"/>
      <w:marBottom w:val="0"/>
      <w:divBdr>
        <w:top w:val="none" w:sz="0" w:space="0" w:color="auto"/>
        <w:left w:val="none" w:sz="0" w:space="0" w:color="auto"/>
        <w:bottom w:val="none" w:sz="0" w:space="0" w:color="auto"/>
        <w:right w:val="none" w:sz="0" w:space="0" w:color="auto"/>
      </w:divBdr>
    </w:div>
    <w:div w:id="94062158">
      <w:bodyDiv w:val="1"/>
      <w:marLeft w:val="0"/>
      <w:marRight w:val="0"/>
      <w:marTop w:val="0"/>
      <w:marBottom w:val="0"/>
      <w:divBdr>
        <w:top w:val="none" w:sz="0" w:space="0" w:color="auto"/>
        <w:left w:val="none" w:sz="0" w:space="0" w:color="auto"/>
        <w:bottom w:val="none" w:sz="0" w:space="0" w:color="auto"/>
        <w:right w:val="none" w:sz="0" w:space="0" w:color="auto"/>
      </w:divBdr>
    </w:div>
    <w:div w:id="98525546">
      <w:bodyDiv w:val="1"/>
      <w:marLeft w:val="0"/>
      <w:marRight w:val="0"/>
      <w:marTop w:val="0"/>
      <w:marBottom w:val="0"/>
      <w:divBdr>
        <w:top w:val="none" w:sz="0" w:space="0" w:color="auto"/>
        <w:left w:val="none" w:sz="0" w:space="0" w:color="auto"/>
        <w:bottom w:val="none" w:sz="0" w:space="0" w:color="auto"/>
        <w:right w:val="none" w:sz="0" w:space="0" w:color="auto"/>
      </w:divBdr>
    </w:div>
    <w:div w:id="106824492">
      <w:bodyDiv w:val="1"/>
      <w:marLeft w:val="0"/>
      <w:marRight w:val="0"/>
      <w:marTop w:val="0"/>
      <w:marBottom w:val="0"/>
      <w:divBdr>
        <w:top w:val="none" w:sz="0" w:space="0" w:color="auto"/>
        <w:left w:val="none" w:sz="0" w:space="0" w:color="auto"/>
        <w:bottom w:val="none" w:sz="0" w:space="0" w:color="auto"/>
        <w:right w:val="none" w:sz="0" w:space="0" w:color="auto"/>
      </w:divBdr>
    </w:div>
    <w:div w:id="139269242">
      <w:bodyDiv w:val="1"/>
      <w:marLeft w:val="0"/>
      <w:marRight w:val="0"/>
      <w:marTop w:val="0"/>
      <w:marBottom w:val="0"/>
      <w:divBdr>
        <w:top w:val="none" w:sz="0" w:space="0" w:color="auto"/>
        <w:left w:val="none" w:sz="0" w:space="0" w:color="auto"/>
        <w:bottom w:val="none" w:sz="0" w:space="0" w:color="auto"/>
        <w:right w:val="none" w:sz="0" w:space="0" w:color="auto"/>
      </w:divBdr>
    </w:div>
    <w:div w:id="143277241">
      <w:bodyDiv w:val="1"/>
      <w:marLeft w:val="0"/>
      <w:marRight w:val="0"/>
      <w:marTop w:val="0"/>
      <w:marBottom w:val="0"/>
      <w:divBdr>
        <w:top w:val="none" w:sz="0" w:space="0" w:color="auto"/>
        <w:left w:val="none" w:sz="0" w:space="0" w:color="auto"/>
        <w:bottom w:val="none" w:sz="0" w:space="0" w:color="auto"/>
        <w:right w:val="none" w:sz="0" w:space="0" w:color="auto"/>
      </w:divBdr>
    </w:div>
    <w:div w:id="165943771">
      <w:bodyDiv w:val="1"/>
      <w:marLeft w:val="0"/>
      <w:marRight w:val="0"/>
      <w:marTop w:val="0"/>
      <w:marBottom w:val="0"/>
      <w:divBdr>
        <w:top w:val="none" w:sz="0" w:space="0" w:color="auto"/>
        <w:left w:val="none" w:sz="0" w:space="0" w:color="auto"/>
        <w:bottom w:val="none" w:sz="0" w:space="0" w:color="auto"/>
        <w:right w:val="none" w:sz="0" w:space="0" w:color="auto"/>
      </w:divBdr>
    </w:div>
    <w:div w:id="173232344">
      <w:bodyDiv w:val="1"/>
      <w:marLeft w:val="0"/>
      <w:marRight w:val="0"/>
      <w:marTop w:val="0"/>
      <w:marBottom w:val="0"/>
      <w:divBdr>
        <w:top w:val="none" w:sz="0" w:space="0" w:color="auto"/>
        <w:left w:val="none" w:sz="0" w:space="0" w:color="auto"/>
        <w:bottom w:val="none" w:sz="0" w:space="0" w:color="auto"/>
        <w:right w:val="none" w:sz="0" w:space="0" w:color="auto"/>
      </w:divBdr>
    </w:div>
    <w:div w:id="187455344">
      <w:bodyDiv w:val="1"/>
      <w:marLeft w:val="0"/>
      <w:marRight w:val="0"/>
      <w:marTop w:val="0"/>
      <w:marBottom w:val="0"/>
      <w:divBdr>
        <w:top w:val="none" w:sz="0" w:space="0" w:color="auto"/>
        <w:left w:val="none" w:sz="0" w:space="0" w:color="auto"/>
        <w:bottom w:val="none" w:sz="0" w:space="0" w:color="auto"/>
        <w:right w:val="none" w:sz="0" w:space="0" w:color="auto"/>
      </w:divBdr>
    </w:div>
    <w:div w:id="187765239">
      <w:bodyDiv w:val="1"/>
      <w:marLeft w:val="0"/>
      <w:marRight w:val="0"/>
      <w:marTop w:val="0"/>
      <w:marBottom w:val="0"/>
      <w:divBdr>
        <w:top w:val="none" w:sz="0" w:space="0" w:color="auto"/>
        <w:left w:val="none" w:sz="0" w:space="0" w:color="auto"/>
        <w:bottom w:val="none" w:sz="0" w:space="0" w:color="auto"/>
        <w:right w:val="none" w:sz="0" w:space="0" w:color="auto"/>
      </w:divBdr>
    </w:div>
    <w:div w:id="220291499">
      <w:bodyDiv w:val="1"/>
      <w:marLeft w:val="0"/>
      <w:marRight w:val="0"/>
      <w:marTop w:val="0"/>
      <w:marBottom w:val="0"/>
      <w:divBdr>
        <w:top w:val="none" w:sz="0" w:space="0" w:color="auto"/>
        <w:left w:val="none" w:sz="0" w:space="0" w:color="auto"/>
        <w:bottom w:val="none" w:sz="0" w:space="0" w:color="auto"/>
        <w:right w:val="none" w:sz="0" w:space="0" w:color="auto"/>
      </w:divBdr>
    </w:div>
    <w:div w:id="223301200">
      <w:bodyDiv w:val="1"/>
      <w:marLeft w:val="0"/>
      <w:marRight w:val="0"/>
      <w:marTop w:val="0"/>
      <w:marBottom w:val="0"/>
      <w:divBdr>
        <w:top w:val="none" w:sz="0" w:space="0" w:color="auto"/>
        <w:left w:val="none" w:sz="0" w:space="0" w:color="auto"/>
        <w:bottom w:val="none" w:sz="0" w:space="0" w:color="auto"/>
        <w:right w:val="none" w:sz="0" w:space="0" w:color="auto"/>
      </w:divBdr>
    </w:div>
    <w:div w:id="253514796">
      <w:bodyDiv w:val="1"/>
      <w:marLeft w:val="0"/>
      <w:marRight w:val="0"/>
      <w:marTop w:val="0"/>
      <w:marBottom w:val="0"/>
      <w:divBdr>
        <w:top w:val="none" w:sz="0" w:space="0" w:color="auto"/>
        <w:left w:val="none" w:sz="0" w:space="0" w:color="auto"/>
        <w:bottom w:val="none" w:sz="0" w:space="0" w:color="auto"/>
        <w:right w:val="none" w:sz="0" w:space="0" w:color="auto"/>
      </w:divBdr>
    </w:div>
    <w:div w:id="254366350">
      <w:bodyDiv w:val="1"/>
      <w:marLeft w:val="0"/>
      <w:marRight w:val="0"/>
      <w:marTop w:val="0"/>
      <w:marBottom w:val="0"/>
      <w:divBdr>
        <w:top w:val="none" w:sz="0" w:space="0" w:color="auto"/>
        <w:left w:val="none" w:sz="0" w:space="0" w:color="auto"/>
        <w:bottom w:val="none" w:sz="0" w:space="0" w:color="auto"/>
        <w:right w:val="none" w:sz="0" w:space="0" w:color="auto"/>
      </w:divBdr>
    </w:div>
    <w:div w:id="305860978">
      <w:bodyDiv w:val="1"/>
      <w:marLeft w:val="0"/>
      <w:marRight w:val="0"/>
      <w:marTop w:val="0"/>
      <w:marBottom w:val="0"/>
      <w:divBdr>
        <w:top w:val="none" w:sz="0" w:space="0" w:color="auto"/>
        <w:left w:val="none" w:sz="0" w:space="0" w:color="auto"/>
        <w:bottom w:val="none" w:sz="0" w:space="0" w:color="auto"/>
        <w:right w:val="none" w:sz="0" w:space="0" w:color="auto"/>
      </w:divBdr>
    </w:div>
    <w:div w:id="309754789">
      <w:bodyDiv w:val="1"/>
      <w:marLeft w:val="0"/>
      <w:marRight w:val="0"/>
      <w:marTop w:val="0"/>
      <w:marBottom w:val="0"/>
      <w:divBdr>
        <w:top w:val="none" w:sz="0" w:space="0" w:color="auto"/>
        <w:left w:val="none" w:sz="0" w:space="0" w:color="auto"/>
        <w:bottom w:val="none" w:sz="0" w:space="0" w:color="auto"/>
        <w:right w:val="none" w:sz="0" w:space="0" w:color="auto"/>
      </w:divBdr>
    </w:div>
    <w:div w:id="311494289">
      <w:bodyDiv w:val="1"/>
      <w:marLeft w:val="0"/>
      <w:marRight w:val="0"/>
      <w:marTop w:val="0"/>
      <w:marBottom w:val="0"/>
      <w:divBdr>
        <w:top w:val="none" w:sz="0" w:space="0" w:color="auto"/>
        <w:left w:val="none" w:sz="0" w:space="0" w:color="auto"/>
        <w:bottom w:val="none" w:sz="0" w:space="0" w:color="auto"/>
        <w:right w:val="none" w:sz="0" w:space="0" w:color="auto"/>
      </w:divBdr>
    </w:div>
    <w:div w:id="331108480">
      <w:bodyDiv w:val="1"/>
      <w:marLeft w:val="0"/>
      <w:marRight w:val="0"/>
      <w:marTop w:val="0"/>
      <w:marBottom w:val="0"/>
      <w:divBdr>
        <w:top w:val="none" w:sz="0" w:space="0" w:color="auto"/>
        <w:left w:val="none" w:sz="0" w:space="0" w:color="auto"/>
        <w:bottom w:val="none" w:sz="0" w:space="0" w:color="auto"/>
        <w:right w:val="none" w:sz="0" w:space="0" w:color="auto"/>
      </w:divBdr>
    </w:div>
    <w:div w:id="341319889">
      <w:bodyDiv w:val="1"/>
      <w:marLeft w:val="0"/>
      <w:marRight w:val="0"/>
      <w:marTop w:val="0"/>
      <w:marBottom w:val="0"/>
      <w:divBdr>
        <w:top w:val="none" w:sz="0" w:space="0" w:color="auto"/>
        <w:left w:val="none" w:sz="0" w:space="0" w:color="auto"/>
        <w:bottom w:val="none" w:sz="0" w:space="0" w:color="auto"/>
        <w:right w:val="none" w:sz="0" w:space="0" w:color="auto"/>
      </w:divBdr>
    </w:div>
    <w:div w:id="341664593">
      <w:bodyDiv w:val="1"/>
      <w:marLeft w:val="0"/>
      <w:marRight w:val="0"/>
      <w:marTop w:val="0"/>
      <w:marBottom w:val="0"/>
      <w:divBdr>
        <w:top w:val="none" w:sz="0" w:space="0" w:color="auto"/>
        <w:left w:val="none" w:sz="0" w:space="0" w:color="auto"/>
        <w:bottom w:val="none" w:sz="0" w:space="0" w:color="auto"/>
        <w:right w:val="none" w:sz="0" w:space="0" w:color="auto"/>
      </w:divBdr>
    </w:div>
    <w:div w:id="361635286">
      <w:bodyDiv w:val="1"/>
      <w:marLeft w:val="0"/>
      <w:marRight w:val="0"/>
      <w:marTop w:val="0"/>
      <w:marBottom w:val="0"/>
      <w:divBdr>
        <w:top w:val="none" w:sz="0" w:space="0" w:color="auto"/>
        <w:left w:val="none" w:sz="0" w:space="0" w:color="auto"/>
        <w:bottom w:val="none" w:sz="0" w:space="0" w:color="auto"/>
        <w:right w:val="none" w:sz="0" w:space="0" w:color="auto"/>
      </w:divBdr>
    </w:div>
    <w:div w:id="367608045">
      <w:bodyDiv w:val="1"/>
      <w:marLeft w:val="0"/>
      <w:marRight w:val="0"/>
      <w:marTop w:val="0"/>
      <w:marBottom w:val="0"/>
      <w:divBdr>
        <w:top w:val="none" w:sz="0" w:space="0" w:color="auto"/>
        <w:left w:val="none" w:sz="0" w:space="0" w:color="auto"/>
        <w:bottom w:val="none" w:sz="0" w:space="0" w:color="auto"/>
        <w:right w:val="none" w:sz="0" w:space="0" w:color="auto"/>
      </w:divBdr>
    </w:div>
    <w:div w:id="368456838">
      <w:bodyDiv w:val="1"/>
      <w:marLeft w:val="0"/>
      <w:marRight w:val="0"/>
      <w:marTop w:val="0"/>
      <w:marBottom w:val="0"/>
      <w:divBdr>
        <w:top w:val="none" w:sz="0" w:space="0" w:color="auto"/>
        <w:left w:val="none" w:sz="0" w:space="0" w:color="auto"/>
        <w:bottom w:val="none" w:sz="0" w:space="0" w:color="auto"/>
        <w:right w:val="none" w:sz="0" w:space="0" w:color="auto"/>
      </w:divBdr>
    </w:div>
    <w:div w:id="400635953">
      <w:bodyDiv w:val="1"/>
      <w:marLeft w:val="0"/>
      <w:marRight w:val="0"/>
      <w:marTop w:val="0"/>
      <w:marBottom w:val="0"/>
      <w:divBdr>
        <w:top w:val="none" w:sz="0" w:space="0" w:color="auto"/>
        <w:left w:val="none" w:sz="0" w:space="0" w:color="auto"/>
        <w:bottom w:val="none" w:sz="0" w:space="0" w:color="auto"/>
        <w:right w:val="none" w:sz="0" w:space="0" w:color="auto"/>
      </w:divBdr>
    </w:div>
    <w:div w:id="430591972">
      <w:bodyDiv w:val="1"/>
      <w:marLeft w:val="0"/>
      <w:marRight w:val="0"/>
      <w:marTop w:val="0"/>
      <w:marBottom w:val="0"/>
      <w:divBdr>
        <w:top w:val="none" w:sz="0" w:space="0" w:color="auto"/>
        <w:left w:val="none" w:sz="0" w:space="0" w:color="auto"/>
        <w:bottom w:val="none" w:sz="0" w:space="0" w:color="auto"/>
        <w:right w:val="none" w:sz="0" w:space="0" w:color="auto"/>
      </w:divBdr>
    </w:div>
    <w:div w:id="441656014">
      <w:bodyDiv w:val="1"/>
      <w:marLeft w:val="0"/>
      <w:marRight w:val="0"/>
      <w:marTop w:val="0"/>
      <w:marBottom w:val="0"/>
      <w:divBdr>
        <w:top w:val="none" w:sz="0" w:space="0" w:color="auto"/>
        <w:left w:val="none" w:sz="0" w:space="0" w:color="auto"/>
        <w:bottom w:val="none" w:sz="0" w:space="0" w:color="auto"/>
        <w:right w:val="none" w:sz="0" w:space="0" w:color="auto"/>
      </w:divBdr>
    </w:div>
    <w:div w:id="459760301">
      <w:bodyDiv w:val="1"/>
      <w:marLeft w:val="0"/>
      <w:marRight w:val="0"/>
      <w:marTop w:val="0"/>
      <w:marBottom w:val="0"/>
      <w:divBdr>
        <w:top w:val="none" w:sz="0" w:space="0" w:color="auto"/>
        <w:left w:val="none" w:sz="0" w:space="0" w:color="auto"/>
        <w:bottom w:val="none" w:sz="0" w:space="0" w:color="auto"/>
        <w:right w:val="none" w:sz="0" w:space="0" w:color="auto"/>
      </w:divBdr>
    </w:div>
    <w:div w:id="481435036">
      <w:bodyDiv w:val="1"/>
      <w:marLeft w:val="0"/>
      <w:marRight w:val="0"/>
      <w:marTop w:val="0"/>
      <w:marBottom w:val="0"/>
      <w:divBdr>
        <w:top w:val="none" w:sz="0" w:space="0" w:color="auto"/>
        <w:left w:val="none" w:sz="0" w:space="0" w:color="auto"/>
        <w:bottom w:val="none" w:sz="0" w:space="0" w:color="auto"/>
        <w:right w:val="none" w:sz="0" w:space="0" w:color="auto"/>
      </w:divBdr>
    </w:div>
    <w:div w:id="493112682">
      <w:bodyDiv w:val="1"/>
      <w:marLeft w:val="0"/>
      <w:marRight w:val="0"/>
      <w:marTop w:val="0"/>
      <w:marBottom w:val="0"/>
      <w:divBdr>
        <w:top w:val="none" w:sz="0" w:space="0" w:color="auto"/>
        <w:left w:val="none" w:sz="0" w:space="0" w:color="auto"/>
        <w:bottom w:val="none" w:sz="0" w:space="0" w:color="auto"/>
        <w:right w:val="none" w:sz="0" w:space="0" w:color="auto"/>
      </w:divBdr>
    </w:div>
    <w:div w:id="502360693">
      <w:bodyDiv w:val="1"/>
      <w:marLeft w:val="0"/>
      <w:marRight w:val="0"/>
      <w:marTop w:val="0"/>
      <w:marBottom w:val="0"/>
      <w:divBdr>
        <w:top w:val="none" w:sz="0" w:space="0" w:color="auto"/>
        <w:left w:val="none" w:sz="0" w:space="0" w:color="auto"/>
        <w:bottom w:val="none" w:sz="0" w:space="0" w:color="auto"/>
        <w:right w:val="none" w:sz="0" w:space="0" w:color="auto"/>
      </w:divBdr>
    </w:div>
    <w:div w:id="555120356">
      <w:bodyDiv w:val="1"/>
      <w:marLeft w:val="0"/>
      <w:marRight w:val="0"/>
      <w:marTop w:val="0"/>
      <w:marBottom w:val="0"/>
      <w:divBdr>
        <w:top w:val="none" w:sz="0" w:space="0" w:color="auto"/>
        <w:left w:val="none" w:sz="0" w:space="0" w:color="auto"/>
        <w:bottom w:val="none" w:sz="0" w:space="0" w:color="auto"/>
        <w:right w:val="none" w:sz="0" w:space="0" w:color="auto"/>
      </w:divBdr>
    </w:div>
    <w:div w:id="557982779">
      <w:bodyDiv w:val="1"/>
      <w:marLeft w:val="0"/>
      <w:marRight w:val="0"/>
      <w:marTop w:val="0"/>
      <w:marBottom w:val="0"/>
      <w:divBdr>
        <w:top w:val="none" w:sz="0" w:space="0" w:color="auto"/>
        <w:left w:val="none" w:sz="0" w:space="0" w:color="auto"/>
        <w:bottom w:val="none" w:sz="0" w:space="0" w:color="auto"/>
        <w:right w:val="none" w:sz="0" w:space="0" w:color="auto"/>
      </w:divBdr>
    </w:div>
    <w:div w:id="608393419">
      <w:bodyDiv w:val="1"/>
      <w:marLeft w:val="0"/>
      <w:marRight w:val="0"/>
      <w:marTop w:val="0"/>
      <w:marBottom w:val="0"/>
      <w:divBdr>
        <w:top w:val="none" w:sz="0" w:space="0" w:color="auto"/>
        <w:left w:val="none" w:sz="0" w:space="0" w:color="auto"/>
        <w:bottom w:val="none" w:sz="0" w:space="0" w:color="auto"/>
        <w:right w:val="none" w:sz="0" w:space="0" w:color="auto"/>
      </w:divBdr>
    </w:div>
    <w:div w:id="628629400">
      <w:bodyDiv w:val="1"/>
      <w:marLeft w:val="0"/>
      <w:marRight w:val="0"/>
      <w:marTop w:val="0"/>
      <w:marBottom w:val="0"/>
      <w:divBdr>
        <w:top w:val="none" w:sz="0" w:space="0" w:color="auto"/>
        <w:left w:val="none" w:sz="0" w:space="0" w:color="auto"/>
        <w:bottom w:val="none" w:sz="0" w:space="0" w:color="auto"/>
        <w:right w:val="none" w:sz="0" w:space="0" w:color="auto"/>
      </w:divBdr>
    </w:div>
    <w:div w:id="646470316">
      <w:bodyDiv w:val="1"/>
      <w:marLeft w:val="0"/>
      <w:marRight w:val="0"/>
      <w:marTop w:val="0"/>
      <w:marBottom w:val="0"/>
      <w:divBdr>
        <w:top w:val="none" w:sz="0" w:space="0" w:color="auto"/>
        <w:left w:val="none" w:sz="0" w:space="0" w:color="auto"/>
        <w:bottom w:val="none" w:sz="0" w:space="0" w:color="auto"/>
        <w:right w:val="none" w:sz="0" w:space="0" w:color="auto"/>
      </w:divBdr>
    </w:div>
    <w:div w:id="659772404">
      <w:bodyDiv w:val="1"/>
      <w:marLeft w:val="0"/>
      <w:marRight w:val="0"/>
      <w:marTop w:val="0"/>
      <w:marBottom w:val="0"/>
      <w:divBdr>
        <w:top w:val="none" w:sz="0" w:space="0" w:color="auto"/>
        <w:left w:val="none" w:sz="0" w:space="0" w:color="auto"/>
        <w:bottom w:val="none" w:sz="0" w:space="0" w:color="auto"/>
        <w:right w:val="none" w:sz="0" w:space="0" w:color="auto"/>
      </w:divBdr>
    </w:div>
    <w:div w:id="684093518">
      <w:bodyDiv w:val="1"/>
      <w:marLeft w:val="0"/>
      <w:marRight w:val="0"/>
      <w:marTop w:val="0"/>
      <w:marBottom w:val="0"/>
      <w:divBdr>
        <w:top w:val="none" w:sz="0" w:space="0" w:color="auto"/>
        <w:left w:val="none" w:sz="0" w:space="0" w:color="auto"/>
        <w:bottom w:val="none" w:sz="0" w:space="0" w:color="auto"/>
        <w:right w:val="none" w:sz="0" w:space="0" w:color="auto"/>
      </w:divBdr>
    </w:div>
    <w:div w:id="725684635">
      <w:bodyDiv w:val="1"/>
      <w:marLeft w:val="0"/>
      <w:marRight w:val="0"/>
      <w:marTop w:val="0"/>
      <w:marBottom w:val="0"/>
      <w:divBdr>
        <w:top w:val="none" w:sz="0" w:space="0" w:color="auto"/>
        <w:left w:val="none" w:sz="0" w:space="0" w:color="auto"/>
        <w:bottom w:val="none" w:sz="0" w:space="0" w:color="auto"/>
        <w:right w:val="none" w:sz="0" w:space="0" w:color="auto"/>
      </w:divBdr>
    </w:div>
    <w:div w:id="729496660">
      <w:bodyDiv w:val="1"/>
      <w:marLeft w:val="0"/>
      <w:marRight w:val="0"/>
      <w:marTop w:val="0"/>
      <w:marBottom w:val="0"/>
      <w:divBdr>
        <w:top w:val="none" w:sz="0" w:space="0" w:color="auto"/>
        <w:left w:val="none" w:sz="0" w:space="0" w:color="auto"/>
        <w:bottom w:val="none" w:sz="0" w:space="0" w:color="auto"/>
        <w:right w:val="none" w:sz="0" w:space="0" w:color="auto"/>
      </w:divBdr>
    </w:div>
    <w:div w:id="737099093">
      <w:bodyDiv w:val="1"/>
      <w:marLeft w:val="0"/>
      <w:marRight w:val="0"/>
      <w:marTop w:val="0"/>
      <w:marBottom w:val="0"/>
      <w:divBdr>
        <w:top w:val="none" w:sz="0" w:space="0" w:color="auto"/>
        <w:left w:val="none" w:sz="0" w:space="0" w:color="auto"/>
        <w:bottom w:val="none" w:sz="0" w:space="0" w:color="auto"/>
        <w:right w:val="none" w:sz="0" w:space="0" w:color="auto"/>
      </w:divBdr>
    </w:div>
    <w:div w:id="738678262">
      <w:bodyDiv w:val="1"/>
      <w:marLeft w:val="0"/>
      <w:marRight w:val="0"/>
      <w:marTop w:val="0"/>
      <w:marBottom w:val="0"/>
      <w:divBdr>
        <w:top w:val="none" w:sz="0" w:space="0" w:color="auto"/>
        <w:left w:val="none" w:sz="0" w:space="0" w:color="auto"/>
        <w:bottom w:val="none" w:sz="0" w:space="0" w:color="auto"/>
        <w:right w:val="none" w:sz="0" w:space="0" w:color="auto"/>
      </w:divBdr>
    </w:div>
    <w:div w:id="746997806">
      <w:bodyDiv w:val="1"/>
      <w:marLeft w:val="0"/>
      <w:marRight w:val="0"/>
      <w:marTop w:val="0"/>
      <w:marBottom w:val="0"/>
      <w:divBdr>
        <w:top w:val="none" w:sz="0" w:space="0" w:color="auto"/>
        <w:left w:val="none" w:sz="0" w:space="0" w:color="auto"/>
        <w:bottom w:val="none" w:sz="0" w:space="0" w:color="auto"/>
        <w:right w:val="none" w:sz="0" w:space="0" w:color="auto"/>
      </w:divBdr>
    </w:div>
    <w:div w:id="774518947">
      <w:bodyDiv w:val="1"/>
      <w:marLeft w:val="0"/>
      <w:marRight w:val="0"/>
      <w:marTop w:val="0"/>
      <w:marBottom w:val="0"/>
      <w:divBdr>
        <w:top w:val="none" w:sz="0" w:space="0" w:color="auto"/>
        <w:left w:val="none" w:sz="0" w:space="0" w:color="auto"/>
        <w:bottom w:val="none" w:sz="0" w:space="0" w:color="auto"/>
        <w:right w:val="none" w:sz="0" w:space="0" w:color="auto"/>
      </w:divBdr>
    </w:div>
    <w:div w:id="788162556">
      <w:bodyDiv w:val="1"/>
      <w:marLeft w:val="0"/>
      <w:marRight w:val="0"/>
      <w:marTop w:val="0"/>
      <w:marBottom w:val="0"/>
      <w:divBdr>
        <w:top w:val="none" w:sz="0" w:space="0" w:color="auto"/>
        <w:left w:val="none" w:sz="0" w:space="0" w:color="auto"/>
        <w:bottom w:val="none" w:sz="0" w:space="0" w:color="auto"/>
        <w:right w:val="none" w:sz="0" w:space="0" w:color="auto"/>
      </w:divBdr>
    </w:div>
    <w:div w:id="808741702">
      <w:bodyDiv w:val="1"/>
      <w:marLeft w:val="0"/>
      <w:marRight w:val="0"/>
      <w:marTop w:val="0"/>
      <w:marBottom w:val="0"/>
      <w:divBdr>
        <w:top w:val="none" w:sz="0" w:space="0" w:color="auto"/>
        <w:left w:val="none" w:sz="0" w:space="0" w:color="auto"/>
        <w:bottom w:val="none" w:sz="0" w:space="0" w:color="auto"/>
        <w:right w:val="none" w:sz="0" w:space="0" w:color="auto"/>
      </w:divBdr>
    </w:div>
    <w:div w:id="831869697">
      <w:bodyDiv w:val="1"/>
      <w:marLeft w:val="0"/>
      <w:marRight w:val="0"/>
      <w:marTop w:val="0"/>
      <w:marBottom w:val="0"/>
      <w:divBdr>
        <w:top w:val="none" w:sz="0" w:space="0" w:color="auto"/>
        <w:left w:val="none" w:sz="0" w:space="0" w:color="auto"/>
        <w:bottom w:val="none" w:sz="0" w:space="0" w:color="auto"/>
        <w:right w:val="none" w:sz="0" w:space="0" w:color="auto"/>
      </w:divBdr>
    </w:div>
    <w:div w:id="840854645">
      <w:bodyDiv w:val="1"/>
      <w:marLeft w:val="0"/>
      <w:marRight w:val="0"/>
      <w:marTop w:val="0"/>
      <w:marBottom w:val="0"/>
      <w:divBdr>
        <w:top w:val="none" w:sz="0" w:space="0" w:color="auto"/>
        <w:left w:val="none" w:sz="0" w:space="0" w:color="auto"/>
        <w:bottom w:val="none" w:sz="0" w:space="0" w:color="auto"/>
        <w:right w:val="none" w:sz="0" w:space="0" w:color="auto"/>
      </w:divBdr>
    </w:div>
    <w:div w:id="853956337">
      <w:bodyDiv w:val="1"/>
      <w:marLeft w:val="0"/>
      <w:marRight w:val="0"/>
      <w:marTop w:val="0"/>
      <w:marBottom w:val="0"/>
      <w:divBdr>
        <w:top w:val="none" w:sz="0" w:space="0" w:color="auto"/>
        <w:left w:val="none" w:sz="0" w:space="0" w:color="auto"/>
        <w:bottom w:val="none" w:sz="0" w:space="0" w:color="auto"/>
        <w:right w:val="none" w:sz="0" w:space="0" w:color="auto"/>
      </w:divBdr>
    </w:div>
    <w:div w:id="859398775">
      <w:bodyDiv w:val="1"/>
      <w:marLeft w:val="0"/>
      <w:marRight w:val="0"/>
      <w:marTop w:val="0"/>
      <w:marBottom w:val="0"/>
      <w:divBdr>
        <w:top w:val="none" w:sz="0" w:space="0" w:color="auto"/>
        <w:left w:val="none" w:sz="0" w:space="0" w:color="auto"/>
        <w:bottom w:val="none" w:sz="0" w:space="0" w:color="auto"/>
        <w:right w:val="none" w:sz="0" w:space="0" w:color="auto"/>
      </w:divBdr>
    </w:div>
    <w:div w:id="866479625">
      <w:bodyDiv w:val="1"/>
      <w:marLeft w:val="0"/>
      <w:marRight w:val="0"/>
      <w:marTop w:val="0"/>
      <w:marBottom w:val="0"/>
      <w:divBdr>
        <w:top w:val="none" w:sz="0" w:space="0" w:color="auto"/>
        <w:left w:val="none" w:sz="0" w:space="0" w:color="auto"/>
        <w:bottom w:val="none" w:sz="0" w:space="0" w:color="auto"/>
        <w:right w:val="none" w:sz="0" w:space="0" w:color="auto"/>
      </w:divBdr>
    </w:div>
    <w:div w:id="879392785">
      <w:bodyDiv w:val="1"/>
      <w:marLeft w:val="0"/>
      <w:marRight w:val="0"/>
      <w:marTop w:val="0"/>
      <w:marBottom w:val="0"/>
      <w:divBdr>
        <w:top w:val="none" w:sz="0" w:space="0" w:color="auto"/>
        <w:left w:val="none" w:sz="0" w:space="0" w:color="auto"/>
        <w:bottom w:val="none" w:sz="0" w:space="0" w:color="auto"/>
        <w:right w:val="none" w:sz="0" w:space="0" w:color="auto"/>
      </w:divBdr>
    </w:div>
    <w:div w:id="935748785">
      <w:bodyDiv w:val="1"/>
      <w:marLeft w:val="0"/>
      <w:marRight w:val="0"/>
      <w:marTop w:val="0"/>
      <w:marBottom w:val="0"/>
      <w:divBdr>
        <w:top w:val="none" w:sz="0" w:space="0" w:color="auto"/>
        <w:left w:val="none" w:sz="0" w:space="0" w:color="auto"/>
        <w:bottom w:val="none" w:sz="0" w:space="0" w:color="auto"/>
        <w:right w:val="none" w:sz="0" w:space="0" w:color="auto"/>
      </w:divBdr>
    </w:div>
    <w:div w:id="935866181">
      <w:bodyDiv w:val="1"/>
      <w:marLeft w:val="0"/>
      <w:marRight w:val="0"/>
      <w:marTop w:val="0"/>
      <w:marBottom w:val="0"/>
      <w:divBdr>
        <w:top w:val="none" w:sz="0" w:space="0" w:color="auto"/>
        <w:left w:val="none" w:sz="0" w:space="0" w:color="auto"/>
        <w:bottom w:val="none" w:sz="0" w:space="0" w:color="auto"/>
        <w:right w:val="none" w:sz="0" w:space="0" w:color="auto"/>
      </w:divBdr>
    </w:div>
    <w:div w:id="936837744">
      <w:bodyDiv w:val="1"/>
      <w:marLeft w:val="0"/>
      <w:marRight w:val="0"/>
      <w:marTop w:val="0"/>
      <w:marBottom w:val="0"/>
      <w:divBdr>
        <w:top w:val="none" w:sz="0" w:space="0" w:color="auto"/>
        <w:left w:val="none" w:sz="0" w:space="0" w:color="auto"/>
        <w:bottom w:val="none" w:sz="0" w:space="0" w:color="auto"/>
        <w:right w:val="none" w:sz="0" w:space="0" w:color="auto"/>
      </w:divBdr>
    </w:div>
    <w:div w:id="953245163">
      <w:bodyDiv w:val="1"/>
      <w:marLeft w:val="0"/>
      <w:marRight w:val="0"/>
      <w:marTop w:val="0"/>
      <w:marBottom w:val="0"/>
      <w:divBdr>
        <w:top w:val="none" w:sz="0" w:space="0" w:color="auto"/>
        <w:left w:val="none" w:sz="0" w:space="0" w:color="auto"/>
        <w:bottom w:val="none" w:sz="0" w:space="0" w:color="auto"/>
        <w:right w:val="none" w:sz="0" w:space="0" w:color="auto"/>
      </w:divBdr>
    </w:div>
    <w:div w:id="966591412">
      <w:bodyDiv w:val="1"/>
      <w:marLeft w:val="0"/>
      <w:marRight w:val="0"/>
      <w:marTop w:val="0"/>
      <w:marBottom w:val="0"/>
      <w:divBdr>
        <w:top w:val="none" w:sz="0" w:space="0" w:color="auto"/>
        <w:left w:val="none" w:sz="0" w:space="0" w:color="auto"/>
        <w:bottom w:val="none" w:sz="0" w:space="0" w:color="auto"/>
        <w:right w:val="none" w:sz="0" w:space="0" w:color="auto"/>
      </w:divBdr>
    </w:div>
    <w:div w:id="990405392">
      <w:bodyDiv w:val="1"/>
      <w:marLeft w:val="0"/>
      <w:marRight w:val="0"/>
      <w:marTop w:val="0"/>
      <w:marBottom w:val="0"/>
      <w:divBdr>
        <w:top w:val="none" w:sz="0" w:space="0" w:color="auto"/>
        <w:left w:val="none" w:sz="0" w:space="0" w:color="auto"/>
        <w:bottom w:val="none" w:sz="0" w:space="0" w:color="auto"/>
        <w:right w:val="none" w:sz="0" w:space="0" w:color="auto"/>
      </w:divBdr>
    </w:div>
    <w:div w:id="996492281">
      <w:bodyDiv w:val="1"/>
      <w:marLeft w:val="0"/>
      <w:marRight w:val="0"/>
      <w:marTop w:val="0"/>
      <w:marBottom w:val="0"/>
      <w:divBdr>
        <w:top w:val="none" w:sz="0" w:space="0" w:color="auto"/>
        <w:left w:val="none" w:sz="0" w:space="0" w:color="auto"/>
        <w:bottom w:val="none" w:sz="0" w:space="0" w:color="auto"/>
        <w:right w:val="none" w:sz="0" w:space="0" w:color="auto"/>
      </w:divBdr>
      <w:divsChild>
        <w:div w:id="304088496">
          <w:marLeft w:val="0"/>
          <w:marRight w:val="0"/>
          <w:marTop w:val="0"/>
          <w:marBottom w:val="0"/>
          <w:divBdr>
            <w:top w:val="none" w:sz="0" w:space="0" w:color="auto"/>
            <w:left w:val="none" w:sz="0" w:space="0" w:color="auto"/>
            <w:bottom w:val="none" w:sz="0" w:space="0" w:color="auto"/>
            <w:right w:val="none" w:sz="0" w:space="0" w:color="auto"/>
          </w:divBdr>
          <w:divsChild>
            <w:div w:id="470562210">
              <w:marLeft w:val="0"/>
              <w:marRight w:val="0"/>
              <w:marTop w:val="0"/>
              <w:marBottom w:val="0"/>
              <w:divBdr>
                <w:top w:val="none" w:sz="0" w:space="0" w:color="auto"/>
                <w:left w:val="none" w:sz="0" w:space="0" w:color="auto"/>
                <w:bottom w:val="none" w:sz="0" w:space="0" w:color="auto"/>
                <w:right w:val="none" w:sz="0" w:space="0" w:color="auto"/>
              </w:divBdr>
              <w:divsChild>
                <w:div w:id="1854491674">
                  <w:marLeft w:val="0"/>
                  <w:marRight w:val="0"/>
                  <w:marTop w:val="0"/>
                  <w:marBottom w:val="0"/>
                  <w:divBdr>
                    <w:top w:val="none" w:sz="0" w:space="0" w:color="auto"/>
                    <w:left w:val="none" w:sz="0" w:space="0" w:color="auto"/>
                    <w:bottom w:val="none" w:sz="0" w:space="0" w:color="auto"/>
                    <w:right w:val="none" w:sz="0" w:space="0" w:color="auto"/>
                  </w:divBdr>
                  <w:divsChild>
                    <w:div w:id="1887330190">
                      <w:marLeft w:val="0"/>
                      <w:marRight w:val="0"/>
                      <w:marTop w:val="0"/>
                      <w:marBottom w:val="0"/>
                      <w:divBdr>
                        <w:top w:val="none" w:sz="0" w:space="0" w:color="auto"/>
                        <w:left w:val="none" w:sz="0" w:space="0" w:color="auto"/>
                        <w:bottom w:val="none" w:sz="0" w:space="0" w:color="auto"/>
                        <w:right w:val="none" w:sz="0" w:space="0" w:color="auto"/>
                      </w:divBdr>
                      <w:divsChild>
                        <w:div w:id="1500272542">
                          <w:marLeft w:val="0"/>
                          <w:marRight w:val="0"/>
                          <w:marTop w:val="0"/>
                          <w:marBottom w:val="0"/>
                          <w:divBdr>
                            <w:top w:val="none" w:sz="0" w:space="0" w:color="auto"/>
                            <w:left w:val="none" w:sz="0" w:space="0" w:color="auto"/>
                            <w:bottom w:val="none" w:sz="0" w:space="0" w:color="auto"/>
                            <w:right w:val="none" w:sz="0" w:space="0" w:color="auto"/>
                          </w:divBdr>
                          <w:divsChild>
                            <w:div w:id="750545439">
                              <w:marLeft w:val="0"/>
                              <w:marRight w:val="0"/>
                              <w:marTop w:val="0"/>
                              <w:marBottom w:val="0"/>
                              <w:divBdr>
                                <w:top w:val="none" w:sz="0" w:space="0" w:color="auto"/>
                                <w:left w:val="none" w:sz="0" w:space="0" w:color="auto"/>
                                <w:bottom w:val="none" w:sz="0" w:space="0" w:color="auto"/>
                                <w:right w:val="none" w:sz="0" w:space="0" w:color="auto"/>
                              </w:divBdr>
                              <w:divsChild>
                                <w:div w:id="1965622257">
                                  <w:marLeft w:val="0"/>
                                  <w:marRight w:val="0"/>
                                  <w:marTop w:val="0"/>
                                  <w:marBottom w:val="0"/>
                                  <w:divBdr>
                                    <w:top w:val="none" w:sz="0" w:space="0" w:color="auto"/>
                                    <w:left w:val="none" w:sz="0" w:space="0" w:color="auto"/>
                                    <w:bottom w:val="none" w:sz="0" w:space="0" w:color="auto"/>
                                    <w:right w:val="none" w:sz="0" w:space="0" w:color="auto"/>
                                  </w:divBdr>
                                  <w:divsChild>
                                    <w:div w:id="1480269539">
                                      <w:marLeft w:val="0"/>
                                      <w:marRight w:val="0"/>
                                      <w:marTop w:val="0"/>
                                      <w:marBottom w:val="0"/>
                                      <w:divBdr>
                                        <w:top w:val="none" w:sz="0" w:space="0" w:color="auto"/>
                                        <w:left w:val="none" w:sz="0" w:space="0" w:color="auto"/>
                                        <w:bottom w:val="none" w:sz="0" w:space="0" w:color="auto"/>
                                        <w:right w:val="none" w:sz="0" w:space="0" w:color="auto"/>
                                      </w:divBdr>
                                      <w:divsChild>
                                        <w:div w:id="1147090246">
                                          <w:marLeft w:val="0"/>
                                          <w:marRight w:val="0"/>
                                          <w:marTop w:val="0"/>
                                          <w:marBottom w:val="0"/>
                                          <w:divBdr>
                                            <w:top w:val="none" w:sz="0" w:space="0" w:color="auto"/>
                                            <w:left w:val="none" w:sz="0" w:space="0" w:color="auto"/>
                                            <w:bottom w:val="none" w:sz="0" w:space="0" w:color="auto"/>
                                            <w:right w:val="none" w:sz="0" w:space="0" w:color="auto"/>
                                          </w:divBdr>
                                          <w:divsChild>
                                            <w:div w:id="177054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03242880">
      <w:bodyDiv w:val="1"/>
      <w:marLeft w:val="0"/>
      <w:marRight w:val="0"/>
      <w:marTop w:val="0"/>
      <w:marBottom w:val="0"/>
      <w:divBdr>
        <w:top w:val="none" w:sz="0" w:space="0" w:color="auto"/>
        <w:left w:val="none" w:sz="0" w:space="0" w:color="auto"/>
        <w:bottom w:val="none" w:sz="0" w:space="0" w:color="auto"/>
        <w:right w:val="none" w:sz="0" w:space="0" w:color="auto"/>
      </w:divBdr>
    </w:div>
    <w:div w:id="1014574232">
      <w:bodyDiv w:val="1"/>
      <w:marLeft w:val="0"/>
      <w:marRight w:val="0"/>
      <w:marTop w:val="0"/>
      <w:marBottom w:val="0"/>
      <w:divBdr>
        <w:top w:val="none" w:sz="0" w:space="0" w:color="auto"/>
        <w:left w:val="none" w:sz="0" w:space="0" w:color="auto"/>
        <w:bottom w:val="none" w:sz="0" w:space="0" w:color="auto"/>
        <w:right w:val="none" w:sz="0" w:space="0" w:color="auto"/>
      </w:divBdr>
    </w:div>
    <w:div w:id="1032802243">
      <w:bodyDiv w:val="1"/>
      <w:marLeft w:val="0"/>
      <w:marRight w:val="0"/>
      <w:marTop w:val="0"/>
      <w:marBottom w:val="0"/>
      <w:divBdr>
        <w:top w:val="none" w:sz="0" w:space="0" w:color="auto"/>
        <w:left w:val="none" w:sz="0" w:space="0" w:color="auto"/>
        <w:bottom w:val="none" w:sz="0" w:space="0" w:color="auto"/>
        <w:right w:val="none" w:sz="0" w:space="0" w:color="auto"/>
      </w:divBdr>
    </w:div>
    <w:div w:id="1094548105">
      <w:bodyDiv w:val="1"/>
      <w:marLeft w:val="0"/>
      <w:marRight w:val="0"/>
      <w:marTop w:val="0"/>
      <w:marBottom w:val="0"/>
      <w:divBdr>
        <w:top w:val="none" w:sz="0" w:space="0" w:color="auto"/>
        <w:left w:val="none" w:sz="0" w:space="0" w:color="auto"/>
        <w:bottom w:val="none" w:sz="0" w:space="0" w:color="auto"/>
        <w:right w:val="none" w:sz="0" w:space="0" w:color="auto"/>
      </w:divBdr>
    </w:div>
    <w:div w:id="1096946214">
      <w:bodyDiv w:val="1"/>
      <w:marLeft w:val="0"/>
      <w:marRight w:val="0"/>
      <w:marTop w:val="0"/>
      <w:marBottom w:val="0"/>
      <w:divBdr>
        <w:top w:val="none" w:sz="0" w:space="0" w:color="auto"/>
        <w:left w:val="none" w:sz="0" w:space="0" w:color="auto"/>
        <w:bottom w:val="none" w:sz="0" w:space="0" w:color="auto"/>
        <w:right w:val="none" w:sz="0" w:space="0" w:color="auto"/>
      </w:divBdr>
    </w:div>
    <w:div w:id="1109740472">
      <w:bodyDiv w:val="1"/>
      <w:marLeft w:val="0"/>
      <w:marRight w:val="0"/>
      <w:marTop w:val="0"/>
      <w:marBottom w:val="0"/>
      <w:divBdr>
        <w:top w:val="none" w:sz="0" w:space="0" w:color="auto"/>
        <w:left w:val="none" w:sz="0" w:space="0" w:color="auto"/>
        <w:bottom w:val="none" w:sz="0" w:space="0" w:color="auto"/>
        <w:right w:val="none" w:sz="0" w:space="0" w:color="auto"/>
      </w:divBdr>
    </w:div>
    <w:div w:id="1111627360">
      <w:bodyDiv w:val="1"/>
      <w:marLeft w:val="0"/>
      <w:marRight w:val="0"/>
      <w:marTop w:val="0"/>
      <w:marBottom w:val="0"/>
      <w:divBdr>
        <w:top w:val="none" w:sz="0" w:space="0" w:color="auto"/>
        <w:left w:val="none" w:sz="0" w:space="0" w:color="auto"/>
        <w:bottom w:val="none" w:sz="0" w:space="0" w:color="auto"/>
        <w:right w:val="none" w:sz="0" w:space="0" w:color="auto"/>
      </w:divBdr>
    </w:div>
    <w:div w:id="1112094542">
      <w:bodyDiv w:val="1"/>
      <w:marLeft w:val="0"/>
      <w:marRight w:val="0"/>
      <w:marTop w:val="0"/>
      <w:marBottom w:val="0"/>
      <w:divBdr>
        <w:top w:val="none" w:sz="0" w:space="0" w:color="auto"/>
        <w:left w:val="none" w:sz="0" w:space="0" w:color="auto"/>
        <w:bottom w:val="none" w:sz="0" w:space="0" w:color="auto"/>
        <w:right w:val="none" w:sz="0" w:space="0" w:color="auto"/>
      </w:divBdr>
    </w:div>
    <w:div w:id="1122964081">
      <w:bodyDiv w:val="1"/>
      <w:marLeft w:val="0"/>
      <w:marRight w:val="0"/>
      <w:marTop w:val="0"/>
      <w:marBottom w:val="0"/>
      <w:divBdr>
        <w:top w:val="none" w:sz="0" w:space="0" w:color="auto"/>
        <w:left w:val="none" w:sz="0" w:space="0" w:color="auto"/>
        <w:bottom w:val="none" w:sz="0" w:space="0" w:color="auto"/>
        <w:right w:val="none" w:sz="0" w:space="0" w:color="auto"/>
      </w:divBdr>
    </w:div>
    <w:div w:id="1166170284">
      <w:bodyDiv w:val="1"/>
      <w:marLeft w:val="0"/>
      <w:marRight w:val="0"/>
      <w:marTop w:val="0"/>
      <w:marBottom w:val="0"/>
      <w:divBdr>
        <w:top w:val="none" w:sz="0" w:space="0" w:color="auto"/>
        <w:left w:val="none" w:sz="0" w:space="0" w:color="auto"/>
        <w:bottom w:val="none" w:sz="0" w:space="0" w:color="auto"/>
        <w:right w:val="none" w:sz="0" w:space="0" w:color="auto"/>
      </w:divBdr>
    </w:div>
    <w:div w:id="1175072819">
      <w:bodyDiv w:val="1"/>
      <w:marLeft w:val="0"/>
      <w:marRight w:val="0"/>
      <w:marTop w:val="0"/>
      <w:marBottom w:val="0"/>
      <w:divBdr>
        <w:top w:val="none" w:sz="0" w:space="0" w:color="auto"/>
        <w:left w:val="none" w:sz="0" w:space="0" w:color="auto"/>
        <w:bottom w:val="none" w:sz="0" w:space="0" w:color="auto"/>
        <w:right w:val="none" w:sz="0" w:space="0" w:color="auto"/>
      </w:divBdr>
    </w:div>
    <w:div w:id="1200436929">
      <w:bodyDiv w:val="1"/>
      <w:marLeft w:val="0"/>
      <w:marRight w:val="0"/>
      <w:marTop w:val="0"/>
      <w:marBottom w:val="0"/>
      <w:divBdr>
        <w:top w:val="none" w:sz="0" w:space="0" w:color="auto"/>
        <w:left w:val="none" w:sz="0" w:space="0" w:color="auto"/>
        <w:bottom w:val="none" w:sz="0" w:space="0" w:color="auto"/>
        <w:right w:val="none" w:sz="0" w:space="0" w:color="auto"/>
      </w:divBdr>
    </w:div>
    <w:div w:id="1208100197">
      <w:bodyDiv w:val="1"/>
      <w:marLeft w:val="0"/>
      <w:marRight w:val="0"/>
      <w:marTop w:val="0"/>
      <w:marBottom w:val="0"/>
      <w:divBdr>
        <w:top w:val="none" w:sz="0" w:space="0" w:color="auto"/>
        <w:left w:val="none" w:sz="0" w:space="0" w:color="auto"/>
        <w:bottom w:val="none" w:sz="0" w:space="0" w:color="auto"/>
        <w:right w:val="none" w:sz="0" w:space="0" w:color="auto"/>
      </w:divBdr>
    </w:div>
    <w:div w:id="1212302174">
      <w:bodyDiv w:val="1"/>
      <w:marLeft w:val="0"/>
      <w:marRight w:val="0"/>
      <w:marTop w:val="0"/>
      <w:marBottom w:val="0"/>
      <w:divBdr>
        <w:top w:val="none" w:sz="0" w:space="0" w:color="auto"/>
        <w:left w:val="none" w:sz="0" w:space="0" w:color="auto"/>
        <w:bottom w:val="none" w:sz="0" w:space="0" w:color="auto"/>
        <w:right w:val="none" w:sz="0" w:space="0" w:color="auto"/>
      </w:divBdr>
    </w:div>
    <w:div w:id="1213881459">
      <w:bodyDiv w:val="1"/>
      <w:marLeft w:val="0"/>
      <w:marRight w:val="0"/>
      <w:marTop w:val="0"/>
      <w:marBottom w:val="0"/>
      <w:divBdr>
        <w:top w:val="none" w:sz="0" w:space="0" w:color="auto"/>
        <w:left w:val="none" w:sz="0" w:space="0" w:color="auto"/>
        <w:bottom w:val="none" w:sz="0" w:space="0" w:color="auto"/>
        <w:right w:val="none" w:sz="0" w:space="0" w:color="auto"/>
      </w:divBdr>
    </w:div>
    <w:div w:id="1220901513">
      <w:bodyDiv w:val="1"/>
      <w:marLeft w:val="0"/>
      <w:marRight w:val="0"/>
      <w:marTop w:val="0"/>
      <w:marBottom w:val="0"/>
      <w:divBdr>
        <w:top w:val="none" w:sz="0" w:space="0" w:color="auto"/>
        <w:left w:val="none" w:sz="0" w:space="0" w:color="auto"/>
        <w:bottom w:val="none" w:sz="0" w:space="0" w:color="auto"/>
        <w:right w:val="none" w:sz="0" w:space="0" w:color="auto"/>
      </w:divBdr>
    </w:div>
    <w:div w:id="1231694069">
      <w:bodyDiv w:val="1"/>
      <w:marLeft w:val="0"/>
      <w:marRight w:val="0"/>
      <w:marTop w:val="0"/>
      <w:marBottom w:val="0"/>
      <w:divBdr>
        <w:top w:val="none" w:sz="0" w:space="0" w:color="auto"/>
        <w:left w:val="none" w:sz="0" w:space="0" w:color="auto"/>
        <w:bottom w:val="none" w:sz="0" w:space="0" w:color="auto"/>
        <w:right w:val="none" w:sz="0" w:space="0" w:color="auto"/>
      </w:divBdr>
    </w:div>
    <w:div w:id="1268924518">
      <w:bodyDiv w:val="1"/>
      <w:marLeft w:val="0"/>
      <w:marRight w:val="0"/>
      <w:marTop w:val="0"/>
      <w:marBottom w:val="0"/>
      <w:divBdr>
        <w:top w:val="none" w:sz="0" w:space="0" w:color="auto"/>
        <w:left w:val="none" w:sz="0" w:space="0" w:color="auto"/>
        <w:bottom w:val="none" w:sz="0" w:space="0" w:color="auto"/>
        <w:right w:val="none" w:sz="0" w:space="0" w:color="auto"/>
      </w:divBdr>
    </w:div>
    <w:div w:id="1269266759">
      <w:bodyDiv w:val="1"/>
      <w:marLeft w:val="0"/>
      <w:marRight w:val="0"/>
      <w:marTop w:val="0"/>
      <w:marBottom w:val="0"/>
      <w:divBdr>
        <w:top w:val="none" w:sz="0" w:space="0" w:color="auto"/>
        <w:left w:val="none" w:sz="0" w:space="0" w:color="auto"/>
        <w:bottom w:val="none" w:sz="0" w:space="0" w:color="auto"/>
        <w:right w:val="none" w:sz="0" w:space="0" w:color="auto"/>
      </w:divBdr>
    </w:div>
    <w:div w:id="1288853987">
      <w:bodyDiv w:val="1"/>
      <w:marLeft w:val="0"/>
      <w:marRight w:val="0"/>
      <w:marTop w:val="0"/>
      <w:marBottom w:val="0"/>
      <w:divBdr>
        <w:top w:val="none" w:sz="0" w:space="0" w:color="auto"/>
        <w:left w:val="none" w:sz="0" w:space="0" w:color="auto"/>
        <w:bottom w:val="none" w:sz="0" w:space="0" w:color="auto"/>
        <w:right w:val="none" w:sz="0" w:space="0" w:color="auto"/>
      </w:divBdr>
      <w:divsChild>
        <w:div w:id="1338653691">
          <w:marLeft w:val="0"/>
          <w:marRight w:val="0"/>
          <w:marTop w:val="120"/>
          <w:marBottom w:val="0"/>
          <w:divBdr>
            <w:top w:val="none" w:sz="0" w:space="0" w:color="auto"/>
            <w:left w:val="none" w:sz="0" w:space="0" w:color="auto"/>
            <w:bottom w:val="none" w:sz="0" w:space="0" w:color="auto"/>
            <w:right w:val="none" w:sz="0" w:space="0" w:color="auto"/>
          </w:divBdr>
        </w:div>
        <w:div w:id="439303741">
          <w:marLeft w:val="0"/>
          <w:marRight w:val="0"/>
          <w:marTop w:val="120"/>
          <w:marBottom w:val="0"/>
          <w:divBdr>
            <w:top w:val="none" w:sz="0" w:space="0" w:color="auto"/>
            <w:left w:val="none" w:sz="0" w:space="0" w:color="auto"/>
            <w:bottom w:val="none" w:sz="0" w:space="0" w:color="auto"/>
            <w:right w:val="none" w:sz="0" w:space="0" w:color="auto"/>
          </w:divBdr>
        </w:div>
      </w:divsChild>
    </w:div>
    <w:div w:id="1292441766">
      <w:bodyDiv w:val="1"/>
      <w:marLeft w:val="0"/>
      <w:marRight w:val="0"/>
      <w:marTop w:val="0"/>
      <w:marBottom w:val="0"/>
      <w:divBdr>
        <w:top w:val="none" w:sz="0" w:space="0" w:color="auto"/>
        <w:left w:val="none" w:sz="0" w:space="0" w:color="auto"/>
        <w:bottom w:val="none" w:sz="0" w:space="0" w:color="auto"/>
        <w:right w:val="none" w:sz="0" w:space="0" w:color="auto"/>
      </w:divBdr>
    </w:div>
    <w:div w:id="1302688810">
      <w:bodyDiv w:val="1"/>
      <w:marLeft w:val="0"/>
      <w:marRight w:val="0"/>
      <w:marTop w:val="0"/>
      <w:marBottom w:val="0"/>
      <w:divBdr>
        <w:top w:val="none" w:sz="0" w:space="0" w:color="auto"/>
        <w:left w:val="none" w:sz="0" w:space="0" w:color="auto"/>
        <w:bottom w:val="none" w:sz="0" w:space="0" w:color="auto"/>
        <w:right w:val="none" w:sz="0" w:space="0" w:color="auto"/>
      </w:divBdr>
    </w:div>
    <w:div w:id="1302810311">
      <w:bodyDiv w:val="1"/>
      <w:marLeft w:val="0"/>
      <w:marRight w:val="0"/>
      <w:marTop w:val="0"/>
      <w:marBottom w:val="0"/>
      <w:divBdr>
        <w:top w:val="none" w:sz="0" w:space="0" w:color="auto"/>
        <w:left w:val="none" w:sz="0" w:space="0" w:color="auto"/>
        <w:bottom w:val="none" w:sz="0" w:space="0" w:color="auto"/>
        <w:right w:val="none" w:sz="0" w:space="0" w:color="auto"/>
      </w:divBdr>
    </w:div>
    <w:div w:id="1303266824">
      <w:bodyDiv w:val="1"/>
      <w:marLeft w:val="0"/>
      <w:marRight w:val="0"/>
      <w:marTop w:val="0"/>
      <w:marBottom w:val="0"/>
      <w:divBdr>
        <w:top w:val="none" w:sz="0" w:space="0" w:color="auto"/>
        <w:left w:val="none" w:sz="0" w:space="0" w:color="auto"/>
        <w:bottom w:val="none" w:sz="0" w:space="0" w:color="auto"/>
        <w:right w:val="none" w:sz="0" w:space="0" w:color="auto"/>
      </w:divBdr>
    </w:div>
    <w:div w:id="1323000036">
      <w:bodyDiv w:val="1"/>
      <w:marLeft w:val="0"/>
      <w:marRight w:val="0"/>
      <w:marTop w:val="0"/>
      <w:marBottom w:val="0"/>
      <w:divBdr>
        <w:top w:val="none" w:sz="0" w:space="0" w:color="auto"/>
        <w:left w:val="none" w:sz="0" w:space="0" w:color="auto"/>
        <w:bottom w:val="none" w:sz="0" w:space="0" w:color="auto"/>
        <w:right w:val="none" w:sz="0" w:space="0" w:color="auto"/>
      </w:divBdr>
    </w:div>
    <w:div w:id="1328249399">
      <w:bodyDiv w:val="1"/>
      <w:marLeft w:val="0"/>
      <w:marRight w:val="0"/>
      <w:marTop w:val="0"/>
      <w:marBottom w:val="0"/>
      <w:divBdr>
        <w:top w:val="none" w:sz="0" w:space="0" w:color="auto"/>
        <w:left w:val="none" w:sz="0" w:space="0" w:color="auto"/>
        <w:bottom w:val="none" w:sz="0" w:space="0" w:color="auto"/>
        <w:right w:val="none" w:sz="0" w:space="0" w:color="auto"/>
      </w:divBdr>
    </w:div>
    <w:div w:id="1338730812">
      <w:bodyDiv w:val="1"/>
      <w:marLeft w:val="0"/>
      <w:marRight w:val="0"/>
      <w:marTop w:val="0"/>
      <w:marBottom w:val="0"/>
      <w:divBdr>
        <w:top w:val="none" w:sz="0" w:space="0" w:color="auto"/>
        <w:left w:val="none" w:sz="0" w:space="0" w:color="auto"/>
        <w:bottom w:val="none" w:sz="0" w:space="0" w:color="auto"/>
        <w:right w:val="none" w:sz="0" w:space="0" w:color="auto"/>
      </w:divBdr>
      <w:divsChild>
        <w:div w:id="1060714552">
          <w:marLeft w:val="0"/>
          <w:marRight w:val="0"/>
          <w:marTop w:val="0"/>
          <w:marBottom w:val="0"/>
          <w:divBdr>
            <w:top w:val="none" w:sz="0" w:space="0" w:color="auto"/>
            <w:left w:val="none" w:sz="0" w:space="0" w:color="auto"/>
            <w:bottom w:val="none" w:sz="0" w:space="0" w:color="auto"/>
            <w:right w:val="none" w:sz="0" w:space="0" w:color="auto"/>
          </w:divBdr>
          <w:divsChild>
            <w:div w:id="303975331">
              <w:marLeft w:val="0"/>
              <w:marRight w:val="0"/>
              <w:marTop w:val="0"/>
              <w:marBottom w:val="0"/>
              <w:divBdr>
                <w:top w:val="none" w:sz="0" w:space="0" w:color="auto"/>
                <w:left w:val="none" w:sz="0" w:space="0" w:color="auto"/>
                <w:bottom w:val="none" w:sz="0" w:space="0" w:color="auto"/>
                <w:right w:val="none" w:sz="0" w:space="0" w:color="auto"/>
              </w:divBdr>
              <w:divsChild>
                <w:div w:id="115946957">
                  <w:marLeft w:val="0"/>
                  <w:marRight w:val="0"/>
                  <w:marTop w:val="0"/>
                  <w:marBottom w:val="0"/>
                  <w:divBdr>
                    <w:top w:val="none" w:sz="0" w:space="0" w:color="auto"/>
                    <w:left w:val="none" w:sz="0" w:space="0" w:color="auto"/>
                    <w:bottom w:val="none" w:sz="0" w:space="0" w:color="auto"/>
                    <w:right w:val="none" w:sz="0" w:space="0" w:color="auto"/>
                  </w:divBdr>
                  <w:divsChild>
                    <w:div w:id="87770998">
                      <w:marLeft w:val="0"/>
                      <w:marRight w:val="0"/>
                      <w:marTop w:val="0"/>
                      <w:marBottom w:val="0"/>
                      <w:divBdr>
                        <w:top w:val="none" w:sz="0" w:space="0" w:color="auto"/>
                        <w:left w:val="none" w:sz="0" w:space="0" w:color="auto"/>
                        <w:bottom w:val="none" w:sz="0" w:space="0" w:color="auto"/>
                        <w:right w:val="none" w:sz="0" w:space="0" w:color="auto"/>
                      </w:divBdr>
                      <w:divsChild>
                        <w:div w:id="1855921948">
                          <w:marLeft w:val="0"/>
                          <w:marRight w:val="0"/>
                          <w:marTop w:val="0"/>
                          <w:marBottom w:val="0"/>
                          <w:divBdr>
                            <w:top w:val="none" w:sz="0" w:space="0" w:color="auto"/>
                            <w:left w:val="none" w:sz="0" w:space="0" w:color="auto"/>
                            <w:bottom w:val="none" w:sz="0" w:space="0" w:color="auto"/>
                            <w:right w:val="none" w:sz="0" w:space="0" w:color="auto"/>
                          </w:divBdr>
                          <w:divsChild>
                            <w:div w:id="1582332336">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70062057">
      <w:bodyDiv w:val="1"/>
      <w:marLeft w:val="0"/>
      <w:marRight w:val="0"/>
      <w:marTop w:val="0"/>
      <w:marBottom w:val="0"/>
      <w:divBdr>
        <w:top w:val="none" w:sz="0" w:space="0" w:color="auto"/>
        <w:left w:val="none" w:sz="0" w:space="0" w:color="auto"/>
        <w:bottom w:val="none" w:sz="0" w:space="0" w:color="auto"/>
        <w:right w:val="none" w:sz="0" w:space="0" w:color="auto"/>
      </w:divBdr>
    </w:div>
    <w:div w:id="1419862024">
      <w:bodyDiv w:val="1"/>
      <w:marLeft w:val="0"/>
      <w:marRight w:val="0"/>
      <w:marTop w:val="0"/>
      <w:marBottom w:val="0"/>
      <w:divBdr>
        <w:top w:val="none" w:sz="0" w:space="0" w:color="auto"/>
        <w:left w:val="none" w:sz="0" w:space="0" w:color="auto"/>
        <w:bottom w:val="none" w:sz="0" w:space="0" w:color="auto"/>
        <w:right w:val="none" w:sz="0" w:space="0" w:color="auto"/>
      </w:divBdr>
    </w:div>
    <w:div w:id="1437020870">
      <w:bodyDiv w:val="1"/>
      <w:marLeft w:val="0"/>
      <w:marRight w:val="0"/>
      <w:marTop w:val="0"/>
      <w:marBottom w:val="0"/>
      <w:divBdr>
        <w:top w:val="none" w:sz="0" w:space="0" w:color="auto"/>
        <w:left w:val="none" w:sz="0" w:space="0" w:color="auto"/>
        <w:bottom w:val="none" w:sz="0" w:space="0" w:color="auto"/>
        <w:right w:val="none" w:sz="0" w:space="0" w:color="auto"/>
      </w:divBdr>
    </w:div>
    <w:div w:id="1443643536">
      <w:bodyDiv w:val="1"/>
      <w:marLeft w:val="0"/>
      <w:marRight w:val="0"/>
      <w:marTop w:val="0"/>
      <w:marBottom w:val="0"/>
      <w:divBdr>
        <w:top w:val="none" w:sz="0" w:space="0" w:color="auto"/>
        <w:left w:val="none" w:sz="0" w:space="0" w:color="auto"/>
        <w:bottom w:val="none" w:sz="0" w:space="0" w:color="auto"/>
        <w:right w:val="none" w:sz="0" w:space="0" w:color="auto"/>
      </w:divBdr>
    </w:div>
    <w:div w:id="1449468168">
      <w:bodyDiv w:val="1"/>
      <w:marLeft w:val="0"/>
      <w:marRight w:val="0"/>
      <w:marTop w:val="0"/>
      <w:marBottom w:val="0"/>
      <w:divBdr>
        <w:top w:val="none" w:sz="0" w:space="0" w:color="auto"/>
        <w:left w:val="none" w:sz="0" w:space="0" w:color="auto"/>
        <w:bottom w:val="none" w:sz="0" w:space="0" w:color="auto"/>
        <w:right w:val="none" w:sz="0" w:space="0" w:color="auto"/>
      </w:divBdr>
    </w:div>
    <w:div w:id="1455708358">
      <w:bodyDiv w:val="1"/>
      <w:marLeft w:val="0"/>
      <w:marRight w:val="0"/>
      <w:marTop w:val="0"/>
      <w:marBottom w:val="0"/>
      <w:divBdr>
        <w:top w:val="none" w:sz="0" w:space="0" w:color="auto"/>
        <w:left w:val="none" w:sz="0" w:space="0" w:color="auto"/>
        <w:bottom w:val="none" w:sz="0" w:space="0" w:color="auto"/>
        <w:right w:val="none" w:sz="0" w:space="0" w:color="auto"/>
      </w:divBdr>
    </w:div>
    <w:div w:id="1461269831">
      <w:bodyDiv w:val="1"/>
      <w:marLeft w:val="0"/>
      <w:marRight w:val="0"/>
      <w:marTop w:val="0"/>
      <w:marBottom w:val="0"/>
      <w:divBdr>
        <w:top w:val="none" w:sz="0" w:space="0" w:color="auto"/>
        <w:left w:val="none" w:sz="0" w:space="0" w:color="auto"/>
        <w:bottom w:val="none" w:sz="0" w:space="0" w:color="auto"/>
        <w:right w:val="none" w:sz="0" w:space="0" w:color="auto"/>
      </w:divBdr>
    </w:div>
    <w:div w:id="1464034117">
      <w:bodyDiv w:val="1"/>
      <w:marLeft w:val="0"/>
      <w:marRight w:val="0"/>
      <w:marTop w:val="0"/>
      <w:marBottom w:val="0"/>
      <w:divBdr>
        <w:top w:val="none" w:sz="0" w:space="0" w:color="auto"/>
        <w:left w:val="none" w:sz="0" w:space="0" w:color="auto"/>
        <w:bottom w:val="none" w:sz="0" w:space="0" w:color="auto"/>
        <w:right w:val="none" w:sz="0" w:space="0" w:color="auto"/>
      </w:divBdr>
    </w:div>
    <w:div w:id="1497837269">
      <w:bodyDiv w:val="1"/>
      <w:marLeft w:val="0"/>
      <w:marRight w:val="0"/>
      <w:marTop w:val="0"/>
      <w:marBottom w:val="0"/>
      <w:divBdr>
        <w:top w:val="none" w:sz="0" w:space="0" w:color="auto"/>
        <w:left w:val="none" w:sz="0" w:space="0" w:color="auto"/>
        <w:bottom w:val="none" w:sz="0" w:space="0" w:color="auto"/>
        <w:right w:val="none" w:sz="0" w:space="0" w:color="auto"/>
      </w:divBdr>
    </w:div>
    <w:div w:id="1504735936">
      <w:bodyDiv w:val="1"/>
      <w:marLeft w:val="0"/>
      <w:marRight w:val="0"/>
      <w:marTop w:val="0"/>
      <w:marBottom w:val="0"/>
      <w:divBdr>
        <w:top w:val="none" w:sz="0" w:space="0" w:color="auto"/>
        <w:left w:val="none" w:sz="0" w:space="0" w:color="auto"/>
        <w:bottom w:val="none" w:sz="0" w:space="0" w:color="auto"/>
        <w:right w:val="none" w:sz="0" w:space="0" w:color="auto"/>
      </w:divBdr>
    </w:div>
    <w:div w:id="1558399863">
      <w:bodyDiv w:val="1"/>
      <w:marLeft w:val="0"/>
      <w:marRight w:val="0"/>
      <w:marTop w:val="0"/>
      <w:marBottom w:val="0"/>
      <w:divBdr>
        <w:top w:val="none" w:sz="0" w:space="0" w:color="auto"/>
        <w:left w:val="none" w:sz="0" w:space="0" w:color="auto"/>
        <w:bottom w:val="none" w:sz="0" w:space="0" w:color="auto"/>
        <w:right w:val="none" w:sz="0" w:space="0" w:color="auto"/>
      </w:divBdr>
    </w:div>
    <w:div w:id="1567837882">
      <w:bodyDiv w:val="1"/>
      <w:marLeft w:val="0"/>
      <w:marRight w:val="0"/>
      <w:marTop w:val="0"/>
      <w:marBottom w:val="0"/>
      <w:divBdr>
        <w:top w:val="none" w:sz="0" w:space="0" w:color="auto"/>
        <w:left w:val="none" w:sz="0" w:space="0" w:color="auto"/>
        <w:bottom w:val="none" w:sz="0" w:space="0" w:color="auto"/>
        <w:right w:val="none" w:sz="0" w:space="0" w:color="auto"/>
      </w:divBdr>
    </w:div>
    <w:div w:id="1576818899">
      <w:bodyDiv w:val="1"/>
      <w:marLeft w:val="0"/>
      <w:marRight w:val="0"/>
      <w:marTop w:val="0"/>
      <w:marBottom w:val="0"/>
      <w:divBdr>
        <w:top w:val="none" w:sz="0" w:space="0" w:color="auto"/>
        <w:left w:val="none" w:sz="0" w:space="0" w:color="auto"/>
        <w:bottom w:val="none" w:sz="0" w:space="0" w:color="auto"/>
        <w:right w:val="none" w:sz="0" w:space="0" w:color="auto"/>
      </w:divBdr>
    </w:div>
    <w:div w:id="1597327647">
      <w:bodyDiv w:val="1"/>
      <w:marLeft w:val="0"/>
      <w:marRight w:val="0"/>
      <w:marTop w:val="0"/>
      <w:marBottom w:val="0"/>
      <w:divBdr>
        <w:top w:val="none" w:sz="0" w:space="0" w:color="auto"/>
        <w:left w:val="none" w:sz="0" w:space="0" w:color="auto"/>
        <w:bottom w:val="none" w:sz="0" w:space="0" w:color="auto"/>
        <w:right w:val="none" w:sz="0" w:space="0" w:color="auto"/>
      </w:divBdr>
    </w:div>
    <w:div w:id="1606234939">
      <w:bodyDiv w:val="1"/>
      <w:marLeft w:val="0"/>
      <w:marRight w:val="0"/>
      <w:marTop w:val="0"/>
      <w:marBottom w:val="0"/>
      <w:divBdr>
        <w:top w:val="none" w:sz="0" w:space="0" w:color="auto"/>
        <w:left w:val="none" w:sz="0" w:space="0" w:color="auto"/>
        <w:bottom w:val="none" w:sz="0" w:space="0" w:color="auto"/>
        <w:right w:val="none" w:sz="0" w:space="0" w:color="auto"/>
      </w:divBdr>
    </w:div>
    <w:div w:id="1607271649">
      <w:bodyDiv w:val="1"/>
      <w:marLeft w:val="0"/>
      <w:marRight w:val="0"/>
      <w:marTop w:val="0"/>
      <w:marBottom w:val="0"/>
      <w:divBdr>
        <w:top w:val="none" w:sz="0" w:space="0" w:color="auto"/>
        <w:left w:val="none" w:sz="0" w:space="0" w:color="auto"/>
        <w:bottom w:val="none" w:sz="0" w:space="0" w:color="auto"/>
        <w:right w:val="none" w:sz="0" w:space="0" w:color="auto"/>
      </w:divBdr>
      <w:divsChild>
        <w:div w:id="991451114">
          <w:marLeft w:val="0"/>
          <w:marRight w:val="0"/>
          <w:marTop w:val="0"/>
          <w:marBottom w:val="0"/>
          <w:divBdr>
            <w:top w:val="none" w:sz="0" w:space="0" w:color="auto"/>
            <w:left w:val="none" w:sz="0" w:space="0" w:color="auto"/>
            <w:bottom w:val="none" w:sz="0" w:space="0" w:color="auto"/>
            <w:right w:val="none" w:sz="0" w:space="0" w:color="auto"/>
          </w:divBdr>
        </w:div>
      </w:divsChild>
    </w:div>
    <w:div w:id="1619339034">
      <w:bodyDiv w:val="1"/>
      <w:marLeft w:val="0"/>
      <w:marRight w:val="0"/>
      <w:marTop w:val="0"/>
      <w:marBottom w:val="0"/>
      <w:divBdr>
        <w:top w:val="none" w:sz="0" w:space="0" w:color="auto"/>
        <w:left w:val="none" w:sz="0" w:space="0" w:color="auto"/>
        <w:bottom w:val="none" w:sz="0" w:space="0" w:color="auto"/>
        <w:right w:val="none" w:sz="0" w:space="0" w:color="auto"/>
      </w:divBdr>
    </w:div>
    <w:div w:id="1626740867">
      <w:bodyDiv w:val="1"/>
      <w:marLeft w:val="0"/>
      <w:marRight w:val="0"/>
      <w:marTop w:val="0"/>
      <w:marBottom w:val="0"/>
      <w:divBdr>
        <w:top w:val="none" w:sz="0" w:space="0" w:color="auto"/>
        <w:left w:val="none" w:sz="0" w:space="0" w:color="auto"/>
        <w:bottom w:val="none" w:sz="0" w:space="0" w:color="auto"/>
        <w:right w:val="none" w:sz="0" w:space="0" w:color="auto"/>
      </w:divBdr>
    </w:div>
    <w:div w:id="1628005915">
      <w:bodyDiv w:val="1"/>
      <w:marLeft w:val="0"/>
      <w:marRight w:val="0"/>
      <w:marTop w:val="0"/>
      <w:marBottom w:val="0"/>
      <w:divBdr>
        <w:top w:val="none" w:sz="0" w:space="0" w:color="auto"/>
        <w:left w:val="none" w:sz="0" w:space="0" w:color="auto"/>
        <w:bottom w:val="none" w:sz="0" w:space="0" w:color="auto"/>
        <w:right w:val="none" w:sz="0" w:space="0" w:color="auto"/>
      </w:divBdr>
    </w:div>
    <w:div w:id="1630015341">
      <w:bodyDiv w:val="1"/>
      <w:marLeft w:val="0"/>
      <w:marRight w:val="0"/>
      <w:marTop w:val="0"/>
      <w:marBottom w:val="0"/>
      <w:divBdr>
        <w:top w:val="none" w:sz="0" w:space="0" w:color="auto"/>
        <w:left w:val="none" w:sz="0" w:space="0" w:color="auto"/>
        <w:bottom w:val="none" w:sz="0" w:space="0" w:color="auto"/>
        <w:right w:val="none" w:sz="0" w:space="0" w:color="auto"/>
      </w:divBdr>
    </w:div>
    <w:div w:id="1635286490">
      <w:bodyDiv w:val="1"/>
      <w:marLeft w:val="0"/>
      <w:marRight w:val="0"/>
      <w:marTop w:val="0"/>
      <w:marBottom w:val="0"/>
      <w:divBdr>
        <w:top w:val="none" w:sz="0" w:space="0" w:color="auto"/>
        <w:left w:val="none" w:sz="0" w:space="0" w:color="auto"/>
        <w:bottom w:val="none" w:sz="0" w:space="0" w:color="auto"/>
        <w:right w:val="none" w:sz="0" w:space="0" w:color="auto"/>
      </w:divBdr>
    </w:div>
    <w:div w:id="1698114039">
      <w:bodyDiv w:val="1"/>
      <w:marLeft w:val="0"/>
      <w:marRight w:val="0"/>
      <w:marTop w:val="0"/>
      <w:marBottom w:val="0"/>
      <w:divBdr>
        <w:top w:val="none" w:sz="0" w:space="0" w:color="auto"/>
        <w:left w:val="none" w:sz="0" w:space="0" w:color="auto"/>
        <w:bottom w:val="none" w:sz="0" w:space="0" w:color="auto"/>
        <w:right w:val="none" w:sz="0" w:space="0" w:color="auto"/>
      </w:divBdr>
    </w:div>
    <w:div w:id="1732998769">
      <w:bodyDiv w:val="1"/>
      <w:marLeft w:val="0"/>
      <w:marRight w:val="0"/>
      <w:marTop w:val="0"/>
      <w:marBottom w:val="0"/>
      <w:divBdr>
        <w:top w:val="none" w:sz="0" w:space="0" w:color="auto"/>
        <w:left w:val="none" w:sz="0" w:space="0" w:color="auto"/>
        <w:bottom w:val="none" w:sz="0" w:space="0" w:color="auto"/>
        <w:right w:val="none" w:sz="0" w:space="0" w:color="auto"/>
      </w:divBdr>
    </w:div>
    <w:div w:id="1744719470">
      <w:bodyDiv w:val="1"/>
      <w:marLeft w:val="0"/>
      <w:marRight w:val="0"/>
      <w:marTop w:val="0"/>
      <w:marBottom w:val="0"/>
      <w:divBdr>
        <w:top w:val="none" w:sz="0" w:space="0" w:color="auto"/>
        <w:left w:val="none" w:sz="0" w:space="0" w:color="auto"/>
        <w:bottom w:val="none" w:sz="0" w:space="0" w:color="auto"/>
        <w:right w:val="none" w:sz="0" w:space="0" w:color="auto"/>
      </w:divBdr>
    </w:div>
    <w:div w:id="1779718173">
      <w:bodyDiv w:val="1"/>
      <w:marLeft w:val="0"/>
      <w:marRight w:val="0"/>
      <w:marTop w:val="0"/>
      <w:marBottom w:val="0"/>
      <w:divBdr>
        <w:top w:val="none" w:sz="0" w:space="0" w:color="auto"/>
        <w:left w:val="none" w:sz="0" w:space="0" w:color="auto"/>
        <w:bottom w:val="none" w:sz="0" w:space="0" w:color="auto"/>
        <w:right w:val="none" w:sz="0" w:space="0" w:color="auto"/>
      </w:divBdr>
    </w:div>
    <w:div w:id="1868523693">
      <w:bodyDiv w:val="1"/>
      <w:marLeft w:val="0"/>
      <w:marRight w:val="0"/>
      <w:marTop w:val="0"/>
      <w:marBottom w:val="0"/>
      <w:divBdr>
        <w:top w:val="none" w:sz="0" w:space="0" w:color="auto"/>
        <w:left w:val="none" w:sz="0" w:space="0" w:color="auto"/>
        <w:bottom w:val="none" w:sz="0" w:space="0" w:color="auto"/>
        <w:right w:val="none" w:sz="0" w:space="0" w:color="auto"/>
      </w:divBdr>
    </w:div>
    <w:div w:id="1875188611">
      <w:bodyDiv w:val="1"/>
      <w:marLeft w:val="0"/>
      <w:marRight w:val="0"/>
      <w:marTop w:val="0"/>
      <w:marBottom w:val="0"/>
      <w:divBdr>
        <w:top w:val="none" w:sz="0" w:space="0" w:color="auto"/>
        <w:left w:val="none" w:sz="0" w:space="0" w:color="auto"/>
        <w:bottom w:val="none" w:sz="0" w:space="0" w:color="auto"/>
        <w:right w:val="none" w:sz="0" w:space="0" w:color="auto"/>
      </w:divBdr>
    </w:div>
    <w:div w:id="1944340041">
      <w:bodyDiv w:val="1"/>
      <w:marLeft w:val="0"/>
      <w:marRight w:val="0"/>
      <w:marTop w:val="0"/>
      <w:marBottom w:val="0"/>
      <w:divBdr>
        <w:top w:val="none" w:sz="0" w:space="0" w:color="auto"/>
        <w:left w:val="none" w:sz="0" w:space="0" w:color="auto"/>
        <w:bottom w:val="none" w:sz="0" w:space="0" w:color="auto"/>
        <w:right w:val="none" w:sz="0" w:space="0" w:color="auto"/>
      </w:divBdr>
    </w:div>
    <w:div w:id="1945108959">
      <w:bodyDiv w:val="1"/>
      <w:marLeft w:val="0"/>
      <w:marRight w:val="0"/>
      <w:marTop w:val="0"/>
      <w:marBottom w:val="0"/>
      <w:divBdr>
        <w:top w:val="none" w:sz="0" w:space="0" w:color="auto"/>
        <w:left w:val="none" w:sz="0" w:space="0" w:color="auto"/>
        <w:bottom w:val="none" w:sz="0" w:space="0" w:color="auto"/>
        <w:right w:val="none" w:sz="0" w:space="0" w:color="auto"/>
      </w:divBdr>
    </w:div>
    <w:div w:id="1946031933">
      <w:bodyDiv w:val="1"/>
      <w:marLeft w:val="0"/>
      <w:marRight w:val="0"/>
      <w:marTop w:val="0"/>
      <w:marBottom w:val="0"/>
      <w:divBdr>
        <w:top w:val="none" w:sz="0" w:space="0" w:color="auto"/>
        <w:left w:val="none" w:sz="0" w:space="0" w:color="auto"/>
        <w:bottom w:val="none" w:sz="0" w:space="0" w:color="auto"/>
        <w:right w:val="none" w:sz="0" w:space="0" w:color="auto"/>
      </w:divBdr>
    </w:div>
    <w:div w:id="1957369252">
      <w:bodyDiv w:val="1"/>
      <w:marLeft w:val="0"/>
      <w:marRight w:val="0"/>
      <w:marTop w:val="0"/>
      <w:marBottom w:val="0"/>
      <w:divBdr>
        <w:top w:val="none" w:sz="0" w:space="0" w:color="auto"/>
        <w:left w:val="none" w:sz="0" w:space="0" w:color="auto"/>
        <w:bottom w:val="none" w:sz="0" w:space="0" w:color="auto"/>
        <w:right w:val="none" w:sz="0" w:space="0" w:color="auto"/>
      </w:divBdr>
    </w:div>
    <w:div w:id="1980455079">
      <w:bodyDiv w:val="1"/>
      <w:marLeft w:val="0"/>
      <w:marRight w:val="0"/>
      <w:marTop w:val="0"/>
      <w:marBottom w:val="0"/>
      <w:divBdr>
        <w:top w:val="none" w:sz="0" w:space="0" w:color="auto"/>
        <w:left w:val="none" w:sz="0" w:space="0" w:color="auto"/>
        <w:bottom w:val="none" w:sz="0" w:space="0" w:color="auto"/>
        <w:right w:val="none" w:sz="0" w:space="0" w:color="auto"/>
      </w:divBdr>
    </w:div>
    <w:div w:id="1997299794">
      <w:bodyDiv w:val="1"/>
      <w:marLeft w:val="0"/>
      <w:marRight w:val="0"/>
      <w:marTop w:val="0"/>
      <w:marBottom w:val="0"/>
      <w:divBdr>
        <w:top w:val="none" w:sz="0" w:space="0" w:color="auto"/>
        <w:left w:val="none" w:sz="0" w:space="0" w:color="auto"/>
        <w:bottom w:val="none" w:sz="0" w:space="0" w:color="auto"/>
        <w:right w:val="none" w:sz="0" w:space="0" w:color="auto"/>
      </w:divBdr>
    </w:div>
    <w:div w:id="1998918626">
      <w:bodyDiv w:val="1"/>
      <w:marLeft w:val="0"/>
      <w:marRight w:val="0"/>
      <w:marTop w:val="0"/>
      <w:marBottom w:val="0"/>
      <w:divBdr>
        <w:top w:val="none" w:sz="0" w:space="0" w:color="auto"/>
        <w:left w:val="none" w:sz="0" w:space="0" w:color="auto"/>
        <w:bottom w:val="none" w:sz="0" w:space="0" w:color="auto"/>
        <w:right w:val="none" w:sz="0" w:space="0" w:color="auto"/>
      </w:divBdr>
    </w:div>
    <w:div w:id="2017151220">
      <w:bodyDiv w:val="1"/>
      <w:marLeft w:val="0"/>
      <w:marRight w:val="0"/>
      <w:marTop w:val="0"/>
      <w:marBottom w:val="0"/>
      <w:divBdr>
        <w:top w:val="none" w:sz="0" w:space="0" w:color="auto"/>
        <w:left w:val="none" w:sz="0" w:space="0" w:color="auto"/>
        <w:bottom w:val="none" w:sz="0" w:space="0" w:color="auto"/>
        <w:right w:val="none" w:sz="0" w:space="0" w:color="auto"/>
      </w:divBdr>
    </w:div>
    <w:div w:id="2021543369">
      <w:bodyDiv w:val="1"/>
      <w:marLeft w:val="0"/>
      <w:marRight w:val="0"/>
      <w:marTop w:val="0"/>
      <w:marBottom w:val="0"/>
      <w:divBdr>
        <w:top w:val="none" w:sz="0" w:space="0" w:color="auto"/>
        <w:left w:val="none" w:sz="0" w:space="0" w:color="auto"/>
        <w:bottom w:val="none" w:sz="0" w:space="0" w:color="auto"/>
        <w:right w:val="none" w:sz="0" w:space="0" w:color="auto"/>
      </w:divBdr>
    </w:div>
    <w:div w:id="2025933614">
      <w:bodyDiv w:val="1"/>
      <w:marLeft w:val="0"/>
      <w:marRight w:val="0"/>
      <w:marTop w:val="0"/>
      <w:marBottom w:val="0"/>
      <w:divBdr>
        <w:top w:val="none" w:sz="0" w:space="0" w:color="auto"/>
        <w:left w:val="none" w:sz="0" w:space="0" w:color="auto"/>
        <w:bottom w:val="none" w:sz="0" w:space="0" w:color="auto"/>
        <w:right w:val="none" w:sz="0" w:space="0" w:color="auto"/>
      </w:divBdr>
    </w:div>
    <w:div w:id="2028168646">
      <w:bodyDiv w:val="1"/>
      <w:marLeft w:val="0"/>
      <w:marRight w:val="0"/>
      <w:marTop w:val="0"/>
      <w:marBottom w:val="0"/>
      <w:divBdr>
        <w:top w:val="none" w:sz="0" w:space="0" w:color="auto"/>
        <w:left w:val="none" w:sz="0" w:space="0" w:color="auto"/>
        <w:bottom w:val="none" w:sz="0" w:space="0" w:color="auto"/>
        <w:right w:val="none" w:sz="0" w:space="0" w:color="auto"/>
      </w:divBdr>
    </w:div>
    <w:div w:id="2032224393">
      <w:bodyDiv w:val="1"/>
      <w:marLeft w:val="0"/>
      <w:marRight w:val="0"/>
      <w:marTop w:val="0"/>
      <w:marBottom w:val="0"/>
      <w:divBdr>
        <w:top w:val="none" w:sz="0" w:space="0" w:color="auto"/>
        <w:left w:val="none" w:sz="0" w:space="0" w:color="auto"/>
        <w:bottom w:val="none" w:sz="0" w:space="0" w:color="auto"/>
        <w:right w:val="none" w:sz="0" w:space="0" w:color="auto"/>
      </w:divBdr>
    </w:div>
    <w:div w:id="2035037903">
      <w:bodyDiv w:val="1"/>
      <w:marLeft w:val="0"/>
      <w:marRight w:val="0"/>
      <w:marTop w:val="0"/>
      <w:marBottom w:val="0"/>
      <w:divBdr>
        <w:top w:val="none" w:sz="0" w:space="0" w:color="auto"/>
        <w:left w:val="none" w:sz="0" w:space="0" w:color="auto"/>
        <w:bottom w:val="none" w:sz="0" w:space="0" w:color="auto"/>
        <w:right w:val="none" w:sz="0" w:space="0" w:color="auto"/>
      </w:divBdr>
    </w:div>
    <w:div w:id="2120446031">
      <w:bodyDiv w:val="1"/>
      <w:marLeft w:val="0"/>
      <w:marRight w:val="0"/>
      <w:marTop w:val="0"/>
      <w:marBottom w:val="0"/>
      <w:divBdr>
        <w:top w:val="none" w:sz="0" w:space="0" w:color="auto"/>
        <w:left w:val="none" w:sz="0" w:space="0" w:color="auto"/>
        <w:bottom w:val="none" w:sz="0" w:space="0" w:color="auto"/>
        <w:right w:val="none" w:sz="0" w:space="0" w:color="auto"/>
      </w:divBdr>
    </w:div>
    <w:div w:id="2120905396">
      <w:bodyDiv w:val="1"/>
      <w:marLeft w:val="0"/>
      <w:marRight w:val="0"/>
      <w:marTop w:val="0"/>
      <w:marBottom w:val="0"/>
      <w:divBdr>
        <w:top w:val="none" w:sz="0" w:space="0" w:color="auto"/>
        <w:left w:val="none" w:sz="0" w:space="0" w:color="auto"/>
        <w:bottom w:val="none" w:sz="0" w:space="0" w:color="auto"/>
        <w:right w:val="none" w:sz="0" w:space="0" w:color="auto"/>
      </w:divBdr>
    </w:div>
    <w:div w:id="2129160340">
      <w:bodyDiv w:val="1"/>
      <w:marLeft w:val="0"/>
      <w:marRight w:val="0"/>
      <w:marTop w:val="0"/>
      <w:marBottom w:val="0"/>
      <w:divBdr>
        <w:top w:val="none" w:sz="0" w:space="0" w:color="auto"/>
        <w:left w:val="none" w:sz="0" w:space="0" w:color="auto"/>
        <w:bottom w:val="none" w:sz="0" w:space="0" w:color="auto"/>
        <w:right w:val="none" w:sz="0" w:space="0" w:color="auto"/>
      </w:divBdr>
    </w:div>
    <w:div w:id="2133553759">
      <w:bodyDiv w:val="1"/>
      <w:marLeft w:val="0"/>
      <w:marRight w:val="0"/>
      <w:marTop w:val="0"/>
      <w:marBottom w:val="0"/>
      <w:divBdr>
        <w:top w:val="none" w:sz="0" w:space="0" w:color="auto"/>
        <w:left w:val="none" w:sz="0" w:space="0" w:color="auto"/>
        <w:bottom w:val="none" w:sz="0" w:space="0" w:color="auto"/>
        <w:right w:val="none" w:sz="0" w:space="0" w:color="auto"/>
      </w:divBdr>
    </w:div>
    <w:div w:id="2146659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A6E2E1-EEBB-4C2F-A759-51CDEDCBB2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1906</Words>
  <Characters>10866</Characters>
  <Application>Microsoft Office Word</Application>
  <DocSecurity>0</DocSecurity>
  <Lines>90</Lines>
  <Paragraphs>25</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12747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2020-09-17T10:40:00Z</dcterms:created>
  <dcterms:modified xsi:type="dcterms:W3CDTF">2021-02-16T14:59:00Z</dcterms:modified>
</cp:coreProperties>
</file>