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44E" w:rsidRPr="0097250B" w:rsidRDefault="0072044E" w:rsidP="007D3D93">
      <w:pPr>
        <w:pStyle w:val="a6"/>
        <w:jc w:val="left"/>
        <w:rPr>
          <w:sz w:val="24"/>
          <w:szCs w:val="24"/>
        </w:rPr>
      </w:pPr>
      <w:r w:rsidRPr="0097250B">
        <w:rPr>
          <w:noProof/>
          <w:sz w:val="24"/>
          <w:szCs w:val="24"/>
        </w:rPr>
        <w:drawing>
          <wp:anchor distT="0" distB="0" distL="114300" distR="114300" simplePos="0" relativeHeight="251658240" behindDoc="1" locked="0" layoutInCell="1" allowOverlap="1">
            <wp:simplePos x="0" y="0"/>
            <wp:positionH relativeFrom="column">
              <wp:posOffset>2657475</wp:posOffset>
            </wp:positionH>
            <wp:positionV relativeFrom="paragraph">
              <wp:posOffset>-47625</wp:posOffset>
            </wp:positionV>
            <wp:extent cx="638175" cy="781050"/>
            <wp:effectExtent l="0" t="0" r="9525" b="0"/>
            <wp:wrapThrough wrapText="bothSides">
              <wp:wrapPolygon edited="0">
                <wp:start x="0" y="0"/>
                <wp:lineTo x="0" y="21073"/>
                <wp:lineTo x="21278" y="21073"/>
                <wp:lineTo x="2127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anchor>
        </w:drawing>
      </w:r>
      <w:r w:rsidR="007D3D93">
        <w:rPr>
          <w:sz w:val="24"/>
          <w:szCs w:val="24"/>
        </w:rPr>
        <w:br w:type="textWrapping" w:clear="all"/>
      </w:r>
    </w:p>
    <w:p w:rsidR="0072044E" w:rsidRPr="0097250B" w:rsidRDefault="0072044E" w:rsidP="0072044E">
      <w:pPr>
        <w:ind w:left="-1134" w:firstLine="1985"/>
        <w:jc w:val="center"/>
      </w:pPr>
    </w:p>
    <w:p w:rsidR="0072044E" w:rsidRPr="0097250B" w:rsidRDefault="0072044E" w:rsidP="0072044E">
      <w:pPr>
        <w:keepNext/>
        <w:jc w:val="center"/>
        <w:outlineLvl w:val="1"/>
        <w:rPr>
          <w:b/>
        </w:rPr>
      </w:pPr>
      <w:r w:rsidRPr="0097250B">
        <w:rPr>
          <w:b/>
        </w:rPr>
        <w:t>ФЕДЕРАЛЬНАЯ</w:t>
      </w:r>
    </w:p>
    <w:p w:rsidR="0072044E" w:rsidRPr="0097250B" w:rsidRDefault="0072044E" w:rsidP="0072044E">
      <w:pPr>
        <w:jc w:val="center"/>
        <w:rPr>
          <w:b/>
        </w:rPr>
      </w:pPr>
      <w:r w:rsidRPr="0097250B">
        <w:rPr>
          <w:b/>
        </w:rPr>
        <w:t>АНТИМОНОПОЛЬНАЯ СЛУЖБА</w:t>
      </w:r>
    </w:p>
    <w:p w:rsidR="0072044E" w:rsidRPr="0097250B" w:rsidRDefault="0072044E" w:rsidP="0072044E">
      <w:pPr>
        <w:keepNext/>
        <w:spacing w:before="240" w:after="60"/>
        <w:jc w:val="center"/>
        <w:outlineLvl w:val="3"/>
        <w:rPr>
          <w:b/>
          <w:bCs/>
        </w:rPr>
      </w:pPr>
      <w:r w:rsidRPr="0097250B">
        <w:rPr>
          <w:b/>
          <w:bCs/>
        </w:rPr>
        <w:t>УПРАВЛЕНИЕ</w:t>
      </w:r>
    </w:p>
    <w:p w:rsidR="0072044E" w:rsidRPr="0097250B" w:rsidRDefault="0072044E" w:rsidP="0072044E">
      <w:pPr>
        <w:ind w:left="-1134" w:firstLine="1134"/>
        <w:jc w:val="center"/>
        <w:rPr>
          <w:b/>
        </w:rPr>
      </w:pPr>
      <w:r w:rsidRPr="0097250B">
        <w:rPr>
          <w:b/>
        </w:rPr>
        <w:t>по Саратовской области</w:t>
      </w:r>
    </w:p>
    <w:p w:rsidR="0072044E" w:rsidRPr="00291C93" w:rsidRDefault="0072044E" w:rsidP="0072044E">
      <w:pPr>
        <w:pBdr>
          <w:bottom w:val="single" w:sz="48" w:space="2" w:color="auto"/>
        </w:pBdr>
        <w:jc w:val="center"/>
        <w:rPr>
          <w:b/>
          <w:sz w:val="20"/>
        </w:rPr>
      </w:pPr>
    </w:p>
    <w:p w:rsidR="0072044E" w:rsidRPr="00291C93" w:rsidRDefault="0072044E" w:rsidP="0072044E">
      <w:pPr>
        <w:rPr>
          <w:sz w:val="20"/>
        </w:rPr>
      </w:pPr>
    </w:p>
    <w:tbl>
      <w:tblPr>
        <w:tblW w:w="9356" w:type="dxa"/>
        <w:tblInd w:w="108" w:type="dxa"/>
        <w:tblLayout w:type="fixed"/>
        <w:tblLook w:val="0000" w:firstRow="0" w:lastRow="0" w:firstColumn="0" w:lastColumn="0" w:noHBand="0" w:noVBand="0"/>
      </w:tblPr>
      <w:tblGrid>
        <w:gridCol w:w="4820"/>
        <w:gridCol w:w="4536"/>
      </w:tblGrid>
      <w:tr w:rsidR="0072044E" w:rsidRPr="00291C93" w:rsidTr="00CF3C49">
        <w:tc>
          <w:tcPr>
            <w:tcW w:w="4820" w:type="dxa"/>
          </w:tcPr>
          <w:p w:rsidR="0072044E" w:rsidRPr="00291C93" w:rsidRDefault="0072044E" w:rsidP="00CF3C49">
            <w:pPr>
              <w:rPr>
                <w:sz w:val="20"/>
              </w:rPr>
            </w:pPr>
            <w:r w:rsidRPr="00291C93">
              <w:rPr>
                <w:sz w:val="20"/>
              </w:rPr>
              <w:t>410012,  г. Саратов, ул. Вольская, 81</w:t>
            </w:r>
          </w:p>
          <w:p w:rsidR="0072044E" w:rsidRPr="00291C93" w:rsidRDefault="0072044E" w:rsidP="00CF3C49">
            <w:pPr>
              <w:rPr>
                <w:sz w:val="20"/>
              </w:rPr>
            </w:pPr>
          </w:p>
        </w:tc>
        <w:tc>
          <w:tcPr>
            <w:tcW w:w="4536" w:type="dxa"/>
          </w:tcPr>
          <w:p w:rsidR="0072044E" w:rsidRPr="00291C93" w:rsidRDefault="0072044E" w:rsidP="00CF3C49">
            <w:pPr>
              <w:ind w:left="34" w:firstLine="283"/>
              <w:jc w:val="right"/>
              <w:rPr>
                <w:sz w:val="20"/>
              </w:rPr>
            </w:pPr>
            <w:r w:rsidRPr="00291C93">
              <w:rPr>
                <w:sz w:val="20"/>
              </w:rPr>
              <w:t>Тел.:  (845-2) 27-96-42</w:t>
            </w:r>
          </w:p>
          <w:p w:rsidR="0072044E" w:rsidRPr="00291C93" w:rsidRDefault="0072044E" w:rsidP="00CF3C49">
            <w:pPr>
              <w:ind w:left="34" w:firstLine="283"/>
              <w:jc w:val="right"/>
              <w:rPr>
                <w:sz w:val="20"/>
              </w:rPr>
            </w:pPr>
            <w:r w:rsidRPr="00291C93">
              <w:rPr>
                <w:sz w:val="20"/>
              </w:rPr>
              <w:t xml:space="preserve">Факс: (845-2) 27-93-14     </w:t>
            </w:r>
          </w:p>
          <w:p w:rsidR="0072044E" w:rsidRPr="00291C93" w:rsidRDefault="0072044E" w:rsidP="00CF3C49">
            <w:pPr>
              <w:ind w:left="34" w:firstLine="283"/>
              <w:jc w:val="right"/>
              <w:rPr>
                <w:sz w:val="20"/>
              </w:rPr>
            </w:pPr>
            <w:r w:rsidRPr="00291C93">
              <w:rPr>
                <w:sz w:val="20"/>
              </w:rPr>
              <w:t xml:space="preserve">E-mail: </w:t>
            </w:r>
            <w:r w:rsidRPr="00291C93">
              <w:rPr>
                <w:sz w:val="20"/>
                <w:lang w:val="en-US"/>
              </w:rPr>
              <w:t>to</w:t>
            </w:r>
            <w:r w:rsidRPr="00291C93">
              <w:rPr>
                <w:sz w:val="20"/>
              </w:rPr>
              <w:t>64@</w:t>
            </w:r>
            <w:r w:rsidRPr="00291C93">
              <w:rPr>
                <w:sz w:val="20"/>
                <w:lang w:val="en-US"/>
              </w:rPr>
              <w:t>fas</w:t>
            </w:r>
            <w:r w:rsidRPr="00291C93">
              <w:rPr>
                <w:sz w:val="20"/>
              </w:rPr>
              <w:t>.</w:t>
            </w:r>
            <w:r w:rsidRPr="00291C93">
              <w:rPr>
                <w:sz w:val="20"/>
                <w:lang w:val="en-US"/>
              </w:rPr>
              <w:t>gov</w:t>
            </w:r>
            <w:r w:rsidRPr="00291C93">
              <w:rPr>
                <w:sz w:val="20"/>
              </w:rPr>
              <w:t>.ru</w:t>
            </w:r>
          </w:p>
        </w:tc>
      </w:tr>
    </w:tbl>
    <w:p w:rsidR="00291C93" w:rsidRDefault="00291C93" w:rsidP="0072044E">
      <w:pPr>
        <w:jc w:val="center"/>
        <w:rPr>
          <w:b/>
          <w:bCs/>
        </w:rPr>
      </w:pPr>
    </w:p>
    <w:p w:rsidR="006C34C3" w:rsidRDefault="0072044E" w:rsidP="0072044E">
      <w:pPr>
        <w:jc w:val="center"/>
        <w:rPr>
          <w:b/>
          <w:bCs/>
        </w:rPr>
      </w:pPr>
      <w:r w:rsidRPr="005750C0">
        <w:rPr>
          <w:b/>
          <w:bCs/>
        </w:rPr>
        <w:t xml:space="preserve">Р Е Ш Е Н И Е </w:t>
      </w:r>
      <w:r w:rsidR="00712CB8">
        <w:rPr>
          <w:b/>
          <w:bCs/>
        </w:rPr>
        <w:t>№</w:t>
      </w:r>
      <w:r w:rsidR="006A380E" w:rsidRPr="006A380E">
        <w:t xml:space="preserve"> </w:t>
      </w:r>
      <w:r w:rsidR="00335334" w:rsidRPr="00335334">
        <w:rPr>
          <w:b/>
          <w:bCs/>
        </w:rPr>
        <w:t>064/06/</w:t>
      </w:r>
      <w:r w:rsidR="00335334">
        <w:rPr>
          <w:b/>
          <w:bCs/>
        </w:rPr>
        <w:t>3</w:t>
      </w:r>
      <w:r w:rsidR="00335334" w:rsidRPr="00335334">
        <w:rPr>
          <w:b/>
          <w:bCs/>
        </w:rPr>
        <w:t>4-95/2021</w:t>
      </w:r>
    </w:p>
    <w:p w:rsidR="0072044E" w:rsidRPr="0097250B" w:rsidRDefault="0072044E" w:rsidP="0072044E">
      <w:pPr>
        <w:jc w:val="center"/>
        <w:rPr>
          <w:b/>
          <w:bCs/>
        </w:rPr>
      </w:pPr>
      <w:r w:rsidRPr="005750C0">
        <w:rPr>
          <w:b/>
          <w:bCs/>
        </w:rPr>
        <w:t xml:space="preserve">о признании жалобы </w:t>
      </w:r>
      <w:r w:rsidR="00F949A9" w:rsidRPr="005750C0">
        <w:rPr>
          <w:b/>
          <w:bCs/>
        </w:rPr>
        <w:t>не</w:t>
      </w:r>
      <w:r w:rsidRPr="005750C0">
        <w:rPr>
          <w:b/>
          <w:bCs/>
        </w:rPr>
        <w:t>обоснованной</w:t>
      </w:r>
    </w:p>
    <w:p w:rsidR="008D2EAB" w:rsidRDefault="008D2EAB" w:rsidP="00616049">
      <w:pPr>
        <w:jc w:val="both"/>
      </w:pPr>
    </w:p>
    <w:p w:rsidR="0072044E" w:rsidRPr="00C53FB6" w:rsidRDefault="00335334" w:rsidP="0072044E">
      <w:pPr>
        <w:ind w:firstLine="709"/>
        <w:jc w:val="both"/>
      </w:pPr>
      <w:r w:rsidRPr="00C53FB6">
        <w:t>11</w:t>
      </w:r>
      <w:r w:rsidR="0072044E" w:rsidRPr="00C53FB6">
        <w:t xml:space="preserve"> </w:t>
      </w:r>
      <w:r w:rsidR="00EE17A5" w:rsidRPr="00C53FB6">
        <w:t>февраля</w:t>
      </w:r>
      <w:r w:rsidR="0054056D" w:rsidRPr="00C53FB6">
        <w:t xml:space="preserve"> </w:t>
      </w:r>
      <w:r w:rsidR="0072044E" w:rsidRPr="00C53FB6">
        <w:t>202</w:t>
      </w:r>
      <w:r w:rsidR="004A6479" w:rsidRPr="00C53FB6">
        <w:t>1</w:t>
      </w:r>
      <w:r w:rsidR="0072044E" w:rsidRPr="00C53FB6">
        <w:t xml:space="preserve"> года          </w:t>
      </w:r>
      <w:r w:rsidR="0072044E" w:rsidRPr="00C53FB6">
        <w:tab/>
      </w:r>
      <w:r w:rsidR="0072044E" w:rsidRPr="00C53FB6">
        <w:tab/>
        <w:t xml:space="preserve">                                                       </w:t>
      </w:r>
      <w:r w:rsidR="0054056D" w:rsidRPr="00C53FB6">
        <w:t xml:space="preserve">           </w:t>
      </w:r>
      <w:r w:rsidR="0072044E" w:rsidRPr="00C53FB6">
        <w:t xml:space="preserve">     г. Саратов</w:t>
      </w:r>
    </w:p>
    <w:p w:rsidR="0072044E" w:rsidRPr="00C53FB6" w:rsidRDefault="0072044E" w:rsidP="0072044E">
      <w:pPr>
        <w:ind w:firstLine="709"/>
        <w:jc w:val="both"/>
      </w:pPr>
    </w:p>
    <w:p w:rsidR="0054056D" w:rsidRPr="00C53FB6" w:rsidRDefault="0054056D" w:rsidP="0054056D">
      <w:pPr>
        <w:ind w:firstLine="708"/>
        <w:jc w:val="both"/>
      </w:pPr>
      <w:r w:rsidRPr="00C53FB6">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AC073B" w:rsidRDefault="00AC073B" w:rsidP="0054056D">
      <w:pPr>
        <w:ind w:right="-2"/>
        <w:jc w:val="both"/>
      </w:pPr>
    </w:p>
    <w:p w:rsidR="0054056D" w:rsidRPr="00C53FB6" w:rsidRDefault="0054056D" w:rsidP="0054056D">
      <w:pPr>
        <w:ind w:right="-2"/>
        <w:jc w:val="both"/>
        <w:rPr>
          <w:b/>
          <w:color w:val="000000"/>
        </w:rPr>
      </w:pPr>
      <w:r w:rsidRPr="00C53FB6">
        <w:t xml:space="preserve">рассмотрев жалобу </w:t>
      </w:r>
      <w:r w:rsidR="00C42702" w:rsidRPr="00C53FB6">
        <w:t>ООО «Галактика» на действия Заказчика МОУ «СОШ № 64 им. Героя Советского Союза И.В. Панфилова» Ленинского района г. Саратова и Уполномоченного органа МКУ «Централизованная бухгалтерия учреждений образования Ленинского района г.Саратова» при проведении электронного аукциона № 0360300033221000001 «Выполнение работ по строительству объекта капитального строительства: «Детский сад на 160 мест на территории МОУ «Средняя общеобразовательная школа № 64» в Ленинском районе г. Саратова по адресу: г. Саратов, ул. Стахановская, дом 8»</w:t>
      </w:r>
      <w:r w:rsidRPr="00C53FB6">
        <w:t>,</w:t>
      </w:r>
    </w:p>
    <w:p w:rsidR="006C34C3" w:rsidRPr="00C53FB6" w:rsidRDefault="006C34C3" w:rsidP="0054056D">
      <w:pPr>
        <w:ind w:hanging="3"/>
        <w:jc w:val="center"/>
        <w:rPr>
          <w:b/>
          <w:color w:val="000000"/>
        </w:rPr>
      </w:pPr>
    </w:p>
    <w:p w:rsidR="0072044E" w:rsidRPr="00C53FB6" w:rsidRDefault="0072044E" w:rsidP="0054056D">
      <w:pPr>
        <w:ind w:hanging="3"/>
        <w:jc w:val="center"/>
        <w:rPr>
          <w:b/>
          <w:color w:val="000000"/>
        </w:rPr>
      </w:pPr>
      <w:r w:rsidRPr="00C53FB6">
        <w:rPr>
          <w:b/>
          <w:color w:val="000000"/>
        </w:rPr>
        <w:t>УСТАНОВИЛА:</w:t>
      </w:r>
    </w:p>
    <w:p w:rsidR="00971FF0" w:rsidRPr="00C53FB6" w:rsidRDefault="00971FF0" w:rsidP="0054056D">
      <w:pPr>
        <w:ind w:hanging="3"/>
        <w:jc w:val="center"/>
        <w:rPr>
          <w:b/>
          <w:color w:val="000000"/>
        </w:rPr>
      </w:pPr>
    </w:p>
    <w:p w:rsidR="0054056D" w:rsidRPr="00C53FB6" w:rsidRDefault="00C42702" w:rsidP="0054056D">
      <w:pPr>
        <w:ind w:firstLine="708"/>
        <w:jc w:val="both"/>
      </w:pPr>
      <w:r w:rsidRPr="00C53FB6">
        <w:t>04</w:t>
      </w:r>
      <w:r w:rsidR="0072044E" w:rsidRPr="00C53FB6">
        <w:t>.</w:t>
      </w:r>
      <w:r w:rsidR="00971FF0" w:rsidRPr="00C53FB6">
        <w:t>02</w:t>
      </w:r>
      <w:r w:rsidR="0072044E" w:rsidRPr="00C53FB6">
        <w:t>.202</w:t>
      </w:r>
      <w:r w:rsidR="00971FF0" w:rsidRPr="00C53FB6">
        <w:t>1</w:t>
      </w:r>
      <w:r w:rsidR="0072044E" w:rsidRPr="00C53FB6">
        <w:t xml:space="preserve"> в Саратовское УФАС России поступила </w:t>
      </w:r>
      <w:r w:rsidR="006013C9" w:rsidRPr="00C53FB6">
        <w:t xml:space="preserve">жалоба </w:t>
      </w:r>
      <w:r w:rsidRPr="00C53FB6">
        <w:t>ООО «Галактика» на действия Заказчика МОУ «СОШ № 64 им. Героя Советского Союза И.В. Панфилова» Ленинского района г. Саратова и Уполномоченного органа МКУ «Централизованная бухгалтерия учреждений образования Ленинского района г.Саратова» при проведении электронного аукциона № 0360300033221000001 «Выполнение работ по строительству объекта капитального строительства: «Детский сад на 160 мест на территории МОУ «Средняя общеобразовательная школа № 64» в Ленинском районе г. Саратова по адресу: г. Саратов, ул. Стахановская, дом 8»</w:t>
      </w:r>
      <w:r w:rsidR="0089519E" w:rsidRPr="00C53FB6">
        <w:t xml:space="preserve"> </w:t>
      </w:r>
      <w:r w:rsidR="0054056D" w:rsidRPr="00C53FB6">
        <w:t>(далее- Аукцион).</w:t>
      </w:r>
    </w:p>
    <w:p w:rsidR="0072044E" w:rsidRPr="00C53FB6" w:rsidRDefault="0072044E" w:rsidP="0054056D">
      <w:pPr>
        <w:ind w:firstLine="708"/>
        <w:jc w:val="both"/>
        <w:rPr>
          <w:i/>
        </w:rPr>
      </w:pPr>
      <w:r w:rsidRPr="00C53FB6">
        <w:rPr>
          <w:i/>
        </w:rPr>
        <w:t>Изучив представленные сведения и документы, проведя внеплановую проверку, Комиссия пришла к следующим выводам:</w:t>
      </w:r>
    </w:p>
    <w:p w:rsidR="0072044E" w:rsidRPr="00C53FB6" w:rsidRDefault="00971FF0" w:rsidP="0072044E">
      <w:pPr>
        <w:ind w:firstLine="709"/>
        <w:jc w:val="both"/>
      </w:pPr>
      <w:r w:rsidRPr="00C53FB6">
        <w:t>2</w:t>
      </w:r>
      <w:r w:rsidR="00C42702" w:rsidRPr="00C53FB6">
        <w:t>8</w:t>
      </w:r>
      <w:r w:rsidR="00E32252" w:rsidRPr="00C53FB6">
        <w:t>.</w:t>
      </w:r>
      <w:r w:rsidRPr="00C53FB6">
        <w:t>01.2021</w:t>
      </w:r>
      <w:r w:rsidR="0072044E" w:rsidRPr="00C53FB6">
        <w:t xml:space="preserve"> в Единой информационной системе в сфере закупок были размещены извещение о проведении Аукциона и документация об Аукционе.</w:t>
      </w:r>
    </w:p>
    <w:p w:rsidR="0072044E" w:rsidRPr="00C53FB6" w:rsidRDefault="0072044E" w:rsidP="0072044E">
      <w:pPr>
        <w:ind w:firstLine="709"/>
        <w:jc w:val="both"/>
      </w:pPr>
      <w:r w:rsidRPr="00C53FB6">
        <w:t xml:space="preserve">Заказчиком данного Аукциона является </w:t>
      </w:r>
      <w:r w:rsidR="00C42702" w:rsidRPr="00C53FB6">
        <w:t>МОУ «СОШ № 64 им. Героя Советского Союза И.В. Панфилова» Ленинского района г. Саратова</w:t>
      </w:r>
      <w:r w:rsidR="004E6744" w:rsidRPr="00C53FB6">
        <w:t xml:space="preserve"> </w:t>
      </w:r>
      <w:r w:rsidRPr="00C53FB6">
        <w:t>(далее – Заказчик).</w:t>
      </w:r>
    </w:p>
    <w:p w:rsidR="0072044E" w:rsidRPr="00C53FB6" w:rsidRDefault="0072044E" w:rsidP="0072044E">
      <w:pPr>
        <w:ind w:firstLine="709"/>
        <w:jc w:val="both"/>
      </w:pPr>
      <w:r w:rsidRPr="00C53FB6">
        <w:t xml:space="preserve">Начальная (максимальная) цена контракта составляет </w:t>
      </w:r>
      <w:r w:rsidR="00C42702" w:rsidRPr="00C53FB6">
        <w:rPr>
          <w:shd w:val="clear" w:color="auto" w:fill="FFFFFF"/>
        </w:rPr>
        <w:t>103 961 830,00</w:t>
      </w:r>
      <w:r w:rsidR="004E6744" w:rsidRPr="00C53FB6">
        <w:rPr>
          <w:shd w:val="clear" w:color="auto" w:fill="FFFFFF"/>
        </w:rPr>
        <w:t xml:space="preserve"> </w:t>
      </w:r>
      <w:r w:rsidRPr="00C53FB6">
        <w:t xml:space="preserve">рублей. </w:t>
      </w:r>
    </w:p>
    <w:p w:rsidR="00D55C01" w:rsidRPr="00D55C01" w:rsidRDefault="00D55C01" w:rsidP="00D55C01">
      <w:pPr>
        <w:ind w:firstLine="709"/>
        <w:jc w:val="both"/>
      </w:pPr>
      <w:r w:rsidRPr="00D55C01">
        <w:t xml:space="preserve">Из жалобы Заявителя следует, что Заказчиком в проекте контракта ненадлежащим образом установлен порядок начисления штрафов, а именно в проиворечие п.5 Правил определения размера штрафа, начисляемого в случае ненадлежащего исполнения </w:t>
      </w:r>
      <w:r w:rsidRPr="00D55C01">
        <w:lastRenderedPageBreak/>
        <w:t>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
    <w:p w:rsidR="00D55C01" w:rsidRPr="00D55C01" w:rsidRDefault="00D55C01" w:rsidP="00D55C01">
      <w:pPr>
        <w:ind w:firstLine="709"/>
        <w:jc w:val="both"/>
      </w:pPr>
      <w:r w:rsidRPr="00D55C01">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D55C01" w:rsidRPr="00D55C01" w:rsidRDefault="00D55C01" w:rsidP="00D55C01">
      <w:pPr>
        <w:ind w:firstLine="709"/>
        <w:jc w:val="both"/>
      </w:pPr>
      <w:r w:rsidRPr="00D55C01">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55C01" w:rsidRPr="00D55C01" w:rsidRDefault="00D55C01" w:rsidP="00D55C01">
      <w:pPr>
        <w:ind w:firstLine="709"/>
        <w:jc w:val="both"/>
      </w:pPr>
      <w:r w:rsidRPr="00D55C01">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55C01" w:rsidRPr="00D55C01" w:rsidRDefault="00D55C01" w:rsidP="00D55C01">
      <w:pPr>
        <w:ind w:firstLine="709"/>
        <w:jc w:val="both"/>
      </w:pPr>
      <w:r w:rsidRPr="00D55C01">
        <w:t>Порядок определения размера штрафов, предусмотренный статьей 34 Закона о контрактной системе, установлен Правилами определения размера штрафа.</w:t>
      </w:r>
    </w:p>
    <w:p w:rsidR="00D55C01" w:rsidRPr="00D55C01" w:rsidRDefault="00D55C01" w:rsidP="00D55C01">
      <w:pPr>
        <w:ind w:firstLine="709"/>
        <w:jc w:val="both"/>
      </w:pPr>
      <w:r w:rsidRPr="00D55C01">
        <w:t xml:space="preserve">Пунктом 5 Правил определения размера штрафа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Pr="00C53FB6">
          <w:t>законом</w:t>
        </w:r>
      </w:hyperlink>
      <w:r w:rsidRPr="00D55C01">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D55C01" w:rsidRPr="00D55C01" w:rsidRDefault="00D55C01" w:rsidP="00D55C01">
      <w:pPr>
        <w:ind w:firstLine="709"/>
        <w:jc w:val="both"/>
      </w:pPr>
      <w:r w:rsidRPr="00D55C01">
        <w:t>а) в случае, если цена контракта не превышает начальную (максимальную) цену контракта:</w:t>
      </w:r>
    </w:p>
    <w:p w:rsidR="00D55C01" w:rsidRPr="00D55C01" w:rsidRDefault="00D55C01" w:rsidP="00D55C01">
      <w:pPr>
        <w:ind w:firstLine="709"/>
        <w:jc w:val="both"/>
      </w:pPr>
      <w:r w:rsidRPr="00D55C01">
        <w:t>10 процентов начальной (максимальной) цены контракта, если цена контракта не превышает 3 млн. рублей;</w:t>
      </w:r>
    </w:p>
    <w:p w:rsidR="00D55C01" w:rsidRPr="00D55C01" w:rsidRDefault="00D55C01" w:rsidP="00D55C01">
      <w:pPr>
        <w:ind w:firstLine="709"/>
        <w:jc w:val="both"/>
      </w:pPr>
      <w:r w:rsidRPr="00D55C01">
        <w:t>5 процентов начальной (максимальной) цены контракта, если цена контракта составляет от 3 млн. рублей до 50 млн. рублей (включительно);</w:t>
      </w:r>
    </w:p>
    <w:p w:rsidR="00D55C01" w:rsidRPr="00D55C01" w:rsidRDefault="00D55C01" w:rsidP="00D55C01">
      <w:pPr>
        <w:ind w:firstLine="709"/>
        <w:jc w:val="both"/>
      </w:pPr>
      <w:r w:rsidRPr="00D55C01">
        <w:t>1 процент начальной (максимальной) цены контракта, если цена контракта составляет от 50 млн. рублей до 100 млн. рублей (включительно);</w:t>
      </w:r>
    </w:p>
    <w:p w:rsidR="00D55C01" w:rsidRPr="00D55C01" w:rsidRDefault="00D55C01" w:rsidP="00D55C01">
      <w:pPr>
        <w:ind w:firstLine="709"/>
        <w:jc w:val="both"/>
      </w:pPr>
      <w:r w:rsidRPr="00D55C01">
        <w:t>б) в случае, если цена контракта превышает начальную (максимальную) цену контракта:</w:t>
      </w:r>
    </w:p>
    <w:p w:rsidR="00D55C01" w:rsidRPr="00D55C01" w:rsidRDefault="00D55C01" w:rsidP="00D55C01">
      <w:pPr>
        <w:ind w:firstLine="709"/>
        <w:jc w:val="both"/>
      </w:pPr>
      <w:r w:rsidRPr="00D55C01">
        <w:t>10 процентов цены контракта, если цена контракта не превышает 3 млн. рублей;</w:t>
      </w:r>
    </w:p>
    <w:p w:rsidR="00D55C01" w:rsidRPr="00D55C01" w:rsidRDefault="00D55C01" w:rsidP="00D55C01">
      <w:pPr>
        <w:ind w:firstLine="709"/>
        <w:jc w:val="both"/>
      </w:pPr>
      <w:r w:rsidRPr="00D55C01">
        <w:t>5 процентов цены контракта, если цена контракта составляет от 3 млн. рублей до 50 млн. рублей (включительно);</w:t>
      </w:r>
    </w:p>
    <w:p w:rsidR="00D55C01" w:rsidRPr="00D55C01" w:rsidRDefault="00D55C01" w:rsidP="00D55C01">
      <w:pPr>
        <w:ind w:firstLine="709"/>
        <w:jc w:val="both"/>
      </w:pPr>
      <w:r w:rsidRPr="00D55C01">
        <w:lastRenderedPageBreak/>
        <w:t>1 процент цены контракта, если цена контракта составляет от 50 млн. рублей до 100 млн. рублей (включительно).</w:t>
      </w:r>
    </w:p>
    <w:p w:rsidR="00E87411" w:rsidRPr="00D55C01" w:rsidRDefault="00D55C01" w:rsidP="00E87411">
      <w:pPr>
        <w:ind w:firstLine="709"/>
        <w:jc w:val="both"/>
      </w:pPr>
      <w:r w:rsidRPr="00D55C01">
        <w:t xml:space="preserve">Аналогичные требования содержатся в п. </w:t>
      </w:r>
      <w:r w:rsidR="00E87411" w:rsidRPr="00C53FB6">
        <w:t>8.7</w:t>
      </w:r>
      <w:r w:rsidRPr="00D55C01">
        <w:t>. проекта контракта документации об Аукционе.</w:t>
      </w:r>
    </w:p>
    <w:p w:rsidR="00D55C01" w:rsidRPr="00D55C01" w:rsidRDefault="00D55C01" w:rsidP="00D55C01">
      <w:pPr>
        <w:ind w:firstLine="709"/>
        <w:jc w:val="both"/>
      </w:pPr>
      <w:r w:rsidRPr="00D55C01">
        <w:t>При таких обстоятельствах довод жалобы признается необосновнным.</w:t>
      </w:r>
    </w:p>
    <w:p w:rsidR="00FC7CE7" w:rsidRPr="00C53FB6" w:rsidRDefault="00FC7CE7" w:rsidP="00917E8E">
      <w:pPr>
        <w:ind w:firstLine="709"/>
        <w:jc w:val="both"/>
      </w:pPr>
      <w:r w:rsidRPr="00C53FB6">
        <w:t>Учитывая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917E8E" w:rsidRPr="00C53FB6" w:rsidRDefault="00917E8E" w:rsidP="00917E8E">
      <w:pPr>
        <w:pStyle w:val="1"/>
        <w:jc w:val="center"/>
        <w:rPr>
          <w:b/>
        </w:rPr>
      </w:pPr>
    </w:p>
    <w:p w:rsidR="0072044E" w:rsidRPr="00C53FB6" w:rsidRDefault="0072044E" w:rsidP="00917E8E">
      <w:pPr>
        <w:pStyle w:val="1"/>
        <w:jc w:val="center"/>
        <w:rPr>
          <w:b/>
        </w:rPr>
      </w:pPr>
      <w:r w:rsidRPr="00C53FB6">
        <w:rPr>
          <w:b/>
        </w:rPr>
        <w:t>Р Е Ш И Л А:</w:t>
      </w:r>
    </w:p>
    <w:p w:rsidR="00917E8E" w:rsidRPr="00C53FB6" w:rsidRDefault="00917E8E" w:rsidP="00917E8E">
      <w:pPr>
        <w:pStyle w:val="3"/>
        <w:tabs>
          <w:tab w:val="left" w:pos="2595"/>
          <w:tab w:val="left" w:pos="3060"/>
        </w:tabs>
        <w:ind w:firstLine="851"/>
        <w:rPr>
          <w:sz w:val="24"/>
        </w:rPr>
      </w:pPr>
    </w:p>
    <w:p w:rsidR="0072044E" w:rsidRPr="00C53FB6" w:rsidRDefault="0072044E" w:rsidP="00917E8E">
      <w:pPr>
        <w:pStyle w:val="3"/>
        <w:tabs>
          <w:tab w:val="left" w:pos="2595"/>
          <w:tab w:val="left" w:pos="3060"/>
        </w:tabs>
        <w:ind w:firstLine="851"/>
        <w:rPr>
          <w:sz w:val="24"/>
        </w:rPr>
      </w:pPr>
      <w:r w:rsidRPr="00C53FB6">
        <w:rPr>
          <w:sz w:val="24"/>
        </w:rPr>
        <w:t xml:space="preserve">Признать жалобу </w:t>
      </w:r>
      <w:r w:rsidR="00CB08B5" w:rsidRPr="00C53FB6">
        <w:rPr>
          <w:sz w:val="24"/>
        </w:rPr>
        <w:t>ООО «Галактика» на действия Заказчика МОУ «СОШ № 64 им. Героя Советского Союза И.В. Панфилова» Ленинского района г. Саратова и Уполномоченного органа МКУ «Централизованная бухгалтерия учреждений образования Ленинского района г.Саратова» при проведении электронного аукциона № 0360300033221000001 «Выполнение работ по строительству объекта капитального строительства: «Детский сад на 160 мест на территории МОУ «Средняя общеобразовательная школа № 64» в Ленинском районе г. Саратова по адресу: г. Саратов, ул. Стахановская, дом 8»</w:t>
      </w:r>
      <w:r w:rsidR="0097250B" w:rsidRPr="00C53FB6">
        <w:rPr>
          <w:sz w:val="24"/>
        </w:rPr>
        <w:t xml:space="preserve"> </w:t>
      </w:r>
      <w:r w:rsidR="00F949A9" w:rsidRPr="00C53FB6">
        <w:rPr>
          <w:sz w:val="24"/>
        </w:rPr>
        <w:t>не</w:t>
      </w:r>
      <w:r w:rsidRPr="00C53FB6">
        <w:rPr>
          <w:sz w:val="24"/>
        </w:rPr>
        <w:t>обоснованной</w:t>
      </w:r>
      <w:r w:rsidR="00917E8E" w:rsidRPr="00C53FB6">
        <w:rPr>
          <w:sz w:val="24"/>
        </w:rPr>
        <w:t>.</w:t>
      </w:r>
      <w:r w:rsidRPr="00C53FB6">
        <w:rPr>
          <w:sz w:val="24"/>
        </w:rPr>
        <w:t xml:space="preserve"> </w:t>
      </w:r>
    </w:p>
    <w:p w:rsidR="00917E8E" w:rsidRPr="00C53FB6" w:rsidRDefault="00917E8E" w:rsidP="00917E8E">
      <w:pPr>
        <w:pStyle w:val="3"/>
        <w:tabs>
          <w:tab w:val="left" w:pos="2595"/>
          <w:tab w:val="left" w:pos="3060"/>
        </w:tabs>
        <w:ind w:firstLine="851"/>
        <w:rPr>
          <w:sz w:val="24"/>
        </w:rPr>
      </w:pPr>
    </w:p>
    <w:p w:rsidR="0072044E" w:rsidRPr="00C53FB6" w:rsidRDefault="0072044E" w:rsidP="0072044E">
      <w:pPr>
        <w:pStyle w:val="3"/>
        <w:tabs>
          <w:tab w:val="left" w:pos="2595"/>
          <w:tab w:val="left" w:pos="3060"/>
        </w:tabs>
        <w:ind w:firstLine="851"/>
        <w:rPr>
          <w:i/>
          <w:iCs/>
          <w:sz w:val="24"/>
        </w:rPr>
      </w:pPr>
      <w:r w:rsidRPr="00C53FB6">
        <w:rPr>
          <w:i/>
          <w:iCs/>
          <w:sz w:val="24"/>
        </w:rPr>
        <w:t>Настоящее решение может быть обжаловано в судебном порядке в течение трех месяцев с даты его принятия.</w:t>
      </w:r>
    </w:p>
    <w:p w:rsidR="0072044E" w:rsidRPr="00C53FB6" w:rsidRDefault="0072044E" w:rsidP="0072044E">
      <w:pPr>
        <w:pStyle w:val="3"/>
        <w:tabs>
          <w:tab w:val="left" w:pos="2595"/>
          <w:tab w:val="left" w:pos="3060"/>
        </w:tabs>
        <w:ind w:firstLine="851"/>
        <w:rPr>
          <w:i/>
          <w:iCs/>
          <w:sz w:val="24"/>
        </w:rPr>
      </w:pPr>
      <w:bookmarkStart w:id="0" w:name="_GoBack"/>
      <w:bookmarkEnd w:id="0"/>
    </w:p>
    <w:sectPr w:rsidR="0072044E" w:rsidRPr="00C53FB6" w:rsidSect="00E87411">
      <w:headerReference w:type="even" r:id="rId9"/>
      <w:headerReference w:type="default" r:id="rId10"/>
      <w:pgSz w:w="11906" w:h="16838" w:code="9"/>
      <w:pgMar w:top="851" w:right="720" w:bottom="851" w:left="1560"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7F7" w:rsidRDefault="007B57F7">
      <w:r>
        <w:separator/>
      </w:r>
    </w:p>
  </w:endnote>
  <w:endnote w:type="continuationSeparator" w:id="0">
    <w:p w:rsidR="007B57F7" w:rsidRDefault="007B5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7F7" w:rsidRDefault="007B57F7">
      <w:r>
        <w:separator/>
      </w:r>
    </w:p>
  </w:footnote>
  <w:footnote w:type="continuationSeparator" w:id="0">
    <w:p w:rsidR="007B57F7" w:rsidRDefault="007B5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Default="00EF2488">
    <w:pPr>
      <w:pStyle w:val="a3"/>
      <w:framePr w:wrap="around" w:vAnchor="text" w:hAnchor="margin" w:xAlign="center" w:y="1"/>
      <w:rPr>
        <w:rStyle w:val="a5"/>
      </w:rPr>
    </w:pPr>
    <w:r>
      <w:rPr>
        <w:rStyle w:val="a5"/>
      </w:rPr>
      <w:fldChar w:fldCharType="begin"/>
    </w:r>
    <w:r w:rsidR="007B57F7">
      <w:rPr>
        <w:rStyle w:val="a5"/>
      </w:rPr>
      <w:instrText xml:space="preserve">PAGE  </w:instrText>
    </w:r>
    <w:r>
      <w:rPr>
        <w:rStyle w:val="a5"/>
      </w:rPr>
      <w:fldChar w:fldCharType="end"/>
    </w:r>
  </w:p>
  <w:p w:rsidR="007B57F7" w:rsidRDefault="007B57F7">
    <w:pPr>
      <w:pStyle w:val="a3"/>
    </w:pPr>
  </w:p>
  <w:p w:rsidR="007B57F7" w:rsidRDefault="007B5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Pr="004E2904" w:rsidRDefault="00EF2488" w:rsidP="00CF3C49">
    <w:pPr>
      <w:pStyle w:val="a3"/>
      <w:framePr w:wrap="around" w:vAnchor="text" w:hAnchor="page" w:x="6121" w:yAlign="inside"/>
      <w:jc w:val="center"/>
      <w:rPr>
        <w:rStyle w:val="a5"/>
        <w:sz w:val="18"/>
        <w:szCs w:val="18"/>
      </w:rPr>
    </w:pPr>
    <w:r w:rsidRPr="004E2904">
      <w:rPr>
        <w:rStyle w:val="a5"/>
        <w:sz w:val="18"/>
        <w:szCs w:val="18"/>
      </w:rPr>
      <w:fldChar w:fldCharType="begin"/>
    </w:r>
    <w:r w:rsidR="007B57F7" w:rsidRPr="004E2904">
      <w:rPr>
        <w:rStyle w:val="a5"/>
        <w:sz w:val="18"/>
        <w:szCs w:val="18"/>
      </w:rPr>
      <w:instrText xml:space="preserve">PAGE  </w:instrText>
    </w:r>
    <w:r w:rsidRPr="004E2904">
      <w:rPr>
        <w:rStyle w:val="a5"/>
        <w:sz w:val="18"/>
        <w:szCs w:val="18"/>
      </w:rPr>
      <w:fldChar w:fldCharType="separate"/>
    </w:r>
    <w:r w:rsidR="00AC073B">
      <w:rPr>
        <w:rStyle w:val="a5"/>
        <w:noProof/>
        <w:sz w:val="18"/>
        <w:szCs w:val="18"/>
      </w:rPr>
      <w:t>2</w:t>
    </w:r>
    <w:r w:rsidRPr="004E2904">
      <w:rPr>
        <w:rStyle w:val="a5"/>
        <w:sz w:val="18"/>
        <w:szCs w:val="18"/>
      </w:rPr>
      <w:fldChar w:fldCharType="end"/>
    </w:r>
  </w:p>
  <w:p w:rsidR="007B57F7" w:rsidRDefault="007B57F7" w:rsidP="00F536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015"/>
    <w:rsid w:val="00027512"/>
    <w:rsid w:val="00081217"/>
    <w:rsid w:val="000B18D0"/>
    <w:rsid w:val="000B190F"/>
    <w:rsid w:val="000C014D"/>
    <w:rsid w:val="000F670C"/>
    <w:rsid w:val="0011098A"/>
    <w:rsid w:val="00116F11"/>
    <w:rsid w:val="00143085"/>
    <w:rsid w:val="00182108"/>
    <w:rsid w:val="001A1707"/>
    <w:rsid w:val="001A334A"/>
    <w:rsid w:val="001A7E62"/>
    <w:rsid w:val="001C71A9"/>
    <w:rsid w:val="001D5FC8"/>
    <w:rsid w:val="002554A1"/>
    <w:rsid w:val="00291C93"/>
    <w:rsid w:val="002D7A60"/>
    <w:rsid w:val="00335334"/>
    <w:rsid w:val="0035051F"/>
    <w:rsid w:val="003642D9"/>
    <w:rsid w:val="003A0129"/>
    <w:rsid w:val="003A26CB"/>
    <w:rsid w:val="003A6B1E"/>
    <w:rsid w:val="003B0D5D"/>
    <w:rsid w:val="0040751B"/>
    <w:rsid w:val="004315CF"/>
    <w:rsid w:val="00435D3D"/>
    <w:rsid w:val="00441A01"/>
    <w:rsid w:val="004444B1"/>
    <w:rsid w:val="0049614A"/>
    <w:rsid w:val="004A6479"/>
    <w:rsid w:val="004D209B"/>
    <w:rsid w:val="004D2510"/>
    <w:rsid w:val="004E6744"/>
    <w:rsid w:val="004F3ED1"/>
    <w:rsid w:val="00510E34"/>
    <w:rsid w:val="00536015"/>
    <w:rsid w:val="0054056D"/>
    <w:rsid w:val="00547894"/>
    <w:rsid w:val="00552081"/>
    <w:rsid w:val="005750C0"/>
    <w:rsid w:val="00600583"/>
    <w:rsid w:val="006013C9"/>
    <w:rsid w:val="00616049"/>
    <w:rsid w:val="006223BC"/>
    <w:rsid w:val="00625F97"/>
    <w:rsid w:val="0063312E"/>
    <w:rsid w:val="00652D30"/>
    <w:rsid w:val="006643C8"/>
    <w:rsid w:val="00693EB2"/>
    <w:rsid w:val="006A380E"/>
    <w:rsid w:val="006C34C3"/>
    <w:rsid w:val="006F4641"/>
    <w:rsid w:val="00712CB8"/>
    <w:rsid w:val="0072044E"/>
    <w:rsid w:val="00725BEB"/>
    <w:rsid w:val="00797628"/>
    <w:rsid w:val="007B57F7"/>
    <w:rsid w:val="007D3D93"/>
    <w:rsid w:val="00801899"/>
    <w:rsid w:val="00841608"/>
    <w:rsid w:val="008566DB"/>
    <w:rsid w:val="008726AB"/>
    <w:rsid w:val="0088538C"/>
    <w:rsid w:val="0089519E"/>
    <w:rsid w:val="008B4AC8"/>
    <w:rsid w:val="008D2EAB"/>
    <w:rsid w:val="00917E8E"/>
    <w:rsid w:val="00931E08"/>
    <w:rsid w:val="00971FF0"/>
    <w:rsid w:val="0097250B"/>
    <w:rsid w:val="00972AC0"/>
    <w:rsid w:val="009A3D4F"/>
    <w:rsid w:val="009A3EB9"/>
    <w:rsid w:val="009A7633"/>
    <w:rsid w:val="00A10E99"/>
    <w:rsid w:val="00A41F36"/>
    <w:rsid w:val="00A47F90"/>
    <w:rsid w:val="00AA5A5C"/>
    <w:rsid w:val="00AC073B"/>
    <w:rsid w:val="00B02AC5"/>
    <w:rsid w:val="00B27965"/>
    <w:rsid w:val="00B35EF8"/>
    <w:rsid w:val="00B43AAE"/>
    <w:rsid w:val="00B70568"/>
    <w:rsid w:val="00B85033"/>
    <w:rsid w:val="00BA7F80"/>
    <w:rsid w:val="00BE0AC2"/>
    <w:rsid w:val="00C22757"/>
    <w:rsid w:val="00C42702"/>
    <w:rsid w:val="00C53FB6"/>
    <w:rsid w:val="00C54E16"/>
    <w:rsid w:val="00CB08B5"/>
    <w:rsid w:val="00CD0362"/>
    <w:rsid w:val="00CE524A"/>
    <w:rsid w:val="00CF3C49"/>
    <w:rsid w:val="00D05FE5"/>
    <w:rsid w:val="00D16E02"/>
    <w:rsid w:val="00D26B0C"/>
    <w:rsid w:val="00D55C01"/>
    <w:rsid w:val="00D84B7E"/>
    <w:rsid w:val="00DA0B3B"/>
    <w:rsid w:val="00DE6E80"/>
    <w:rsid w:val="00E17F41"/>
    <w:rsid w:val="00E32252"/>
    <w:rsid w:val="00E87411"/>
    <w:rsid w:val="00E97BC4"/>
    <w:rsid w:val="00EE17A5"/>
    <w:rsid w:val="00EF2488"/>
    <w:rsid w:val="00F02671"/>
    <w:rsid w:val="00F074ED"/>
    <w:rsid w:val="00F2792E"/>
    <w:rsid w:val="00F53651"/>
    <w:rsid w:val="00F636D9"/>
    <w:rsid w:val="00F949A9"/>
    <w:rsid w:val="00FC7CE7"/>
    <w:rsid w:val="00FD2C4E"/>
    <w:rsid w:val="00FE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0EC3F6-D77B-4039-85A6-29EB7C226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8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01899"/>
    <w:pPr>
      <w:keepNext/>
      <w:tabs>
        <w:tab w:val="left" w:pos="3060"/>
      </w:tabs>
      <w:jc w:val="both"/>
      <w:outlineLvl w:val="0"/>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1899"/>
    <w:rPr>
      <w:rFonts w:ascii="Times New Roman" w:eastAsia="Times New Roman" w:hAnsi="Times New Roman" w:cs="Times New Roman"/>
      <w:bCs/>
      <w:sz w:val="24"/>
      <w:szCs w:val="24"/>
      <w:lang w:eastAsia="ru-RU"/>
    </w:rPr>
  </w:style>
  <w:style w:type="paragraph" w:styleId="a3">
    <w:name w:val="header"/>
    <w:basedOn w:val="a"/>
    <w:link w:val="a4"/>
    <w:semiHidden/>
    <w:rsid w:val="00801899"/>
    <w:pPr>
      <w:tabs>
        <w:tab w:val="center" w:pos="4153"/>
        <w:tab w:val="right" w:pos="8306"/>
      </w:tabs>
    </w:pPr>
    <w:rPr>
      <w:sz w:val="26"/>
      <w:szCs w:val="20"/>
    </w:rPr>
  </w:style>
  <w:style w:type="character" w:customStyle="1" w:styleId="a4">
    <w:name w:val="Верхний колонтитул Знак"/>
    <w:basedOn w:val="a0"/>
    <w:link w:val="a3"/>
    <w:semiHidden/>
    <w:rsid w:val="00801899"/>
    <w:rPr>
      <w:rFonts w:ascii="Times New Roman" w:eastAsia="Times New Roman" w:hAnsi="Times New Roman" w:cs="Times New Roman"/>
      <w:sz w:val="26"/>
      <w:szCs w:val="20"/>
      <w:lang w:eastAsia="ru-RU"/>
    </w:rPr>
  </w:style>
  <w:style w:type="character" w:styleId="a5">
    <w:name w:val="page number"/>
    <w:basedOn w:val="a0"/>
    <w:semiHidden/>
    <w:rsid w:val="00801899"/>
  </w:style>
  <w:style w:type="paragraph" w:styleId="3">
    <w:name w:val="Body Text 3"/>
    <w:basedOn w:val="a"/>
    <w:link w:val="30"/>
    <w:semiHidden/>
    <w:rsid w:val="00801899"/>
    <w:pPr>
      <w:jc w:val="both"/>
    </w:pPr>
    <w:rPr>
      <w:sz w:val="26"/>
    </w:rPr>
  </w:style>
  <w:style w:type="character" w:customStyle="1" w:styleId="30">
    <w:name w:val="Основной текст 3 Знак"/>
    <w:basedOn w:val="a0"/>
    <w:link w:val="3"/>
    <w:semiHidden/>
    <w:rsid w:val="00801899"/>
    <w:rPr>
      <w:rFonts w:ascii="Times New Roman" w:eastAsia="Times New Roman" w:hAnsi="Times New Roman" w:cs="Times New Roman"/>
      <w:sz w:val="26"/>
      <w:szCs w:val="24"/>
      <w:lang w:eastAsia="ru-RU"/>
    </w:rPr>
  </w:style>
  <w:style w:type="paragraph" w:styleId="a6">
    <w:name w:val="Title"/>
    <w:basedOn w:val="a"/>
    <w:link w:val="a7"/>
    <w:qFormat/>
    <w:rsid w:val="00801899"/>
    <w:pPr>
      <w:jc w:val="center"/>
    </w:pPr>
    <w:rPr>
      <w:b/>
      <w:sz w:val="28"/>
      <w:szCs w:val="20"/>
    </w:rPr>
  </w:style>
  <w:style w:type="character" w:customStyle="1" w:styleId="a7">
    <w:name w:val="Название Знак"/>
    <w:basedOn w:val="a0"/>
    <w:link w:val="a6"/>
    <w:rsid w:val="00801899"/>
    <w:rPr>
      <w:rFonts w:ascii="Times New Roman" w:eastAsia="Times New Roman" w:hAnsi="Times New Roman" w:cs="Times New Roman"/>
      <w:b/>
      <w:sz w:val="28"/>
      <w:szCs w:val="20"/>
    </w:rPr>
  </w:style>
  <w:style w:type="paragraph" w:styleId="a8">
    <w:name w:val="Balloon Text"/>
    <w:basedOn w:val="a"/>
    <w:link w:val="a9"/>
    <w:uiPriority w:val="99"/>
    <w:semiHidden/>
    <w:unhideWhenUsed/>
    <w:rsid w:val="00FE6E56"/>
    <w:rPr>
      <w:rFonts w:ascii="Segoe UI" w:hAnsi="Segoe UI" w:cs="Segoe UI"/>
      <w:sz w:val="18"/>
      <w:szCs w:val="18"/>
    </w:rPr>
  </w:style>
  <w:style w:type="character" w:customStyle="1" w:styleId="a9">
    <w:name w:val="Текст выноски Знак"/>
    <w:basedOn w:val="a0"/>
    <w:link w:val="a8"/>
    <w:uiPriority w:val="99"/>
    <w:semiHidden/>
    <w:rsid w:val="00FE6E56"/>
    <w:rPr>
      <w:rFonts w:ascii="Segoe UI" w:eastAsia="Times New Roman" w:hAnsi="Segoe UI" w:cs="Segoe UI"/>
      <w:sz w:val="18"/>
      <w:szCs w:val="18"/>
      <w:lang w:eastAsia="ru-RU"/>
    </w:rPr>
  </w:style>
  <w:style w:type="paragraph" w:styleId="aa">
    <w:name w:val="footer"/>
    <w:basedOn w:val="a"/>
    <w:link w:val="ab"/>
    <w:uiPriority w:val="99"/>
    <w:semiHidden/>
    <w:unhideWhenUsed/>
    <w:rsid w:val="00F53651"/>
    <w:pPr>
      <w:tabs>
        <w:tab w:val="center" w:pos="4677"/>
        <w:tab w:val="right" w:pos="9355"/>
      </w:tabs>
    </w:pPr>
  </w:style>
  <w:style w:type="character" w:customStyle="1" w:styleId="ab">
    <w:name w:val="Нижний колонтитул Знак"/>
    <w:basedOn w:val="a0"/>
    <w:link w:val="aa"/>
    <w:uiPriority w:val="99"/>
    <w:semiHidden/>
    <w:rsid w:val="00F53651"/>
    <w:rPr>
      <w:rFonts w:ascii="Times New Roman" w:eastAsia="Times New Roman" w:hAnsi="Times New Roman" w:cs="Times New Roman"/>
      <w:sz w:val="24"/>
      <w:szCs w:val="24"/>
      <w:lang w:eastAsia="ru-RU"/>
    </w:rPr>
  </w:style>
  <w:style w:type="character" w:styleId="ac">
    <w:name w:val="Hyperlink"/>
    <w:basedOn w:val="a0"/>
    <w:uiPriority w:val="99"/>
    <w:unhideWhenUsed/>
    <w:rsid w:val="00616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40255">
      <w:bodyDiv w:val="1"/>
      <w:marLeft w:val="0"/>
      <w:marRight w:val="0"/>
      <w:marTop w:val="0"/>
      <w:marBottom w:val="0"/>
      <w:divBdr>
        <w:top w:val="none" w:sz="0" w:space="0" w:color="auto"/>
        <w:left w:val="none" w:sz="0" w:space="0" w:color="auto"/>
        <w:bottom w:val="none" w:sz="0" w:space="0" w:color="auto"/>
        <w:right w:val="none" w:sz="0" w:space="0" w:color="auto"/>
      </w:divBdr>
    </w:div>
    <w:div w:id="219750509">
      <w:bodyDiv w:val="1"/>
      <w:marLeft w:val="0"/>
      <w:marRight w:val="0"/>
      <w:marTop w:val="0"/>
      <w:marBottom w:val="0"/>
      <w:divBdr>
        <w:top w:val="none" w:sz="0" w:space="0" w:color="auto"/>
        <w:left w:val="none" w:sz="0" w:space="0" w:color="auto"/>
        <w:bottom w:val="none" w:sz="0" w:space="0" w:color="auto"/>
        <w:right w:val="none" w:sz="0" w:space="0" w:color="auto"/>
      </w:divBdr>
    </w:div>
    <w:div w:id="667173191">
      <w:bodyDiv w:val="1"/>
      <w:marLeft w:val="0"/>
      <w:marRight w:val="0"/>
      <w:marTop w:val="0"/>
      <w:marBottom w:val="0"/>
      <w:divBdr>
        <w:top w:val="none" w:sz="0" w:space="0" w:color="auto"/>
        <w:left w:val="none" w:sz="0" w:space="0" w:color="auto"/>
        <w:bottom w:val="none" w:sz="0" w:space="0" w:color="auto"/>
        <w:right w:val="none" w:sz="0" w:space="0" w:color="auto"/>
      </w:divBdr>
    </w:div>
    <w:div w:id="200685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F529119FDFA13BA0000F64BE97A6A0413571DD5703D97564FBAA124CEE1DBB45F977CC0DD6429A6E05CA15CEDBo5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073B6C-4F45-4368-8CA5-5345BB1B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1118</Words>
  <Characters>6379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Гречушкина Екатерина Игоревна</dc:creator>
  <cp:lastModifiedBy>Гречушкина Екатерина Игоревна</cp:lastModifiedBy>
  <cp:revision>5</cp:revision>
  <cp:lastPrinted>2021-02-16T14:18:00Z</cp:lastPrinted>
  <dcterms:created xsi:type="dcterms:W3CDTF">2021-02-16T14:08:00Z</dcterms:created>
  <dcterms:modified xsi:type="dcterms:W3CDTF">2021-02-16T15:52:00Z</dcterms:modified>
</cp:coreProperties>
</file>