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225E" w:rsidRDefault="00B5225E" w:rsidP="00B522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Заказчик:</w:t>
      </w:r>
    </w:p>
    <w:p w:rsidR="00B5225E" w:rsidRDefault="00B5225E" w:rsidP="00B522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Государственное бюджетное учреждение здравоохранения Ленинградской области «</w:t>
      </w:r>
      <w:proofErr w:type="spellStart"/>
      <w:r>
        <w:rPr>
          <w:rFonts w:ascii="Times New Roman" w:hAnsi="Times New Roman" w:cs="Times New Roman"/>
          <w:iCs/>
          <w:sz w:val="26"/>
          <w:szCs w:val="26"/>
        </w:rPr>
        <w:t>Кингисеппская</w:t>
      </w:r>
      <w:proofErr w:type="spellEnd"/>
      <w:r>
        <w:rPr>
          <w:rFonts w:ascii="Times New Roman" w:hAnsi="Times New Roman" w:cs="Times New Roman"/>
          <w:iCs/>
          <w:sz w:val="26"/>
          <w:szCs w:val="26"/>
        </w:rPr>
        <w:t xml:space="preserve"> межрайонная больница им. </w:t>
      </w:r>
      <w:proofErr w:type="spellStart"/>
      <w:r>
        <w:rPr>
          <w:rFonts w:ascii="Times New Roman" w:hAnsi="Times New Roman" w:cs="Times New Roman"/>
          <w:iCs/>
          <w:sz w:val="26"/>
          <w:szCs w:val="26"/>
        </w:rPr>
        <w:t>П.Н.Прохорова</w:t>
      </w:r>
      <w:proofErr w:type="spellEnd"/>
      <w:r>
        <w:rPr>
          <w:rFonts w:ascii="Times New Roman" w:hAnsi="Times New Roman" w:cs="Times New Roman"/>
          <w:iCs/>
          <w:sz w:val="26"/>
          <w:szCs w:val="26"/>
        </w:rPr>
        <w:t>»</w:t>
      </w:r>
    </w:p>
    <w:p w:rsidR="00B5225E" w:rsidRDefault="00B5225E" w:rsidP="00B522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188480, Ленинградская обл., г. Кингисепп, ул. Воровского, д. 20</w:t>
      </w:r>
    </w:p>
    <w:p w:rsidR="00B5225E" w:rsidRDefault="00B5225E" w:rsidP="00B522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(81375) 6-50-34</w:t>
      </w:r>
    </w:p>
    <w:p w:rsidR="00B5225E" w:rsidRDefault="00B5225E" w:rsidP="00B522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economist@kingisepp-crb.ru</w:t>
      </w:r>
    </w:p>
    <w:p w:rsidR="00B5225E" w:rsidRDefault="00B5225E" w:rsidP="00B5225E">
      <w:pPr>
        <w:tabs>
          <w:tab w:val="left" w:pos="5103"/>
          <w:tab w:val="right" w:pos="10347"/>
        </w:tabs>
        <w:suppressAutoHyphens/>
        <w:spacing w:after="0" w:line="240" w:lineRule="auto"/>
        <w:ind w:left="5103" w:right="-142"/>
        <w:rPr>
          <w:rFonts w:ascii="Times New Roman" w:hAnsi="Times New Roman" w:cs="Times New Roman"/>
          <w:iCs/>
          <w:sz w:val="26"/>
          <w:szCs w:val="26"/>
        </w:rPr>
      </w:pPr>
    </w:p>
    <w:p w:rsidR="00B5225E" w:rsidRDefault="00B5225E" w:rsidP="00B522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Заявитель:</w:t>
      </w:r>
    </w:p>
    <w:p w:rsidR="00B5225E" w:rsidRDefault="00B5225E" w:rsidP="00B522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АО «ОСК»</w:t>
      </w:r>
    </w:p>
    <w:p w:rsidR="00B5225E" w:rsidRDefault="00B5225E" w:rsidP="00B522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192019, г. Санкт-Петербург, ул. Седова,</w:t>
      </w:r>
    </w:p>
    <w:p w:rsidR="00B5225E" w:rsidRDefault="00B5225E" w:rsidP="00B522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лит. А, оф. 933/1</w:t>
      </w:r>
    </w:p>
    <w:p w:rsidR="00B5225E" w:rsidRDefault="00B5225E" w:rsidP="00B522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rPr>
        <w:t>Телефон: (846) 2129955</w:t>
      </w:r>
    </w:p>
    <w:p w:rsidR="00B5225E" w:rsidRDefault="00B5225E" w:rsidP="00B5225E">
      <w:pPr>
        <w:tabs>
          <w:tab w:val="left" w:pos="5103"/>
          <w:tab w:val="right" w:pos="10347"/>
        </w:tabs>
        <w:suppressAutoHyphens/>
        <w:spacing w:after="0" w:line="240" w:lineRule="auto"/>
        <w:ind w:left="5103" w:right="-142"/>
        <w:rPr>
          <w:rFonts w:ascii="Times New Roman" w:hAnsi="Times New Roman" w:cs="Times New Roman"/>
          <w:iCs/>
          <w:sz w:val="26"/>
          <w:szCs w:val="26"/>
        </w:rPr>
      </w:pPr>
      <w:r>
        <w:rPr>
          <w:rFonts w:ascii="Times New Roman" w:hAnsi="Times New Roman" w:cs="Times New Roman"/>
          <w:iCs/>
          <w:sz w:val="26"/>
          <w:szCs w:val="26"/>
          <w:lang w:val="en-US"/>
        </w:rPr>
        <w:t>info</w:t>
      </w:r>
      <w:r>
        <w:rPr>
          <w:rFonts w:ascii="Times New Roman" w:hAnsi="Times New Roman" w:cs="Times New Roman"/>
          <w:iCs/>
          <w:sz w:val="26"/>
          <w:szCs w:val="26"/>
        </w:rPr>
        <w:t>@</w:t>
      </w:r>
      <w:proofErr w:type="spellStart"/>
      <w:r>
        <w:rPr>
          <w:rFonts w:ascii="Times New Roman" w:hAnsi="Times New Roman" w:cs="Times New Roman"/>
          <w:iCs/>
          <w:sz w:val="26"/>
          <w:szCs w:val="26"/>
          <w:lang w:val="en-US"/>
        </w:rPr>
        <w:t>osk</w:t>
      </w:r>
      <w:proofErr w:type="spellEnd"/>
      <w:r w:rsidRPr="00B5225E">
        <w:rPr>
          <w:rFonts w:ascii="Times New Roman" w:hAnsi="Times New Roman" w:cs="Times New Roman"/>
          <w:iCs/>
          <w:sz w:val="26"/>
          <w:szCs w:val="26"/>
        </w:rPr>
        <w:t>-</w:t>
      </w:r>
      <w:r>
        <w:rPr>
          <w:rFonts w:ascii="Times New Roman" w:hAnsi="Times New Roman" w:cs="Times New Roman"/>
          <w:iCs/>
          <w:sz w:val="26"/>
          <w:szCs w:val="26"/>
          <w:lang w:val="en-US"/>
        </w:rPr>
        <w:t>ins</w:t>
      </w:r>
      <w:r>
        <w:rPr>
          <w:rFonts w:ascii="Times New Roman" w:hAnsi="Times New Roman" w:cs="Times New Roman"/>
          <w:iCs/>
          <w:sz w:val="26"/>
          <w:szCs w:val="26"/>
        </w:rPr>
        <w:t>.</w:t>
      </w:r>
      <w:proofErr w:type="spellStart"/>
      <w:r>
        <w:rPr>
          <w:rFonts w:ascii="Times New Roman" w:hAnsi="Times New Roman" w:cs="Times New Roman"/>
          <w:iCs/>
          <w:sz w:val="26"/>
          <w:szCs w:val="26"/>
        </w:rPr>
        <w:t>ru</w:t>
      </w:r>
      <w:proofErr w:type="spellEnd"/>
    </w:p>
    <w:p w:rsidR="00B5225E" w:rsidRDefault="00B5225E" w:rsidP="00B5225E">
      <w:pPr>
        <w:tabs>
          <w:tab w:val="left" w:pos="4820"/>
        </w:tabs>
        <w:suppressAutoHyphens/>
        <w:spacing w:after="0" w:line="240" w:lineRule="auto"/>
        <w:ind w:firstLine="5103"/>
        <w:rPr>
          <w:rFonts w:ascii="Times New Roman" w:eastAsia="Times New Roman" w:hAnsi="Times New Roman" w:cs="Times New Roman"/>
          <w:sz w:val="26"/>
          <w:szCs w:val="26"/>
        </w:rPr>
      </w:pPr>
    </w:p>
    <w:p w:rsidR="00B5225E" w:rsidRDefault="00B5225E" w:rsidP="00B5225E">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Оператор электронной площадки:</w:t>
      </w:r>
    </w:p>
    <w:p w:rsidR="00B5225E" w:rsidRDefault="00B5225E" w:rsidP="00B5225E">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ОАО «Единая электронная торговая </w:t>
      </w:r>
    </w:p>
    <w:p w:rsidR="00B5225E" w:rsidRDefault="00B5225E" w:rsidP="00B5225E">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площадка»</w:t>
      </w:r>
    </w:p>
    <w:p w:rsidR="00B5225E" w:rsidRDefault="00B5225E" w:rsidP="00B5225E">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www.etp.roseltorg.ru</w:t>
      </w:r>
    </w:p>
    <w:p w:rsidR="00B5225E" w:rsidRDefault="00B5225E" w:rsidP="00B5225E">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Телефон: (495) 542 4020, доб. 102</w:t>
      </w:r>
    </w:p>
    <w:p w:rsidR="00B5225E" w:rsidRDefault="00B5225E" w:rsidP="00B5225E">
      <w:pPr>
        <w:tabs>
          <w:tab w:val="left" w:pos="4820"/>
        </w:tabs>
        <w:suppressAutoHyphens/>
        <w:spacing w:after="0" w:line="240" w:lineRule="auto"/>
        <w:ind w:firstLine="5103"/>
        <w:rPr>
          <w:rFonts w:ascii="Times New Roman" w:eastAsia="Times New Roman" w:hAnsi="Times New Roman" w:cs="Times New Roman"/>
          <w:sz w:val="26"/>
          <w:szCs w:val="26"/>
        </w:rPr>
      </w:pPr>
      <w:r>
        <w:rPr>
          <w:rFonts w:ascii="Times New Roman" w:eastAsia="Times New Roman" w:hAnsi="Times New Roman" w:cs="Times New Roman"/>
          <w:sz w:val="26"/>
          <w:szCs w:val="26"/>
        </w:rPr>
        <w:t>info@roseltorg.ru</w:t>
      </w:r>
    </w:p>
    <w:p w:rsidR="00B5225E" w:rsidRDefault="00B5225E" w:rsidP="00B5225E">
      <w:pPr>
        <w:tabs>
          <w:tab w:val="left" w:pos="4820"/>
        </w:tabs>
        <w:suppressAutoHyphens/>
        <w:spacing w:after="0" w:line="240" w:lineRule="auto"/>
        <w:ind w:firstLine="5103"/>
        <w:rPr>
          <w:rFonts w:ascii="Times New Roman" w:hAnsi="Times New Roman" w:cs="Times New Roman"/>
          <w:iCs/>
          <w:sz w:val="26"/>
          <w:szCs w:val="26"/>
        </w:rPr>
      </w:pPr>
    </w:p>
    <w:p w:rsidR="00B5225E" w:rsidRDefault="00B5225E" w:rsidP="00B5225E">
      <w:pPr>
        <w:tabs>
          <w:tab w:val="left" w:pos="4820"/>
        </w:tabs>
        <w:suppressAutoHyphens/>
        <w:spacing w:after="0" w:line="240" w:lineRule="auto"/>
        <w:ind w:firstLine="5103"/>
        <w:rPr>
          <w:rFonts w:ascii="Times New Roman" w:eastAsia="Times New Roman" w:hAnsi="Times New Roman" w:cs="Times New Roman"/>
          <w:i/>
          <w:sz w:val="20"/>
          <w:szCs w:val="20"/>
          <w:lang w:eastAsia="ar-SA"/>
        </w:rPr>
      </w:pPr>
      <w:r>
        <w:rPr>
          <w:rFonts w:ascii="Times New Roman" w:hAnsi="Times New Roman" w:cs="Times New Roman"/>
          <w:iCs/>
          <w:sz w:val="26"/>
          <w:szCs w:val="26"/>
        </w:rPr>
        <w:t>Извещение № 0345300036121000001</w:t>
      </w:r>
    </w:p>
    <w:p w:rsidR="008249BF" w:rsidRDefault="00DD6614" w:rsidP="00997B3A">
      <w:pPr>
        <w:tabs>
          <w:tab w:val="left" w:pos="7545"/>
          <w:tab w:val="left" w:pos="7965"/>
        </w:tabs>
        <w:suppressAutoHyphens/>
        <w:spacing w:after="0" w:line="240" w:lineRule="auto"/>
        <w:ind w:left="4962" w:right="-142" w:hanging="4962"/>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sidR="00997B3A">
        <w:rPr>
          <w:rFonts w:ascii="Times New Roman" w:eastAsia="Times New Roman" w:hAnsi="Times New Roman" w:cs="Times New Roman"/>
          <w:i/>
          <w:sz w:val="20"/>
          <w:szCs w:val="20"/>
          <w:lang w:eastAsia="ar-SA"/>
        </w:rPr>
        <w:tab/>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6E48BD" w:rsidRDefault="00314032" w:rsidP="00C21718">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 xml:space="preserve">№ </w:t>
      </w:r>
      <w:r w:rsidR="00B5225E" w:rsidRPr="00B5225E">
        <w:rPr>
          <w:rFonts w:ascii="Times New Roman" w:hAnsi="Times New Roman" w:cs="Times New Roman"/>
          <w:bCs/>
          <w:sz w:val="26"/>
          <w:szCs w:val="26"/>
        </w:rPr>
        <w:t>047/06/64-252/2021</w:t>
      </w:r>
    </w:p>
    <w:p w:rsidR="00056BF0" w:rsidRPr="00DD72DE" w:rsidRDefault="00056BF0"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314032" w:rsidRPr="00DD72DE" w:rsidRDefault="00EA26AC"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11</w:t>
      </w:r>
      <w:r w:rsidR="001414C6">
        <w:rPr>
          <w:rFonts w:ascii="Times New Roman" w:hAnsi="Times New Roman" w:cs="Times New Roman"/>
          <w:sz w:val="26"/>
          <w:szCs w:val="26"/>
        </w:rPr>
        <w:t xml:space="preserve"> </w:t>
      </w:r>
      <w:r w:rsidR="00B5225E">
        <w:rPr>
          <w:rFonts w:ascii="Times New Roman" w:hAnsi="Times New Roman" w:cs="Times New Roman"/>
          <w:sz w:val="26"/>
          <w:szCs w:val="26"/>
        </w:rPr>
        <w:t>февраля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w:t>
      </w:r>
      <w:r w:rsidR="00513181">
        <w:rPr>
          <w:rFonts w:ascii="Times New Roman" w:hAnsi="Times New Roman" w:cs="Times New Roman"/>
          <w:sz w:val="26"/>
          <w:szCs w:val="26"/>
        </w:rPr>
        <w:t>1</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CA0A9B">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817B45">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330812" w:rsidRDefault="00330812" w:rsidP="00850EEA">
      <w:pPr>
        <w:pStyle w:val="HTML"/>
        <w:ind w:firstLine="709"/>
        <w:jc w:val="both"/>
        <w:rPr>
          <w:rFonts w:ascii="Times New Roman" w:eastAsiaTheme="minorEastAsia" w:hAnsi="Times New Roman" w:cs="Times New Roman"/>
          <w:sz w:val="26"/>
          <w:szCs w:val="26"/>
        </w:rPr>
      </w:pPr>
    </w:p>
    <w:p w:rsidR="001414C6" w:rsidRDefault="001414C6"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6E48BD" w:rsidRDefault="00D6727C" w:rsidP="00B5225E">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7B6D2B">
        <w:rPr>
          <w:rFonts w:ascii="Times New Roman" w:eastAsiaTheme="minorEastAsia" w:hAnsi="Times New Roman" w:cs="Times New Roman"/>
          <w:sz w:val="26"/>
          <w:szCs w:val="26"/>
        </w:rPr>
        <w:t>Заказчика</w:t>
      </w:r>
      <w:r>
        <w:rPr>
          <w:rFonts w:ascii="Times New Roman" w:eastAsiaTheme="minorEastAsia" w:hAnsi="Times New Roman" w:cs="Times New Roman"/>
          <w:sz w:val="26"/>
          <w:szCs w:val="26"/>
        </w:rPr>
        <w:t xml:space="preserve"> – </w:t>
      </w:r>
      <w:r w:rsidR="00B5225E" w:rsidRPr="00B5225E">
        <w:rPr>
          <w:rFonts w:ascii="Times New Roman" w:eastAsiaTheme="minorEastAsia" w:hAnsi="Times New Roman" w:cs="Times New Roman"/>
          <w:sz w:val="26"/>
          <w:szCs w:val="26"/>
        </w:rPr>
        <w:t>Государственно</w:t>
      </w:r>
      <w:r w:rsidR="00B5225E">
        <w:rPr>
          <w:rFonts w:ascii="Times New Roman" w:eastAsiaTheme="minorEastAsia" w:hAnsi="Times New Roman" w:cs="Times New Roman"/>
          <w:sz w:val="26"/>
          <w:szCs w:val="26"/>
        </w:rPr>
        <w:t>го</w:t>
      </w:r>
      <w:r w:rsidR="00B5225E" w:rsidRPr="00B5225E">
        <w:rPr>
          <w:rFonts w:ascii="Times New Roman" w:eastAsiaTheme="minorEastAsia" w:hAnsi="Times New Roman" w:cs="Times New Roman"/>
          <w:sz w:val="26"/>
          <w:szCs w:val="26"/>
        </w:rPr>
        <w:t xml:space="preserve"> бюджетно</w:t>
      </w:r>
      <w:r w:rsidR="00B5225E">
        <w:rPr>
          <w:rFonts w:ascii="Times New Roman" w:eastAsiaTheme="minorEastAsia" w:hAnsi="Times New Roman" w:cs="Times New Roman"/>
          <w:sz w:val="26"/>
          <w:szCs w:val="26"/>
        </w:rPr>
        <w:t>го</w:t>
      </w:r>
      <w:r w:rsidR="00B5225E" w:rsidRPr="00B5225E">
        <w:rPr>
          <w:rFonts w:ascii="Times New Roman" w:eastAsiaTheme="minorEastAsia" w:hAnsi="Times New Roman" w:cs="Times New Roman"/>
          <w:sz w:val="26"/>
          <w:szCs w:val="26"/>
        </w:rPr>
        <w:t xml:space="preserve"> учреждени</w:t>
      </w:r>
      <w:r w:rsidR="00B5225E">
        <w:rPr>
          <w:rFonts w:ascii="Times New Roman" w:eastAsiaTheme="minorEastAsia" w:hAnsi="Times New Roman" w:cs="Times New Roman"/>
          <w:sz w:val="26"/>
          <w:szCs w:val="26"/>
        </w:rPr>
        <w:t>я</w:t>
      </w:r>
      <w:r w:rsidR="00B5225E" w:rsidRPr="00B5225E">
        <w:rPr>
          <w:rFonts w:ascii="Times New Roman" w:eastAsiaTheme="minorEastAsia" w:hAnsi="Times New Roman" w:cs="Times New Roman"/>
          <w:sz w:val="26"/>
          <w:szCs w:val="26"/>
        </w:rPr>
        <w:t xml:space="preserve"> здравоохранения Ленинградской области «</w:t>
      </w:r>
      <w:proofErr w:type="spellStart"/>
      <w:r w:rsidR="00B5225E" w:rsidRPr="00B5225E">
        <w:rPr>
          <w:rFonts w:ascii="Times New Roman" w:eastAsiaTheme="minorEastAsia" w:hAnsi="Times New Roman" w:cs="Times New Roman"/>
          <w:sz w:val="26"/>
          <w:szCs w:val="26"/>
        </w:rPr>
        <w:t>Кингисеппская</w:t>
      </w:r>
      <w:proofErr w:type="spellEnd"/>
      <w:r w:rsidR="00B5225E" w:rsidRPr="00B5225E">
        <w:rPr>
          <w:rFonts w:ascii="Times New Roman" w:eastAsiaTheme="minorEastAsia" w:hAnsi="Times New Roman" w:cs="Times New Roman"/>
          <w:sz w:val="26"/>
          <w:szCs w:val="26"/>
        </w:rPr>
        <w:t xml:space="preserve"> межрайонная больница им. </w:t>
      </w:r>
      <w:proofErr w:type="spellStart"/>
      <w:r w:rsidR="00B5225E" w:rsidRPr="00B5225E">
        <w:rPr>
          <w:rFonts w:ascii="Times New Roman" w:eastAsiaTheme="minorEastAsia" w:hAnsi="Times New Roman" w:cs="Times New Roman"/>
          <w:sz w:val="26"/>
          <w:szCs w:val="26"/>
        </w:rPr>
        <w:t>П.Н.Прохорова</w:t>
      </w:r>
      <w:proofErr w:type="spellEnd"/>
      <w:r w:rsidR="00B5225E" w:rsidRPr="00B5225E">
        <w:rPr>
          <w:rFonts w:ascii="Times New Roman" w:eastAsiaTheme="minorEastAsia" w:hAnsi="Times New Roman" w:cs="Times New Roman"/>
          <w:sz w:val="26"/>
          <w:szCs w:val="26"/>
        </w:rPr>
        <w:t>»</w:t>
      </w:r>
      <w:r w:rsidR="00675C9D">
        <w:rPr>
          <w:rFonts w:ascii="Times New Roman" w:eastAsiaTheme="minorEastAsia" w:hAnsi="Times New Roman" w:cs="Times New Roman"/>
          <w:sz w:val="26"/>
          <w:szCs w:val="26"/>
        </w:rPr>
        <w:t>:</w:t>
      </w:r>
      <w:r w:rsidR="007B6D2B">
        <w:rPr>
          <w:rFonts w:ascii="Times New Roman" w:eastAsiaTheme="minorEastAsia" w:hAnsi="Times New Roman" w:cs="Times New Roman"/>
          <w:sz w:val="26"/>
          <w:szCs w:val="26"/>
        </w:rPr>
        <w:t xml:space="preserve"> </w:t>
      </w:r>
    </w:p>
    <w:p w:rsidR="00B5225E" w:rsidRPr="00B5225E" w:rsidRDefault="00B5225E" w:rsidP="00B5225E">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от Заявителя – АО «ОСК»:</w:t>
      </w:r>
      <w:r w:rsidRPr="00B5225E">
        <w:t xml:space="preserve"> </w:t>
      </w:r>
    </w:p>
    <w:p w:rsidR="001414C6" w:rsidRDefault="00915E17" w:rsidP="00850EEA">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lastRenderedPageBreak/>
        <w:t>З</w:t>
      </w:r>
      <w:r w:rsidR="001414C6" w:rsidRPr="001414C6">
        <w:rPr>
          <w:rFonts w:ascii="Times New Roman" w:eastAsiaTheme="minorHAnsi" w:hAnsi="Times New Roman" w:cs="Times New Roman"/>
          <w:sz w:val="26"/>
          <w:szCs w:val="26"/>
          <w:lang w:eastAsia="en-US"/>
        </w:rPr>
        <w:t>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sidR="001414C6">
        <w:rPr>
          <w:rFonts w:ascii="Times New Roman" w:eastAsiaTheme="minorHAnsi" w:hAnsi="Times New Roman" w:cs="Times New Roman"/>
          <w:sz w:val="26"/>
          <w:szCs w:val="26"/>
          <w:lang w:eastAsia="en-US"/>
        </w:rPr>
        <w:t>,</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sidRPr="00DD72DE">
        <w:rPr>
          <w:rFonts w:ascii="Times New Roman" w:hAnsi="Times New Roman" w:cs="Times New Roman"/>
          <w:sz w:val="26"/>
          <w:szCs w:val="26"/>
        </w:rPr>
        <w:t>п.п</w:t>
      </w:r>
      <w:proofErr w:type="spellEnd"/>
      <w:r w:rsidRPr="00DD72DE">
        <w:rPr>
          <w:rFonts w:ascii="Times New Roman" w:hAnsi="Times New Roman" w:cs="Times New Roman"/>
          <w:sz w:val="26"/>
          <w:szCs w:val="26"/>
        </w:rPr>
        <w:t xml:space="preserve">.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2E7553" w:rsidRDefault="00DB65F6"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B5225E" w:rsidRPr="00B5225E">
        <w:rPr>
          <w:rFonts w:ascii="Times New Roman" w:hAnsi="Times New Roman" w:cs="Times New Roman"/>
          <w:sz w:val="26"/>
          <w:szCs w:val="26"/>
        </w:rPr>
        <w:t>(</w:t>
      </w:r>
      <w:proofErr w:type="spellStart"/>
      <w:r w:rsidR="00B5225E" w:rsidRPr="00B5225E">
        <w:rPr>
          <w:rFonts w:ascii="Times New Roman" w:hAnsi="Times New Roman" w:cs="Times New Roman"/>
          <w:sz w:val="26"/>
          <w:szCs w:val="26"/>
        </w:rPr>
        <w:t>вх</w:t>
      </w:r>
      <w:proofErr w:type="spellEnd"/>
      <w:r w:rsidR="00B5225E" w:rsidRPr="00B5225E">
        <w:rPr>
          <w:rFonts w:ascii="Times New Roman" w:hAnsi="Times New Roman" w:cs="Times New Roman"/>
          <w:sz w:val="26"/>
          <w:szCs w:val="26"/>
        </w:rPr>
        <w:t>. № 1112 от 04.02.2021) на действия заказчика при проведении электронного аукциона на оказание услуг по обязательному страхованию гражданской ответственности владельцев транспортных средств</w:t>
      </w:r>
      <w:r w:rsidR="002E7553" w:rsidRPr="002E7553">
        <w:rPr>
          <w:rFonts w:ascii="Times New Roman" w:hAnsi="Times New Roman" w:cs="Times New Roman"/>
          <w:sz w:val="26"/>
          <w:szCs w:val="26"/>
        </w:rPr>
        <w:t xml:space="preserve">. </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B5225E">
        <w:rPr>
          <w:rFonts w:ascii="Times New Roman" w:hAnsi="Times New Roman" w:cs="Times New Roman"/>
          <w:sz w:val="26"/>
          <w:szCs w:val="26"/>
        </w:rPr>
        <w:t>27</w:t>
      </w:r>
      <w:r w:rsidR="00716DCD">
        <w:rPr>
          <w:rFonts w:ascii="Times New Roman" w:hAnsi="Times New Roman" w:cs="Times New Roman"/>
          <w:sz w:val="26"/>
          <w:szCs w:val="26"/>
        </w:rPr>
        <w:t>.</w:t>
      </w:r>
      <w:r w:rsidR="00056BF0">
        <w:rPr>
          <w:rFonts w:ascii="Times New Roman" w:hAnsi="Times New Roman" w:cs="Times New Roman"/>
          <w:sz w:val="26"/>
          <w:szCs w:val="26"/>
        </w:rPr>
        <w:t>01</w:t>
      </w:r>
      <w:r w:rsidR="00E94DB0" w:rsidRPr="00DD72DE">
        <w:rPr>
          <w:rFonts w:ascii="Times New Roman" w:hAnsi="Times New Roman" w:cs="Times New Roman"/>
          <w:sz w:val="26"/>
          <w:szCs w:val="26"/>
        </w:rPr>
        <w:t>.202</w:t>
      </w:r>
      <w:r w:rsidR="00056BF0">
        <w:rPr>
          <w:rFonts w:ascii="Times New Roman" w:hAnsi="Times New Roman" w:cs="Times New Roman"/>
          <w:sz w:val="26"/>
          <w:szCs w:val="26"/>
        </w:rPr>
        <w:t>1</w:t>
      </w:r>
      <w:r w:rsidR="00E94DB0" w:rsidRPr="00DD72DE">
        <w:rPr>
          <w:rFonts w:ascii="Times New Roman" w:hAnsi="Times New Roman" w:cs="Times New Roman"/>
          <w:sz w:val="26"/>
          <w:szCs w:val="26"/>
        </w:rPr>
        <w:t xml:space="preserve">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B5225E" w:rsidRPr="00B5225E">
        <w:rPr>
          <w:rFonts w:ascii="Times New Roman" w:hAnsi="Times New Roman" w:cs="Times New Roman"/>
          <w:sz w:val="26"/>
          <w:szCs w:val="26"/>
        </w:rPr>
        <w:t>551 563,96</w:t>
      </w:r>
      <w:r w:rsidR="00B5225E">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932307" w:rsidP="00932307">
      <w:pPr>
        <w:spacing w:after="0" w:line="240" w:lineRule="auto"/>
        <w:ind w:firstLine="709"/>
        <w:jc w:val="both"/>
        <w:rPr>
          <w:rFonts w:ascii="Times New Roman" w:hAnsi="Times New Roman" w:cs="Times New Roman"/>
          <w:sz w:val="26"/>
          <w:szCs w:val="26"/>
        </w:rPr>
      </w:pP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w:t>
      </w:r>
      <w:r w:rsidRPr="00A66E76">
        <w:rPr>
          <w:rFonts w:ascii="Times New Roman" w:hAnsi="Times New Roman" w:cs="Times New Roman"/>
          <w:sz w:val="26"/>
          <w:szCs w:val="26"/>
        </w:rPr>
        <w:lastRenderedPageBreak/>
        <w:t>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A66E76"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 xml:space="preserve">документация об электронном аукционе наряду с информацией, указанной в извещении </w:t>
      </w:r>
      <w:r w:rsidRPr="00932307">
        <w:rPr>
          <w:rFonts w:ascii="Times New Roman" w:hAnsi="Times New Roman" w:cs="Times New Roman"/>
          <w:sz w:val="26"/>
          <w:szCs w:val="26"/>
        </w:rPr>
        <w:lastRenderedPageBreak/>
        <w:t>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D6727C" w:rsidRDefault="00D6727C" w:rsidP="00932307">
      <w:pPr>
        <w:spacing w:after="0" w:line="240" w:lineRule="auto"/>
        <w:ind w:firstLine="709"/>
        <w:jc w:val="both"/>
        <w:rPr>
          <w:rFonts w:ascii="Times New Roman" w:hAnsi="Times New Roman" w:cs="Times New Roman"/>
          <w:sz w:val="26"/>
          <w:szCs w:val="26"/>
        </w:rPr>
      </w:pPr>
    </w:p>
    <w:p w:rsidR="00B5225E" w:rsidRDefault="00B5225E"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доводах жалобы Заявитель указывает, что Заказчиком неправомерно установлено ограничение о проведении закупки у субъектов малого предпринимательства </w:t>
      </w:r>
      <w:r w:rsidRPr="00B5225E">
        <w:rPr>
          <w:rFonts w:ascii="Times New Roman" w:hAnsi="Times New Roman" w:cs="Times New Roman"/>
          <w:sz w:val="26"/>
          <w:szCs w:val="26"/>
          <w:shd w:val="clear" w:color="auto" w:fill="FFFFFF"/>
        </w:rPr>
        <w:t>и социально ориентированных некоммерческих организаций</w:t>
      </w:r>
      <w:r>
        <w:rPr>
          <w:rFonts w:ascii="Times New Roman" w:hAnsi="Times New Roman" w:cs="Times New Roman"/>
          <w:sz w:val="26"/>
          <w:szCs w:val="26"/>
          <w:shd w:val="clear" w:color="auto" w:fill="FFFFFF"/>
        </w:rPr>
        <w:t>.</w:t>
      </w:r>
    </w:p>
    <w:p w:rsidR="00B5225E" w:rsidRDefault="00B5225E" w:rsidP="00EA26AC">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Представитель Заявителя пояснил, что в соответствии с </w:t>
      </w:r>
      <w:r w:rsidRPr="00B5225E">
        <w:rPr>
          <w:rFonts w:ascii="Times New Roman" w:hAnsi="Times New Roman" w:cs="Times New Roman"/>
          <w:sz w:val="26"/>
          <w:szCs w:val="26"/>
          <w:shd w:val="clear" w:color="auto" w:fill="FFFFFF"/>
        </w:rPr>
        <w:t>един</w:t>
      </w:r>
      <w:r>
        <w:rPr>
          <w:rFonts w:ascii="Times New Roman" w:hAnsi="Times New Roman" w:cs="Times New Roman"/>
          <w:sz w:val="26"/>
          <w:szCs w:val="26"/>
          <w:shd w:val="clear" w:color="auto" w:fill="FFFFFF"/>
        </w:rPr>
        <w:t>ым</w:t>
      </w:r>
      <w:r w:rsidRPr="00B5225E">
        <w:rPr>
          <w:rFonts w:ascii="Times New Roman" w:hAnsi="Times New Roman" w:cs="Times New Roman"/>
          <w:sz w:val="26"/>
          <w:szCs w:val="26"/>
          <w:shd w:val="clear" w:color="auto" w:fill="FFFFFF"/>
        </w:rPr>
        <w:t xml:space="preserve"> реестр</w:t>
      </w:r>
      <w:r>
        <w:rPr>
          <w:rFonts w:ascii="Times New Roman" w:hAnsi="Times New Roman" w:cs="Times New Roman"/>
          <w:sz w:val="26"/>
          <w:szCs w:val="26"/>
          <w:shd w:val="clear" w:color="auto" w:fill="FFFFFF"/>
        </w:rPr>
        <w:t>ом</w:t>
      </w:r>
      <w:r w:rsidRPr="00B5225E">
        <w:rPr>
          <w:rFonts w:ascii="Times New Roman" w:hAnsi="Times New Roman" w:cs="Times New Roman"/>
          <w:sz w:val="26"/>
          <w:szCs w:val="26"/>
          <w:shd w:val="clear" w:color="auto" w:fill="FFFFFF"/>
        </w:rPr>
        <w:t xml:space="preserve"> субъектов малого и среднего предпринимательства в Российской Федерации только одна страховая компания относится к субъектам малого предпринимательства и имеет лицензию на оказание услуг по обязательному страхованию гражданской ответственности владельцев транспортных средств </w:t>
      </w:r>
      <w:r>
        <w:rPr>
          <w:rFonts w:ascii="Times New Roman" w:hAnsi="Times New Roman" w:cs="Times New Roman"/>
          <w:sz w:val="26"/>
          <w:szCs w:val="26"/>
          <w:shd w:val="clear" w:color="auto" w:fill="FFFFFF"/>
        </w:rPr>
        <w:t xml:space="preserve">– </w:t>
      </w:r>
      <w:r w:rsidRPr="00B5225E">
        <w:rPr>
          <w:rFonts w:ascii="Times New Roman" w:hAnsi="Times New Roman" w:cs="Times New Roman"/>
          <w:sz w:val="26"/>
          <w:szCs w:val="26"/>
          <w:shd w:val="clear" w:color="auto" w:fill="FFFFFF"/>
        </w:rPr>
        <w:t>АО</w:t>
      </w:r>
      <w:r>
        <w:rPr>
          <w:rFonts w:ascii="Times New Roman" w:hAnsi="Times New Roman" w:cs="Times New Roman"/>
          <w:sz w:val="26"/>
          <w:szCs w:val="26"/>
          <w:shd w:val="clear" w:color="auto" w:fill="FFFFFF"/>
        </w:rPr>
        <w:t xml:space="preserve"> </w:t>
      </w:r>
      <w:r w:rsidRPr="00B5225E">
        <w:rPr>
          <w:rFonts w:ascii="Times New Roman" w:hAnsi="Times New Roman" w:cs="Times New Roman"/>
          <w:sz w:val="26"/>
          <w:szCs w:val="26"/>
          <w:shd w:val="clear" w:color="auto" w:fill="FFFFFF"/>
        </w:rPr>
        <w:t>«Боровицкое страховое общество» (ИНН 7714034590). При этом лицензию на осуществление деятельности по обязательному страхованию гражданской ответственности владельцев транспортных средств имеют 42 компании.</w:t>
      </w:r>
    </w:p>
    <w:p w:rsidR="00B5225E" w:rsidRPr="00B5225E" w:rsidRDefault="00B5225E" w:rsidP="00B5225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в пункте </w:t>
      </w:r>
      <w:r w:rsidRPr="00B5225E">
        <w:rPr>
          <w:rFonts w:ascii="Times New Roman" w:hAnsi="Times New Roman" w:cs="Times New Roman"/>
          <w:sz w:val="26"/>
          <w:szCs w:val="26"/>
          <w:shd w:val="clear" w:color="auto" w:fill="FFFFFF"/>
        </w:rPr>
        <w:t xml:space="preserve">5.12. </w:t>
      </w:r>
      <w:r>
        <w:rPr>
          <w:rFonts w:ascii="Times New Roman" w:hAnsi="Times New Roman" w:cs="Times New Roman"/>
          <w:sz w:val="26"/>
          <w:szCs w:val="26"/>
          <w:shd w:val="clear" w:color="auto" w:fill="FFFFFF"/>
        </w:rPr>
        <w:t>д</w:t>
      </w:r>
      <w:r w:rsidRPr="00B5225E">
        <w:rPr>
          <w:rFonts w:ascii="Times New Roman" w:hAnsi="Times New Roman" w:cs="Times New Roman"/>
          <w:sz w:val="26"/>
          <w:szCs w:val="26"/>
          <w:shd w:val="clear" w:color="auto" w:fill="FFFFFF"/>
        </w:rPr>
        <w:t xml:space="preserve">окументации об электронном аукционе </w:t>
      </w:r>
      <w:r>
        <w:rPr>
          <w:rFonts w:ascii="Times New Roman" w:hAnsi="Times New Roman" w:cs="Times New Roman"/>
          <w:sz w:val="26"/>
          <w:szCs w:val="26"/>
          <w:shd w:val="clear" w:color="auto" w:fill="FFFFFF"/>
        </w:rPr>
        <w:t>установлено</w:t>
      </w:r>
      <w:r w:rsidRPr="00B5225E">
        <w:rPr>
          <w:rFonts w:ascii="Times New Roman" w:hAnsi="Times New Roman" w:cs="Times New Roman"/>
          <w:sz w:val="26"/>
          <w:szCs w:val="26"/>
          <w:shd w:val="clear" w:color="auto" w:fill="FFFFFF"/>
        </w:rPr>
        <w:t>, что участниками закуп</w:t>
      </w:r>
      <w:r>
        <w:rPr>
          <w:rFonts w:ascii="Times New Roman" w:hAnsi="Times New Roman" w:cs="Times New Roman"/>
          <w:sz w:val="26"/>
          <w:szCs w:val="26"/>
          <w:shd w:val="clear" w:color="auto" w:fill="FFFFFF"/>
        </w:rPr>
        <w:t>ки</w:t>
      </w:r>
      <w:r w:rsidRPr="00B5225E">
        <w:rPr>
          <w:rFonts w:ascii="Times New Roman" w:hAnsi="Times New Roman" w:cs="Times New Roman"/>
          <w:sz w:val="26"/>
          <w:szCs w:val="26"/>
          <w:shd w:val="clear" w:color="auto" w:fill="FFFFFF"/>
        </w:rPr>
        <w:t xml:space="preserve"> могут быть только субъекты малого предпринимательства, социально ориентированные некоммерческие организации. Положения данного пункта распространяются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пунктом 1 статьи 31.1 Федерального закона от 12.01.1996 </w:t>
      </w:r>
      <w:r>
        <w:rPr>
          <w:rFonts w:ascii="Times New Roman" w:hAnsi="Times New Roman" w:cs="Times New Roman"/>
          <w:sz w:val="26"/>
          <w:szCs w:val="26"/>
          <w:shd w:val="clear" w:color="auto" w:fill="FFFFFF"/>
        </w:rPr>
        <w:t>№</w:t>
      </w:r>
      <w:r w:rsidRPr="00B5225E">
        <w:rPr>
          <w:rFonts w:ascii="Times New Roman" w:hAnsi="Times New Roman" w:cs="Times New Roman"/>
          <w:sz w:val="26"/>
          <w:szCs w:val="26"/>
          <w:shd w:val="clear" w:color="auto" w:fill="FFFFFF"/>
        </w:rPr>
        <w:t xml:space="preserve"> 7-ФЗ </w:t>
      </w:r>
      <w:r>
        <w:rPr>
          <w:rFonts w:ascii="Times New Roman" w:hAnsi="Times New Roman" w:cs="Times New Roman"/>
          <w:sz w:val="26"/>
          <w:szCs w:val="26"/>
          <w:shd w:val="clear" w:color="auto" w:fill="FFFFFF"/>
        </w:rPr>
        <w:t>«</w:t>
      </w:r>
      <w:r w:rsidRPr="00B5225E">
        <w:rPr>
          <w:rFonts w:ascii="Times New Roman" w:hAnsi="Times New Roman" w:cs="Times New Roman"/>
          <w:sz w:val="26"/>
          <w:szCs w:val="26"/>
          <w:shd w:val="clear" w:color="auto" w:fill="FFFFFF"/>
        </w:rPr>
        <w:t>О некоммерческих организациях</w:t>
      </w:r>
      <w:r>
        <w:rPr>
          <w:rFonts w:ascii="Times New Roman" w:hAnsi="Times New Roman" w:cs="Times New Roman"/>
          <w:sz w:val="26"/>
          <w:szCs w:val="26"/>
          <w:shd w:val="clear" w:color="auto" w:fill="FFFFFF"/>
        </w:rPr>
        <w:t>»</w:t>
      </w:r>
      <w:r w:rsidRPr="00B5225E">
        <w:rPr>
          <w:rFonts w:ascii="Times New Roman" w:hAnsi="Times New Roman" w:cs="Times New Roman"/>
          <w:sz w:val="26"/>
          <w:szCs w:val="26"/>
          <w:shd w:val="clear" w:color="auto" w:fill="FFFFFF"/>
        </w:rPr>
        <w:t>.</w:t>
      </w:r>
    </w:p>
    <w:p w:rsidR="00B5225E" w:rsidRDefault="00B5225E" w:rsidP="00B5225E">
      <w:pPr>
        <w:spacing w:after="0" w:line="240" w:lineRule="auto"/>
        <w:ind w:firstLine="709"/>
        <w:jc w:val="both"/>
        <w:rPr>
          <w:rFonts w:ascii="Times New Roman" w:hAnsi="Times New Roman" w:cs="Times New Roman"/>
          <w:sz w:val="26"/>
          <w:szCs w:val="26"/>
          <w:shd w:val="clear" w:color="auto" w:fill="FFFFFF"/>
        </w:rPr>
      </w:pPr>
      <w:r w:rsidRPr="00B5225E">
        <w:rPr>
          <w:rFonts w:ascii="Times New Roman" w:hAnsi="Times New Roman" w:cs="Times New Roman"/>
          <w:sz w:val="26"/>
          <w:szCs w:val="26"/>
          <w:shd w:val="clear" w:color="auto" w:fill="FFFFFF"/>
        </w:rPr>
        <w:t xml:space="preserve">В соответствии с </w:t>
      </w:r>
      <w:r>
        <w:rPr>
          <w:rFonts w:ascii="Times New Roman" w:hAnsi="Times New Roman" w:cs="Times New Roman"/>
          <w:sz w:val="26"/>
          <w:szCs w:val="26"/>
          <w:shd w:val="clear" w:color="auto" w:fill="FFFFFF"/>
        </w:rPr>
        <w:t>подпунктом</w:t>
      </w:r>
      <w:r w:rsidRPr="00B5225E">
        <w:rPr>
          <w:rFonts w:ascii="Times New Roman" w:hAnsi="Times New Roman" w:cs="Times New Roman"/>
          <w:sz w:val="26"/>
          <w:szCs w:val="26"/>
          <w:shd w:val="clear" w:color="auto" w:fill="FFFFFF"/>
        </w:rPr>
        <w:t>.5 п</w:t>
      </w:r>
      <w:r>
        <w:rPr>
          <w:rFonts w:ascii="Times New Roman" w:hAnsi="Times New Roman" w:cs="Times New Roman"/>
          <w:sz w:val="26"/>
          <w:szCs w:val="26"/>
          <w:shd w:val="clear" w:color="auto" w:fill="FFFFFF"/>
        </w:rPr>
        <w:t>ункта</w:t>
      </w:r>
      <w:r w:rsidRPr="00B5225E">
        <w:rPr>
          <w:rFonts w:ascii="Times New Roman" w:hAnsi="Times New Roman" w:cs="Times New Roman"/>
          <w:sz w:val="26"/>
          <w:szCs w:val="26"/>
          <w:shd w:val="clear" w:color="auto" w:fill="FFFFFF"/>
        </w:rPr>
        <w:t xml:space="preserve"> 9.2. </w:t>
      </w:r>
      <w:r>
        <w:rPr>
          <w:rFonts w:ascii="Times New Roman" w:hAnsi="Times New Roman" w:cs="Times New Roman"/>
          <w:sz w:val="26"/>
          <w:szCs w:val="26"/>
          <w:shd w:val="clear" w:color="auto" w:fill="FFFFFF"/>
        </w:rPr>
        <w:t>д</w:t>
      </w:r>
      <w:r w:rsidRPr="00B5225E">
        <w:rPr>
          <w:rFonts w:ascii="Times New Roman" w:hAnsi="Times New Roman" w:cs="Times New Roman"/>
          <w:sz w:val="26"/>
          <w:szCs w:val="26"/>
          <w:shd w:val="clear" w:color="auto" w:fill="FFFFFF"/>
        </w:rPr>
        <w:t>окументации об электронном аукционе вторая часть заявки на участие в аукционе должна содержать</w:t>
      </w:r>
      <w:r>
        <w:rPr>
          <w:rFonts w:ascii="Times New Roman" w:hAnsi="Times New Roman" w:cs="Times New Roman"/>
          <w:sz w:val="26"/>
          <w:szCs w:val="26"/>
          <w:shd w:val="clear" w:color="auto" w:fill="FFFFFF"/>
        </w:rPr>
        <w:t>, в том числе,</w:t>
      </w:r>
      <w:r w:rsidRPr="00B5225E">
        <w:rPr>
          <w:rFonts w:ascii="Times New Roman" w:hAnsi="Times New Roman" w:cs="Times New Roman"/>
          <w:sz w:val="26"/>
          <w:szCs w:val="26"/>
          <w:shd w:val="clear" w:color="auto" w:fill="FFFFFF"/>
        </w:rPr>
        <w:t xml:space="preserve"> декларацию о принадлежности участника аукциона к субъектам малого предпринимательства или социально ориентированным некоммерческим организациям (указанная декларация предоставляется с использованием программно-аппаратных средств электронной площадки).</w:t>
      </w:r>
    </w:p>
    <w:p w:rsidR="00B5225E" w:rsidRDefault="00B73216" w:rsidP="00B7321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соответствии с пунктом 1 части 1 статьи 30 Закона о контрактной системе </w:t>
      </w:r>
      <w:r w:rsidRPr="00B73216">
        <w:rPr>
          <w:rFonts w:ascii="Times New Roman" w:hAnsi="Times New Roman" w:cs="Times New Roman"/>
          <w:sz w:val="26"/>
          <w:szCs w:val="26"/>
          <w:shd w:val="clear" w:color="auto" w:fill="FFFFFF"/>
        </w:rPr>
        <w:t>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1.1 настоящей статьи, путем</w:t>
      </w:r>
      <w:r>
        <w:rPr>
          <w:rFonts w:ascii="Times New Roman" w:hAnsi="Times New Roman" w:cs="Times New Roman"/>
          <w:sz w:val="26"/>
          <w:szCs w:val="26"/>
          <w:shd w:val="clear" w:color="auto" w:fill="FFFFFF"/>
        </w:rPr>
        <w:t xml:space="preserve"> </w:t>
      </w:r>
      <w:r w:rsidRPr="00B73216">
        <w:rPr>
          <w:rFonts w:ascii="Times New Roman" w:hAnsi="Times New Roman" w:cs="Times New Roman"/>
          <w:sz w:val="26"/>
          <w:szCs w:val="26"/>
          <w:shd w:val="clear" w:color="auto" w:fill="FFFFFF"/>
        </w:rPr>
        <w:t>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r>
        <w:rPr>
          <w:rFonts w:ascii="Times New Roman" w:hAnsi="Times New Roman" w:cs="Times New Roman"/>
          <w:sz w:val="26"/>
          <w:szCs w:val="26"/>
          <w:shd w:val="clear" w:color="auto" w:fill="FFFFFF"/>
        </w:rPr>
        <w:t>.</w:t>
      </w:r>
    </w:p>
    <w:p w:rsidR="00B73216" w:rsidRDefault="00455DB6" w:rsidP="00B7321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установила, что в соответствии с протоколом </w:t>
      </w:r>
      <w:r w:rsidRPr="00455DB6">
        <w:rPr>
          <w:rFonts w:ascii="Times New Roman" w:hAnsi="Times New Roman" w:cs="Times New Roman"/>
          <w:sz w:val="26"/>
          <w:szCs w:val="26"/>
          <w:shd w:val="clear" w:color="auto" w:fill="FFFFFF"/>
        </w:rPr>
        <w:t>подведения итогов электронного аукциона от 10.02.2021 №0345300036121000001-3</w:t>
      </w:r>
      <w:r>
        <w:rPr>
          <w:rFonts w:ascii="Times New Roman" w:hAnsi="Times New Roman" w:cs="Times New Roman"/>
          <w:sz w:val="26"/>
          <w:szCs w:val="26"/>
          <w:shd w:val="clear" w:color="auto" w:fill="FFFFFF"/>
        </w:rPr>
        <w:t xml:space="preserve"> заявка единственного участника признана несоответствующей требованиями аукционной документации, в связи с предоставлением недостоверных сведений относительно принадлежности участника закупки к субъектам малого предпринимательства.</w:t>
      </w:r>
    </w:p>
    <w:p w:rsidR="00455DB6" w:rsidRDefault="00455DB6" w:rsidP="00B7321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П</w:t>
      </w:r>
      <w:r w:rsidR="00B73216">
        <w:rPr>
          <w:rFonts w:ascii="Times New Roman" w:hAnsi="Times New Roman" w:cs="Times New Roman"/>
          <w:sz w:val="26"/>
          <w:szCs w:val="26"/>
          <w:shd w:val="clear" w:color="auto" w:fill="FFFFFF"/>
        </w:rPr>
        <w:t>редставитель Заказчика пояснил, что</w:t>
      </w:r>
      <w:r>
        <w:rPr>
          <w:rFonts w:ascii="Times New Roman" w:hAnsi="Times New Roman" w:cs="Times New Roman"/>
          <w:sz w:val="26"/>
          <w:szCs w:val="26"/>
          <w:shd w:val="clear" w:color="auto" w:fill="FFFFFF"/>
        </w:rPr>
        <w:t>, с учетом того, что единственная заявка признана несоответствующей Заказчиком будет проводится новая закупка, так как указанный электронный аукцион признан несоответствующим.</w:t>
      </w:r>
    </w:p>
    <w:p w:rsidR="00B73216" w:rsidRDefault="00B73216" w:rsidP="00B7321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 </w:t>
      </w:r>
      <w:r w:rsidR="00455DB6">
        <w:rPr>
          <w:rFonts w:ascii="Times New Roman" w:hAnsi="Times New Roman" w:cs="Times New Roman"/>
          <w:sz w:val="26"/>
          <w:szCs w:val="26"/>
          <w:shd w:val="clear" w:color="auto" w:fill="FFFFFF"/>
        </w:rPr>
        <w:t>Согласно части 2 статьи 8 Закона о контрактной системе к</w:t>
      </w:r>
      <w:r w:rsidR="00455DB6" w:rsidRPr="00455DB6">
        <w:rPr>
          <w:rFonts w:ascii="Times New Roman" w:hAnsi="Times New Roman" w:cs="Times New Roman"/>
          <w:sz w:val="26"/>
          <w:szCs w:val="26"/>
          <w:shd w:val="clear" w:color="auto" w:fill="FFFFFF"/>
        </w:rPr>
        <w:t>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55DB6" w:rsidRDefault="00455DB6" w:rsidP="00B7321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Согласно части 4 статьи 30 Закона о контрактной системе в</w:t>
      </w:r>
      <w:r w:rsidRPr="00455DB6">
        <w:rPr>
          <w:rFonts w:ascii="Times New Roman" w:hAnsi="Times New Roman" w:cs="Times New Roman"/>
          <w:sz w:val="26"/>
          <w:szCs w:val="26"/>
          <w:shd w:val="clear" w:color="auto" w:fill="FFFFFF"/>
        </w:rPr>
        <w:t xml:space="preserve"> случае признания не состоявшимся определения поставщиков (подрядчиков, исполнителей) в связи с тем, что по окончании срока подачи заявок, окончательных предложений не подано ни одной заявки, ни одного окончательного предложения или все заявки, окончательные предложения были отклонены в порядке, установленном настоящим Федеральным законом, заказчик вправе отменить указанное в части 3 настоящей статьи ограничение и осуществить закупки на общих основаниях. 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настоящей статьи. Закупки, которые осуществлены на основании пункта 25 части 1 статьи 93 настоящего Федерального закона по результатам несостоявшегося определения поставщиков (подрядчиков, исполнителей), проведенного в соответствии с требованиями пункта 1 части 1 настоящей статьи, учитываются в объеме закупок, которые заказчики осуществили у субъектов малого предпринимательства, социально ориентированных некоммерческих организаций. 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частью 2 настоящей статьи, и до 1 апреля года, следующего за отчетным годом, разместить такой отчет в единой информационной системе. В такой отчет заказчик включает информацию о заключенных контрактах с субъектами малого предпринимательства, социально ориентированными некоммерческими организациями.</w:t>
      </w:r>
    </w:p>
    <w:p w:rsidR="00455DB6" w:rsidRDefault="00455DB6" w:rsidP="00B7321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Комиссия пришла к выводу, что в действиях Заказчика усматривается нарушение части 2 статьи 8 Закона о контрактной системе в части установления ограничения </w:t>
      </w:r>
      <w:r w:rsidRPr="00455DB6">
        <w:rPr>
          <w:rFonts w:ascii="Times New Roman" w:hAnsi="Times New Roman" w:cs="Times New Roman"/>
          <w:sz w:val="26"/>
          <w:szCs w:val="26"/>
          <w:shd w:val="clear" w:color="auto" w:fill="FFFFFF"/>
        </w:rPr>
        <w:t>о проведении закупки у субъектов малого предпринимательства и социально ориентированных некоммерческих организаций</w:t>
      </w:r>
      <w:r>
        <w:rPr>
          <w:rFonts w:ascii="Times New Roman" w:hAnsi="Times New Roman" w:cs="Times New Roman"/>
          <w:sz w:val="26"/>
          <w:szCs w:val="26"/>
          <w:shd w:val="clear" w:color="auto" w:fill="FFFFFF"/>
        </w:rPr>
        <w:t>.</w:t>
      </w:r>
    </w:p>
    <w:p w:rsidR="006E48BD" w:rsidRDefault="006E48BD" w:rsidP="007B6D2B">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CA0A9B" w:rsidRDefault="00CA0A9B"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bookmarkStart w:id="0" w:name="_GoBack"/>
      <w:bookmarkEnd w:id="0"/>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lastRenderedPageBreak/>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455DB6" w:rsidRPr="0003571F" w:rsidRDefault="00455DB6" w:rsidP="00455DB6">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1. Признать жалобу АО</w:t>
      </w:r>
      <w:r w:rsidRPr="0003571F">
        <w:rPr>
          <w:rFonts w:ascii="Times New Roman" w:hAnsi="Times New Roman" w:cs="Times New Roman"/>
          <w:sz w:val="26"/>
          <w:szCs w:val="26"/>
          <w:shd w:val="clear" w:color="auto" w:fill="FFFFFF"/>
        </w:rPr>
        <w:t xml:space="preserve"> «</w:t>
      </w:r>
      <w:r>
        <w:rPr>
          <w:rFonts w:ascii="Times New Roman" w:hAnsi="Times New Roman" w:cs="Times New Roman"/>
          <w:sz w:val="26"/>
          <w:szCs w:val="26"/>
          <w:shd w:val="clear" w:color="auto" w:fill="FFFFFF"/>
        </w:rPr>
        <w:t>ОСК</w:t>
      </w:r>
      <w:r w:rsidRPr="0003571F">
        <w:rPr>
          <w:rFonts w:ascii="Times New Roman" w:hAnsi="Times New Roman" w:cs="Times New Roman"/>
          <w:sz w:val="26"/>
          <w:szCs w:val="26"/>
          <w:shd w:val="clear" w:color="auto" w:fill="FFFFFF"/>
        </w:rPr>
        <w:t>» обоснованной.</w:t>
      </w:r>
    </w:p>
    <w:p w:rsidR="00455DB6" w:rsidRPr="0003571F" w:rsidRDefault="00455DB6" w:rsidP="00455DB6">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 xml:space="preserve">2. Признать в действиях Заказчика нарушение части </w:t>
      </w:r>
      <w:r>
        <w:rPr>
          <w:rFonts w:ascii="Times New Roman" w:hAnsi="Times New Roman" w:cs="Times New Roman"/>
          <w:sz w:val="26"/>
          <w:szCs w:val="26"/>
          <w:shd w:val="clear" w:color="auto" w:fill="FFFFFF"/>
        </w:rPr>
        <w:t>2</w:t>
      </w:r>
      <w:r w:rsidRPr="0003571F">
        <w:rPr>
          <w:rFonts w:ascii="Times New Roman" w:hAnsi="Times New Roman" w:cs="Times New Roman"/>
          <w:sz w:val="26"/>
          <w:szCs w:val="26"/>
          <w:shd w:val="clear" w:color="auto" w:fill="FFFFFF"/>
        </w:rPr>
        <w:t xml:space="preserve"> статьи </w:t>
      </w:r>
      <w:r>
        <w:rPr>
          <w:rFonts w:ascii="Times New Roman" w:hAnsi="Times New Roman" w:cs="Times New Roman"/>
          <w:sz w:val="26"/>
          <w:szCs w:val="26"/>
          <w:shd w:val="clear" w:color="auto" w:fill="FFFFFF"/>
        </w:rPr>
        <w:t>8</w:t>
      </w:r>
      <w:r w:rsidRPr="0003571F">
        <w:rPr>
          <w:rFonts w:ascii="Times New Roman" w:hAnsi="Times New Roman" w:cs="Times New Roman"/>
          <w:sz w:val="26"/>
          <w:szCs w:val="26"/>
          <w:shd w:val="clear" w:color="auto" w:fill="FFFFFF"/>
        </w:rPr>
        <w:t xml:space="preserve"> Закона о контрактной системе;</w:t>
      </w:r>
    </w:p>
    <w:p w:rsidR="00455DB6" w:rsidRPr="0003571F" w:rsidRDefault="00455DB6" w:rsidP="00455DB6">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 xml:space="preserve">3. </w:t>
      </w:r>
      <w:r>
        <w:rPr>
          <w:rFonts w:ascii="Times New Roman" w:hAnsi="Times New Roman" w:cs="Times New Roman"/>
          <w:sz w:val="26"/>
          <w:szCs w:val="26"/>
          <w:shd w:val="clear" w:color="auto" w:fill="FFFFFF"/>
        </w:rPr>
        <w:t>Не выдавать Заказчику предписание об устранении выявленных нарушений, так как настоящий электронный аукцион признан несостоявшимся</w:t>
      </w:r>
      <w:r w:rsidRPr="0003571F">
        <w:rPr>
          <w:rFonts w:ascii="Times New Roman" w:hAnsi="Times New Roman" w:cs="Times New Roman"/>
          <w:sz w:val="26"/>
          <w:szCs w:val="26"/>
          <w:shd w:val="clear" w:color="auto" w:fill="FFFFFF"/>
        </w:rPr>
        <w:t>;</w:t>
      </w:r>
    </w:p>
    <w:p w:rsidR="00455DB6" w:rsidRPr="0003571F" w:rsidRDefault="00455DB6" w:rsidP="00455DB6">
      <w:pPr>
        <w:spacing w:after="0" w:line="240" w:lineRule="auto"/>
        <w:ind w:firstLine="709"/>
        <w:jc w:val="both"/>
        <w:rPr>
          <w:rFonts w:ascii="Times New Roman" w:hAnsi="Times New Roman" w:cs="Times New Roman"/>
          <w:sz w:val="26"/>
          <w:szCs w:val="26"/>
          <w:shd w:val="clear" w:color="auto" w:fill="FFFFFF"/>
        </w:rPr>
      </w:pPr>
      <w:r w:rsidRPr="0003571F">
        <w:rPr>
          <w:rFonts w:ascii="Times New Roman" w:hAnsi="Times New Roman" w:cs="Times New Roman"/>
          <w:sz w:val="26"/>
          <w:szCs w:val="26"/>
          <w:shd w:val="clear" w:color="auto" w:fill="FFFFFF"/>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30466C" w:rsidRDefault="0030466C" w:rsidP="00D42839">
      <w:pPr>
        <w:widowControl w:val="0"/>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D46200" w:rsidRDefault="00D46200"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06602C" w:rsidRDefault="0006602C"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330812" w:rsidRPr="00EF7F4E" w:rsidRDefault="00330812"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p>
    <w:sectPr w:rsidR="00330812" w:rsidRPr="00EF7F4E" w:rsidSect="00CA0A9B">
      <w:headerReference w:type="even" r:id="rId8"/>
      <w:headerReference w:type="default" r:id="rId9"/>
      <w:footerReference w:type="even" r:id="rId10"/>
      <w:footerReference w:type="default" r:id="rId11"/>
      <w:headerReference w:type="first" r:id="rId12"/>
      <w:footerReference w:type="first" r:id="rId13"/>
      <w:pgSz w:w="11906" w:h="16838"/>
      <w:pgMar w:top="1304" w:right="851" w:bottom="1304"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E5A92" w:rsidRDefault="008E5A92" w:rsidP="00CB05C2">
      <w:pPr>
        <w:spacing w:after="0" w:line="240" w:lineRule="auto"/>
      </w:pPr>
      <w:r>
        <w:separator/>
      </w:r>
    </w:p>
  </w:endnote>
  <w:endnote w:type="continuationSeparator" w:id="0">
    <w:p w:rsidR="008E5A92" w:rsidRDefault="008E5A92"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E5A92" w:rsidRDefault="008E5A92" w:rsidP="00CB05C2">
      <w:pPr>
        <w:spacing w:after="0" w:line="240" w:lineRule="auto"/>
      </w:pPr>
      <w:r>
        <w:separator/>
      </w:r>
    </w:p>
  </w:footnote>
  <w:footnote w:type="continuationSeparator" w:id="0">
    <w:p w:rsidR="008E5A92" w:rsidRDefault="008E5A92"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330812">
          <w:rPr>
            <w:rFonts w:ascii="Times New Roman" w:hAnsi="Times New Roman" w:cs="Times New Roman"/>
            <w:noProof/>
          </w:rPr>
          <w:t>6</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86662" w:rsidRDefault="00686662">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246"/>
    <w:rsid w:val="00006960"/>
    <w:rsid w:val="00007D12"/>
    <w:rsid w:val="00011262"/>
    <w:rsid w:val="00012137"/>
    <w:rsid w:val="00012CCC"/>
    <w:rsid w:val="000141FA"/>
    <w:rsid w:val="00015752"/>
    <w:rsid w:val="00021536"/>
    <w:rsid w:val="00022525"/>
    <w:rsid w:val="000258F3"/>
    <w:rsid w:val="00025D6A"/>
    <w:rsid w:val="00026EF3"/>
    <w:rsid w:val="00030EC7"/>
    <w:rsid w:val="00034FB2"/>
    <w:rsid w:val="000374B2"/>
    <w:rsid w:val="00041856"/>
    <w:rsid w:val="00042ABC"/>
    <w:rsid w:val="00043C67"/>
    <w:rsid w:val="00051142"/>
    <w:rsid w:val="00052142"/>
    <w:rsid w:val="000531D1"/>
    <w:rsid w:val="000532B3"/>
    <w:rsid w:val="0005403D"/>
    <w:rsid w:val="000566AF"/>
    <w:rsid w:val="00056BF0"/>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10D8"/>
    <w:rsid w:val="000C377F"/>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7263"/>
    <w:rsid w:val="00110F5F"/>
    <w:rsid w:val="00117989"/>
    <w:rsid w:val="00122AEA"/>
    <w:rsid w:val="0012467E"/>
    <w:rsid w:val="0013001C"/>
    <w:rsid w:val="0013159D"/>
    <w:rsid w:val="001324A4"/>
    <w:rsid w:val="00132853"/>
    <w:rsid w:val="00132A99"/>
    <w:rsid w:val="001342A1"/>
    <w:rsid w:val="0013442C"/>
    <w:rsid w:val="00134B59"/>
    <w:rsid w:val="001404A8"/>
    <w:rsid w:val="00140B27"/>
    <w:rsid w:val="001414C6"/>
    <w:rsid w:val="0014643A"/>
    <w:rsid w:val="00146A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2F94"/>
    <w:rsid w:val="00183D04"/>
    <w:rsid w:val="0018462D"/>
    <w:rsid w:val="00184632"/>
    <w:rsid w:val="00184934"/>
    <w:rsid w:val="00190A09"/>
    <w:rsid w:val="00193102"/>
    <w:rsid w:val="001977C7"/>
    <w:rsid w:val="001A1835"/>
    <w:rsid w:val="001A26A3"/>
    <w:rsid w:val="001A4924"/>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27F7"/>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379"/>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466E"/>
    <w:rsid w:val="00294EB9"/>
    <w:rsid w:val="00295D23"/>
    <w:rsid w:val="002A05DA"/>
    <w:rsid w:val="002A1E1C"/>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799"/>
    <w:rsid w:val="002D5890"/>
    <w:rsid w:val="002E000D"/>
    <w:rsid w:val="002E04E1"/>
    <w:rsid w:val="002E2557"/>
    <w:rsid w:val="002E2717"/>
    <w:rsid w:val="002E43B2"/>
    <w:rsid w:val="002E7553"/>
    <w:rsid w:val="002F0F07"/>
    <w:rsid w:val="002F1054"/>
    <w:rsid w:val="002F2131"/>
    <w:rsid w:val="002F3847"/>
    <w:rsid w:val="002F5140"/>
    <w:rsid w:val="00300606"/>
    <w:rsid w:val="003007F6"/>
    <w:rsid w:val="003018BC"/>
    <w:rsid w:val="0030242A"/>
    <w:rsid w:val="00302D2E"/>
    <w:rsid w:val="0030466C"/>
    <w:rsid w:val="0031032E"/>
    <w:rsid w:val="003106F7"/>
    <w:rsid w:val="0031197D"/>
    <w:rsid w:val="00312676"/>
    <w:rsid w:val="00314032"/>
    <w:rsid w:val="00323FAE"/>
    <w:rsid w:val="00324577"/>
    <w:rsid w:val="00324858"/>
    <w:rsid w:val="00325126"/>
    <w:rsid w:val="00327273"/>
    <w:rsid w:val="00327C71"/>
    <w:rsid w:val="0033038B"/>
    <w:rsid w:val="00330812"/>
    <w:rsid w:val="00333772"/>
    <w:rsid w:val="0033456F"/>
    <w:rsid w:val="003355D6"/>
    <w:rsid w:val="00336A4B"/>
    <w:rsid w:val="00337052"/>
    <w:rsid w:val="003375E1"/>
    <w:rsid w:val="0034091A"/>
    <w:rsid w:val="00341A35"/>
    <w:rsid w:val="0034233A"/>
    <w:rsid w:val="003428F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90FA5"/>
    <w:rsid w:val="0039425E"/>
    <w:rsid w:val="003944E8"/>
    <w:rsid w:val="003944EA"/>
    <w:rsid w:val="00395D61"/>
    <w:rsid w:val="00395D95"/>
    <w:rsid w:val="00397F30"/>
    <w:rsid w:val="003A0A8D"/>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D055E"/>
    <w:rsid w:val="003D059B"/>
    <w:rsid w:val="003D07FF"/>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07F27"/>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1B91"/>
    <w:rsid w:val="00453BBC"/>
    <w:rsid w:val="004552B6"/>
    <w:rsid w:val="00455DB6"/>
    <w:rsid w:val="004605EB"/>
    <w:rsid w:val="00460B1F"/>
    <w:rsid w:val="00462487"/>
    <w:rsid w:val="00464AD5"/>
    <w:rsid w:val="00465CB5"/>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56E1"/>
    <w:rsid w:val="004A581F"/>
    <w:rsid w:val="004A6C2A"/>
    <w:rsid w:val="004B00AE"/>
    <w:rsid w:val="004B057C"/>
    <w:rsid w:val="004B10BB"/>
    <w:rsid w:val="004B1D28"/>
    <w:rsid w:val="004B3709"/>
    <w:rsid w:val="004B3993"/>
    <w:rsid w:val="004B3D26"/>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3181"/>
    <w:rsid w:val="0051425D"/>
    <w:rsid w:val="00516C7B"/>
    <w:rsid w:val="00520010"/>
    <w:rsid w:val="00523132"/>
    <w:rsid w:val="00527114"/>
    <w:rsid w:val="00527342"/>
    <w:rsid w:val="005273BF"/>
    <w:rsid w:val="005327EA"/>
    <w:rsid w:val="00536518"/>
    <w:rsid w:val="0054252A"/>
    <w:rsid w:val="00543EE8"/>
    <w:rsid w:val="005506BB"/>
    <w:rsid w:val="00552F59"/>
    <w:rsid w:val="0055381E"/>
    <w:rsid w:val="00553AD3"/>
    <w:rsid w:val="0055797D"/>
    <w:rsid w:val="005608B9"/>
    <w:rsid w:val="00560986"/>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C27"/>
    <w:rsid w:val="005D5E20"/>
    <w:rsid w:val="005D6A7F"/>
    <w:rsid w:val="005E2EB8"/>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3D2A"/>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CE"/>
    <w:rsid w:val="00654DD6"/>
    <w:rsid w:val="00655F6C"/>
    <w:rsid w:val="0065652D"/>
    <w:rsid w:val="006569A3"/>
    <w:rsid w:val="00666A27"/>
    <w:rsid w:val="0067041D"/>
    <w:rsid w:val="0067066A"/>
    <w:rsid w:val="0067076F"/>
    <w:rsid w:val="00671B3E"/>
    <w:rsid w:val="00672939"/>
    <w:rsid w:val="0067327A"/>
    <w:rsid w:val="00673BCD"/>
    <w:rsid w:val="00675C9D"/>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48BD"/>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37F02"/>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6DDC"/>
    <w:rsid w:val="007A7A7F"/>
    <w:rsid w:val="007A7E13"/>
    <w:rsid w:val="007B0ADD"/>
    <w:rsid w:val="007B1038"/>
    <w:rsid w:val="007B1454"/>
    <w:rsid w:val="007B2973"/>
    <w:rsid w:val="007B2D71"/>
    <w:rsid w:val="007B5F72"/>
    <w:rsid w:val="007B68CA"/>
    <w:rsid w:val="007B6D2B"/>
    <w:rsid w:val="007B7576"/>
    <w:rsid w:val="007C0A46"/>
    <w:rsid w:val="007C0DCF"/>
    <w:rsid w:val="007C1156"/>
    <w:rsid w:val="007C1665"/>
    <w:rsid w:val="007C1981"/>
    <w:rsid w:val="007C3885"/>
    <w:rsid w:val="007C38E6"/>
    <w:rsid w:val="007C79D1"/>
    <w:rsid w:val="007C7C61"/>
    <w:rsid w:val="007D0B76"/>
    <w:rsid w:val="007D311B"/>
    <w:rsid w:val="007D3D5E"/>
    <w:rsid w:val="007D434B"/>
    <w:rsid w:val="007D450B"/>
    <w:rsid w:val="007D5EA4"/>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17B45"/>
    <w:rsid w:val="008249BF"/>
    <w:rsid w:val="008263EA"/>
    <w:rsid w:val="008315EB"/>
    <w:rsid w:val="008319C4"/>
    <w:rsid w:val="00832DC1"/>
    <w:rsid w:val="00834BB4"/>
    <w:rsid w:val="0083675E"/>
    <w:rsid w:val="0084108D"/>
    <w:rsid w:val="00845C09"/>
    <w:rsid w:val="00846107"/>
    <w:rsid w:val="00850EEA"/>
    <w:rsid w:val="00850F00"/>
    <w:rsid w:val="00855717"/>
    <w:rsid w:val="00856859"/>
    <w:rsid w:val="00856CF5"/>
    <w:rsid w:val="00856F74"/>
    <w:rsid w:val="00860EC9"/>
    <w:rsid w:val="0086278F"/>
    <w:rsid w:val="00862B27"/>
    <w:rsid w:val="0086415B"/>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A92"/>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0187"/>
    <w:rsid w:val="0091186B"/>
    <w:rsid w:val="00911B89"/>
    <w:rsid w:val="00915E17"/>
    <w:rsid w:val="009163A5"/>
    <w:rsid w:val="00920195"/>
    <w:rsid w:val="0092137A"/>
    <w:rsid w:val="00922006"/>
    <w:rsid w:val="00925DE5"/>
    <w:rsid w:val="00927019"/>
    <w:rsid w:val="009310D6"/>
    <w:rsid w:val="00932307"/>
    <w:rsid w:val="0093519C"/>
    <w:rsid w:val="00937F90"/>
    <w:rsid w:val="009447D8"/>
    <w:rsid w:val="009508DD"/>
    <w:rsid w:val="00955172"/>
    <w:rsid w:val="009552AF"/>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419"/>
    <w:rsid w:val="009D1EFA"/>
    <w:rsid w:val="009D219C"/>
    <w:rsid w:val="009D43CC"/>
    <w:rsid w:val="009D44D5"/>
    <w:rsid w:val="009D5F28"/>
    <w:rsid w:val="009D659D"/>
    <w:rsid w:val="009E350F"/>
    <w:rsid w:val="009E5D34"/>
    <w:rsid w:val="009E6EA1"/>
    <w:rsid w:val="009F5513"/>
    <w:rsid w:val="00A00088"/>
    <w:rsid w:val="00A015B6"/>
    <w:rsid w:val="00A01A7A"/>
    <w:rsid w:val="00A027F7"/>
    <w:rsid w:val="00A0477E"/>
    <w:rsid w:val="00A078B9"/>
    <w:rsid w:val="00A07C63"/>
    <w:rsid w:val="00A10351"/>
    <w:rsid w:val="00A11DD9"/>
    <w:rsid w:val="00A12DBB"/>
    <w:rsid w:val="00A15D2C"/>
    <w:rsid w:val="00A20F3B"/>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4270"/>
    <w:rsid w:val="00AF6624"/>
    <w:rsid w:val="00B000FE"/>
    <w:rsid w:val="00B0070F"/>
    <w:rsid w:val="00B00D09"/>
    <w:rsid w:val="00B00FBA"/>
    <w:rsid w:val="00B010CE"/>
    <w:rsid w:val="00B03BEE"/>
    <w:rsid w:val="00B0485A"/>
    <w:rsid w:val="00B04AD8"/>
    <w:rsid w:val="00B051D1"/>
    <w:rsid w:val="00B06C5D"/>
    <w:rsid w:val="00B079C5"/>
    <w:rsid w:val="00B07D02"/>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37C2C"/>
    <w:rsid w:val="00B406B3"/>
    <w:rsid w:val="00B422CE"/>
    <w:rsid w:val="00B44C92"/>
    <w:rsid w:val="00B45ED5"/>
    <w:rsid w:val="00B470DA"/>
    <w:rsid w:val="00B504D3"/>
    <w:rsid w:val="00B505FD"/>
    <w:rsid w:val="00B51415"/>
    <w:rsid w:val="00B5225E"/>
    <w:rsid w:val="00B531E0"/>
    <w:rsid w:val="00B5348A"/>
    <w:rsid w:val="00B539C0"/>
    <w:rsid w:val="00B56228"/>
    <w:rsid w:val="00B5652A"/>
    <w:rsid w:val="00B61182"/>
    <w:rsid w:val="00B62CB4"/>
    <w:rsid w:val="00B7187B"/>
    <w:rsid w:val="00B73216"/>
    <w:rsid w:val="00B73BFF"/>
    <w:rsid w:val="00B75624"/>
    <w:rsid w:val="00B757B1"/>
    <w:rsid w:val="00B759CD"/>
    <w:rsid w:val="00B76C25"/>
    <w:rsid w:val="00B8048D"/>
    <w:rsid w:val="00B80A59"/>
    <w:rsid w:val="00B82975"/>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5A81"/>
    <w:rsid w:val="00C07D61"/>
    <w:rsid w:val="00C125E3"/>
    <w:rsid w:val="00C1486E"/>
    <w:rsid w:val="00C21718"/>
    <w:rsid w:val="00C2398B"/>
    <w:rsid w:val="00C23D2D"/>
    <w:rsid w:val="00C2400C"/>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A9B"/>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1FC1"/>
    <w:rsid w:val="00CC714D"/>
    <w:rsid w:val="00CC786E"/>
    <w:rsid w:val="00CD28C5"/>
    <w:rsid w:val="00CD5A94"/>
    <w:rsid w:val="00CE2D12"/>
    <w:rsid w:val="00CE3F67"/>
    <w:rsid w:val="00CE7D20"/>
    <w:rsid w:val="00CE7D4B"/>
    <w:rsid w:val="00CE7F1A"/>
    <w:rsid w:val="00CF0E0A"/>
    <w:rsid w:val="00CF134C"/>
    <w:rsid w:val="00CF49D0"/>
    <w:rsid w:val="00CF6F83"/>
    <w:rsid w:val="00CF7343"/>
    <w:rsid w:val="00CF7EAC"/>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258D"/>
    <w:rsid w:val="00D23A6C"/>
    <w:rsid w:val="00D25260"/>
    <w:rsid w:val="00D26EDA"/>
    <w:rsid w:val="00D26F6D"/>
    <w:rsid w:val="00D30614"/>
    <w:rsid w:val="00D30C5B"/>
    <w:rsid w:val="00D32F89"/>
    <w:rsid w:val="00D3315E"/>
    <w:rsid w:val="00D3377A"/>
    <w:rsid w:val="00D35806"/>
    <w:rsid w:val="00D35BB5"/>
    <w:rsid w:val="00D401C8"/>
    <w:rsid w:val="00D4055D"/>
    <w:rsid w:val="00D419F7"/>
    <w:rsid w:val="00D42411"/>
    <w:rsid w:val="00D42839"/>
    <w:rsid w:val="00D45D9D"/>
    <w:rsid w:val="00D46200"/>
    <w:rsid w:val="00D52790"/>
    <w:rsid w:val="00D5373C"/>
    <w:rsid w:val="00D55C6D"/>
    <w:rsid w:val="00D55EC8"/>
    <w:rsid w:val="00D560D2"/>
    <w:rsid w:val="00D57444"/>
    <w:rsid w:val="00D6016E"/>
    <w:rsid w:val="00D60AAF"/>
    <w:rsid w:val="00D6225D"/>
    <w:rsid w:val="00D6380B"/>
    <w:rsid w:val="00D66741"/>
    <w:rsid w:val="00D6727C"/>
    <w:rsid w:val="00D709C7"/>
    <w:rsid w:val="00D70CAD"/>
    <w:rsid w:val="00D71CFF"/>
    <w:rsid w:val="00D72449"/>
    <w:rsid w:val="00D72CE3"/>
    <w:rsid w:val="00D731DF"/>
    <w:rsid w:val="00D74688"/>
    <w:rsid w:val="00D75D80"/>
    <w:rsid w:val="00D7696A"/>
    <w:rsid w:val="00D7699B"/>
    <w:rsid w:val="00D8323A"/>
    <w:rsid w:val="00D84D11"/>
    <w:rsid w:val="00D87813"/>
    <w:rsid w:val="00D93022"/>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8AF"/>
    <w:rsid w:val="00DC5AD2"/>
    <w:rsid w:val="00DC6C9A"/>
    <w:rsid w:val="00DD194D"/>
    <w:rsid w:val="00DD1F8F"/>
    <w:rsid w:val="00DD6614"/>
    <w:rsid w:val="00DD6751"/>
    <w:rsid w:val="00DD72DE"/>
    <w:rsid w:val="00DD74D0"/>
    <w:rsid w:val="00DD7C63"/>
    <w:rsid w:val="00DE0FD0"/>
    <w:rsid w:val="00DE718D"/>
    <w:rsid w:val="00DE77B9"/>
    <w:rsid w:val="00DF4D95"/>
    <w:rsid w:val="00DF5B55"/>
    <w:rsid w:val="00DF74EB"/>
    <w:rsid w:val="00E00613"/>
    <w:rsid w:val="00E006B1"/>
    <w:rsid w:val="00E01B38"/>
    <w:rsid w:val="00E02F87"/>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12B5"/>
    <w:rsid w:val="00E324DC"/>
    <w:rsid w:val="00E33118"/>
    <w:rsid w:val="00E3528F"/>
    <w:rsid w:val="00E46DF2"/>
    <w:rsid w:val="00E47945"/>
    <w:rsid w:val="00E51121"/>
    <w:rsid w:val="00E52BE9"/>
    <w:rsid w:val="00E53799"/>
    <w:rsid w:val="00E569C8"/>
    <w:rsid w:val="00E60462"/>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6F"/>
    <w:rsid w:val="00E947E9"/>
    <w:rsid w:val="00E94DB0"/>
    <w:rsid w:val="00E9648C"/>
    <w:rsid w:val="00E96CED"/>
    <w:rsid w:val="00E975B5"/>
    <w:rsid w:val="00EA06CD"/>
    <w:rsid w:val="00EA26AC"/>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10935"/>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1948"/>
    <w:rsid w:val="00F6222A"/>
    <w:rsid w:val="00F668FB"/>
    <w:rsid w:val="00F66D16"/>
    <w:rsid w:val="00F71ED0"/>
    <w:rsid w:val="00F72AD8"/>
    <w:rsid w:val="00F751C8"/>
    <w:rsid w:val="00F77420"/>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E49"/>
    <w:rsid w:val="00FA4FE8"/>
    <w:rsid w:val="00FB0431"/>
    <w:rsid w:val="00FB1A79"/>
    <w:rsid w:val="00FB3857"/>
    <w:rsid w:val="00FB4B1D"/>
    <w:rsid w:val="00FC002D"/>
    <w:rsid w:val="00FC260D"/>
    <w:rsid w:val="00FC3BFF"/>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41727">
      <w:bodyDiv w:val="1"/>
      <w:marLeft w:val="0"/>
      <w:marRight w:val="0"/>
      <w:marTop w:val="0"/>
      <w:marBottom w:val="0"/>
      <w:divBdr>
        <w:top w:val="none" w:sz="0" w:space="0" w:color="auto"/>
        <w:left w:val="none" w:sz="0" w:space="0" w:color="auto"/>
        <w:bottom w:val="none" w:sz="0" w:space="0" w:color="auto"/>
        <w:right w:val="none" w:sz="0" w:space="0" w:color="auto"/>
      </w:divBdr>
    </w:div>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591531">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44328806">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73257984">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647516">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194728358">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6618191">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04593572">
      <w:bodyDiv w:val="1"/>
      <w:marLeft w:val="0"/>
      <w:marRight w:val="0"/>
      <w:marTop w:val="0"/>
      <w:marBottom w:val="0"/>
      <w:divBdr>
        <w:top w:val="none" w:sz="0" w:space="0" w:color="auto"/>
        <w:left w:val="none" w:sz="0" w:space="0" w:color="auto"/>
        <w:bottom w:val="none" w:sz="0" w:space="0" w:color="auto"/>
        <w:right w:val="none" w:sz="0" w:space="0" w:color="auto"/>
      </w:divBdr>
    </w:div>
    <w:div w:id="1731154592">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783499744">
      <w:bodyDiv w:val="1"/>
      <w:marLeft w:val="0"/>
      <w:marRight w:val="0"/>
      <w:marTop w:val="0"/>
      <w:marBottom w:val="0"/>
      <w:divBdr>
        <w:top w:val="none" w:sz="0" w:space="0" w:color="auto"/>
        <w:left w:val="none" w:sz="0" w:space="0" w:color="auto"/>
        <w:bottom w:val="none" w:sz="0" w:space="0" w:color="auto"/>
        <w:right w:val="none" w:sz="0" w:space="0" w:color="auto"/>
      </w:divBdr>
    </w:div>
    <w:div w:id="1786927106">
      <w:bodyDiv w:val="1"/>
      <w:marLeft w:val="0"/>
      <w:marRight w:val="0"/>
      <w:marTop w:val="0"/>
      <w:marBottom w:val="0"/>
      <w:divBdr>
        <w:top w:val="none" w:sz="0" w:space="0" w:color="auto"/>
        <w:left w:val="none" w:sz="0" w:space="0" w:color="auto"/>
        <w:bottom w:val="none" w:sz="0" w:space="0" w:color="auto"/>
        <w:right w:val="none" w:sz="0" w:space="0" w:color="auto"/>
      </w:divBdr>
    </w:div>
    <w:div w:id="1825313292">
      <w:bodyDiv w:val="1"/>
      <w:marLeft w:val="0"/>
      <w:marRight w:val="0"/>
      <w:marTop w:val="0"/>
      <w:marBottom w:val="0"/>
      <w:divBdr>
        <w:top w:val="none" w:sz="0" w:space="0" w:color="auto"/>
        <w:left w:val="none" w:sz="0" w:space="0" w:color="auto"/>
        <w:bottom w:val="none" w:sz="0" w:space="0" w:color="auto"/>
        <w:right w:val="none" w:sz="0" w:space="0" w:color="auto"/>
      </w:divBdr>
    </w:div>
    <w:div w:id="1847086181">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09022515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 w:id="2146775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8F8A64-75BD-470B-A611-6DAE7B005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2081</Words>
  <Characters>11865</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2020-07-20T14:03:00Z</dcterms:created>
  <dcterms:modified xsi:type="dcterms:W3CDTF">2021-02-16T15:00:00Z</dcterms:modified>
</cp:coreProperties>
</file>