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C341E2" w:rsidRDefault="002B0FA7" w:rsidP="002D2935">
      <w:pPr>
        <w:spacing w:after="0"/>
        <w:ind w:right="283" w:firstLine="851"/>
        <w:rPr>
          <w:rFonts w:ascii="Times New Roman" w:hAnsi="Times New Roman" w:cs="Times New Roman"/>
          <w:color w:val="000000" w:themeColor="text1"/>
          <w:sz w:val="24"/>
          <w:szCs w:val="24"/>
        </w:rPr>
      </w:pPr>
      <w:r w:rsidRPr="00C341E2">
        <w:rPr>
          <w:noProof/>
          <w:sz w:val="24"/>
          <w:szCs w:val="24"/>
        </w:rPr>
        <w:drawing>
          <wp:anchor distT="0" distB="0" distL="114935" distR="114935" simplePos="0" relativeHeight="251545088" behindDoc="0" locked="0" layoutInCell="1" allowOverlap="1">
            <wp:simplePos x="0" y="0"/>
            <wp:positionH relativeFrom="column">
              <wp:posOffset>3275330</wp:posOffset>
            </wp:positionH>
            <wp:positionV relativeFrom="paragraph">
              <wp:posOffset>-131445</wp:posOffset>
            </wp:positionV>
            <wp:extent cx="594995" cy="668655"/>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4995" cy="668655"/>
                    </a:xfrm>
                    <a:prstGeom prst="rect">
                      <a:avLst/>
                    </a:prstGeom>
                    <a:solidFill>
                      <a:srgbClr val="FFFFFF"/>
                    </a:solidFill>
                  </pic:spPr>
                </pic:pic>
              </a:graphicData>
            </a:graphic>
          </wp:anchor>
        </w:drawing>
      </w:r>
    </w:p>
    <w:p w:rsidR="002B0FA7" w:rsidRPr="00C341E2" w:rsidRDefault="002B0FA7" w:rsidP="002D2935">
      <w:pPr>
        <w:spacing w:after="0"/>
        <w:ind w:right="283" w:firstLine="851"/>
        <w:jc w:val="center"/>
        <w:rPr>
          <w:rFonts w:ascii="Times New Roman" w:hAnsi="Times New Roman" w:cs="Times New Roman"/>
          <w:b/>
          <w:color w:val="000000" w:themeColor="text1"/>
          <w:sz w:val="24"/>
          <w:szCs w:val="24"/>
        </w:rPr>
      </w:pPr>
      <w:r w:rsidRPr="00C341E2">
        <w:rPr>
          <w:rFonts w:ascii="Times New Roman" w:hAnsi="Times New Roman" w:cs="Times New Roman"/>
          <w:b/>
          <w:color w:val="000000" w:themeColor="text1"/>
          <w:sz w:val="24"/>
          <w:szCs w:val="24"/>
        </w:rPr>
        <w:t>ФЕДЕРАЛЬНАЯ АНТИМОНОПОЛЬНАЯ СЛУЖБА</w:t>
      </w:r>
    </w:p>
    <w:p w:rsidR="002B0FA7" w:rsidRPr="00C341E2" w:rsidRDefault="002B0FA7" w:rsidP="002D2935">
      <w:pPr>
        <w:spacing w:after="0"/>
        <w:ind w:right="283" w:firstLine="851"/>
        <w:jc w:val="center"/>
        <w:rPr>
          <w:rFonts w:ascii="Times New Roman" w:hAnsi="Times New Roman" w:cs="Times New Roman"/>
          <w:b/>
          <w:color w:val="000000" w:themeColor="text1"/>
          <w:sz w:val="24"/>
          <w:szCs w:val="24"/>
        </w:rPr>
      </w:pPr>
      <w:r w:rsidRPr="00C341E2">
        <w:rPr>
          <w:rFonts w:ascii="Times New Roman" w:hAnsi="Times New Roman" w:cs="Times New Roman"/>
          <w:b/>
          <w:color w:val="000000" w:themeColor="text1"/>
          <w:sz w:val="24"/>
          <w:szCs w:val="24"/>
        </w:rPr>
        <w:t>УПРАВЛЕНИЕ ПО РЕСПУБЛИКЕ САХА (ЯКУТИЯ)</w:t>
      </w:r>
    </w:p>
    <w:p w:rsidR="002B0FA7" w:rsidRPr="00C341E2" w:rsidRDefault="002B0FA7" w:rsidP="002D2935">
      <w:pPr>
        <w:spacing w:after="0"/>
        <w:ind w:right="283" w:firstLine="851"/>
        <w:rPr>
          <w:rFonts w:ascii="Times New Roman" w:hAnsi="Times New Roman" w:cs="Times New Roman"/>
          <w:color w:val="000000" w:themeColor="text1"/>
          <w:sz w:val="24"/>
          <w:szCs w:val="24"/>
        </w:rPr>
      </w:pPr>
    </w:p>
    <w:p w:rsidR="002B0FA7" w:rsidRPr="00C341E2" w:rsidRDefault="002B0FA7" w:rsidP="002D2935">
      <w:pPr>
        <w:spacing w:after="0"/>
        <w:ind w:right="283" w:firstLine="851"/>
        <w:jc w:val="center"/>
        <w:rPr>
          <w:rFonts w:ascii="Times New Roman" w:hAnsi="Times New Roman" w:cs="Times New Roman"/>
          <w:b/>
          <w:color w:val="000000" w:themeColor="text1"/>
          <w:sz w:val="24"/>
          <w:szCs w:val="24"/>
        </w:rPr>
      </w:pPr>
      <w:r w:rsidRPr="00C341E2">
        <w:rPr>
          <w:rFonts w:ascii="Times New Roman" w:hAnsi="Times New Roman" w:cs="Times New Roman"/>
          <w:b/>
          <w:color w:val="000000" w:themeColor="text1"/>
          <w:sz w:val="24"/>
          <w:szCs w:val="24"/>
        </w:rPr>
        <w:t>Р Е Ш Е Н И Е</w:t>
      </w:r>
    </w:p>
    <w:p w:rsidR="00E60AE7" w:rsidRPr="00C341E2" w:rsidRDefault="00AD0730" w:rsidP="00AD0730">
      <w:pPr>
        <w:spacing w:after="0" w:line="240" w:lineRule="auto"/>
        <w:ind w:right="283"/>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A5260D" w:rsidRPr="00C341E2">
        <w:rPr>
          <w:rFonts w:ascii="Times New Roman" w:hAnsi="Times New Roman" w:cs="Times New Roman"/>
          <w:color w:val="000000" w:themeColor="text1"/>
          <w:sz w:val="24"/>
          <w:szCs w:val="24"/>
        </w:rPr>
        <w:t>по дел</w:t>
      </w:r>
      <w:r w:rsidR="00F95FDF" w:rsidRPr="00C341E2">
        <w:rPr>
          <w:rFonts w:ascii="Times New Roman" w:hAnsi="Times New Roman" w:cs="Times New Roman"/>
          <w:color w:val="000000" w:themeColor="text1"/>
          <w:sz w:val="24"/>
          <w:szCs w:val="24"/>
        </w:rPr>
        <w:t>у</w:t>
      </w:r>
      <w:r w:rsidR="00A5260D" w:rsidRPr="00C341E2">
        <w:rPr>
          <w:rFonts w:ascii="Times New Roman" w:hAnsi="Times New Roman" w:cs="Times New Roman"/>
          <w:color w:val="000000" w:themeColor="text1"/>
          <w:sz w:val="24"/>
          <w:szCs w:val="24"/>
        </w:rPr>
        <w:t xml:space="preserve"> № </w:t>
      </w:r>
      <w:r w:rsidR="00DE26E1">
        <w:rPr>
          <w:rFonts w:ascii="Times New Roman" w:hAnsi="Times New Roman" w:cs="Times New Roman"/>
          <w:color w:val="000000" w:themeColor="text1"/>
          <w:sz w:val="24"/>
          <w:szCs w:val="24"/>
        </w:rPr>
        <w:t>014/</w:t>
      </w:r>
      <w:r w:rsidR="00A5260D" w:rsidRPr="00C341E2">
        <w:rPr>
          <w:rFonts w:ascii="Times New Roman" w:hAnsi="Times New Roman" w:cs="Times New Roman"/>
          <w:color w:val="000000" w:themeColor="text1"/>
          <w:sz w:val="24"/>
          <w:szCs w:val="24"/>
        </w:rPr>
        <w:t>06</w:t>
      </w:r>
      <w:r w:rsidR="002915B7">
        <w:rPr>
          <w:rFonts w:ascii="Times New Roman" w:hAnsi="Times New Roman" w:cs="Times New Roman"/>
          <w:color w:val="000000" w:themeColor="text1"/>
          <w:sz w:val="24"/>
          <w:szCs w:val="24"/>
        </w:rPr>
        <w:t>/59</w:t>
      </w:r>
      <w:r>
        <w:rPr>
          <w:rFonts w:ascii="Times New Roman" w:hAnsi="Times New Roman" w:cs="Times New Roman"/>
          <w:color w:val="000000" w:themeColor="text1"/>
          <w:sz w:val="24"/>
          <w:szCs w:val="24"/>
        </w:rPr>
        <w:t>-</w:t>
      </w:r>
      <w:r w:rsidR="002915B7">
        <w:rPr>
          <w:rFonts w:ascii="Times New Roman" w:hAnsi="Times New Roman" w:cs="Times New Roman"/>
          <w:color w:val="000000" w:themeColor="text1"/>
          <w:sz w:val="24"/>
          <w:szCs w:val="24"/>
        </w:rPr>
        <w:t>178</w:t>
      </w:r>
      <w:r w:rsidR="009E7378" w:rsidRPr="00C341E2">
        <w:rPr>
          <w:rFonts w:ascii="Times New Roman" w:hAnsi="Times New Roman" w:cs="Times New Roman"/>
          <w:color w:val="000000" w:themeColor="text1"/>
          <w:sz w:val="24"/>
          <w:szCs w:val="24"/>
        </w:rPr>
        <w:t>/</w:t>
      </w:r>
      <w:r w:rsidR="00667FDF">
        <w:rPr>
          <w:rFonts w:ascii="Times New Roman" w:hAnsi="Times New Roman" w:cs="Times New Roman"/>
          <w:color w:val="000000" w:themeColor="text1"/>
          <w:sz w:val="24"/>
          <w:szCs w:val="24"/>
        </w:rPr>
        <w:t>202</w:t>
      </w:r>
      <w:r w:rsidR="002915B7">
        <w:rPr>
          <w:rFonts w:ascii="Times New Roman" w:hAnsi="Times New Roman" w:cs="Times New Roman"/>
          <w:color w:val="000000" w:themeColor="text1"/>
          <w:sz w:val="24"/>
          <w:szCs w:val="24"/>
        </w:rPr>
        <w:t>1</w:t>
      </w:r>
    </w:p>
    <w:p w:rsidR="002B0FA7" w:rsidRPr="00C341E2" w:rsidRDefault="002B0FA7" w:rsidP="002D2935">
      <w:pPr>
        <w:spacing w:after="0" w:line="240" w:lineRule="auto"/>
        <w:ind w:left="567" w:right="283" w:firstLine="851"/>
        <w:jc w:val="center"/>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C341E2" w:rsidRDefault="002B0FA7" w:rsidP="002D2935">
      <w:pPr>
        <w:tabs>
          <w:tab w:val="left" w:pos="5387"/>
        </w:tabs>
        <w:spacing w:after="0" w:line="240" w:lineRule="auto"/>
        <w:ind w:left="567" w:right="283" w:firstLine="851"/>
        <w:jc w:val="both"/>
        <w:rPr>
          <w:rFonts w:ascii="Times New Roman" w:hAnsi="Times New Roman" w:cs="Times New Roman"/>
          <w:color w:val="000000" w:themeColor="text1"/>
          <w:sz w:val="24"/>
          <w:szCs w:val="24"/>
        </w:rPr>
      </w:pPr>
    </w:p>
    <w:p w:rsidR="002B0FA7" w:rsidRPr="00C341E2" w:rsidRDefault="002B0FA7" w:rsidP="00E60AE7">
      <w:pPr>
        <w:tabs>
          <w:tab w:val="left" w:pos="5387"/>
        </w:tabs>
        <w:spacing w:after="0" w:line="240" w:lineRule="auto"/>
        <w:ind w:left="567" w:right="283" w:firstLine="851"/>
        <w:jc w:val="both"/>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 xml:space="preserve">г. </w:t>
      </w:r>
      <w:r w:rsidR="00E60AE7" w:rsidRPr="00C341E2">
        <w:rPr>
          <w:rFonts w:ascii="Times New Roman" w:hAnsi="Times New Roman" w:cs="Times New Roman"/>
          <w:color w:val="000000" w:themeColor="text1"/>
          <w:sz w:val="24"/>
          <w:szCs w:val="24"/>
        </w:rPr>
        <w:t xml:space="preserve">Якутск                                                                       </w:t>
      </w:r>
      <w:r w:rsidR="00774EF9">
        <w:rPr>
          <w:rFonts w:ascii="Times New Roman" w:hAnsi="Times New Roman" w:cs="Times New Roman"/>
          <w:color w:val="000000" w:themeColor="text1"/>
          <w:sz w:val="24"/>
          <w:szCs w:val="24"/>
        </w:rPr>
        <w:t xml:space="preserve">                          </w:t>
      </w:r>
      <w:r w:rsidR="00AD0730">
        <w:rPr>
          <w:rFonts w:ascii="Times New Roman" w:hAnsi="Times New Roman" w:cs="Times New Roman"/>
          <w:color w:val="000000" w:themeColor="text1"/>
          <w:sz w:val="24"/>
          <w:szCs w:val="24"/>
        </w:rPr>
        <w:t xml:space="preserve">  </w:t>
      </w:r>
      <w:r w:rsidR="00C60962">
        <w:rPr>
          <w:rFonts w:ascii="Times New Roman" w:hAnsi="Times New Roman" w:cs="Times New Roman"/>
          <w:color w:val="000000" w:themeColor="text1"/>
          <w:sz w:val="24"/>
          <w:szCs w:val="24"/>
        </w:rPr>
        <w:t>1</w:t>
      </w:r>
      <w:r w:rsidR="002915B7">
        <w:rPr>
          <w:rFonts w:ascii="Times New Roman" w:hAnsi="Times New Roman" w:cs="Times New Roman"/>
          <w:color w:val="000000" w:themeColor="text1"/>
          <w:sz w:val="24"/>
          <w:szCs w:val="24"/>
        </w:rPr>
        <w:t>5</w:t>
      </w:r>
      <w:r w:rsidR="00AD0730">
        <w:rPr>
          <w:rFonts w:ascii="Times New Roman" w:hAnsi="Times New Roman" w:cs="Times New Roman"/>
          <w:color w:val="000000" w:themeColor="text1"/>
          <w:sz w:val="24"/>
          <w:szCs w:val="24"/>
        </w:rPr>
        <w:t xml:space="preserve"> </w:t>
      </w:r>
      <w:r w:rsidR="002915B7">
        <w:rPr>
          <w:rFonts w:ascii="Times New Roman" w:hAnsi="Times New Roman" w:cs="Times New Roman"/>
          <w:color w:val="000000" w:themeColor="text1"/>
          <w:sz w:val="24"/>
          <w:szCs w:val="24"/>
        </w:rPr>
        <w:t>февраля</w:t>
      </w:r>
      <w:r w:rsidR="00E45DE4">
        <w:rPr>
          <w:rFonts w:ascii="Times New Roman" w:hAnsi="Times New Roman" w:cs="Times New Roman"/>
          <w:color w:val="000000" w:themeColor="text1"/>
          <w:sz w:val="24"/>
          <w:szCs w:val="24"/>
        </w:rPr>
        <w:t xml:space="preserve"> 2</w:t>
      </w:r>
      <w:r w:rsidR="00417A78">
        <w:rPr>
          <w:rFonts w:ascii="Times New Roman" w:hAnsi="Times New Roman" w:cs="Times New Roman"/>
          <w:color w:val="000000" w:themeColor="text1"/>
          <w:sz w:val="24"/>
          <w:szCs w:val="24"/>
        </w:rPr>
        <w:t>0</w:t>
      </w:r>
      <w:r w:rsidR="00667FDF">
        <w:rPr>
          <w:rFonts w:ascii="Times New Roman" w:hAnsi="Times New Roman" w:cs="Times New Roman"/>
          <w:color w:val="000000" w:themeColor="text1"/>
          <w:sz w:val="24"/>
          <w:szCs w:val="24"/>
        </w:rPr>
        <w:t>2</w:t>
      </w:r>
      <w:r w:rsidR="00C60962">
        <w:rPr>
          <w:rFonts w:ascii="Times New Roman" w:hAnsi="Times New Roman" w:cs="Times New Roman"/>
          <w:color w:val="000000" w:themeColor="text1"/>
          <w:sz w:val="24"/>
          <w:szCs w:val="24"/>
        </w:rPr>
        <w:t>1</w:t>
      </w:r>
      <w:r w:rsidR="00417A78">
        <w:rPr>
          <w:rFonts w:ascii="Times New Roman" w:hAnsi="Times New Roman" w:cs="Times New Roman"/>
          <w:color w:val="000000" w:themeColor="text1"/>
          <w:sz w:val="24"/>
          <w:szCs w:val="24"/>
        </w:rPr>
        <w:t xml:space="preserve"> года</w:t>
      </w:r>
    </w:p>
    <w:p w:rsidR="00F92EAD" w:rsidRPr="00C341E2" w:rsidRDefault="00F92EAD" w:rsidP="002D2935">
      <w:pPr>
        <w:spacing w:after="0" w:line="240" w:lineRule="auto"/>
        <w:ind w:left="567" w:right="283" w:firstLine="851"/>
        <w:jc w:val="both"/>
        <w:rPr>
          <w:rFonts w:ascii="Times New Roman" w:hAnsi="Times New Roman" w:cs="Times New Roman"/>
          <w:color w:val="000000" w:themeColor="text1"/>
          <w:sz w:val="24"/>
          <w:szCs w:val="24"/>
        </w:rPr>
      </w:pPr>
    </w:p>
    <w:p w:rsidR="002B0FA7" w:rsidRPr="00C341E2" w:rsidRDefault="002B0FA7" w:rsidP="002D2935">
      <w:pPr>
        <w:spacing w:after="0" w:line="240" w:lineRule="auto"/>
        <w:ind w:left="567" w:right="283" w:firstLine="851"/>
        <w:jc w:val="both"/>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7618E8" w:rsidRPr="00C341E2">
        <w:rPr>
          <w:rFonts w:ascii="Times New Roman" w:hAnsi="Times New Roman" w:cs="Times New Roman"/>
          <w:color w:val="000000" w:themeColor="text1"/>
          <w:sz w:val="24"/>
          <w:szCs w:val="24"/>
        </w:rPr>
        <w:t>–</w:t>
      </w:r>
      <w:r w:rsidR="002802DA" w:rsidRPr="00C341E2">
        <w:rPr>
          <w:rFonts w:ascii="Times New Roman" w:hAnsi="Times New Roman" w:cs="Times New Roman"/>
          <w:color w:val="000000" w:themeColor="text1"/>
          <w:sz w:val="24"/>
          <w:szCs w:val="24"/>
        </w:rPr>
        <w:t xml:space="preserve"> </w:t>
      </w:r>
      <w:r w:rsidRPr="00C341E2">
        <w:rPr>
          <w:rFonts w:ascii="Times New Roman" w:hAnsi="Times New Roman" w:cs="Times New Roman"/>
          <w:color w:val="000000" w:themeColor="text1"/>
          <w:sz w:val="24"/>
          <w:szCs w:val="24"/>
        </w:rPr>
        <w:t>Комиссия</w:t>
      </w:r>
      <w:r w:rsidR="007618E8" w:rsidRPr="00C341E2">
        <w:rPr>
          <w:rFonts w:ascii="Times New Roman" w:hAnsi="Times New Roman" w:cs="Times New Roman"/>
          <w:color w:val="000000" w:themeColor="text1"/>
          <w:sz w:val="24"/>
          <w:szCs w:val="24"/>
        </w:rPr>
        <w:t>, Комиссия антимонопольного органа</w:t>
      </w:r>
      <w:r w:rsidRPr="00C341E2">
        <w:rPr>
          <w:rFonts w:ascii="Times New Roman" w:hAnsi="Times New Roman" w:cs="Times New Roman"/>
          <w:color w:val="000000" w:themeColor="text1"/>
          <w:sz w:val="24"/>
          <w:szCs w:val="24"/>
        </w:rPr>
        <w:t>)</w:t>
      </w:r>
      <w:r w:rsidR="006C2423">
        <w:rPr>
          <w:rFonts w:ascii="Times New Roman" w:hAnsi="Times New Roman" w:cs="Times New Roman"/>
          <w:color w:val="000000" w:themeColor="text1"/>
          <w:sz w:val="24"/>
          <w:szCs w:val="24"/>
        </w:rPr>
        <w:t xml:space="preserve"> на основании Приказа Управления Федеральной антимонопольной службы по Республике Саха (Якутия) №06-01/2020 от 05.10.2020</w:t>
      </w:r>
      <w:r w:rsidR="00FB060D" w:rsidRPr="00C341E2">
        <w:rPr>
          <w:rFonts w:ascii="Times New Roman" w:hAnsi="Times New Roman" w:cs="Times New Roman"/>
          <w:color w:val="000000" w:themeColor="text1"/>
          <w:sz w:val="24"/>
          <w:szCs w:val="24"/>
        </w:rPr>
        <w:t>,</w:t>
      </w:r>
      <w:r w:rsidRPr="00C341E2">
        <w:rPr>
          <w:rFonts w:ascii="Times New Roman" w:hAnsi="Times New Roman" w:cs="Times New Roman"/>
          <w:color w:val="000000" w:themeColor="text1"/>
          <w:sz w:val="24"/>
          <w:szCs w:val="24"/>
        </w:rPr>
        <w:t xml:space="preserve"> в составе:</w:t>
      </w:r>
    </w:p>
    <w:p w:rsidR="002B0FA7" w:rsidRPr="00C341E2" w:rsidRDefault="00DF417F" w:rsidP="002D2935">
      <w:pPr>
        <w:spacing w:after="0" w:line="240" w:lineRule="auto"/>
        <w:ind w:left="567" w:right="283" w:firstLine="851"/>
        <w:jc w:val="both"/>
        <w:rPr>
          <w:rFonts w:ascii="Times New Roman" w:hAnsi="Times New Roman" w:cs="Times New Roman"/>
          <w:color w:val="000000" w:themeColor="text1"/>
          <w:sz w:val="24"/>
          <w:szCs w:val="24"/>
        </w:rPr>
      </w:pPr>
      <w:r w:rsidRPr="00DF417F">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DF417F">
        <w:rPr>
          <w:rFonts w:ascii="Times New Roman" w:hAnsi="Times New Roman" w:cs="Times New Roman"/>
          <w:color w:val="000000" w:themeColor="text1"/>
          <w:sz w:val="24"/>
          <w:szCs w:val="24"/>
        </w:rPr>
        <w:t>&gt;</w:t>
      </w:r>
      <w:r w:rsidR="00E45DE4">
        <w:rPr>
          <w:rFonts w:ascii="Times New Roman" w:hAnsi="Times New Roman" w:cs="Times New Roman"/>
          <w:color w:val="000000" w:themeColor="text1"/>
          <w:sz w:val="24"/>
          <w:szCs w:val="24"/>
        </w:rPr>
        <w:t xml:space="preserve"> </w:t>
      </w:r>
      <w:r w:rsidR="00831AD9" w:rsidRPr="00C341E2">
        <w:rPr>
          <w:rFonts w:ascii="Times New Roman" w:hAnsi="Times New Roman" w:cs="Times New Roman"/>
          <w:color w:val="000000" w:themeColor="text1"/>
          <w:sz w:val="24"/>
          <w:szCs w:val="24"/>
        </w:rPr>
        <w:t>–</w:t>
      </w:r>
      <w:r w:rsidR="00676B60" w:rsidRPr="00C341E2">
        <w:rPr>
          <w:rFonts w:ascii="Times New Roman" w:hAnsi="Times New Roman" w:cs="Times New Roman"/>
          <w:color w:val="000000" w:themeColor="text1"/>
          <w:sz w:val="24"/>
          <w:szCs w:val="24"/>
        </w:rPr>
        <w:t xml:space="preserve"> </w:t>
      </w:r>
      <w:r w:rsidR="00C60962">
        <w:rPr>
          <w:rFonts w:ascii="Times New Roman" w:hAnsi="Times New Roman" w:cs="Times New Roman"/>
          <w:color w:val="000000" w:themeColor="text1"/>
          <w:sz w:val="24"/>
          <w:szCs w:val="24"/>
        </w:rPr>
        <w:t xml:space="preserve">начальника отдела </w:t>
      </w:r>
      <w:r w:rsidR="00E45DE4">
        <w:rPr>
          <w:rFonts w:ascii="Times New Roman" w:hAnsi="Times New Roman" w:cs="Times New Roman"/>
          <w:color w:val="000000" w:themeColor="text1"/>
          <w:sz w:val="24"/>
          <w:szCs w:val="24"/>
        </w:rPr>
        <w:t>контроля закупок Якутского УФАС России, заместитель</w:t>
      </w:r>
      <w:r w:rsidR="002B0FA7" w:rsidRPr="00C341E2">
        <w:rPr>
          <w:rFonts w:ascii="Times New Roman" w:hAnsi="Times New Roman" w:cs="Times New Roman"/>
          <w:color w:val="000000" w:themeColor="text1"/>
          <w:sz w:val="24"/>
          <w:szCs w:val="24"/>
        </w:rPr>
        <w:t xml:space="preserve"> председателя Комиссии;</w:t>
      </w:r>
    </w:p>
    <w:p w:rsidR="0046072C" w:rsidRPr="00C341E2" w:rsidRDefault="00DF417F" w:rsidP="00667FDF">
      <w:pPr>
        <w:tabs>
          <w:tab w:val="left" w:pos="3119"/>
        </w:tabs>
        <w:spacing w:after="0" w:line="240" w:lineRule="auto"/>
        <w:ind w:left="567" w:right="283" w:firstLine="851"/>
        <w:jc w:val="both"/>
        <w:rPr>
          <w:rFonts w:ascii="Times New Roman" w:hAnsi="Times New Roman" w:cs="Times New Roman"/>
          <w:color w:val="000000" w:themeColor="text1"/>
          <w:sz w:val="24"/>
          <w:szCs w:val="24"/>
        </w:rPr>
      </w:pPr>
      <w:r w:rsidRPr="00DF417F">
        <w:rPr>
          <w:rFonts w:ascii="Times New Roman" w:hAnsi="Times New Roman" w:cs="Times New Roman"/>
          <w:color w:val="000000" w:themeColor="text1"/>
          <w:sz w:val="24"/>
          <w:szCs w:val="24"/>
        </w:rPr>
        <w:t>&lt;</w:t>
      </w:r>
      <w:proofErr w:type="gramStart"/>
      <w:r>
        <w:rPr>
          <w:rFonts w:ascii="Times New Roman" w:hAnsi="Times New Roman" w:cs="Times New Roman"/>
          <w:color w:val="000000" w:themeColor="text1"/>
          <w:sz w:val="24"/>
          <w:szCs w:val="24"/>
        </w:rPr>
        <w:t>…</w:t>
      </w:r>
      <w:r w:rsidRPr="00DF417F">
        <w:rPr>
          <w:rFonts w:ascii="Times New Roman" w:hAnsi="Times New Roman" w:cs="Times New Roman"/>
          <w:color w:val="000000" w:themeColor="text1"/>
          <w:sz w:val="24"/>
          <w:szCs w:val="24"/>
        </w:rPr>
        <w:t>&gt;</w:t>
      </w:r>
      <w:r w:rsidR="0046072C" w:rsidRPr="00C341E2">
        <w:rPr>
          <w:rFonts w:ascii="Times New Roman" w:hAnsi="Times New Roman" w:cs="Times New Roman"/>
          <w:color w:val="000000" w:themeColor="text1"/>
          <w:sz w:val="24"/>
          <w:szCs w:val="24"/>
        </w:rPr>
        <w:t>–</w:t>
      </w:r>
      <w:proofErr w:type="gramEnd"/>
      <w:r w:rsidR="0046072C" w:rsidRPr="00C341E2">
        <w:rPr>
          <w:rFonts w:ascii="Times New Roman" w:hAnsi="Times New Roman" w:cs="Times New Roman"/>
          <w:color w:val="000000" w:themeColor="text1"/>
          <w:sz w:val="24"/>
          <w:szCs w:val="24"/>
        </w:rPr>
        <w:t xml:space="preserve"> </w:t>
      </w:r>
      <w:r w:rsidR="00C60962">
        <w:rPr>
          <w:rFonts w:ascii="Times New Roman" w:hAnsi="Times New Roman" w:cs="Times New Roman"/>
          <w:color w:val="000000" w:themeColor="text1"/>
          <w:sz w:val="24"/>
          <w:szCs w:val="24"/>
        </w:rPr>
        <w:t>главного</w:t>
      </w:r>
      <w:r w:rsidR="00667FDF">
        <w:rPr>
          <w:rFonts w:ascii="Times New Roman" w:hAnsi="Times New Roman" w:cs="Times New Roman"/>
          <w:color w:val="000000" w:themeColor="text1"/>
          <w:sz w:val="24"/>
          <w:szCs w:val="24"/>
        </w:rPr>
        <w:t xml:space="preserve"> </w:t>
      </w:r>
      <w:r w:rsidR="0046072C" w:rsidRPr="00C341E2">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p>
    <w:p w:rsidR="00965550" w:rsidRPr="00C341E2" w:rsidRDefault="00DF417F" w:rsidP="00667FDF">
      <w:pPr>
        <w:tabs>
          <w:tab w:val="left" w:pos="3119"/>
        </w:tabs>
        <w:spacing w:after="0" w:line="240" w:lineRule="auto"/>
        <w:ind w:left="567" w:right="283" w:firstLine="851"/>
        <w:jc w:val="both"/>
        <w:rPr>
          <w:rFonts w:ascii="Times New Roman" w:hAnsi="Times New Roman" w:cs="Times New Roman"/>
          <w:color w:val="000000" w:themeColor="text1"/>
          <w:sz w:val="24"/>
          <w:szCs w:val="24"/>
        </w:rPr>
      </w:pPr>
      <w:r w:rsidRPr="00DF417F">
        <w:rPr>
          <w:rFonts w:ascii="Times New Roman" w:hAnsi="Times New Roman" w:cs="Times New Roman"/>
          <w:color w:val="000000" w:themeColor="text1"/>
          <w:sz w:val="24"/>
          <w:szCs w:val="24"/>
        </w:rPr>
        <w:t>&lt;</w:t>
      </w:r>
      <w:proofErr w:type="gramStart"/>
      <w:r>
        <w:rPr>
          <w:rFonts w:ascii="Times New Roman" w:hAnsi="Times New Roman" w:cs="Times New Roman"/>
          <w:color w:val="000000" w:themeColor="text1"/>
          <w:sz w:val="24"/>
          <w:szCs w:val="24"/>
        </w:rPr>
        <w:t>…</w:t>
      </w:r>
      <w:r w:rsidRPr="00DF417F">
        <w:rPr>
          <w:rFonts w:ascii="Times New Roman" w:hAnsi="Times New Roman" w:cs="Times New Roman"/>
          <w:color w:val="000000" w:themeColor="text1"/>
          <w:sz w:val="24"/>
          <w:szCs w:val="24"/>
        </w:rPr>
        <w:t>&gt;</w:t>
      </w:r>
      <w:r w:rsidR="00831AD9" w:rsidRPr="00C341E2">
        <w:rPr>
          <w:rFonts w:ascii="Times New Roman" w:hAnsi="Times New Roman" w:cs="Times New Roman"/>
          <w:color w:val="000000" w:themeColor="text1"/>
          <w:sz w:val="24"/>
          <w:szCs w:val="24"/>
        </w:rPr>
        <w:t>–</w:t>
      </w:r>
      <w:proofErr w:type="gramEnd"/>
      <w:r w:rsidR="008E7A38">
        <w:rPr>
          <w:rFonts w:ascii="Times New Roman" w:hAnsi="Times New Roman" w:cs="Times New Roman"/>
          <w:color w:val="000000" w:themeColor="text1"/>
          <w:sz w:val="24"/>
          <w:szCs w:val="24"/>
        </w:rPr>
        <w:t xml:space="preserve"> </w:t>
      </w:r>
      <w:r w:rsidR="00C60962">
        <w:rPr>
          <w:rFonts w:ascii="Times New Roman" w:hAnsi="Times New Roman" w:cs="Times New Roman"/>
          <w:color w:val="000000" w:themeColor="text1"/>
          <w:sz w:val="24"/>
          <w:szCs w:val="24"/>
        </w:rPr>
        <w:t>ведущего специалиста-эксперта</w:t>
      </w:r>
      <w:r w:rsidR="00E45DE4" w:rsidRPr="00C341E2">
        <w:rPr>
          <w:rFonts w:ascii="Times New Roman" w:hAnsi="Times New Roman" w:cs="Times New Roman"/>
          <w:color w:val="000000" w:themeColor="text1"/>
          <w:sz w:val="24"/>
          <w:szCs w:val="24"/>
        </w:rPr>
        <w:t xml:space="preserve"> отдела контроля закупок Якутского УФАС России, члена Комиссии;</w:t>
      </w:r>
    </w:p>
    <w:p w:rsidR="00C60962" w:rsidRDefault="00C60962" w:rsidP="00667FDF">
      <w:pPr>
        <w:tabs>
          <w:tab w:val="left" w:pos="3119"/>
        </w:tabs>
        <w:spacing w:after="0" w:line="240" w:lineRule="auto"/>
        <w:ind w:left="567" w:right="283"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отсутстви</w:t>
      </w:r>
      <w:r w:rsidR="002915B7">
        <w:rPr>
          <w:rFonts w:ascii="Times New Roman" w:hAnsi="Times New Roman" w:cs="Times New Roman"/>
          <w:color w:val="000000" w:themeColor="text1"/>
          <w:sz w:val="24"/>
          <w:szCs w:val="24"/>
        </w:rPr>
        <w:t>е</w:t>
      </w:r>
      <w:r>
        <w:rPr>
          <w:rFonts w:ascii="Times New Roman" w:hAnsi="Times New Roman" w:cs="Times New Roman"/>
          <w:color w:val="000000" w:themeColor="text1"/>
          <w:sz w:val="24"/>
          <w:szCs w:val="24"/>
        </w:rPr>
        <w:t>:</w:t>
      </w:r>
    </w:p>
    <w:p w:rsidR="00C60962" w:rsidRPr="00C60962" w:rsidRDefault="00C60962" w:rsidP="00C60962">
      <w:pPr>
        <w:tabs>
          <w:tab w:val="left" w:pos="3119"/>
        </w:tabs>
        <w:spacing w:after="0" w:line="240" w:lineRule="auto"/>
        <w:ind w:left="567" w:right="283" w:firstLine="851"/>
        <w:jc w:val="both"/>
        <w:rPr>
          <w:rFonts w:ascii="Times New Roman" w:hAnsi="Times New Roman" w:cs="Times New Roman"/>
          <w:color w:val="000000" w:themeColor="text1"/>
          <w:sz w:val="24"/>
          <w:szCs w:val="24"/>
        </w:rPr>
      </w:pPr>
      <w:r w:rsidRPr="00C60962">
        <w:rPr>
          <w:rFonts w:ascii="Times New Roman" w:hAnsi="Times New Roman" w:cs="Times New Roman"/>
          <w:color w:val="000000" w:themeColor="text1"/>
          <w:sz w:val="24"/>
          <w:szCs w:val="24"/>
        </w:rPr>
        <w:t>заказчика муниципальное казенное учреждение «</w:t>
      </w:r>
      <w:r w:rsidR="002915B7">
        <w:rPr>
          <w:rFonts w:ascii="Times New Roman" w:hAnsi="Times New Roman" w:cs="Times New Roman"/>
          <w:color w:val="000000" w:themeColor="text1"/>
          <w:sz w:val="24"/>
          <w:szCs w:val="24"/>
        </w:rPr>
        <w:t>Управление делами</w:t>
      </w:r>
      <w:r w:rsidRPr="00C60962">
        <w:rPr>
          <w:rFonts w:ascii="Times New Roman" w:hAnsi="Times New Roman" w:cs="Times New Roman"/>
          <w:color w:val="000000" w:themeColor="text1"/>
          <w:sz w:val="24"/>
          <w:szCs w:val="24"/>
        </w:rPr>
        <w:t>» городского округа город Якутск (далее также – МКУ «</w:t>
      </w:r>
      <w:r w:rsidR="002915B7">
        <w:rPr>
          <w:rFonts w:ascii="Times New Roman" w:hAnsi="Times New Roman" w:cs="Times New Roman"/>
          <w:color w:val="000000" w:themeColor="text1"/>
          <w:sz w:val="24"/>
          <w:szCs w:val="24"/>
        </w:rPr>
        <w:t>Управление делами</w:t>
      </w:r>
      <w:r w:rsidRPr="00C60962">
        <w:rPr>
          <w:rFonts w:ascii="Times New Roman" w:hAnsi="Times New Roman" w:cs="Times New Roman"/>
          <w:color w:val="000000" w:themeColor="text1"/>
          <w:sz w:val="24"/>
          <w:szCs w:val="24"/>
        </w:rPr>
        <w:t xml:space="preserve">», ГО </w:t>
      </w:r>
      <w:proofErr w:type="spellStart"/>
      <w:r w:rsidRPr="00C60962">
        <w:rPr>
          <w:rFonts w:ascii="Times New Roman" w:hAnsi="Times New Roman" w:cs="Times New Roman"/>
          <w:color w:val="000000" w:themeColor="text1"/>
          <w:sz w:val="24"/>
          <w:szCs w:val="24"/>
        </w:rPr>
        <w:t>г.Якутск</w:t>
      </w:r>
      <w:proofErr w:type="spellEnd"/>
      <w:r w:rsidRPr="00C60962">
        <w:rPr>
          <w:rFonts w:ascii="Times New Roman" w:hAnsi="Times New Roman" w:cs="Times New Roman"/>
          <w:color w:val="000000" w:themeColor="text1"/>
          <w:sz w:val="24"/>
          <w:szCs w:val="24"/>
        </w:rPr>
        <w:t>, заказчик): не участвовали, уведомлены надлежащим образом;</w:t>
      </w:r>
    </w:p>
    <w:p w:rsidR="00C60962" w:rsidRDefault="00C60962" w:rsidP="00C60962">
      <w:pPr>
        <w:tabs>
          <w:tab w:val="left" w:pos="3119"/>
        </w:tabs>
        <w:spacing w:after="0" w:line="240" w:lineRule="auto"/>
        <w:ind w:left="567" w:right="283" w:firstLine="851"/>
        <w:jc w:val="both"/>
        <w:rPr>
          <w:rFonts w:ascii="Times New Roman" w:hAnsi="Times New Roman" w:cs="Times New Roman"/>
          <w:color w:val="000000" w:themeColor="text1"/>
          <w:sz w:val="24"/>
          <w:szCs w:val="24"/>
        </w:rPr>
      </w:pPr>
      <w:r w:rsidRPr="00C60962">
        <w:rPr>
          <w:rFonts w:ascii="Times New Roman" w:hAnsi="Times New Roman" w:cs="Times New Roman"/>
          <w:color w:val="000000" w:themeColor="text1"/>
          <w:sz w:val="24"/>
          <w:szCs w:val="24"/>
        </w:rPr>
        <w:t>заявителя общества с ограниченной ответственностью</w:t>
      </w:r>
      <w:r w:rsidR="002915B7">
        <w:rPr>
          <w:rFonts w:ascii="Times New Roman" w:hAnsi="Times New Roman" w:cs="Times New Roman"/>
          <w:color w:val="000000" w:themeColor="text1"/>
          <w:sz w:val="24"/>
          <w:szCs w:val="24"/>
        </w:rPr>
        <w:t xml:space="preserve"> Торговый дом</w:t>
      </w:r>
      <w:r w:rsidRPr="00C60962">
        <w:rPr>
          <w:rFonts w:ascii="Times New Roman" w:hAnsi="Times New Roman" w:cs="Times New Roman"/>
          <w:color w:val="000000" w:themeColor="text1"/>
          <w:sz w:val="24"/>
          <w:szCs w:val="24"/>
        </w:rPr>
        <w:t xml:space="preserve"> «</w:t>
      </w:r>
      <w:r w:rsidR="002915B7">
        <w:rPr>
          <w:rFonts w:ascii="Times New Roman" w:hAnsi="Times New Roman" w:cs="Times New Roman"/>
          <w:color w:val="000000" w:themeColor="text1"/>
          <w:sz w:val="24"/>
          <w:szCs w:val="24"/>
        </w:rPr>
        <w:t>Дива</w:t>
      </w:r>
      <w:r w:rsidRPr="00C60962">
        <w:rPr>
          <w:rFonts w:ascii="Times New Roman" w:hAnsi="Times New Roman" w:cs="Times New Roman"/>
          <w:color w:val="000000" w:themeColor="text1"/>
          <w:sz w:val="24"/>
          <w:szCs w:val="24"/>
        </w:rPr>
        <w:t xml:space="preserve">» (далее – ООО </w:t>
      </w:r>
      <w:r w:rsidR="002915B7">
        <w:rPr>
          <w:rFonts w:ascii="Times New Roman" w:hAnsi="Times New Roman" w:cs="Times New Roman"/>
          <w:color w:val="000000" w:themeColor="text1"/>
          <w:sz w:val="24"/>
          <w:szCs w:val="24"/>
        </w:rPr>
        <w:t xml:space="preserve">ТД </w:t>
      </w:r>
      <w:r w:rsidRPr="00C60962">
        <w:rPr>
          <w:rFonts w:ascii="Times New Roman" w:hAnsi="Times New Roman" w:cs="Times New Roman"/>
          <w:color w:val="000000" w:themeColor="text1"/>
          <w:sz w:val="24"/>
          <w:szCs w:val="24"/>
        </w:rPr>
        <w:t>«</w:t>
      </w:r>
      <w:r w:rsidR="002915B7">
        <w:rPr>
          <w:rFonts w:ascii="Times New Roman" w:hAnsi="Times New Roman" w:cs="Times New Roman"/>
          <w:color w:val="000000" w:themeColor="text1"/>
          <w:sz w:val="24"/>
          <w:szCs w:val="24"/>
        </w:rPr>
        <w:t>Дива</w:t>
      </w:r>
      <w:r w:rsidRPr="00C60962">
        <w:rPr>
          <w:rFonts w:ascii="Times New Roman" w:hAnsi="Times New Roman" w:cs="Times New Roman"/>
          <w:color w:val="000000" w:themeColor="text1"/>
          <w:sz w:val="24"/>
          <w:szCs w:val="24"/>
        </w:rPr>
        <w:t>», заявитель): не участвовали, уведомлены надлежащим образом;</w:t>
      </w:r>
    </w:p>
    <w:p w:rsidR="002915B7" w:rsidRPr="00C60962" w:rsidRDefault="002915B7" w:rsidP="002915B7">
      <w:pPr>
        <w:tabs>
          <w:tab w:val="left" w:pos="3119"/>
        </w:tabs>
        <w:spacing w:after="0" w:line="240" w:lineRule="auto"/>
        <w:ind w:left="567" w:right="283" w:firstLine="851"/>
        <w:jc w:val="both"/>
        <w:rPr>
          <w:rFonts w:ascii="Times New Roman" w:hAnsi="Times New Roman" w:cs="Times New Roman"/>
          <w:color w:val="000000" w:themeColor="text1"/>
          <w:sz w:val="24"/>
          <w:szCs w:val="24"/>
        </w:rPr>
      </w:pPr>
      <w:r w:rsidRPr="00C60962">
        <w:rPr>
          <w:rFonts w:ascii="Times New Roman" w:hAnsi="Times New Roman" w:cs="Times New Roman"/>
          <w:color w:val="000000" w:themeColor="text1"/>
          <w:sz w:val="24"/>
          <w:szCs w:val="24"/>
        </w:rPr>
        <w:t>уполномоченного органа управление муниципальных закупок Окружной администрации города Якутска (далее также – управление муниципальных закупок окружной администрации г.</w:t>
      </w:r>
      <w:r>
        <w:rPr>
          <w:rFonts w:ascii="Times New Roman" w:hAnsi="Times New Roman" w:cs="Times New Roman"/>
          <w:color w:val="000000" w:themeColor="text1"/>
          <w:sz w:val="24"/>
          <w:szCs w:val="24"/>
        </w:rPr>
        <w:t xml:space="preserve"> </w:t>
      </w:r>
      <w:r w:rsidRPr="00C60962">
        <w:rPr>
          <w:rFonts w:ascii="Times New Roman" w:hAnsi="Times New Roman" w:cs="Times New Roman"/>
          <w:color w:val="000000" w:themeColor="text1"/>
          <w:sz w:val="24"/>
          <w:szCs w:val="24"/>
        </w:rPr>
        <w:t>Якутск): не участвовали, уведомлены надлежащим образом;</w:t>
      </w:r>
    </w:p>
    <w:p w:rsidR="005152D9" w:rsidRPr="00C341E2" w:rsidRDefault="002B0FA7" w:rsidP="00667FDF">
      <w:pPr>
        <w:tabs>
          <w:tab w:val="left" w:pos="3119"/>
        </w:tabs>
        <w:spacing w:after="0" w:line="240" w:lineRule="auto"/>
        <w:ind w:left="567" w:right="283" w:firstLine="851"/>
        <w:jc w:val="both"/>
        <w:rPr>
          <w:rFonts w:ascii="Times New Roman" w:hAnsi="Times New Roman" w:cs="Times New Roman"/>
          <w:sz w:val="24"/>
          <w:szCs w:val="24"/>
        </w:rPr>
      </w:pPr>
      <w:r w:rsidRPr="00667FDF">
        <w:rPr>
          <w:rFonts w:ascii="Times New Roman" w:hAnsi="Times New Roman" w:cs="Times New Roman"/>
          <w:color w:val="000000" w:themeColor="text1"/>
          <w:sz w:val="24"/>
          <w:szCs w:val="24"/>
        </w:rPr>
        <w:t>рассмотрев</w:t>
      </w:r>
      <w:r w:rsidR="008178C6" w:rsidRPr="00667FDF">
        <w:rPr>
          <w:rFonts w:ascii="Times New Roman" w:hAnsi="Times New Roman" w:cs="Times New Roman"/>
          <w:color w:val="000000" w:themeColor="text1"/>
          <w:sz w:val="24"/>
          <w:szCs w:val="24"/>
        </w:rPr>
        <w:t xml:space="preserve"> </w:t>
      </w:r>
      <w:r w:rsidR="00472B4F" w:rsidRPr="00667FDF">
        <w:rPr>
          <w:rFonts w:ascii="Times New Roman" w:hAnsi="Times New Roman" w:cs="Times New Roman"/>
          <w:color w:val="000000" w:themeColor="text1"/>
          <w:sz w:val="24"/>
          <w:szCs w:val="24"/>
        </w:rPr>
        <w:t>жалоб</w:t>
      </w:r>
      <w:r w:rsidR="00F95FDF" w:rsidRPr="00667FDF">
        <w:rPr>
          <w:rFonts w:ascii="Times New Roman" w:hAnsi="Times New Roman" w:cs="Times New Roman"/>
          <w:color w:val="000000" w:themeColor="text1"/>
          <w:sz w:val="24"/>
          <w:szCs w:val="24"/>
        </w:rPr>
        <w:t>у</w:t>
      </w:r>
      <w:r w:rsidR="00100EE8" w:rsidRPr="00667FDF">
        <w:rPr>
          <w:rFonts w:ascii="Times New Roman" w:hAnsi="Times New Roman" w:cs="Times New Roman"/>
          <w:color w:val="000000" w:themeColor="text1"/>
          <w:sz w:val="24"/>
          <w:szCs w:val="24"/>
        </w:rPr>
        <w:t xml:space="preserve"> </w:t>
      </w:r>
      <w:r w:rsidR="002915B7" w:rsidRPr="002915B7">
        <w:rPr>
          <w:rFonts w:ascii="Times New Roman" w:hAnsi="Times New Roman" w:cs="Times New Roman"/>
          <w:color w:val="000000" w:themeColor="text1"/>
          <w:sz w:val="24"/>
          <w:szCs w:val="24"/>
        </w:rPr>
        <w:t xml:space="preserve">ООО ТД «Дива» на действия (бездействие) заказчика МКУ «Управление делами» Городского округа «город Якутск»  при проведении электронного аукциона по поставке туалетной бумаги (извещение № </w:t>
      </w:r>
      <w:hyperlink r:id="rId9" w:tgtFrame="_blank" w:history="1">
        <w:r w:rsidR="002915B7" w:rsidRPr="002915B7">
          <w:rPr>
            <w:rFonts w:ascii="Times New Roman" w:hAnsi="Times New Roman" w:cs="Times New Roman"/>
            <w:color w:val="000000" w:themeColor="text1"/>
            <w:sz w:val="24"/>
            <w:szCs w:val="24"/>
          </w:rPr>
          <w:t>0116300000121000003</w:t>
        </w:r>
      </w:hyperlink>
      <w:hyperlink r:id="rId10" w:tgtFrame="_blank" w:history="1"/>
      <w:r w:rsidR="002915B7" w:rsidRPr="002915B7">
        <w:rPr>
          <w:rFonts w:ascii="Times New Roman" w:hAnsi="Times New Roman" w:cs="Times New Roman"/>
          <w:color w:val="000000" w:themeColor="text1"/>
          <w:sz w:val="24"/>
          <w:szCs w:val="24"/>
        </w:rPr>
        <w:t>)</w:t>
      </w:r>
      <w:r w:rsidR="00462860" w:rsidRPr="002915B7">
        <w:rPr>
          <w:rFonts w:ascii="Times New Roman" w:hAnsi="Times New Roman" w:cs="Times New Roman"/>
          <w:color w:val="000000" w:themeColor="text1"/>
          <w:sz w:val="24"/>
          <w:szCs w:val="24"/>
        </w:rPr>
        <w:t xml:space="preserve">, проведя в соответствии с пунктом 1 части 15 статьи 99 Федерального </w:t>
      </w:r>
      <w:r w:rsidR="00462860" w:rsidRPr="00667FDF">
        <w:rPr>
          <w:rFonts w:ascii="Times New Roman" w:hAnsi="Times New Roman" w:cs="Times New Roman"/>
          <w:color w:val="000000" w:themeColor="text1"/>
          <w:sz w:val="24"/>
          <w:szCs w:val="24"/>
        </w:rPr>
        <w:t>зак</w:t>
      </w:r>
      <w:r w:rsidR="00100EE8" w:rsidRPr="00667FDF">
        <w:rPr>
          <w:rFonts w:ascii="Times New Roman" w:hAnsi="Times New Roman" w:cs="Times New Roman"/>
          <w:color w:val="000000" w:themeColor="text1"/>
          <w:sz w:val="24"/>
          <w:szCs w:val="24"/>
        </w:rPr>
        <w:t>она от 05.04 2013 года №44-ФЗ «О</w:t>
      </w:r>
      <w:r w:rsidR="00462860" w:rsidRPr="00667FDF">
        <w:rPr>
          <w:rFonts w:ascii="Times New Roman" w:hAnsi="Times New Roman" w:cs="Times New Roman"/>
          <w:color w:val="000000" w:themeColor="text1"/>
          <w:sz w:val="24"/>
          <w:szCs w:val="24"/>
        </w:rPr>
        <w:t xml:space="preserve"> контрактной системе в сфере закупок товаров, работ, услуг</w:t>
      </w:r>
      <w:r w:rsidR="00462860" w:rsidRPr="002915B7">
        <w:rPr>
          <w:rFonts w:ascii="Times New Roman" w:hAnsi="Times New Roman" w:cs="Times New Roman"/>
          <w:color w:val="000000" w:themeColor="text1"/>
          <w:sz w:val="24"/>
          <w:szCs w:val="24"/>
        </w:rPr>
        <w:t xml:space="preserve"> для обеспечения государственных и муниципальных нужд» (далее также – Закон о </w:t>
      </w:r>
      <w:r w:rsidR="004B3255" w:rsidRPr="002915B7">
        <w:rPr>
          <w:rFonts w:ascii="Times New Roman" w:hAnsi="Times New Roman" w:cs="Times New Roman"/>
          <w:color w:val="000000" w:themeColor="text1"/>
          <w:sz w:val="24"/>
          <w:szCs w:val="24"/>
        </w:rPr>
        <w:t>контрактной системе, Закон №44-</w:t>
      </w:r>
      <w:r w:rsidR="00462860" w:rsidRPr="002915B7">
        <w:rPr>
          <w:rFonts w:ascii="Times New Roman" w:hAnsi="Times New Roman" w:cs="Times New Roman"/>
          <w:color w:val="000000" w:themeColor="text1"/>
          <w:sz w:val="24"/>
          <w:szCs w:val="24"/>
        </w:rPr>
        <w:t>ФЗ) внеплановую проверку осуществления закупки действуя в соответствии</w:t>
      </w:r>
      <w:r w:rsidR="00462860" w:rsidRPr="00C341E2">
        <w:rPr>
          <w:rFonts w:ascii="Times New Roman" w:hAnsi="Times New Roman" w:cs="Times New Roman"/>
          <w:sz w:val="24"/>
          <w:szCs w:val="24"/>
        </w:rPr>
        <w:t xml:space="preserve"> с Административным регламенто</w:t>
      </w:r>
      <w:r w:rsidR="00520A15" w:rsidRPr="00C341E2">
        <w:rPr>
          <w:rFonts w:ascii="Times New Roman" w:hAnsi="Times New Roman" w:cs="Times New Roman"/>
          <w:sz w:val="24"/>
          <w:szCs w:val="24"/>
        </w:rPr>
        <w:t>м</w:t>
      </w:r>
      <w:r w:rsidR="00462860" w:rsidRPr="00C341E2">
        <w:rPr>
          <w:rFonts w:ascii="Times New Roman" w:hAnsi="Times New Roman" w:cs="Times New Roman"/>
          <w:sz w:val="24"/>
          <w:szCs w:val="24"/>
        </w:rPr>
        <w:t>, утвержденным приказом ФАС России от 19.11.201</w:t>
      </w:r>
      <w:r w:rsidR="00520A15" w:rsidRPr="00C341E2">
        <w:rPr>
          <w:rFonts w:ascii="Times New Roman" w:hAnsi="Times New Roman" w:cs="Times New Roman"/>
          <w:sz w:val="24"/>
          <w:szCs w:val="24"/>
        </w:rPr>
        <w:t>4 года № 727/14,</w:t>
      </w:r>
    </w:p>
    <w:p w:rsidR="00756C9E" w:rsidRPr="00C341E2" w:rsidRDefault="00756C9E" w:rsidP="002D2935">
      <w:pPr>
        <w:tabs>
          <w:tab w:val="left" w:pos="3119"/>
        </w:tabs>
        <w:spacing w:after="0" w:line="240" w:lineRule="auto"/>
        <w:ind w:left="567" w:right="283" w:firstLine="851"/>
        <w:jc w:val="both"/>
        <w:rPr>
          <w:rFonts w:ascii="Times New Roman" w:hAnsi="Times New Roman" w:cs="Times New Roman"/>
          <w:sz w:val="24"/>
          <w:szCs w:val="24"/>
        </w:rPr>
      </w:pPr>
    </w:p>
    <w:p w:rsidR="002B0FA7" w:rsidRPr="00C341E2" w:rsidRDefault="002B0FA7" w:rsidP="002D2935">
      <w:pPr>
        <w:spacing w:after="0" w:line="240" w:lineRule="auto"/>
        <w:ind w:left="567" w:right="283" w:firstLine="851"/>
        <w:jc w:val="center"/>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 xml:space="preserve">у с </w:t>
      </w:r>
      <w:proofErr w:type="gramStart"/>
      <w:r w:rsidRPr="00C341E2">
        <w:rPr>
          <w:rFonts w:ascii="Times New Roman" w:hAnsi="Times New Roman" w:cs="Times New Roman"/>
          <w:color w:val="000000" w:themeColor="text1"/>
          <w:sz w:val="24"/>
          <w:szCs w:val="24"/>
        </w:rPr>
        <w:t>т</w:t>
      </w:r>
      <w:proofErr w:type="gramEnd"/>
      <w:r w:rsidRPr="00C341E2">
        <w:rPr>
          <w:rFonts w:ascii="Times New Roman" w:hAnsi="Times New Roman" w:cs="Times New Roman"/>
          <w:color w:val="000000" w:themeColor="text1"/>
          <w:sz w:val="24"/>
          <w:szCs w:val="24"/>
        </w:rPr>
        <w:t xml:space="preserve"> а н о в и л а:</w:t>
      </w:r>
    </w:p>
    <w:p w:rsidR="00756C9E" w:rsidRPr="00C341E2" w:rsidRDefault="00756C9E" w:rsidP="002D2935">
      <w:pPr>
        <w:spacing w:after="0" w:line="240" w:lineRule="auto"/>
        <w:ind w:left="567" w:right="283" w:firstLine="851"/>
        <w:jc w:val="center"/>
        <w:rPr>
          <w:rFonts w:ascii="Times New Roman" w:hAnsi="Times New Roman" w:cs="Times New Roman"/>
          <w:color w:val="000000" w:themeColor="text1"/>
          <w:sz w:val="24"/>
          <w:szCs w:val="24"/>
        </w:rPr>
      </w:pPr>
    </w:p>
    <w:p w:rsidR="00965550" w:rsidRDefault="00E60AE7" w:rsidP="00DE26E1">
      <w:pPr>
        <w:spacing w:after="0" w:line="240" w:lineRule="auto"/>
        <w:ind w:left="567" w:right="283" w:firstLine="851"/>
        <w:jc w:val="both"/>
        <w:rPr>
          <w:rFonts w:ascii="Times New Roman" w:hAnsi="Times New Roman" w:cs="Times New Roman"/>
          <w:sz w:val="24"/>
          <w:szCs w:val="24"/>
        </w:rPr>
      </w:pPr>
      <w:r w:rsidRPr="00C341E2">
        <w:rPr>
          <w:rFonts w:ascii="Times New Roman" w:hAnsi="Times New Roman" w:cs="Times New Roman"/>
          <w:sz w:val="24"/>
          <w:szCs w:val="24"/>
        </w:rPr>
        <w:t>В</w:t>
      </w:r>
      <w:r w:rsidR="002B0FA7" w:rsidRPr="00C341E2">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2A091F" w:rsidRPr="00C341E2">
        <w:rPr>
          <w:rFonts w:ascii="Times New Roman" w:hAnsi="Times New Roman" w:cs="Times New Roman"/>
          <w:sz w:val="24"/>
          <w:szCs w:val="24"/>
        </w:rPr>
        <w:t>а</w:t>
      </w:r>
      <w:r w:rsidR="002B0FA7" w:rsidRPr="00C341E2">
        <w:rPr>
          <w:rFonts w:ascii="Times New Roman" w:hAnsi="Times New Roman" w:cs="Times New Roman"/>
          <w:sz w:val="24"/>
          <w:szCs w:val="24"/>
        </w:rPr>
        <w:t xml:space="preserve"> </w:t>
      </w:r>
      <w:r w:rsidR="00CB3CC8" w:rsidRPr="00C341E2">
        <w:rPr>
          <w:rFonts w:ascii="Times New Roman" w:hAnsi="Times New Roman" w:cs="Times New Roman"/>
          <w:sz w:val="24"/>
          <w:szCs w:val="24"/>
        </w:rPr>
        <w:t>жалоб</w:t>
      </w:r>
      <w:r w:rsidR="002A091F" w:rsidRPr="00C341E2">
        <w:rPr>
          <w:rFonts w:ascii="Times New Roman" w:hAnsi="Times New Roman" w:cs="Times New Roman"/>
          <w:sz w:val="24"/>
          <w:szCs w:val="24"/>
        </w:rPr>
        <w:t>а</w:t>
      </w:r>
      <w:r w:rsidR="00CE72E4">
        <w:rPr>
          <w:rFonts w:ascii="Times New Roman" w:hAnsi="Times New Roman" w:cs="Times New Roman"/>
          <w:sz w:val="24"/>
          <w:szCs w:val="24"/>
        </w:rPr>
        <w:t xml:space="preserve"> </w:t>
      </w:r>
      <w:r w:rsidR="002915B7" w:rsidRPr="002915B7">
        <w:rPr>
          <w:rFonts w:ascii="Times New Roman" w:hAnsi="Times New Roman" w:cs="Times New Roman"/>
          <w:color w:val="000000" w:themeColor="text1"/>
          <w:sz w:val="24"/>
          <w:szCs w:val="24"/>
        </w:rPr>
        <w:t>ООО ТД «Дива»</w:t>
      </w:r>
      <w:r w:rsidR="00E646AC">
        <w:rPr>
          <w:rFonts w:ascii="Times New Roman" w:hAnsi="Times New Roman" w:cs="Times New Roman"/>
          <w:sz w:val="24"/>
          <w:szCs w:val="24"/>
        </w:rPr>
        <w:t>.</w:t>
      </w:r>
      <w:r w:rsidR="00FD165D">
        <w:rPr>
          <w:rFonts w:ascii="Times New Roman" w:hAnsi="Times New Roman" w:cs="Times New Roman"/>
          <w:sz w:val="24"/>
          <w:szCs w:val="24"/>
        </w:rPr>
        <w:t xml:space="preserve"> </w:t>
      </w:r>
    </w:p>
    <w:p w:rsidR="00E646AC" w:rsidRDefault="00C60962" w:rsidP="00965550">
      <w:pPr>
        <w:spacing w:after="0" w:line="240" w:lineRule="auto"/>
        <w:ind w:left="567" w:right="283" w:firstLine="851"/>
        <w:jc w:val="both"/>
        <w:rPr>
          <w:rFonts w:ascii="Times New Roman" w:hAnsi="Times New Roman" w:cs="Times New Roman"/>
          <w:b/>
          <w:sz w:val="24"/>
          <w:szCs w:val="24"/>
        </w:rPr>
      </w:pPr>
      <w:r>
        <w:rPr>
          <w:rFonts w:ascii="Times New Roman" w:hAnsi="Times New Roman" w:cs="Times New Roman"/>
          <w:b/>
          <w:sz w:val="24"/>
          <w:szCs w:val="24"/>
        </w:rPr>
        <w:t xml:space="preserve">Из сути жалобы </w:t>
      </w:r>
      <w:r w:rsidR="002915B7" w:rsidRPr="002915B7">
        <w:rPr>
          <w:rFonts w:ascii="Times New Roman" w:hAnsi="Times New Roman" w:cs="Times New Roman"/>
          <w:b/>
          <w:color w:val="000000" w:themeColor="text1"/>
          <w:sz w:val="24"/>
          <w:szCs w:val="24"/>
        </w:rPr>
        <w:t>ООО ТД «Дива»</w:t>
      </w:r>
      <w:r>
        <w:rPr>
          <w:rFonts w:ascii="Times New Roman" w:hAnsi="Times New Roman" w:cs="Times New Roman"/>
          <w:b/>
          <w:sz w:val="24"/>
          <w:szCs w:val="24"/>
        </w:rPr>
        <w:t xml:space="preserve"> следует, что </w:t>
      </w:r>
      <w:r w:rsidRPr="00C60962">
        <w:rPr>
          <w:rFonts w:ascii="Times New Roman" w:hAnsi="Times New Roman" w:cs="Times New Roman"/>
          <w:sz w:val="24"/>
          <w:szCs w:val="24"/>
        </w:rPr>
        <w:t xml:space="preserve">заказчиком </w:t>
      </w:r>
      <w:r w:rsidR="002915B7">
        <w:rPr>
          <w:rFonts w:ascii="Times New Roman" w:hAnsi="Times New Roman" w:cs="Times New Roman"/>
          <w:sz w:val="24"/>
          <w:szCs w:val="24"/>
        </w:rPr>
        <w:t xml:space="preserve">неправомерно </w:t>
      </w:r>
      <w:r w:rsidR="002915B7" w:rsidRPr="002915B7">
        <w:rPr>
          <w:rFonts w:ascii="Times New Roman" w:hAnsi="Times New Roman" w:cs="Times New Roman"/>
          <w:sz w:val="24"/>
          <w:szCs w:val="24"/>
        </w:rPr>
        <w:t>установлен</w:t>
      </w:r>
      <w:r w:rsidR="002915B7">
        <w:rPr>
          <w:rFonts w:ascii="Times New Roman" w:hAnsi="Times New Roman" w:cs="Times New Roman"/>
          <w:sz w:val="24"/>
          <w:szCs w:val="24"/>
        </w:rPr>
        <w:t>о</w:t>
      </w:r>
      <w:r w:rsidR="002915B7" w:rsidRPr="002915B7">
        <w:rPr>
          <w:rFonts w:ascii="Times New Roman" w:hAnsi="Times New Roman" w:cs="Times New Roman"/>
          <w:sz w:val="24"/>
          <w:szCs w:val="24"/>
        </w:rPr>
        <w:t xml:space="preserve"> в </w:t>
      </w:r>
      <w:r w:rsidR="00977532">
        <w:rPr>
          <w:rFonts w:ascii="Times New Roman" w:hAnsi="Times New Roman" w:cs="Times New Roman"/>
          <w:sz w:val="24"/>
          <w:szCs w:val="24"/>
        </w:rPr>
        <w:t>документации условие</w:t>
      </w:r>
      <w:r w:rsidR="002915B7" w:rsidRPr="002915B7">
        <w:rPr>
          <w:rFonts w:ascii="Times New Roman" w:hAnsi="Times New Roman" w:cs="Times New Roman"/>
          <w:sz w:val="24"/>
          <w:szCs w:val="24"/>
        </w:rPr>
        <w:t xml:space="preserve"> о поставке товара </w:t>
      </w:r>
      <w:r w:rsidR="002915B7">
        <w:rPr>
          <w:rFonts w:ascii="Times New Roman" w:hAnsi="Times New Roman" w:cs="Times New Roman"/>
          <w:sz w:val="24"/>
          <w:szCs w:val="24"/>
        </w:rPr>
        <w:t>не позднее одного дня с момента получения заявки</w:t>
      </w:r>
      <w:r w:rsidR="00977532">
        <w:rPr>
          <w:rFonts w:ascii="Times New Roman" w:hAnsi="Times New Roman" w:cs="Times New Roman"/>
          <w:sz w:val="24"/>
          <w:szCs w:val="24"/>
        </w:rPr>
        <w:t xml:space="preserve"> заказчика</w:t>
      </w:r>
      <w:r w:rsidR="002915B7" w:rsidRPr="002915B7">
        <w:rPr>
          <w:rFonts w:ascii="Times New Roman" w:hAnsi="Times New Roman" w:cs="Times New Roman"/>
          <w:sz w:val="24"/>
          <w:szCs w:val="24"/>
        </w:rPr>
        <w:t xml:space="preserve">. </w:t>
      </w:r>
    </w:p>
    <w:p w:rsidR="00B24013" w:rsidRPr="00C341E2" w:rsidRDefault="0046072C" w:rsidP="002D2935">
      <w:pPr>
        <w:spacing w:after="0" w:line="240" w:lineRule="auto"/>
        <w:ind w:left="567" w:right="283" w:firstLine="851"/>
        <w:jc w:val="both"/>
        <w:rPr>
          <w:rFonts w:ascii="Times New Roman" w:hAnsi="Times New Roman" w:cs="Times New Roman"/>
          <w:sz w:val="24"/>
          <w:szCs w:val="24"/>
        </w:rPr>
      </w:pPr>
      <w:r>
        <w:rPr>
          <w:rFonts w:ascii="Times New Roman" w:hAnsi="Times New Roman" w:cs="Times New Roman"/>
          <w:sz w:val="24"/>
          <w:szCs w:val="24"/>
        </w:rPr>
        <w:t>Просит признать жалобу</w:t>
      </w:r>
      <w:r w:rsidR="00EA7E8B">
        <w:rPr>
          <w:rFonts w:ascii="Times New Roman" w:hAnsi="Times New Roman" w:cs="Times New Roman"/>
          <w:sz w:val="24"/>
          <w:szCs w:val="24"/>
        </w:rPr>
        <w:t xml:space="preserve"> обоснованной.</w:t>
      </w:r>
    </w:p>
    <w:p w:rsidR="00C60962" w:rsidRPr="00C60962" w:rsidRDefault="00A757AD" w:rsidP="00610BE9">
      <w:pPr>
        <w:autoSpaceDE w:val="0"/>
        <w:autoSpaceDN w:val="0"/>
        <w:adjustRightInd w:val="0"/>
        <w:spacing w:after="0" w:line="240" w:lineRule="auto"/>
        <w:ind w:left="567" w:right="283" w:firstLine="851"/>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Из письменных пояснений </w:t>
      </w:r>
      <w:r w:rsidR="00C60962" w:rsidRPr="00C60962">
        <w:rPr>
          <w:rFonts w:ascii="Times New Roman" w:hAnsi="Times New Roman" w:cs="Times New Roman"/>
          <w:b/>
          <w:color w:val="000000" w:themeColor="text1"/>
          <w:sz w:val="24"/>
          <w:szCs w:val="24"/>
        </w:rPr>
        <w:t>уполномоченного органа</w:t>
      </w:r>
      <w:r w:rsidR="00C60962" w:rsidRPr="00C6096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следует, что с жалобой не согласны.</w:t>
      </w:r>
    </w:p>
    <w:p w:rsidR="00520F13" w:rsidRPr="00C60962" w:rsidRDefault="00C60962" w:rsidP="00610BE9">
      <w:pPr>
        <w:autoSpaceDE w:val="0"/>
        <w:autoSpaceDN w:val="0"/>
        <w:adjustRightInd w:val="0"/>
        <w:spacing w:after="0" w:line="240" w:lineRule="auto"/>
        <w:ind w:left="567" w:right="283" w:firstLine="851"/>
        <w:jc w:val="both"/>
        <w:rPr>
          <w:rFonts w:ascii="Times New Roman" w:hAnsi="Times New Roman" w:cs="Times New Roman"/>
          <w:color w:val="000000" w:themeColor="text1"/>
          <w:sz w:val="24"/>
          <w:szCs w:val="24"/>
        </w:rPr>
      </w:pPr>
      <w:r w:rsidRPr="00C60962">
        <w:rPr>
          <w:rFonts w:ascii="Times New Roman" w:hAnsi="Times New Roman" w:cs="Times New Roman"/>
          <w:color w:val="000000" w:themeColor="text1"/>
          <w:sz w:val="24"/>
          <w:szCs w:val="24"/>
        </w:rPr>
        <w:t>Прос</w:t>
      </w:r>
      <w:r w:rsidR="00A757AD">
        <w:rPr>
          <w:rFonts w:ascii="Times New Roman" w:hAnsi="Times New Roman" w:cs="Times New Roman"/>
          <w:color w:val="000000" w:themeColor="text1"/>
          <w:sz w:val="24"/>
          <w:szCs w:val="24"/>
        </w:rPr>
        <w:t>я</w:t>
      </w:r>
      <w:r w:rsidRPr="00C60962">
        <w:rPr>
          <w:rFonts w:ascii="Times New Roman" w:hAnsi="Times New Roman" w:cs="Times New Roman"/>
          <w:color w:val="000000" w:themeColor="text1"/>
          <w:sz w:val="24"/>
          <w:szCs w:val="24"/>
        </w:rPr>
        <w:t>т признать жалобу необоснованной.</w:t>
      </w:r>
      <w:r w:rsidR="00667FDF" w:rsidRPr="00C60962">
        <w:rPr>
          <w:rFonts w:ascii="Times New Roman" w:hAnsi="Times New Roman" w:cs="Times New Roman"/>
          <w:color w:val="000000" w:themeColor="text1"/>
          <w:sz w:val="24"/>
          <w:szCs w:val="24"/>
        </w:rPr>
        <w:t xml:space="preserve"> </w:t>
      </w:r>
    </w:p>
    <w:p w:rsidR="00C27362" w:rsidRDefault="002B0FA7" w:rsidP="00FD165D">
      <w:pPr>
        <w:autoSpaceDE w:val="0"/>
        <w:autoSpaceDN w:val="0"/>
        <w:adjustRightInd w:val="0"/>
        <w:spacing w:after="0" w:line="240" w:lineRule="auto"/>
        <w:ind w:left="567" w:right="283" w:firstLine="851"/>
        <w:jc w:val="both"/>
        <w:rPr>
          <w:rFonts w:ascii="Times New Roman" w:eastAsia="Arial" w:hAnsi="Times New Roman" w:cs="Times New Roman"/>
          <w:b/>
          <w:color w:val="000000" w:themeColor="text1"/>
          <w:sz w:val="24"/>
          <w:szCs w:val="24"/>
        </w:rPr>
      </w:pPr>
      <w:r w:rsidRPr="00C341E2">
        <w:rPr>
          <w:rFonts w:ascii="Times New Roman" w:hAnsi="Times New Roman" w:cs="Times New Roman"/>
          <w:b/>
          <w:color w:val="000000" w:themeColor="text1"/>
          <w:sz w:val="24"/>
          <w:szCs w:val="24"/>
        </w:rPr>
        <w:t>Комиссия</w:t>
      </w:r>
      <w:r w:rsidR="00430A4E" w:rsidRPr="00C341E2">
        <w:rPr>
          <w:rFonts w:ascii="Times New Roman" w:hAnsi="Times New Roman" w:cs="Times New Roman"/>
          <w:b/>
          <w:color w:val="000000" w:themeColor="text1"/>
          <w:sz w:val="24"/>
          <w:szCs w:val="24"/>
        </w:rPr>
        <w:t xml:space="preserve"> антимонопольного органа</w:t>
      </w:r>
      <w:r w:rsidR="00644ABA" w:rsidRPr="00C341E2">
        <w:rPr>
          <w:rFonts w:ascii="Times New Roman" w:hAnsi="Times New Roman" w:cs="Times New Roman"/>
          <w:b/>
          <w:color w:val="000000" w:themeColor="text1"/>
          <w:sz w:val="24"/>
          <w:szCs w:val="24"/>
        </w:rPr>
        <w:t>,</w:t>
      </w:r>
      <w:r w:rsidR="00077FBB" w:rsidRPr="00C341E2">
        <w:rPr>
          <w:rFonts w:ascii="Times New Roman" w:hAnsi="Times New Roman" w:cs="Times New Roman"/>
          <w:b/>
          <w:color w:val="000000" w:themeColor="text1"/>
          <w:sz w:val="24"/>
          <w:szCs w:val="24"/>
        </w:rPr>
        <w:t xml:space="preserve"> </w:t>
      </w:r>
      <w:r w:rsidRPr="00C341E2">
        <w:rPr>
          <w:rFonts w:ascii="Times New Roman" w:hAnsi="Times New Roman" w:cs="Times New Roman"/>
          <w:b/>
          <w:color w:val="000000" w:themeColor="text1"/>
          <w:sz w:val="24"/>
          <w:szCs w:val="24"/>
        </w:rPr>
        <w:t xml:space="preserve">изучив имеющиеся в деле </w:t>
      </w:r>
      <w:r w:rsidR="008E6ED2" w:rsidRPr="00C341E2">
        <w:rPr>
          <w:rFonts w:ascii="Times New Roman" w:hAnsi="Times New Roman" w:cs="Times New Roman"/>
          <w:b/>
          <w:color w:val="000000" w:themeColor="text1"/>
          <w:sz w:val="24"/>
          <w:szCs w:val="24"/>
        </w:rPr>
        <w:t>документы,</w:t>
      </w:r>
      <w:r w:rsidR="00C36EBA" w:rsidRPr="00C341E2">
        <w:rPr>
          <w:rFonts w:ascii="Times New Roman" w:eastAsia="Arial" w:hAnsi="Times New Roman" w:cs="Times New Roman"/>
          <w:b/>
          <w:color w:val="000000" w:themeColor="text1"/>
          <w:sz w:val="24"/>
          <w:szCs w:val="24"/>
        </w:rPr>
        <w:t xml:space="preserve"> </w:t>
      </w:r>
      <w:r w:rsidR="009A102A" w:rsidRPr="00C341E2">
        <w:rPr>
          <w:rFonts w:ascii="Times New Roman" w:eastAsia="Arial" w:hAnsi="Times New Roman" w:cs="Times New Roman"/>
          <w:b/>
          <w:color w:val="000000" w:themeColor="text1"/>
          <w:sz w:val="24"/>
          <w:szCs w:val="24"/>
        </w:rPr>
        <w:t>считает жалоб</w:t>
      </w:r>
      <w:r w:rsidR="007C4789" w:rsidRPr="00C341E2">
        <w:rPr>
          <w:rFonts w:ascii="Times New Roman" w:eastAsia="Arial" w:hAnsi="Times New Roman" w:cs="Times New Roman"/>
          <w:b/>
          <w:color w:val="000000" w:themeColor="text1"/>
          <w:sz w:val="24"/>
          <w:szCs w:val="24"/>
        </w:rPr>
        <w:t>у</w:t>
      </w:r>
      <w:r w:rsidR="00443566">
        <w:rPr>
          <w:rFonts w:ascii="Times New Roman" w:eastAsia="Arial" w:hAnsi="Times New Roman" w:cs="Times New Roman"/>
          <w:b/>
          <w:color w:val="000000" w:themeColor="text1"/>
          <w:sz w:val="24"/>
          <w:szCs w:val="24"/>
        </w:rPr>
        <w:t xml:space="preserve"> </w:t>
      </w:r>
      <w:r w:rsidR="00A757AD" w:rsidRPr="002915B7">
        <w:rPr>
          <w:rFonts w:ascii="Times New Roman" w:hAnsi="Times New Roman" w:cs="Times New Roman"/>
          <w:b/>
          <w:color w:val="000000" w:themeColor="text1"/>
          <w:sz w:val="24"/>
          <w:szCs w:val="24"/>
        </w:rPr>
        <w:t>ООО ТД «Дива»</w:t>
      </w:r>
      <w:r w:rsidR="00C60962">
        <w:rPr>
          <w:rFonts w:ascii="Times New Roman" w:eastAsia="Arial" w:hAnsi="Times New Roman" w:cs="Times New Roman"/>
          <w:b/>
          <w:color w:val="000000" w:themeColor="text1"/>
          <w:sz w:val="24"/>
          <w:szCs w:val="24"/>
        </w:rPr>
        <w:t xml:space="preserve"> не</w:t>
      </w:r>
      <w:r w:rsidR="00C957A9" w:rsidRPr="00C341E2">
        <w:rPr>
          <w:rFonts w:ascii="Times New Roman" w:eastAsia="Arial" w:hAnsi="Times New Roman" w:cs="Times New Roman"/>
          <w:b/>
          <w:color w:val="000000" w:themeColor="text1"/>
          <w:sz w:val="24"/>
          <w:szCs w:val="24"/>
        </w:rPr>
        <w:t>обоснованной</w:t>
      </w:r>
      <w:r w:rsidR="00443566">
        <w:rPr>
          <w:rFonts w:ascii="Times New Roman" w:eastAsia="Arial" w:hAnsi="Times New Roman" w:cs="Times New Roman"/>
          <w:b/>
          <w:color w:val="000000" w:themeColor="text1"/>
          <w:sz w:val="24"/>
          <w:szCs w:val="24"/>
        </w:rPr>
        <w:t xml:space="preserve"> по следующим основаниям</w:t>
      </w:r>
      <w:r w:rsidR="00595CCF">
        <w:rPr>
          <w:rFonts w:ascii="Times New Roman" w:eastAsia="Arial" w:hAnsi="Times New Roman" w:cs="Times New Roman"/>
          <w:b/>
          <w:color w:val="000000" w:themeColor="text1"/>
          <w:sz w:val="24"/>
          <w:szCs w:val="24"/>
        </w:rPr>
        <w:t>.</w:t>
      </w:r>
    </w:p>
    <w:p w:rsidR="00A757AD" w:rsidRPr="00A757AD" w:rsidRDefault="00DF417F"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hyperlink r:id="rId11" w:tooltip="Федеральный закон от 05.04.2013 N 44-ФЗ (ред. от 29.06.2018) &quot;О контрактной системе в сфере закупок товаров, работ, услуг для обеспечения государственных и муниципальных нужд&quot; (с изм. и доп., вступ. в силу с 01.07.2018)------------ Недействующая редакция{Консу" w:history="1">
        <w:r w:rsidR="00A757AD" w:rsidRPr="00A757AD">
          <w:rPr>
            <w:rStyle w:val="a3"/>
            <w:rFonts w:ascii="Times New Roman" w:eastAsia="Arial" w:hAnsi="Times New Roman" w:cs="Times New Roman"/>
            <w:color w:val="auto"/>
            <w:sz w:val="24"/>
            <w:szCs w:val="24"/>
            <w:u w:val="none"/>
          </w:rPr>
          <w:t>Частью 1 статьи 8</w:t>
        </w:r>
      </w:hyperlink>
      <w:r w:rsidR="00A757AD" w:rsidRPr="00A757AD">
        <w:rPr>
          <w:rFonts w:ascii="Times New Roman" w:eastAsia="Arial" w:hAnsi="Times New Roman" w:cs="Times New Roman"/>
          <w:sz w:val="24"/>
          <w:szCs w:val="24"/>
        </w:rPr>
        <w:t xml:space="preserve"> Закона о контрактной системе определено,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757AD" w:rsidRDefault="00DF417F"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hyperlink r:id="rId12" w:tooltip="Федеральный закон от 05.04.2013 N 44-ФЗ (ред. от 29.06.2018) &quot;О контрактной системе в сфере закупок товаров, работ, услуг для обеспечения государственных и муниципальных нужд&quot; (с изм. и доп., вступ. в силу с 01.07.2018)------------ Недействующая редакция{Консу" w:history="1">
        <w:r w:rsidR="00A757AD" w:rsidRPr="00A757AD">
          <w:rPr>
            <w:rStyle w:val="a3"/>
            <w:rFonts w:ascii="Times New Roman" w:eastAsia="Arial" w:hAnsi="Times New Roman" w:cs="Times New Roman"/>
            <w:color w:val="auto"/>
            <w:sz w:val="24"/>
            <w:szCs w:val="24"/>
            <w:u w:val="none"/>
          </w:rPr>
          <w:t>Частью 2 статьи 8</w:t>
        </w:r>
      </w:hyperlink>
      <w:r w:rsidR="00A757AD" w:rsidRPr="00A757AD">
        <w:rPr>
          <w:rFonts w:ascii="Times New Roman" w:eastAsia="Arial" w:hAnsi="Times New Roman" w:cs="Times New Roman"/>
          <w:sz w:val="24"/>
          <w:szCs w:val="24"/>
        </w:rPr>
        <w:t xml:space="preserve">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hyperlink r:id="rId13" w:tooltip="Федеральный закон от 05.04.2013 N 44-ФЗ (ред. от 29.06.2018) &quot;О контрактной системе в сфере закупок товаров, работ, услуг для обеспечения государственных и муниципальных нужд&quot; (с изм. и доп., вступ. в силу с 01.07.2018)------------ Недействующая редакция{Консу" w:history="1">
        <w:r w:rsidR="00A757AD" w:rsidRPr="00A757AD">
          <w:rPr>
            <w:rStyle w:val="a3"/>
            <w:rFonts w:ascii="Times New Roman" w:eastAsia="Arial" w:hAnsi="Times New Roman" w:cs="Times New Roman"/>
            <w:color w:val="auto"/>
            <w:sz w:val="24"/>
            <w:szCs w:val="24"/>
            <w:u w:val="none"/>
          </w:rPr>
          <w:t>закона</w:t>
        </w:r>
      </w:hyperlink>
      <w:r w:rsidR="00A757AD" w:rsidRPr="00A757AD">
        <w:rPr>
          <w:rFonts w:ascii="Times New Roman" w:eastAsia="Arial" w:hAnsi="Times New Roman" w:cs="Times New Roman"/>
          <w:sz w:val="24"/>
          <w:szCs w:val="24"/>
        </w:rPr>
        <w:t>, в том числе приводят к ограничению конкуренции, в частности к необоснованному ограничению числа участников закупок.</w:t>
      </w:r>
    </w:p>
    <w:p w:rsidR="00A757AD" w:rsidRDefault="00A757AD"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Pr>
          <w:rFonts w:ascii="Times New Roman" w:eastAsia="Arial" w:hAnsi="Times New Roman" w:cs="Times New Roman"/>
          <w:sz w:val="24"/>
          <w:szCs w:val="24"/>
        </w:rPr>
        <w:t>Пунктом 9 Информационной карты аукционной документации установлено следующее:</w:t>
      </w:r>
    </w:p>
    <w:tbl>
      <w:tblPr>
        <w:tblStyle w:val="a4"/>
        <w:tblW w:w="9923" w:type="dxa"/>
        <w:tblInd w:w="562" w:type="dxa"/>
        <w:tblLook w:val="04A0" w:firstRow="1" w:lastRow="0" w:firstColumn="1" w:lastColumn="0" w:noHBand="0" w:noVBand="1"/>
      </w:tblPr>
      <w:tblGrid>
        <w:gridCol w:w="426"/>
        <w:gridCol w:w="1298"/>
        <w:gridCol w:w="8199"/>
      </w:tblGrid>
      <w:tr w:rsidR="00A757AD" w:rsidRPr="009268F2" w:rsidTr="00A757AD">
        <w:trPr>
          <w:trHeight w:val="595"/>
        </w:trPr>
        <w:tc>
          <w:tcPr>
            <w:tcW w:w="426" w:type="dxa"/>
            <w:vAlign w:val="center"/>
          </w:tcPr>
          <w:p w:rsidR="00A757AD" w:rsidRPr="009268F2" w:rsidRDefault="00A757AD" w:rsidP="003B084F">
            <w:pPr>
              <w:jc w:val="center"/>
              <w:rPr>
                <w:rFonts w:ascii="Times New Roman" w:hAnsi="Times New Roman" w:cs="Times New Roman"/>
                <w:sz w:val="24"/>
                <w:szCs w:val="24"/>
              </w:rPr>
            </w:pPr>
            <w:r w:rsidRPr="009268F2">
              <w:rPr>
                <w:rFonts w:ascii="Times New Roman" w:hAnsi="Times New Roman" w:cs="Times New Roman"/>
                <w:sz w:val="24"/>
                <w:szCs w:val="24"/>
              </w:rPr>
              <w:t>9.</w:t>
            </w:r>
          </w:p>
        </w:tc>
        <w:tc>
          <w:tcPr>
            <w:tcW w:w="1298" w:type="dxa"/>
            <w:vAlign w:val="center"/>
          </w:tcPr>
          <w:p w:rsidR="00A757AD" w:rsidRPr="009268F2" w:rsidRDefault="00A757AD" w:rsidP="003B084F">
            <w:pPr>
              <w:rPr>
                <w:rFonts w:ascii="Times New Roman" w:hAnsi="Times New Roman" w:cs="Times New Roman"/>
                <w:sz w:val="24"/>
                <w:szCs w:val="24"/>
              </w:rPr>
            </w:pPr>
            <w:r w:rsidRPr="009268F2">
              <w:rPr>
                <w:rFonts w:ascii="Times New Roman" w:hAnsi="Times New Roman" w:cs="Times New Roman"/>
                <w:sz w:val="24"/>
                <w:szCs w:val="24"/>
              </w:rPr>
              <w:t xml:space="preserve">Условия контракта    </w:t>
            </w:r>
          </w:p>
        </w:tc>
        <w:tc>
          <w:tcPr>
            <w:tcW w:w="8199" w:type="dxa"/>
            <w:vAlign w:val="center"/>
          </w:tcPr>
          <w:p w:rsidR="00A757AD" w:rsidRPr="009268F2" w:rsidRDefault="00A757AD" w:rsidP="003B084F">
            <w:pPr>
              <w:widowControl w:val="0"/>
              <w:autoSpaceDE w:val="0"/>
              <w:autoSpaceDN w:val="0"/>
              <w:adjustRightInd w:val="0"/>
              <w:jc w:val="both"/>
              <w:rPr>
                <w:rFonts w:ascii="Times New Roman" w:hAnsi="Times New Roman" w:cs="Times New Roman"/>
                <w:bCs/>
                <w:sz w:val="24"/>
                <w:szCs w:val="24"/>
              </w:rPr>
            </w:pPr>
            <w:r w:rsidRPr="009268F2">
              <w:rPr>
                <w:rFonts w:ascii="Times New Roman" w:hAnsi="Times New Roman" w:cs="Times New Roman"/>
                <w:sz w:val="24"/>
                <w:szCs w:val="24"/>
              </w:rPr>
              <w:t>Поставщик обязан поставить товары, являющиеся объектом закупки, в сроки, в количестве (в объеме) и качестве, которые определены документацией об электронном аукционе, техническим заданием и проектом контракта</w:t>
            </w:r>
            <w:r>
              <w:rPr>
                <w:rFonts w:ascii="Times New Roman" w:hAnsi="Times New Roman" w:cs="Times New Roman"/>
                <w:sz w:val="24"/>
                <w:szCs w:val="24"/>
              </w:rPr>
              <w:t>.</w:t>
            </w:r>
            <w:r w:rsidRPr="009268F2">
              <w:rPr>
                <w:rFonts w:ascii="Times New Roman" w:hAnsi="Times New Roman" w:cs="Times New Roman"/>
                <w:sz w:val="24"/>
                <w:szCs w:val="24"/>
              </w:rPr>
              <w:t xml:space="preserve"> </w:t>
            </w:r>
          </w:p>
        </w:tc>
      </w:tr>
    </w:tbl>
    <w:p w:rsidR="00977532" w:rsidRDefault="00977532"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Pr>
          <w:rFonts w:ascii="Times New Roman" w:eastAsia="Arial" w:hAnsi="Times New Roman" w:cs="Times New Roman"/>
          <w:sz w:val="24"/>
          <w:szCs w:val="24"/>
        </w:rPr>
        <w:t>Пунктом 9 Описания объекта закупки аукционной документации установлено следующее:</w:t>
      </w:r>
    </w:p>
    <w:tbl>
      <w:tblPr>
        <w:tblStyle w:val="a4"/>
        <w:tblW w:w="9923" w:type="dxa"/>
        <w:tblInd w:w="562" w:type="dxa"/>
        <w:tblLook w:val="04A0" w:firstRow="1" w:lastRow="0" w:firstColumn="1" w:lastColumn="0" w:noHBand="0" w:noVBand="1"/>
      </w:tblPr>
      <w:tblGrid>
        <w:gridCol w:w="426"/>
        <w:gridCol w:w="1275"/>
        <w:gridCol w:w="8222"/>
      </w:tblGrid>
      <w:tr w:rsidR="00977532" w:rsidRPr="007B39C8" w:rsidTr="00977532">
        <w:tc>
          <w:tcPr>
            <w:tcW w:w="426" w:type="dxa"/>
          </w:tcPr>
          <w:p w:rsidR="00977532" w:rsidRPr="00977532" w:rsidRDefault="00977532" w:rsidP="00977532">
            <w:pPr>
              <w:numPr>
                <w:ilvl w:val="0"/>
                <w:numId w:val="37"/>
              </w:numPr>
              <w:spacing w:before="100" w:beforeAutospacing="1" w:after="100" w:afterAutospacing="1"/>
              <w:ind w:hanging="691"/>
              <w:outlineLvl w:val="1"/>
              <w:rPr>
                <w:rFonts w:ascii="Times New Roman" w:eastAsia="Times New Roman" w:hAnsi="Times New Roman" w:cs="Times New Roman"/>
                <w:bCs/>
                <w:sz w:val="24"/>
                <w:szCs w:val="24"/>
              </w:rPr>
            </w:pPr>
          </w:p>
        </w:tc>
        <w:tc>
          <w:tcPr>
            <w:tcW w:w="1275" w:type="dxa"/>
          </w:tcPr>
          <w:p w:rsidR="00977532" w:rsidRPr="00977532" w:rsidRDefault="00977532" w:rsidP="003B084F">
            <w:pPr>
              <w:spacing w:after="103"/>
              <w:jc w:val="both"/>
              <w:rPr>
                <w:rFonts w:ascii="Times New Roman" w:hAnsi="Times New Roman" w:cs="Times New Roman"/>
                <w:bCs/>
                <w:sz w:val="24"/>
                <w:szCs w:val="24"/>
              </w:rPr>
            </w:pPr>
            <w:r w:rsidRPr="00977532">
              <w:rPr>
                <w:rFonts w:ascii="Times New Roman" w:hAnsi="Times New Roman" w:cs="Times New Roman"/>
                <w:bCs/>
                <w:sz w:val="24"/>
                <w:szCs w:val="24"/>
              </w:rPr>
              <w:t>Место поставки</w:t>
            </w:r>
          </w:p>
        </w:tc>
        <w:tc>
          <w:tcPr>
            <w:tcW w:w="8222" w:type="dxa"/>
          </w:tcPr>
          <w:p w:rsidR="00977532" w:rsidRPr="007B39C8" w:rsidRDefault="00977532" w:rsidP="00977532">
            <w:pPr>
              <w:pStyle w:val="aff0"/>
              <w:jc w:val="both"/>
              <w:rPr>
                <w:rFonts w:ascii="Times New Roman" w:hAnsi="Times New Roman" w:cs="Times New Roman"/>
                <w:sz w:val="24"/>
                <w:szCs w:val="24"/>
              </w:rPr>
            </w:pPr>
            <w:r w:rsidRPr="007B39C8">
              <w:rPr>
                <w:rFonts w:ascii="Times New Roman" w:hAnsi="Times New Roman" w:cs="Times New Roman"/>
                <w:bCs/>
                <w:color w:val="000000"/>
                <w:sz w:val="24"/>
                <w:szCs w:val="24"/>
              </w:rPr>
              <w:t>Поставка товара будет осуществляться отдельными партиями по заявке Заказчика по адресу: Республика Саха (Якутия), г. Якутск, пр. Ленина, д. 15, 2 этаж, кабинет 214 не позднее 1 (Одного) дня с момента получения заявки Заказчика.</w:t>
            </w:r>
          </w:p>
        </w:tc>
      </w:tr>
    </w:tbl>
    <w:p w:rsidR="00977532" w:rsidRDefault="00E86BB9"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Pr>
          <w:rFonts w:ascii="Times New Roman" w:eastAsia="Arial" w:hAnsi="Times New Roman" w:cs="Times New Roman"/>
          <w:sz w:val="24"/>
          <w:szCs w:val="24"/>
        </w:rPr>
        <w:t>Пунктом 3.1 проекта контракта установлено следующее:</w:t>
      </w:r>
    </w:p>
    <w:p w:rsidR="00E86BB9" w:rsidRPr="00E86BB9" w:rsidRDefault="00E86BB9" w:rsidP="00E86BB9">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sidRPr="00E86BB9">
        <w:rPr>
          <w:rFonts w:ascii="Times New Roman" w:eastAsia="Arial" w:hAnsi="Times New Roman" w:cs="Times New Roman"/>
          <w:sz w:val="24"/>
          <w:szCs w:val="24"/>
        </w:rPr>
        <w:t xml:space="preserve">В рамках исполнения Контракта поставка товара Заказчику осуществляется в соответствии с </w:t>
      </w:r>
      <w:hyperlink w:anchor="Par435" w:history="1">
        <w:r w:rsidRPr="00E86BB9">
          <w:rPr>
            <w:rStyle w:val="a3"/>
            <w:rFonts w:ascii="Times New Roman" w:eastAsia="Arial" w:hAnsi="Times New Roman" w:cs="Times New Roman"/>
            <w:sz w:val="24"/>
            <w:szCs w:val="24"/>
          </w:rPr>
          <w:t>Графиком</w:t>
        </w:r>
      </w:hyperlink>
      <w:r w:rsidRPr="00E86BB9">
        <w:rPr>
          <w:rFonts w:ascii="Times New Roman" w:eastAsia="Arial" w:hAnsi="Times New Roman" w:cs="Times New Roman"/>
          <w:sz w:val="24"/>
          <w:szCs w:val="24"/>
        </w:rPr>
        <w:t xml:space="preserve"> поставки (приложение № 2 к Контракту), являющимся неотъемлемой частью Контракта.</w:t>
      </w:r>
    </w:p>
    <w:p w:rsidR="00E86BB9" w:rsidRPr="00E86BB9" w:rsidRDefault="00E86BB9" w:rsidP="00E86BB9">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Pr>
          <w:rFonts w:ascii="Times New Roman" w:eastAsia="Arial" w:hAnsi="Times New Roman" w:cs="Times New Roman"/>
          <w:sz w:val="24"/>
          <w:szCs w:val="24"/>
        </w:rPr>
        <w:t>В соответствии с пунктом 2.11 проекта контракта в</w:t>
      </w:r>
      <w:r w:rsidRPr="00E86BB9">
        <w:rPr>
          <w:rFonts w:ascii="Times New Roman" w:eastAsia="Arial" w:hAnsi="Times New Roman" w:cs="Times New Roman"/>
          <w:sz w:val="24"/>
          <w:szCs w:val="24"/>
        </w:rPr>
        <w:t xml:space="preserve"> случае, предусмотренном частью 24 статьи 22 Закона о контрактной системе, контракт должен содержать порядок определения количества поставляемого товара на основании заявок заказчика.</w:t>
      </w:r>
    </w:p>
    <w:p w:rsidR="00A757AD" w:rsidRDefault="00A757AD"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sidRPr="00A757AD">
        <w:rPr>
          <w:rFonts w:ascii="Times New Roman" w:eastAsia="Arial" w:hAnsi="Times New Roman" w:cs="Times New Roman"/>
          <w:sz w:val="24"/>
          <w:szCs w:val="24"/>
        </w:rPr>
        <w:t xml:space="preserve">В ходе рассмотрения жалобы, Комиссией </w:t>
      </w:r>
      <w:r w:rsidR="00E86BB9">
        <w:rPr>
          <w:rFonts w:ascii="Times New Roman" w:eastAsia="Arial" w:hAnsi="Times New Roman" w:cs="Times New Roman"/>
          <w:sz w:val="24"/>
          <w:szCs w:val="24"/>
        </w:rPr>
        <w:t>Якутского</w:t>
      </w:r>
      <w:r w:rsidRPr="00A757AD">
        <w:rPr>
          <w:rFonts w:ascii="Times New Roman" w:eastAsia="Arial" w:hAnsi="Times New Roman" w:cs="Times New Roman"/>
          <w:sz w:val="24"/>
          <w:szCs w:val="24"/>
        </w:rPr>
        <w:t xml:space="preserve"> УФАС России не было выявлено, что обжалуемое условие поставки товара: </w:t>
      </w:r>
      <w:r w:rsidR="00E86BB9">
        <w:rPr>
          <w:rFonts w:ascii="Times New Roman" w:eastAsia="Arial" w:hAnsi="Times New Roman" w:cs="Times New Roman"/>
          <w:sz w:val="24"/>
          <w:szCs w:val="24"/>
        </w:rPr>
        <w:t>«</w:t>
      </w:r>
      <w:r w:rsidRPr="00A757AD">
        <w:rPr>
          <w:rFonts w:ascii="Times New Roman" w:eastAsia="Arial" w:hAnsi="Times New Roman" w:cs="Times New Roman"/>
          <w:sz w:val="24"/>
          <w:szCs w:val="24"/>
        </w:rPr>
        <w:t xml:space="preserve">в течение </w:t>
      </w:r>
      <w:r w:rsidR="00E86BB9">
        <w:rPr>
          <w:rFonts w:ascii="Times New Roman" w:eastAsia="Arial" w:hAnsi="Times New Roman" w:cs="Times New Roman"/>
          <w:sz w:val="24"/>
          <w:szCs w:val="24"/>
        </w:rPr>
        <w:t>одного дня</w:t>
      </w:r>
      <w:r w:rsidRPr="00A757AD">
        <w:rPr>
          <w:rFonts w:ascii="Times New Roman" w:eastAsia="Arial" w:hAnsi="Times New Roman" w:cs="Times New Roman"/>
          <w:sz w:val="24"/>
          <w:szCs w:val="24"/>
        </w:rPr>
        <w:t xml:space="preserve"> с моме</w:t>
      </w:r>
      <w:r w:rsidR="00E86BB9">
        <w:rPr>
          <w:rFonts w:ascii="Times New Roman" w:eastAsia="Arial" w:hAnsi="Times New Roman" w:cs="Times New Roman"/>
          <w:sz w:val="24"/>
          <w:szCs w:val="24"/>
        </w:rPr>
        <w:t>нта получения заявки»</w:t>
      </w:r>
      <w:r w:rsidRPr="00A757AD">
        <w:rPr>
          <w:rFonts w:ascii="Times New Roman" w:eastAsia="Arial" w:hAnsi="Times New Roman" w:cs="Times New Roman"/>
          <w:sz w:val="24"/>
          <w:szCs w:val="24"/>
        </w:rPr>
        <w:t xml:space="preserve"> представляет какие-либо преимущества для конкретных участников закупки или направлено на ограничение количества участников закупки.</w:t>
      </w:r>
    </w:p>
    <w:p w:rsidR="00E86BB9" w:rsidRPr="00A757AD" w:rsidRDefault="00E86BB9"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Кроме того, согласно протоколу подведения итогов электронного аукциона №6 от 04.02.2021 </w:t>
      </w:r>
      <w:r w:rsidR="005B3736">
        <w:rPr>
          <w:rFonts w:ascii="Times New Roman" w:eastAsia="Arial" w:hAnsi="Times New Roman" w:cs="Times New Roman"/>
          <w:sz w:val="24"/>
          <w:szCs w:val="24"/>
        </w:rPr>
        <w:t xml:space="preserve">на участие в электронном аукционе подано 3 заявки от участников закупки, </w:t>
      </w:r>
      <w:r w:rsidR="006A4355">
        <w:rPr>
          <w:rFonts w:ascii="Times New Roman" w:eastAsia="Arial" w:hAnsi="Times New Roman" w:cs="Times New Roman"/>
          <w:sz w:val="24"/>
          <w:szCs w:val="24"/>
        </w:rPr>
        <w:t>все заявки,</w:t>
      </w:r>
      <w:r>
        <w:rPr>
          <w:rFonts w:ascii="Times New Roman" w:eastAsia="Arial" w:hAnsi="Times New Roman" w:cs="Times New Roman"/>
          <w:sz w:val="24"/>
          <w:szCs w:val="24"/>
        </w:rPr>
        <w:t xml:space="preserve"> поданные участниками закупки признаны соответствующими требованиям </w:t>
      </w:r>
      <w:r w:rsidR="006A4355">
        <w:rPr>
          <w:rFonts w:ascii="Times New Roman" w:eastAsia="Arial" w:hAnsi="Times New Roman" w:cs="Times New Roman"/>
          <w:sz w:val="24"/>
          <w:szCs w:val="24"/>
        </w:rPr>
        <w:t>аукционной документации.</w:t>
      </w:r>
    </w:p>
    <w:p w:rsidR="00A757AD" w:rsidRPr="00A757AD" w:rsidRDefault="00A757AD"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sidRPr="00A757AD">
        <w:rPr>
          <w:rFonts w:ascii="Times New Roman" w:eastAsia="Arial" w:hAnsi="Times New Roman" w:cs="Times New Roman"/>
          <w:sz w:val="24"/>
          <w:szCs w:val="24"/>
        </w:rPr>
        <w:t xml:space="preserve">Согласно </w:t>
      </w:r>
      <w:hyperlink r:id="rId14" w:tooltip="Федеральный закон от 05.04.2013 N 44-ФЗ (ред. от 29.06.2018) &quot;О контрактной системе в сфере закупок товаров, работ, услуг для обеспечения государственных и муниципальных нужд&quot; (с изм. и доп., вступ. в силу с 01.07.2018)------------ Недействующая редакция{Консу" w:history="1">
        <w:r w:rsidRPr="00A757AD">
          <w:rPr>
            <w:rStyle w:val="a3"/>
            <w:rFonts w:ascii="Times New Roman" w:eastAsia="Arial" w:hAnsi="Times New Roman" w:cs="Times New Roman"/>
            <w:color w:val="auto"/>
            <w:sz w:val="24"/>
            <w:szCs w:val="24"/>
            <w:u w:val="none"/>
          </w:rPr>
          <w:t>части 1 статьи 105</w:t>
        </w:r>
      </w:hyperlink>
      <w:r w:rsidRPr="00A757AD">
        <w:rPr>
          <w:rFonts w:ascii="Times New Roman" w:eastAsia="Arial" w:hAnsi="Times New Roman" w:cs="Times New Roman"/>
          <w:sz w:val="24"/>
          <w:szCs w:val="24"/>
        </w:rPr>
        <w:t xml:space="preserve">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A757AD" w:rsidRPr="00A757AD" w:rsidRDefault="00A757AD"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sidRPr="00A757AD">
        <w:rPr>
          <w:rFonts w:ascii="Times New Roman" w:eastAsia="Arial" w:hAnsi="Times New Roman" w:cs="Times New Roman"/>
          <w:sz w:val="24"/>
          <w:szCs w:val="24"/>
        </w:rPr>
        <w:t xml:space="preserve">Согласно </w:t>
      </w:r>
      <w:hyperlink r:id="rId15" w:tooltip="Федеральный закон от 05.04.2013 N 44-ФЗ (ред. от 29.06.2018) &quot;О контрактной системе в сфере закупок товаров, работ, услуг для обеспечения государственных и муниципальных нужд&quot; (с изм. и доп., вступ. в силу с 01.07.2018)------------ Недействующая редакция{Консу" w:history="1">
        <w:r w:rsidRPr="00A757AD">
          <w:rPr>
            <w:rStyle w:val="a3"/>
            <w:rFonts w:ascii="Times New Roman" w:eastAsia="Arial" w:hAnsi="Times New Roman" w:cs="Times New Roman"/>
            <w:color w:val="auto"/>
            <w:sz w:val="24"/>
            <w:szCs w:val="24"/>
            <w:u w:val="none"/>
          </w:rPr>
          <w:t>ч. 9 статьи 105</w:t>
        </w:r>
      </w:hyperlink>
      <w:r w:rsidRPr="00A757AD">
        <w:rPr>
          <w:rFonts w:ascii="Times New Roman" w:eastAsia="Arial" w:hAnsi="Times New Roman" w:cs="Times New Roman"/>
          <w:sz w:val="24"/>
          <w:szCs w:val="24"/>
        </w:rPr>
        <w:t xml:space="preserve">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757AD" w:rsidRPr="00A757AD" w:rsidRDefault="00A757AD" w:rsidP="00A757AD">
      <w:pPr>
        <w:autoSpaceDE w:val="0"/>
        <w:autoSpaceDN w:val="0"/>
        <w:adjustRightInd w:val="0"/>
        <w:spacing w:after="0" w:line="240" w:lineRule="auto"/>
        <w:ind w:left="567" w:right="283" w:firstLine="851"/>
        <w:jc w:val="both"/>
        <w:rPr>
          <w:rFonts w:ascii="Times New Roman" w:eastAsia="Arial" w:hAnsi="Times New Roman" w:cs="Times New Roman"/>
          <w:sz w:val="24"/>
          <w:szCs w:val="24"/>
        </w:rPr>
      </w:pPr>
      <w:r w:rsidRPr="00A757AD">
        <w:rPr>
          <w:rFonts w:ascii="Times New Roman" w:eastAsia="Arial" w:hAnsi="Times New Roman" w:cs="Times New Roman"/>
          <w:sz w:val="24"/>
          <w:szCs w:val="24"/>
        </w:rPr>
        <w:t xml:space="preserve">В нарушение указанных норм </w:t>
      </w:r>
      <w:hyperlink r:id="rId16" w:tooltip="Федеральный закон от 05.04.2013 N 44-ФЗ (ред. от 29.06.2018) &quot;О контрактной системе в сфере закупок товаров, работ, услуг для обеспечения государственных и муниципальных нужд&quot; (с изм. и доп., вступ. в силу с 01.07.2018)------------ Недействующая редакция{Консу" w:history="1">
        <w:r w:rsidRPr="00A757AD">
          <w:rPr>
            <w:rStyle w:val="a3"/>
            <w:rFonts w:ascii="Times New Roman" w:eastAsia="Arial" w:hAnsi="Times New Roman" w:cs="Times New Roman"/>
            <w:color w:val="auto"/>
            <w:sz w:val="24"/>
            <w:szCs w:val="24"/>
            <w:u w:val="none"/>
          </w:rPr>
          <w:t>Закона</w:t>
        </w:r>
      </w:hyperlink>
      <w:r w:rsidRPr="00A757AD">
        <w:rPr>
          <w:rFonts w:ascii="Times New Roman" w:eastAsia="Arial" w:hAnsi="Times New Roman" w:cs="Times New Roman"/>
          <w:sz w:val="24"/>
          <w:szCs w:val="24"/>
        </w:rPr>
        <w:t xml:space="preserve"> о контрактной системе Заявителем не представлено документальных подтверждений незаконности оспариваемого требования Заказчика в содержании извещения о проведении рассматриваемого </w:t>
      </w:r>
      <w:r w:rsidR="005B3736">
        <w:rPr>
          <w:rFonts w:ascii="Times New Roman" w:eastAsia="Arial" w:hAnsi="Times New Roman" w:cs="Times New Roman"/>
          <w:sz w:val="24"/>
          <w:szCs w:val="24"/>
        </w:rPr>
        <w:t>электронного аукциона</w:t>
      </w:r>
      <w:r w:rsidRPr="00A757AD">
        <w:rPr>
          <w:rFonts w:ascii="Times New Roman" w:eastAsia="Arial" w:hAnsi="Times New Roman" w:cs="Times New Roman"/>
          <w:sz w:val="24"/>
          <w:szCs w:val="24"/>
        </w:rPr>
        <w:t xml:space="preserve"> и нарушения его прав и законных интересов.</w:t>
      </w:r>
    </w:p>
    <w:p w:rsidR="0046545B" w:rsidRPr="00DB428D" w:rsidRDefault="002B0FA7" w:rsidP="002D2935">
      <w:pPr>
        <w:pStyle w:val="11"/>
        <w:autoSpaceDE w:val="0"/>
        <w:autoSpaceDN w:val="0"/>
        <w:adjustRightInd w:val="0"/>
        <w:ind w:left="567" w:right="283" w:firstLine="851"/>
        <w:jc w:val="both"/>
        <w:rPr>
          <w:color w:val="000000" w:themeColor="text1"/>
          <w:szCs w:val="24"/>
        </w:rPr>
      </w:pPr>
      <w:r w:rsidRPr="00DB428D">
        <w:rPr>
          <w:color w:val="000000" w:themeColor="text1"/>
          <w:szCs w:val="24"/>
        </w:rPr>
        <w:lastRenderedPageBreak/>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DB428D">
        <w:rPr>
          <w:color w:val="000000" w:themeColor="text1"/>
          <w:szCs w:val="24"/>
        </w:rPr>
        <w:t>жбы по Республике Саха (Якутия),</w:t>
      </w:r>
    </w:p>
    <w:p w:rsidR="006D3A31" w:rsidRPr="00DB428D" w:rsidRDefault="006D3A31" w:rsidP="002D2935">
      <w:pPr>
        <w:pStyle w:val="11"/>
        <w:autoSpaceDE w:val="0"/>
        <w:autoSpaceDN w:val="0"/>
        <w:adjustRightInd w:val="0"/>
        <w:ind w:left="567" w:right="283" w:firstLine="851"/>
        <w:jc w:val="both"/>
        <w:rPr>
          <w:color w:val="000000" w:themeColor="text1"/>
          <w:szCs w:val="24"/>
        </w:rPr>
      </w:pPr>
    </w:p>
    <w:p w:rsidR="0046545B" w:rsidRPr="00DB428D" w:rsidRDefault="002B0FA7" w:rsidP="002D2935">
      <w:pPr>
        <w:spacing w:after="0" w:line="240" w:lineRule="auto"/>
        <w:ind w:left="567" w:right="283" w:firstLine="851"/>
        <w:jc w:val="center"/>
        <w:rPr>
          <w:rFonts w:ascii="Times New Roman" w:hAnsi="Times New Roman" w:cs="Times New Roman"/>
          <w:color w:val="000000" w:themeColor="text1"/>
          <w:sz w:val="24"/>
          <w:szCs w:val="24"/>
        </w:rPr>
      </w:pPr>
      <w:r w:rsidRPr="00DB428D">
        <w:rPr>
          <w:rFonts w:ascii="Times New Roman" w:hAnsi="Times New Roman" w:cs="Times New Roman"/>
          <w:color w:val="000000" w:themeColor="text1"/>
          <w:sz w:val="24"/>
          <w:szCs w:val="24"/>
        </w:rPr>
        <w:t xml:space="preserve">р е ш и </w:t>
      </w:r>
      <w:proofErr w:type="gramStart"/>
      <w:r w:rsidRPr="00DB428D">
        <w:rPr>
          <w:rFonts w:ascii="Times New Roman" w:hAnsi="Times New Roman" w:cs="Times New Roman"/>
          <w:color w:val="000000" w:themeColor="text1"/>
          <w:sz w:val="24"/>
          <w:szCs w:val="24"/>
        </w:rPr>
        <w:t>л</w:t>
      </w:r>
      <w:proofErr w:type="gramEnd"/>
      <w:r w:rsidRPr="00DB428D">
        <w:rPr>
          <w:rFonts w:ascii="Times New Roman" w:hAnsi="Times New Roman" w:cs="Times New Roman"/>
          <w:color w:val="000000" w:themeColor="text1"/>
          <w:sz w:val="24"/>
          <w:szCs w:val="24"/>
        </w:rPr>
        <w:t xml:space="preserve"> а:</w:t>
      </w:r>
    </w:p>
    <w:p w:rsidR="00756C9E" w:rsidRPr="00DB428D" w:rsidRDefault="00756C9E" w:rsidP="002D2935">
      <w:pPr>
        <w:spacing w:after="0" w:line="240" w:lineRule="auto"/>
        <w:ind w:left="567" w:right="283" w:firstLine="851"/>
        <w:jc w:val="center"/>
        <w:rPr>
          <w:rFonts w:ascii="Times New Roman" w:hAnsi="Times New Roman" w:cs="Times New Roman"/>
          <w:color w:val="000000" w:themeColor="text1"/>
          <w:sz w:val="24"/>
          <w:szCs w:val="24"/>
        </w:rPr>
      </w:pPr>
    </w:p>
    <w:p w:rsidR="004A373E" w:rsidRPr="00C341E2" w:rsidRDefault="00714CE1" w:rsidP="00DD267D">
      <w:pPr>
        <w:widowControl w:val="0"/>
        <w:autoSpaceDE w:val="0"/>
        <w:autoSpaceDN w:val="0"/>
        <w:adjustRightInd w:val="0"/>
        <w:spacing w:after="0" w:line="240" w:lineRule="auto"/>
        <w:ind w:left="567" w:right="283" w:firstLine="851"/>
        <w:jc w:val="both"/>
        <w:outlineLvl w:val="1"/>
        <w:rPr>
          <w:rFonts w:ascii="Times New Roman" w:hAnsi="Times New Roman" w:cs="Times New Roman"/>
          <w:b/>
          <w:sz w:val="24"/>
          <w:szCs w:val="24"/>
        </w:rPr>
      </w:pPr>
      <w:r>
        <w:rPr>
          <w:rFonts w:ascii="Times New Roman" w:hAnsi="Times New Roman" w:cs="Times New Roman"/>
          <w:sz w:val="24"/>
          <w:szCs w:val="24"/>
        </w:rPr>
        <w:t>П</w:t>
      </w:r>
      <w:r w:rsidR="00A161A8" w:rsidRPr="00DB428D">
        <w:rPr>
          <w:rFonts w:ascii="Times New Roman" w:hAnsi="Times New Roman" w:cs="Times New Roman"/>
          <w:sz w:val="24"/>
          <w:szCs w:val="24"/>
        </w:rPr>
        <w:t>ризнать жалобу</w:t>
      </w:r>
      <w:r w:rsidR="00C341E2" w:rsidRPr="00DB428D">
        <w:rPr>
          <w:rFonts w:ascii="Times New Roman" w:hAnsi="Times New Roman" w:cs="Times New Roman"/>
          <w:sz w:val="24"/>
          <w:szCs w:val="24"/>
        </w:rPr>
        <w:t xml:space="preserve"> </w:t>
      </w:r>
      <w:r w:rsidR="005B3736" w:rsidRPr="002915B7">
        <w:rPr>
          <w:rFonts w:ascii="Times New Roman" w:hAnsi="Times New Roman" w:cs="Times New Roman"/>
          <w:color w:val="000000" w:themeColor="text1"/>
          <w:sz w:val="24"/>
          <w:szCs w:val="24"/>
        </w:rPr>
        <w:t xml:space="preserve">ООО ТД «Дива» на действия (бездействие) заказчика МКУ «Управление делами» Городского округа «город </w:t>
      </w:r>
      <w:r w:rsidR="006C2423" w:rsidRPr="002915B7">
        <w:rPr>
          <w:rFonts w:ascii="Times New Roman" w:hAnsi="Times New Roman" w:cs="Times New Roman"/>
          <w:color w:val="000000" w:themeColor="text1"/>
          <w:sz w:val="24"/>
          <w:szCs w:val="24"/>
        </w:rPr>
        <w:t>Якутск» при</w:t>
      </w:r>
      <w:r w:rsidR="005B3736" w:rsidRPr="002915B7">
        <w:rPr>
          <w:rFonts w:ascii="Times New Roman" w:hAnsi="Times New Roman" w:cs="Times New Roman"/>
          <w:color w:val="000000" w:themeColor="text1"/>
          <w:sz w:val="24"/>
          <w:szCs w:val="24"/>
        </w:rPr>
        <w:t xml:space="preserve"> проведении электронного аукциона по поставке туалетной бумаги (извещение № </w:t>
      </w:r>
      <w:hyperlink r:id="rId17" w:tgtFrame="_blank" w:history="1">
        <w:r w:rsidR="005B3736" w:rsidRPr="002915B7">
          <w:rPr>
            <w:rFonts w:ascii="Times New Roman" w:hAnsi="Times New Roman" w:cs="Times New Roman"/>
            <w:color w:val="000000" w:themeColor="text1"/>
            <w:sz w:val="24"/>
            <w:szCs w:val="24"/>
          </w:rPr>
          <w:t>0116300000121000003</w:t>
        </w:r>
      </w:hyperlink>
      <w:hyperlink r:id="rId18" w:tgtFrame="_blank" w:history="1"/>
      <w:r w:rsidR="005B3736" w:rsidRPr="002915B7">
        <w:rPr>
          <w:rFonts w:ascii="Times New Roman" w:hAnsi="Times New Roman" w:cs="Times New Roman"/>
          <w:color w:val="000000" w:themeColor="text1"/>
          <w:sz w:val="24"/>
          <w:szCs w:val="24"/>
        </w:rPr>
        <w:t>)</w:t>
      </w:r>
      <w:r w:rsidR="00AD2BA0">
        <w:rPr>
          <w:rFonts w:ascii="Times New Roman" w:hAnsi="Times New Roman" w:cs="Times New Roman"/>
          <w:sz w:val="24"/>
          <w:szCs w:val="24"/>
        </w:rPr>
        <w:t xml:space="preserve"> </w:t>
      </w:r>
      <w:r w:rsidR="00C60962">
        <w:rPr>
          <w:rFonts w:ascii="Times New Roman" w:hAnsi="Times New Roman" w:cs="Times New Roman"/>
          <w:color w:val="000000" w:themeColor="text1"/>
          <w:sz w:val="24"/>
          <w:szCs w:val="24"/>
        </w:rPr>
        <w:t>не</w:t>
      </w:r>
      <w:r w:rsidR="00D546DB">
        <w:rPr>
          <w:rFonts w:ascii="Times New Roman" w:hAnsi="Times New Roman" w:cs="Times New Roman"/>
          <w:sz w:val="24"/>
          <w:szCs w:val="24"/>
        </w:rPr>
        <w:t>обоснованной</w:t>
      </w:r>
      <w:r w:rsidR="009118F9" w:rsidRPr="009118F9">
        <w:rPr>
          <w:rFonts w:ascii="Times New Roman" w:eastAsia="Times New Roman" w:hAnsi="Times New Roman" w:cs="Times New Roman"/>
          <w:sz w:val="24"/>
          <w:szCs w:val="24"/>
        </w:rPr>
        <w:t>.</w:t>
      </w:r>
      <w:r w:rsidR="00D546DB">
        <w:rPr>
          <w:rFonts w:ascii="Times New Roman" w:eastAsia="Times New Roman" w:hAnsi="Times New Roman" w:cs="Times New Roman"/>
          <w:sz w:val="24"/>
          <w:szCs w:val="24"/>
        </w:rPr>
        <w:t xml:space="preserve"> </w:t>
      </w:r>
    </w:p>
    <w:p w:rsidR="00714CE1" w:rsidRPr="00C341E2" w:rsidRDefault="00714CE1" w:rsidP="002D2935">
      <w:pPr>
        <w:widowControl w:val="0"/>
        <w:autoSpaceDE w:val="0"/>
        <w:autoSpaceDN w:val="0"/>
        <w:adjustRightInd w:val="0"/>
        <w:spacing w:after="0" w:line="240" w:lineRule="auto"/>
        <w:ind w:left="567" w:right="283" w:firstLine="851"/>
        <w:jc w:val="both"/>
        <w:outlineLvl w:val="1"/>
        <w:rPr>
          <w:rFonts w:ascii="Times New Roman" w:hAnsi="Times New Roman" w:cs="Times New Roman"/>
          <w:color w:val="000000" w:themeColor="text1"/>
          <w:sz w:val="24"/>
          <w:szCs w:val="24"/>
        </w:rPr>
      </w:pPr>
    </w:p>
    <w:p w:rsidR="00BE3026" w:rsidRPr="00C341E2" w:rsidRDefault="00BE3026" w:rsidP="002D2935">
      <w:pPr>
        <w:widowControl w:val="0"/>
        <w:autoSpaceDE w:val="0"/>
        <w:autoSpaceDN w:val="0"/>
        <w:adjustRightInd w:val="0"/>
        <w:spacing w:after="0" w:line="240" w:lineRule="auto"/>
        <w:ind w:left="567" w:right="283" w:firstLine="851"/>
        <w:jc w:val="both"/>
        <w:outlineLvl w:val="1"/>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r w:rsidR="004364E0" w:rsidRPr="00C341E2">
        <w:rPr>
          <w:rFonts w:ascii="Times New Roman" w:hAnsi="Times New Roman" w:cs="Times New Roman"/>
          <w:color w:val="000000" w:themeColor="text1"/>
          <w:sz w:val="24"/>
          <w:szCs w:val="24"/>
        </w:rPr>
        <w:t>.</w:t>
      </w:r>
    </w:p>
    <w:p w:rsidR="00756C9E" w:rsidRPr="00C341E2" w:rsidRDefault="00756C9E" w:rsidP="002D2935">
      <w:pPr>
        <w:widowControl w:val="0"/>
        <w:autoSpaceDE w:val="0"/>
        <w:autoSpaceDN w:val="0"/>
        <w:adjustRightInd w:val="0"/>
        <w:spacing w:after="0" w:line="240" w:lineRule="auto"/>
        <w:ind w:left="567" w:right="283" w:firstLine="851"/>
        <w:jc w:val="both"/>
        <w:outlineLvl w:val="1"/>
        <w:rPr>
          <w:rFonts w:ascii="Times New Roman" w:hAnsi="Times New Roman" w:cs="Times New Roman"/>
          <w:color w:val="000000" w:themeColor="text1"/>
          <w:sz w:val="24"/>
          <w:szCs w:val="24"/>
        </w:rPr>
      </w:pPr>
    </w:p>
    <w:p w:rsidR="00714CE1" w:rsidRDefault="002B0FA7" w:rsidP="00DF417F">
      <w:pPr>
        <w:spacing w:after="0" w:line="240" w:lineRule="auto"/>
        <w:ind w:right="283" w:firstLine="567"/>
        <w:jc w:val="both"/>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Заместитель председателя комиссии</w:t>
      </w:r>
      <w:r w:rsidR="00841E61">
        <w:rPr>
          <w:rFonts w:ascii="Times New Roman" w:hAnsi="Times New Roman" w:cs="Times New Roman"/>
          <w:color w:val="000000" w:themeColor="text1"/>
          <w:sz w:val="24"/>
          <w:szCs w:val="24"/>
        </w:rPr>
        <w:t>:</w:t>
      </w:r>
      <w:r w:rsidRPr="00C341E2">
        <w:rPr>
          <w:rFonts w:ascii="Times New Roman" w:hAnsi="Times New Roman" w:cs="Times New Roman"/>
          <w:color w:val="000000" w:themeColor="text1"/>
          <w:sz w:val="24"/>
          <w:szCs w:val="24"/>
        </w:rPr>
        <w:t xml:space="preserve"> </w:t>
      </w:r>
      <w:r w:rsidRPr="00C341E2">
        <w:rPr>
          <w:rFonts w:ascii="Times New Roman" w:hAnsi="Times New Roman" w:cs="Times New Roman"/>
          <w:color w:val="000000" w:themeColor="text1"/>
          <w:sz w:val="24"/>
          <w:szCs w:val="24"/>
        </w:rPr>
        <w:tab/>
      </w:r>
      <w:r w:rsidRPr="00C341E2">
        <w:rPr>
          <w:rFonts w:ascii="Times New Roman" w:hAnsi="Times New Roman" w:cs="Times New Roman"/>
          <w:color w:val="000000" w:themeColor="text1"/>
          <w:sz w:val="24"/>
          <w:szCs w:val="24"/>
        </w:rPr>
        <w:tab/>
      </w:r>
      <w:r w:rsidRPr="00C341E2">
        <w:rPr>
          <w:rFonts w:ascii="Times New Roman" w:hAnsi="Times New Roman" w:cs="Times New Roman"/>
          <w:color w:val="000000" w:themeColor="text1"/>
          <w:sz w:val="24"/>
          <w:szCs w:val="24"/>
        </w:rPr>
        <w:tab/>
      </w:r>
      <w:r w:rsidRPr="00C341E2">
        <w:rPr>
          <w:rFonts w:ascii="Times New Roman" w:hAnsi="Times New Roman" w:cs="Times New Roman"/>
          <w:color w:val="000000" w:themeColor="text1"/>
          <w:sz w:val="24"/>
          <w:szCs w:val="24"/>
        </w:rPr>
        <w:tab/>
      </w:r>
      <w:r w:rsidR="00B24F19" w:rsidRPr="00C341E2">
        <w:rPr>
          <w:rFonts w:ascii="Times New Roman" w:hAnsi="Times New Roman" w:cs="Times New Roman"/>
          <w:color w:val="000000" w:themeColor="text1"/>
          <w:sz w:val="24"/>
          <w:szCs w:val="24"/>
        </w:rPr>
        <w:t xml:space="preserve">         </w:t>
      </w:r>
      <w:r w:rsidR="00F750D7" w:rsidRPr="00C341E2">
        <w:rPr>
          <w:rFonts w:ascii="Times New Roman" w:hAnsi="Times New Roman" w:cs="Times New Roman"/>
          <w:color w:val="000000" w:themeColor="text1"/>
          <w:sz w:val="24"/>
          <w:szCs w:val="24"/>
        </w:rPr>
        <w:t xml:space="preserve">   </w:t>
      </w:r>
      <w:r w:rsidR="00B57AF3">
        <w:rPr>
          <w:rFonts w:ascii="Times New Roman" w:hAnsi="Times New Roman" w:cs="Times New Roman"/>
          <w:color w:val="000000" w:themeColor="text1"/>
          <w:sz w:val="24"/>
          <w:szCs w:val="24"/>
        </w:rPr>
        <w:t xml:space="preserve"> </w:t>
      </w:r>
      <w:r w:rsidR="004901A9" w:rsidRPr="00C341E2">
        <w:rPr>
          <w:rFonts w:ascii="Times New Roman" w:hAnsi="Times New Roman" w:cs="Times New Roman"/>
          <w:color w:val="000000" w:themeColor="text1"/>
          <w:sz w:val="24"/>
          <w:szCs w:val="24"/>
        </w:rPr>
        <w:t xml:space="preserve"> </w:t>
      </w:r>
      <w:r w:rsidR="00714CE1">
        <w:rPr>
          <w:rFonts w:ascii="Times New Roman" w:hAnsi="Times New Roman" w:cs="Times New Roman"/>
          <w:color w:val="000000" w:themeColor="text1"/>
          <w:sz w:val="24"/>
          <w:szCs w:val="24"/>
        </w:rPr>
        <w:t xml:space="preserve">  </w:t>
      </w:r>
      <w:r w:rsidR="00841E61">
        <w:rPr>
          <w:rFonts w:ascii="Times New Roman" w:hAnsi="Times New Roman" w:cs="Times New Roman"/>
          <w:color w:val="000000" w:themeColor="text1"/>
          <w:sz w:val="24"/>
          <w:szCs w:val="24"/>
        </w:rPr>
        <w:t xml:space="preserve">  </w:t>
      </w:r>
      <w:r w:rsidR="00AD2BA0">
        <w:rPr>
          <w:rFonts w:ascii="Times New Roman" w:hAnsi="Times New Roman" w:cs="Times New Roman"/>
          <w:color w:val="000000" w:themeColor="text1"/>
          <w:sz w:val="24"/>
          <w:szCs w:val="24"/>
        </w:rPr>
        <w:t xml:space="preserve">           </w:t>
      </w:r>
      <w:proofErr w:type="gramStart"/>
      <w:r w:rsidR="00AD2BA0">
        <w:rPr>
          <w:rFonts w:ascii="Times New Roman" w:hAnsi="Times New Roman" w:cs="Times New Roman"/>
          <w:color w:val="000000" w:themeColor="text1"/>
          <w:sz w:val="24"/>
          <w:szCs w:val="24"/>
        </w:rPr>
        <w:t xml:space="preserve"> </w:t>
      </w:r>
      <w:r w:rsidR="00841E61">
        <w:rPr>
          <w:rFonts w:ascii="Times New Roman" w:hAnsi="Times New Roman" w:cs="Times New Roman"/>
          <w:color w:val="000000" w:themeColor="text1"/>
          <w:sz w:val="24"/>
          <w:szCs w:val="24"/>
        </w:rPr>
        <w:t xml:space="preserve">  </w:t>
      </w:r>
      <w:r w:rsidR="00DF417F" w:rsidRPr="00DF417F">
        <w:rPr>
          <w:rFonts w:ascii="Times New Roman" w:hAnsi="Times New Roman" w:cs="Times New Roman"/>
          <w:color w:val="000000" w:themeColor="text1"/>
          <w:sz w:val="24"/>
          <w:szCs w:val="24"/>
        </w:rPr>
        <w:t>&lt;</w:t>
      </w:r>
      <w:proofErr w:type="gramEnd"/>
      <w:r w:rsidR="00DF417F">
        <w:rPr>
          <w:rFonts w:ascii="Times New Roman" w:hAnsi="Times New Roman" w:cs="Times New Roman"/>
          <w:color w:val="000000" w:themeColor="text1"/>
          <w:sz w:val="24"/>
          <w:szCs w:val="24"/>
        </w:rPr>
        <w:t>…</w:t>
      </w:r>
      <w:r w:rsidR="00DF417F" w:rsidRPr="00DF417F">
        <w:rPr>
          <w:rFonts w:ascii="Times New Roman" w:hAnsi="Times New Roman" w:cs="Times New Roman"/>
          <w:color w:val="000000" w:themeColor="text1"/>
          <w:sz w:val="24"/>
          <w:szCs w:val="24"/>
        </w:rPr>
        <w:t>&gt;</w:t>
      </w:r>
    </w:p>
    <w:p w:rsidR="00C4063B" w:rsidRDefault="00C4063B" w:rsidP="00C4063B">
      <w:pPr>
        <w:spacing w:after="0" w:line="240" w:lineRule="auto"/>
        <w:ind w:left="567" w:right="283" w:firstLine="851"/>
        <w:rPr>
          <w:rFonts w:ascii="Times New Roman" w:hAnsi="Times New Roman" w:cs="Times New Roman"/>
          <w:color w:val="000000" w:themeColor="text1"/>
          <w:sz w:val="24"/>
          <w:szCs w:val="24"/>
        </w:rPr>
      </w:pPr>
    </w:p>
    <w:p w:rsidR="00B57AF3" w:rsidRDefault="002B0FA7" w:rsidP="00DF417F">
      <w:pPr>
        <w:spacing w:after="0" w:line="240" w:lineRule="auto"/>
        <w:ind w:left="567" w:right="283"/>
        <w:rPr>
          <w:rFonts w:ascii="Times New Roman" w:hAnsi="Times New Roman" w:cs="Times New Roman"/>
          <w:color w:val="000000" w:themeColor="text1"/>
          <w:sz w:val="24"/>
          <w:szCs w:val="24"/>
        </w:rPr>
      </w:pPr>
      <w:r w:rsidRPr="00C341E2">
        <w:rPr>
          <w:rFonts w:ascii="Times New Roman" w:hAnsi="Times New Roman" w:cs="Times New Roman"/>
          <w:color w:val="000000" w:themeColor="text1"/>
          <w:sz w:val="24"/>
          <w:szCs w:val="24"/>
        </w:rPr>
        <w:t xml:space="preserve">Члены </w:t>
      </w:r>
      <w:proofErr w:type="gramStart"/>
      <w:r w:rsidRPr="00C341E2">
        <w:rPr>
          <w:rFonts w:ascii="Times New Roman" w:hAnsi="Times New Roman" w:cs="Times New Roman"/>
          <w:color w:val="000000" w:themeColor="text1"/>
          <w:sz w:val="24"/>
          <w:szCs w:val="24"/>
        </w:rPr>
        <w:t>ком</w:t>
      </w:r>
      <w:r w:rsidR="0017640A" w:rsidRPr="00C341E2">
        <w:rPr>
          <w:rFonts w:ascii="Times New Roman" w:hAnsi="Times New Roman" w:cs="Times New Roman"/>
          <w:color w:val="000000" w:themeColor="text1"/>
          <w:sz w:val="24"/>
          <w:szCs w:val="24"/>
        </w:rPr>
        <w:t>иссии:</w:t>
      </w:r>
      <w:r w:rsidR="0017640A" w:rsidRPr="00C341E2">
        <w:rPr>
          <w:rFonts w:ascii="Times New Roman" w:hAnsi="Times New Roman" w:cs="Times New Roman"/>
          <w:color w:val="000000" w:themeColor="text1"/>
          <w:sz w:val="24"/>
          <w:szCs w:val="24"/>
        </w:rPr>
        <w:tab/>
      </w:r>
      <w:proofErr w:type="gramEnd"/>
      <w:r w:rsidR="0017640A" w:rsidRPr="00C341E2">
        <w:rPr>
          <w:rFonts w:ascii="Times New Roman" w:hAnsi="Times New Roman" w:cs="Times New Roman"/>
          <w:color w:val="000000" w:themeColor="text1"/>
          <w:sz w:val="24"/>
          <w:szCs w:val="24"/>
        </w:rPr>
        <w:tab/>
      </w:r>
      <w:r w:rsidR="0017640A" w:rsidRPr="00C341E2">
        <w:rPr>
          <w:rFonts w:ascii="Times New Roman" w:hAnsi="Times New Roman" w:cs="Times New Roman"/>
          <w:color w:val="000000" w:themeColor="text1"/>
          <w:sz w:val="24"/>
          <w:szCs w:val="24"/>
        </w:rPr>
        <w:tab/>
      </w:r>
      <w:r w:rsidR="0017640A" w:rsidRPr="00C341E2">
        <w:rPr>
          <w:rFonts w:ascii="Times New Roman" w:hAnsi="Times New Roman" w:cs="Times New Roman"/>
          <w:color w:val="000000" w:themeColor="text1"/>
          <w:sz w:val="24"/>
          <w:szCs w:val="24"/>
        </w:rPr>
        <w:tab/>
      </w:r>
      <w:r w:rsidR="0017640A" w:rsidRPr="00C341E2">
        <w:rPr>
          <w:rFonts w:ascii="Times New Roman" w:hAnsi="Times New Roman" w:cs="Times New Roman"/>
          <w:color w:val="000000" w:themeColor="text1"/>
          <w:sz w:val="24"/>
          <w:szCs w:val="24"/>
        </w:rPr>
        <w:tab/>
      </w:r>
      <w:r w:rsidR="0017640A" w:rsidRPr="00C341E2">
        <w:rPr>
          <w:rFonts w:ascii="Times New Roman" w:hAnsi="Times New Roman" w:cs="Times New Roman"/>
          <w:color w:val="000000" w:themeColor="text1"/>
          <w:sz w:val="24"/>
          <w:szCs w:val="24"/>
        </w:rPr>
        <w:tab/>
      </w:r>
      <w:r w:rsidR="0017640A" w:rsidRPr="00C341E2">
        <w:rPr>
          <w:rFonts w:ascii="Times New Roman" w:hAnsi="Times New Roman" w:cs="Times New Roman"/>
          <w:color w:val="000000" w:themeColor="text1"/>
          <w:sz w:val="24"/>
          <w:szCs w:val="24"/>
        </w:rPr>
        <w:tab/>
      </w:r>
      <w:r w:rsidR="00107BDF">
        <w:rPr>
          <w:rFonts w:ascii="Times New Roman" w:hAnsi="Times New Roman" w:cs="Times New Roman"/>
          <w:color w:val="000000" w:themeColor="text1"/>
          <w:sz w:val="24"/>
          <w:szCs w:val="24"/>
        </w:rPr>
        <w:t xml:space="preserve">            </w:t>
      </w:r>
      <w:r w:rsidR="00714CE1">
        <w:rPr>
          <w:rFonts w:ascii="Times New Roman" w:hAnsi="Times New Roman" w:cs="Times New Roman"/>
          <w:color w:val="000000" w:themeColor="text1"/>
          <w:sz w:val="24"/>
          <w:szCs w:val="24"/>
        </w:rPr>
        <w:t xml:space="preserve"> </w:t>
      </w:r>
      <w:r w:rsidR="007476FB">
        <w:rPr>
          <w:rFonts w:ascii="Times New Roman" w:hAnsi="Times New Roman" w:cs="Times New Roman"/>
          <w:color w:val="000000" w:themeColor="text1"/>
          <w:sz w:val="24"/>
          <w:szCs w:val="24"/>
        </w:rPr>
        <w:t xml:space="preserve">       </w:t>
      </w:r>
      <w:r w:rsidR="00841E61">
        <w:rPr>
          <w:rFonts w:ascii="Times New Roman" w:hAnsi="Times New Roman" w:cs="Times New Roman"/>
          <w:color w:val="000000" w:themeColor="text1"/>
          <w:sz w:val="24"/>
          <w:szCs w:val="24"/>
        </w:rPr>
        <w:t xml:space="preserve">   </w:t>
      </w:r>
      <w:r w:rsidR="00AD2BA0">
        <w:rPr>
          <w:rFonts w:ascii="Times New Roman" w:hAnsi="Times New Roman" w:cs="Times New Roman"/>
          <w:color w:val="000000" w:themeColor="text1"/>
          <w:sz w:val="24"/>
          <w:szCs w:val="24"/>
        </w:rPr>
        <w:t xml:space="preserve">            </w:t>
      </w:r>
      <w:r w:rsidR="00714CE1">
        <w:rPr>
          <w:rFonts w:ascii="Times New Roman" w:hAnsi="Times New Roman" w:cs="Times New Roman"/>
          <w:color w:val="000000" w:themeColor="text1"/>
          <w:sz w:val="24"/>
          <w:szCs w:val="24"/>
        </w:rPr>
        <w:t xml:space="preserve"> </w:t>
      </w:r>
      <w:r w:rsidR="00DF417F" w:rsidRPr="00DF417F">
        <w:rPr>
          <w:rFonts w:ascii="Times New Roman" w:hAnsi="Times New Roman" w:cs="Times New Roman"/>
          <w:color w:val="000000" w:themeColor="text1"/>
          <w:sz w:val="24"/>
          <w:szCs w:val="24"/>
        </w:rPr>
        <w:t>&lt;</w:t>
      </w:r>
      <w:r w:rsidR="00DF417F">
        <w:rPr>
          <w:rFonts w:ascii="Times New Roman" w:hAnsi="Times New Roman" w:cs="Times New Roman"/>
          <w:color w:val="000000" w:themeColor="text1"/>
          <w:sz w:val="24"/>
          <w:szCs w:val="24"/>
        </w:rPr>
        <w:t>…</w:t>
      </w:r>
      <w:r w:rsidR="00DF417F" w:rsidRPr="00DF417F">
        <w:rPr>
          <w:rFonts w:ascii="Times New Roman" w:hAnsi="Times New Roman" w:cs="Times New Roman"/>
          <w:color w:val="000000" w:themeColor="text1"/>
          <w:sz w:val="24"/>
          <w:szCs w:val="24"/>
        </w:rPr>
        <w:t>&gt;</w:t>
      </w:r>
      <w:r w:rsidR="00616471" w:rsidRPr="00C341E2">
        <w:rPr>
          <w:rFonts w:ascii="Times New Roman" w:hAnsi="Times New Roman" w:cs="Times New Roman"/>
          <w:color w:val="000000" w:themeColor="text1"/>
          <w:sz w:val="24"/>
          <w:szCs w:val="24"/>
        </w:rPr>
        <w:t xml:space="preserve">       </w:t>
      </w:r>
      <w:r w:rsidR="00271FC4" w:rsidRPr="00C341E2">
        <w:rPr>
          <w:rFonts w:ascii="Times New Roman" w:hAnsi="Times New Roman" w:cs="Times New Roman"/>
          <w:color w:val="000000" w:themeColor="text1"/>
          <w:sz w:val="24"/>
          <w:szCs w:val="24"/>
        </w:rPr>
        <w:t xml:space="preserve">                                      </w:t>
      </w:r>
      <w:r w:rsidR="00C341E2" w:rsidRPr="00C341E2">
        <w:rPr>
          <w:rFonts w:ascii="Times New Roman" w:hAnsi="Times New Roman" w:cs="Times New Roman"/>
          <w:color w:val="000000" w:themeColor="text1"/>
          <w:sz w:val="24"/>
          <w:szCs w:val="24"/>
        </w:rPr>
        <w:t xml:space="preserve">                           </w:t>
      </w:r>
      <w:r w:rsidR="00C341E2">
        <w:rPr>
          <w:rFonts w:ascii="Times New Roman" w:hAnsi="Times New Roman" w:cs="Times New Roman"/>
          <w:color w:val="000000" w:themeColor="text1"/>
          <w:sz w:val="24"/>
          <w:szCs w:val="24"/>
        </w:rPr>
        <w:t xml:space="preserve">                         </w:t>
      </w:r>
      <w:r w:rsidR="00714CE1">
        <w:rPr>
          <w:rFonts w:ascii="Times New Roman" w:hAnsi="Times New Roman" w:cs="Times New Roman"/>
          <w:color w:val="000000" w:themeColor="text1"/>
          <w:sz w:val="24"/>
          <w:szCs w:val="24"/>
        </w:rPr>
        <w:t xml:space="preserve">    </w:t>
      </w:r>
      <w:r w:rsidR="00B57AF3">
        <w:rPr>
          <w:rFonts w:ascii="Times New Roman" w:hAnsi="Times New Roman" w:cs="Times New Roman"/>
          <w:color w:val="000000" w:themeColor="text1"/>
          <w:sz w:val="24"/>
          <w:szCs w:val="24"/>
        </w:rPr>
        <w:t xml:space="preserve">      </w:t>
      </w:r>
    </w:p>
    <w:p w:rsidR="00AD2BA0" w:rsidRDefault="00B57AF3" w:rsidP="00841E61">
      <w:pPr>
        <w:spacing w:after="0" w:line="240" w:lineRule="auto"/>
        <w:ind w:left="8353" w:right="283" w:firstLine="143"/>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14CE1">
        <w:rPr>
          <w:rFonts w:ascii="Times New Roman" w:hAnsi="Times New Roman" w:cs="Times New Roman"/>
          <w:color w:val="000000" w:themeColor="text1"/>
          <w:sz w:val="24"/>
          <w:szCs w:val="24"/>
        </w:rPr>
        <w:t xml:space="preserve"> </w:t>
      </w:r>
      <w:r w:rsidR="007476FB">
        <w:rPr>
          <w:rFonts w:ascii="Times New Roman" w:hAnsi="Times New Roman" w:cs="Times New Roman"/>
          <w:color w:val="000000" w:themeColor="text1"/>
          <w:sz w:val="24"/>
          <w:szCs w:val="24"/>
        </w:rPr>
        <w:t xml:space="preserve">   </w:t>
      </w:r>
    </w:p>
    <w:p w:rsidR="00234086" w:rsidRPr="003866BF" w:rsidRDefault="00DF417F" w:rsidP="00DF417F">
      <w:pPr>
        <w:spacing w:after="0" w:line="240" w:lineRule="auto"/>
        <w:ind w:left="8353" w:right="283" w:firstLine="143"/>
        <w:jc w:val="center"/>
        <w:rPr>
          <w:rFonts w:ascii="Times New Roman" w:hAnsi="Times New Roman" w:cs="Times New Roman"/>
          <w:sz w:val="24"/>
          <w:szCs w:val="24"/>
        </w:rPr>
      </w:pPr>
      <w:r w:rsidRPr="00DF417F">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DF417F">
        <w:rPr>
          <w:rFonts w:ascii="Times New Roman" w:hAnsi="Times New Roman" w:cs="Times New Roman"/>
          <w:color w:val="000000" w:themeColor="text1"/>
          <w:sz w:val="24"/>
          <w:szCs w:val="24"/>
        </w:rPr>
        <w:t>&gt;</w:t>
      </w:r>
      <w:bookmarkStart w:id="0" w:name="_GoBack"/>
      <w:bookmarkEnd w:id="0"/>
    </w:p>
    <w:sectPr w:rsidR="00234086" w:rsidRPr="003866BF" w:rsidSect="00702D3C">
      <w:footerReference w:type="default" r:id="rId19"/>
      <w:pgSz w:w="11906" w:h="16838"/>
      <w:pgMar w:top="567" w:right="566" w:bottom="567" w:left="567" w:header="708" w:footer="1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255" w:rsidRDefault="004B3255" w:rsidP="00BA52FA">
      <w:pPr>
        <w:spacing w:after="0" w:line="240" w:lineRule="auto"/>
      </w:pPr>
      <w:r>
        <w:separator/>
      </w:r>
    </w:p>
  </w:endnote>
  <w:endnote w:type="continuationSeparator" w:id="0">
    <w:p w:rsidR="004B3255" w:rsidRDefault="004B3255"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46078"/>
      <w:docPartObj>
        <w:docPartGallery w:val="Page Numbers (Bottom of Page)"/>
        <w:docPartUnique/>
      </w:docPartObj>
    </w:sdtPr>
    <w:sdtEndPr/>
    <w:sdtContent>
      <w:p w:rsidR="00B57AF3" w:rsidRDefault="00B57AF3">
        <w:pPr>
          <w:pStyle w:val="a7"/>
          <w:jc w:val="center"/>
        </w:pPr>
        <w:r>
          <w:fldChar w:fldCharType="begin"/>
        </w:r>
        <w:r>
          <w:instrText>PAGE   \* MERGEFORMAT</w:instrText>
        </w:r>
        <w:r>
          <w:fldChar w:fldCharType="separate"/>
        </w:r>
        <w:r w:rsidR="00DF417F">
          <w:rPr>
            <w:noProof/>
          </w:rPr>
          <w:t>3</w:t>
        </w:r>
        <w:r>
          <w:fldChar w:fldCharType="end"/>
        </w:r>
      </w:p>
    </w:sdtContent>
  </w:sdt>
  <w:p w:rsidR="004B3255" w:rsidRDefault="004B32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255" w:rsidRDefault="004B3255" w:rsidP="00BA52FA">
      <w:pPr>
        <w:spacing w:after="0" w:line="240" w:lineRule="auto"/>
      </w:pPr>
      <w:r>
        <w:separator/>
      </w:r>
    </w:p>
  </w:footnote>
  <w:footnote w:type="continuationSeparator" w:id="0">
    <w:p w:rsidR="004B3255" w:rsidRDefault="004B3255"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B178BC58"/>
    <w:lvl w:ilvl="0">
      <w:start w:val="1"/>
      <w:numFmt w:val="decimal"/>
      <w:lvlText w:val="%1."/>
      <w:lvlJc w:val="left"/>
      <w:pPr>
        <w:ind w:left="450" w:hanging="450"/>
      </w:pPr>
      <w:rPr>
        <w:rFonts w:eastAsia="Times New Roman" w:hint="default"/>
        <w:sz w:val="28"/>
      </w:rPr>
    </w:lvl>
    <w:lvl w:ilvl="1">
      <w:start w:val="1"/>
      <w:numFmt w:val="decimal"/>
      <w:lvlText w:val="%1.%2."/>
      <w:lvlJc w:val="left"/>
      <w:pPr>
        <w:ind w:left="1442" w:hanging="450"/>
      </w:pPr>
      <w:rPr>
        <w:rFonts w:eastAsia="Times New Roman" w:hint="default"/>
        <w:b w:val="0"/>
        <w:sz w:val="28"/>
      </w:rPr>
    </w:lvl>
    <w:lvl w:ilvl="2">
      <w:start w:val="1"/>
      <w:numFmt w:val="decimal"/>
      <w:lvlText w:val="%1.%2.%3."/>
      <w:lvlJc w:val="left"/>
      <w:pPr>
        <w:ind w:left="2704" w:hanging="720"/>
      </w:pPr>
      <w:rPr>
        <w:rFonts w:eastAsia="Times New Roman" w:hint="default"/>
        <w:sz w:val="28"/>
      </w:rPr>
    </w:lvl>
    <w:lvl w:ilvl="3">
      <w:start w:val="1"/>
      <w:numFmt w:val="decimal"/>
      <w:lvlText w:val="%1.%2.%3.%4."/>
      <w:lvlJc w:val="left"/>
      <w:pPr>
        <w:ind w:left="3696" w:hanging="720"/>
      </w:pPr>
      <w:rPr>
        <w:rFonts w:eastAsia="Times New Roman" w:hint="default"/>
        <w:sz w:val="28"/>
      </w:rPr>
    </w:lvl>
    <w:lvl w:ilvl="4">
      <w:start w:val="1"/>
      <w:numFmt w:val="decimal"/>
      <w:lvlText w:val="%1.%2.%3.%4.%5."/>
      <w:lvlJc w:val="left"/>
      <w:pPr>
        <w:ind w:left="5048" w:hanging="1080"/>
      </w:pPr>
      <w:rPr>
        <w:rFonts w:eastAsia="Times New Roman" w:hint="default"/>
        <w:sz w:val="28"/>
      </w:rPr>
    </w:lvl>
    <w:lvl w:ilvl="5">
      <w:start w:val="1"/>
      <w:numFmt w:val="decimal"/>
      <w:lvlText w:val="%1.%2.%3.%4.%5.%6."/>
      <w:lvlJc w:val="left"/>
      <w:pPr>
        <w:ind w:left="6040" w:hanging="1080"/>
      </w:pPr>
      <w:rPr>
        <w:rFonts w:eastAsia="Times New Roman" w:hint="default"/>
        <w:sz w:val="28"/>
      </w:rPr>
    </w:lvl>
    <w:lvl w:ilvl="6">
      <w:start w:val="1"/>
      <w:numFmt w:val="decimal"/>
      <w:lvlText w:val="%1.%2.%3.%4.%5.%6.%7."/>
      <w:lvlJc w:val="left"/>
      <w:pPr>
        <w:ind w:left="7392" w:hanging="1440"/>
      </w:pPr>
      <w:rPr>
        <w:rFonts w:eastAsia="Times New Roman" w:hint="default"/>
        <w:sz w:val="28"/>
      </w:rPr>
    </w:lvl>
    <w:lvl w:ilvl="7">
      <w:start w:val="1"/>
      <w:numFmt w:val="decimal"/>
      <w:lvlText w:val="%1.%2.%3.%4.%5.%6.%7.%8."/>
      <w:lvlJc w:val="left"/>
      <w:pPr>
        <w:ind w:left="8384" w:hanging="1440"/>
      </w:pPr>
      <w:rPr>
        <w:rFonts w:eastAsia="Times New Roman" w:hint="default"/>
        <w:sz w:val="28"/>
      </w:rPr>
    </w:lvl>
    <w:lvl w:ilvl="8">
      <w:start w:val="1"/>
      <w:numFmt w:val="decimal"/>
      <w:lvlText w:val="%1.%2.%3.%4.%5.%6.%7.%8.%9."/>
      <w:lvlJc w:val="left"/>
      <w:pPr>
        <w:ind w:left="9376" w:hanging="1440"/>
      </w:pPr>
      <w:rPr>
        <w:rFonts w:eastAsia="Times New Roman" w:hint="default"/>
        <w:sz w:val="28"/>
      </w:rPr>
    </w:lvl>
  </w:abstractNum>
  <w:abstractNum w:abstractNumId="1">
    <w:nsid w:val="0000000B"/>
    <w:multiLevelType w:val="singleLevel"/>
    <w:tmpl w:val="0000000B"/>
    <w:name w:val="WW8Num11"/>
    <w:lvl w:ilvl="0">
      <w:start w:val="1"/>
      <w:numFmt w:val="decimal"/>
      <w:lvlText w:val="%1."/>
      <w:lvlJc w:val="left"/>
      <w:pPr>
        <w:tabs>
          <w:tab w:val="num" w:pos="643"/>
        </w:tabs>
        <w:ind w:left="643" w:hanging="360"/>
      </w:pPr>
      <w:rPr>
        <w:i w:val="0"/>
        <w:iCs w:val="0"/>
      </w:rPr>
    </w:lvl>
  </w:abstractNum>
  <w:abstractNum w:abstractNumId="2">
    <w:nsid w:val="00602271"/>
    <w:multiLevelType w:val="hybridMultilevel"/>
    <w:tmpl w:val="F470107C"/>
    <w:lvl w:ilvl="0" w:tplc="CE52B0F4">
      <w:start w:val="1"/>
      <w:numFmt w:val="decimal"/>
      <w:lvlText w:val="%1."/>
      <w:lvlJc w:val="left"/>
      <w:pPr>
        <w:ind w:left="786" w:hanging="360"/>
      </w:pPr>
      <w:rPr>
        <w:rFonts w:eastAsiaTheme="minorEastAsia"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1913DB1"/>
    <w:multiLevelType w:val="hybridMultilevel"/>
    <w:tmpl w:val="D214E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6">
    <w:nsid w:val="01CC28D8"/>
    <w:multiLevelType w:val="hybridMultilevel"/>
    <w:tmpl w:val="C7801170"/>
    <w:lvl w:ilvl="0" w:tplc="DEDEAB8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23255"/>
    <w:multiLevelType w:val="hybridMultilevel"/>
    <w:tmpl w:val="6AC230BA"/>
    <w:lvl w:ilvl="0" w:tplc="144AB25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A00A34"/>
    <w:multiLevelType w:val="hybridMultilevel"/>
    <w:tmpl w:val="CA98E362"/>
    <w:lvl w:ilvl="0" w:tplc="DD5EEC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0">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5">
    <w:nsid w:val="20B611E0"/>
    <w:multiLevelType w:val="hybridMultilevel"/>
    <w:tmpl w:val="2CB6CAD0"/>
    <w:lvl w:ilvl="0" w:tplc="243C7E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1E50FBB"/>
    <w:multiLevelType w:val="multilevel"/>
    <w:tmpl w:val="33C4385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7">
    <w:nsid w:val="22B77B5C"/>
    <w:multiLevelType w:val="multilevel"/>
    <w:tmpl w:val="2DE8772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8">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nsid w:val="4661306E"/>
    <w:multiLevelType w:val="hybridMultilevel"/>
    <w:tmpl w:val="5ADAD2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4">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6">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5AC20D51"/>
    <w:multiLevelType w:val="hybridMultilevel"/>
    <w:tmpl w:val="61660C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1">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2">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4">
    <w:nsid w:val="782276DC"/>
    <w:multiLevelType w:val="hybridMultilevel"/>
    <w:tmpl w:val="6304EA2E"/>
    <w:lvl w:ilvl="0" w:tplc="9394363C">
      <w:start w:val="1"/>
      <w:numFmt w:val="decimal"/>
      <w:lvlText w:val="1.1.%1."/>
      <w:lvlJc w:val="left"/>
      <w:pPr>
        <w:ind w:left="3337" w:hanging="360"/>
      </w:pPr>
      <w:rPr>
        <w:rFonts w:hint="default"/>
      </w:rPr>
    </w:lvl>
    <w:lvl w:ilvl="1" w:tplc="2130B8F6" w:tentative="1">
      <w:start w:val="1"/>
      <w:numFmt w:val="lowerLetter"/>
      <w:lvlText w:val="%2."/>
      <w:lvlJc w:val="left"/>
      <w:pPr>
        <w:ind w:left="1440" w:hanging="360"/>
      </w:pPr>
    </w:lvl>
    <w:lvl w:ilvl="2" w:tplc="520E4546" w:tentative="1">
      <w:start w:val="1"/>
      <w:numFmt w:val="lowerRoman"/>
      <w:lvlText w:val="%3."/>
      <w:lvlJc w:val="right"/>
      <w:pPr>
        <w:ind w:left="2160" w:hanging="180"/>
      </w:pPr>
    </w:lvl>
    <w:lvl w:ilvl="3" w:tplc="171E6380" w:tentative="1">
      <w:start w:val="1"/>
      <w:numFmt w:val="decimal"/>
      <w:lvlText w:val="%4."/>
      <w:lvlJc w:val="left"/>
      <w:pPr>
        <w:ind w:left="2880" w:hanging="360"/>
      </w:pPr>
    </w:lvl>
    <w:lvl w:ilvl="4" w:tplc="8108A2AA" w:tentative="1">
      <w:start w:val="1"/>
      <w:numFmt w:val="lowerLetter"/>
      <w:lvlText w:val="%5."/>
      <w:lvlJc w:val="left"/>
      <w:pPr>
        <w:ind w:left="3600" w:hanging="360"/>
      </w:pPr>
    </w:lvl>
    <w:lvl w:ilvl="5" w:tplc="EC6CA4FC" w:tentative="1">
      <w:start w:val="1"/>
      <w:numFmt w:val="lowerRoman"/>
      <w:lvlText w:val="%6."/>
      <w:lvlJc w:val="right"/>
      <w:pPr>
        <w:ind w:left="4320" w:hanging="180"/>
      </w:pPr>
    </w:lvl>
    <w:lvl w:ilvl="6" w:tplc="ED1CD524" w:tentative="1">
      <w:start w:val="1"/>
      <w:numFmt w:val="decimal"/>
      <w:lvlText w:val="%7."/>
      <w:lvlJc w:val="left"/>
      <w:pPr>
        <w:ind w:left="5040" w:hanging="360"/>
      </w:pPr>
    </w:lvl>
    <w:lvl w:ilvl="7" w:tplc="5F189AF8" w:tentative="1">
      <w:start w:val="1"/>
      <w:numFmt w:val="lowerLetter"/>
      <w:lvlText w:val="%8."/>
      <w:lvlJc w:val="left"/>
      <w:pPr>
        <w:ind w:left="5760" w:hanging="360"/>
      </w:pPr>
    </w:lvl>
    <w:lvl w:ilvl="8" w:tplc="A9B2833E" w:tentative="1">
      <w:start w:val="1"/>
      <w:numFmt w:val="lowerRoman"/>
      <w:lvlText w:val="%9."/>
      <w:lvlJc w:val="right"/>
      <w:pPr>
        <w:ind w:left="6480" w:hanging="180"/>
      </w:pPr>
    </w:lvl>
  </w:abstractNum>
  <w:abstractNum w:abstractNumId="35">
    <w:nsid w:val="7EC063F0"/>
    <w:multiLevelType w:val="hybridMultilevel"/>
    <w:tmpl w:val="87A8B972"/>
    <w:lvl w:ilvl="0" w:tplc="B1688C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7"/>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21"/>
  </w:num>
  <w:num w:numId="5">
    <w:abstractNumId w:val="19"/>
  </w:num>
  <w:num w:numId="6">
    <w:abstractNumId w:val="33"/>
  </w:num>
  <w:num w:numId="7">
    <w:abstractNumId w:val="5"/>
  </w:num>
  <w:num w:numId="8">
    <w:abstractNumId w:val="13"/>
  </w:num>
  <w:num w:numId="9">
    <w:abstractNumId w:val="9"/>
  </w:num>
  <w:num w:numId="10">
    <w:abstractNumId w:val="11"/>
  </w:num>
  <w:num w:numId="11">
    <w:abstractNumId w:val="30"/>
  </w:num>
  <w:num w:numId="12">
    <w:abstractNumId w:val="26"/>
  </w:num>
  <w:num w:numId="13">
    <w:abstractNumId w:val="25"/>
  </w:num>
  <w:num w:numId="14">
    <w:abstractNumId w:val="14"/>
  </w:num>
  <w:num w:numId="15">
    <w:abstractNumId w:val="23"/>
  </w:num>
  <w:num w:numId="16">
    <w:abstractNumId w:val="32"/>
  </w:num>
  <w:num w:numId="17">
    <w:abstractNumId w:val="12"/>
  </w:num>
  <w:num w:numId="18">
    <w:abstractNumId w:val="10"/>
  </w:num>
  <w:num w:numId="19">
    <w:abstractNumId w:val="24"/>
  </w:num>
  <w:num w:numId="20">
    <w:abstractNumId w:val="3"/>
  </w:num>
  <w:num w:numId="21">
    <w:abstractNumId w:val="29"/>
  </w:num>
  <w:num w:numId="22">
    <w:abstractNumId w:val="35"/>
  </w:num>
  <w:num w:numId="23">
    <w:abstractNumId w:val="15"/>
  </w:num>
  <w:num w:numId="24">
    <w:abstractNumId w:val="8"/>
  </w:num>
  <w:num w:numId="25">
    <w:abstractNumId w:val="2"/>
  </w:num>
  <w:num w:numId="26">
    <w:abstractNumId w:val="18"/>
  </w:num>
  <w:num w:numId="27">
    <w:abstractNumId w:val="34"/>
  </w:num>
  <w:num w:numId="28">
    <w:abstractNumId w:val="6"/>
  </w:num>
  <w:num w:numId="2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7"/>
  </w:num>
  <w:num w:numId="34">
    <w:abstractNumId w:val="28"/>
  </w:num>
  <w:num w:numId="35">
    <w:abstractNumId w:val="1"/>
  </w:num>
  <w:num w:numId="36">
    <w:abstractNumId w:val="0"/>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146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FA7"/>
    <w:rsid w:val="0000045F"/>
    <w:rsid w:val="00000C54"/>
    <w:rsid w:val="00000CCD"/>
    <w:rsid w:val="00000E17"/>
    <w:rsid w:val="00001097"/>
    <w:rsid w:val="000011BD"/>
    <w:rsid w:val="0000156A"/>
    <w:rsid w:val="00001649"/>
    <w:rsid w:val="00001B3F"/>
    <w:rsid w:val="00002247"/>
    <w:rsid w:val="000024BF"/>
    <w:rsid w:val="00002591"/>
    <w:rsid w:val="00002DDA"/>
    <w:rsid w:val="00002F3A"/>
    <w:rsid w:val="00003A69"/>
    <w:rsid w:val="00003EDA"/>
    <w:rsid w:val="00004170"/>
    <w:rsid w:val="00005E23"/>
    <w:rsid w:val="0000657C"/>
    <w:rsid w:val="00007B8E"/>
    <w:rsid w:val="00007EB7"/>
    <w:rsid w:val="00010561"/>
    <w:rsid w:val="00011048"/>
    <w:rsid w:val="00011083"/>
    <w:rsid w:val="00011DA6"/>
    <w:rsid w:val="000120F2"/>
    <w:rsid w:val="00012732"/>
    <w:rsid w:val="00012739"/>
    <w:rsid w:val="00012859"/>
    <w:rsid w:val="00012D83"/>
    <w:rsid w:val="0001383D"/>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9C6"/>
    <w:rsid w:val="00026A04"/>
    <w:rsid w:val="00026CF2"/>
    <w:rsid w:val="000272FE"/>
    <w:rsid w:val="00027789"/>
    <w:rsid w:val="00030108"/>
    <w:rsid w:val="00030B8F"/>
    <w:rsid w:val="00030EEA"/>
    <w:rsid w:val="00031543"/>
    <w:rsid w:val="000318DB"/>
    <w:rsid w:val="00031BC3"/>
    <w:rsid w:val="00031DDC"/>
    <w:rsid w:val="000323CC"/>
    <w:rsid w:val="00032CF9"/>
    <w:rsid w:val="00032D1F"/>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A86"/>
    <w:rsid w:val="00041D1E"/>
    <w:rsid w:val="00041DE5"/>
    <w:rsid w:val="000420D6"/>
    <w:rsid w:val="00042610"/>
    <w:rsid w:val="00044B78"/>
    <w:rsid w:val="00044F0A"/>
    <w:rsid w:val="00045E43"/>
    <w:rsid w:val="00045E48"/>
    <w:rsid w:val="00047186"/>
    <w:rsid w:val="000501BC"/>
    <w:rsid w:val="00050FC2"/>
    <w:rsid w:val="00051701"/>
    <w:rsid w:val="00052541"/>
    <w:rsid w:val="00052EAE"/>
    <w:rsid w:val="00053158"/>
    <w:rsid w:val="000544F2"/>
    <w:rsid w:val="00054CA5"/>
    <w:rsid w:val="00056477"/>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908"/>
    <w:rsid w:val="00067AA2"/>
    <w:rsid w:val="00067C72"/>
    <w:rsid w:val="00067EEB"/>
    <w:rsid w:val="00070EEA"/>
    <w:rsid w:val="000711BD"/>
    <w:rsid w:val="00071E85"/>
    <w:rsid w:val="00071F39"/>
    <w:rsid w:val="000733CF"/>
    <w:rsid w:val="0007507F"/>
    <w:rsid w:val="00075382"/>
    <w:rsid w:val="00076127"/>
    <w:rsid w:val="00077167"/>
    <w:rsid w:val="00077FBB"/>
    <w:rsid w:val="00080B25"/>
    <w:rsid w:val="00081D0E"/>
    <w:rsid w:val="000823B4"/>
    <w:rsid w:val="00082623"/>
    <w:rsid w:val="000830D3"/>
    <w:rsid w:val="00083104"/>
    <w:rsid w:val="000831DD"/>
    <w:rsid w:val="000832E2"/>
    <w:rsid w:val="0008333E"/>
    <w:rsid w:val="00083EB1"/>
    <w:rsid w:val="000843FA"/>
    <w:rsid w:val="00084457"/>
    <w:rsid w:val="000844C8"/>
    <w:rsid w:val="000853F2"/>
    <w:rsid w:val="0008557A"/>
    <w:rsid w:val="000856F5"/>
    <w:rsid w:val="0008612F"/>
    <w:rsid w:val="000861DB"/>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3E0"/>
    <w:rsid w:val="00095676"/>
    <w:rsid w:val="00095C06"/>
    <w:rsid w:val="00095F4C"/>
    <w:rsid w:val="00096774"/>
    <w:rsid w:val="00096826"/>
    <w:rsid w:val="000968E4"/>
    <w:rsid w:val="0009704C"/>
    <w:rsid w:val="00097718"/>
    <w:rsid w:val="00097A73"/>
    <w:rsid w:val="00097C6A"/>
    <w:rsid w:val="00097CE0"/>
    <w:rsid w:val="000A01D5"/>
    <w:rsid w:val="000A03BE"/>
    <w:rsid w:val="000A0572"/>
    <w:rsid w:val="000A18B6"/>
    <w:rsid w:val="000A1B1D"/>
    <w:rsid w:val="000A1BF7"/>
    <w:rsid w:val="000A20C2"/>
    <w:rsid w:val="000A24C0"/>
    <w:rsid w:val="000A3C03"/>
    <w:rsid w:val="000A4203"/>
    <w:rsid w:val="000A449A"/>
    <w:rsid w:val="000A4CDF"/>
    <w:rsid w:val="000A5E2B"/>
    <w:rsid w:val="000A73C8"/>
    <w:rsid w:val="000A7B67"/>
    <w:rsid w:val="000A7C17"/>
    <w:rsid w:val="000A7D63"/>
    <w:rsid w:val="000B06CE"/>
    <w:rsid w:val="000B0D7E"/>
    <w:rsid w:val="000B1867"/>
    <w:rsid w:val="000B1C0D"/>
    <w:rsid w:val="000B26C8"/>
    <w:rsid w:val="000B28A6"/>
    <w:rsid w:val="000B28F1"/>
    <w:rsid w:val="000B3065"/>
    <w:rsid w:val="000B356C"/>
    <w:rsid w:val="000B3818"/>
    <w:rsid w:val="000B3AF3"/>
    <w:rsid w:val="000B4995"/>
    <w:rsid w:val="000B54BA"/>
    <w:rsid w:val="000B57D6"/>
    <w:rsid w:val="000B609B"/>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ADD"/>
    <w:rsid w:val="000D0842"/>
    <w:rsid w:val="000D08F1"/>
    <w:rsid w:val="000D0D83"/>
    <w:rsid w:val="000D0E05"/>
    <w:rsid w:val="000D176F"/>
    <w:rsid w:val="000D21B3"/>
    <w:rsid w:val="000D2A8B"/>
    <w:rsid w:val="000D3707"/>
    <w:rsid w:val="000D3D6A"/>
    <w:rsid w:val="000D413D"/>
    <w:rsid w:val="000D57D5"/>
    <w:rsid w:val="000D58FC"/>
    <w:rsid w:val="000D62C2"/>
    <w:rsid w:val="000D6311"/>
    <w:rsid w:val="000D7912"/>
    <w:rsid w:val="000D7A2D"/>
    <w:rsid w:val="000E0A87"/>
    <w:rsid w:val="000E204C"/>
    <w:rsid w:val="000E224B"/>
    <w:rsid w:val="000E2EF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C7"/>
    <w:rsid w:val="000F0356"/>
    <w:rsid w:val="000F0BFA"/>
    <w:rsid w:val="000F2101"/>
    <w:rsid w:val="000F218C"/>
    <w:rsid w:val="000F2682"/>
    <w:rsid w:val="000F2C72"/>
    <w:rsid w:val="000F3150"/>
    <w:rsid w:val="000F35F6"/>
    <w:rsid w:val="000F3613"/>
    <w:rsid w:val="000F4142"/>
    <w:rsid w:val="000F459D"/>
    <w:rsid w:val="000F4A85"/>
    <w:rsid w:val="000F512F"/>
    <w:rsid w:val="000F51A1"/>
    <w:rsid w:val="000F51E0"/>
    <w:rsid w:val="000F5B1C"/>
    <w:rsid w:val="000F6D93"/>
    <w:rsid w:val="000F6DE2"/>
    <w:rsid w:val="000F705B"/>
    <w:rsid w:val="000F75BF"/>
    <w:rsid w:val="000F7C6A"/>
    <w:rsid w:val="00100EE8"/>
    <w:rsid w:val="00100F56"/>
    <w:rsid w:val="0010107A"/>
    <w:rsid w:val="00103563"/>
    <w:rsid w:val="0010389D"/>
    <w:rsid w:val="00103CB2"/>
    <w:rsid w:val="00104190"/>
    <w:rsid w:val="00104AA8"/>
    <w:rsid w:val="00104D6A"/>
    <w:rsid w:val="001052D9"/>
    <w:rsid w:val="00105331"/>
    <w:rsid w:val="001060F0"/>
    <w:rsid w:val="00106108"/>
    <w:rsid w:val="001061D0"/>
    <w:rsid w:val="00106413"/>
    <w:rsid w:val="00106768"/>
    <w:rsid w:val="00106D7E"/>
    <w:rsid w:val="00107BDF"/>
    <w:rsid w:val="001104A4"/>
    <w:rsid w:val="00110BEB"/>
    <w:rsid w:val="00110D67"/>
    <w:rsid w:val="00110F8C"/>
    <w:rsid w:val="00111863"/>
    <w:rsid w:val="00111C38"/>
    <w:rsid w:val="00112188"/>
    <w:rsid w:val="0011273E"/>
    <w:rsid w:val="00112837"/>
    <w:rsid w:val="001133E5"/>
    <w:rsid w:val="001136AE"/>
    <w:rsid w:val="001139D9"/>
    <w:rsid w:val="00113AFE"/>
    <w:rsid w:val="001162FD"/>
    <w:rsid w:val="00116460"/>
    <w:rsid w:val="00116632"/>
    <w:rsid w:val="0011768F"/>
    <w:rsid w:val="001209B1"/>
    <w:rsid w:val="00121729"/>
    <w:rsid w:val="001219AF"/>
    <w:rsid w:val="00121CDF"/>
    <w:rsid w:val="00121CE7"/>
    <w:rsid w:val="00122C5C"/>
    <w:rsid w:val="00122F4D"/>
    <w:rsid w:val="00123CF5"/>
    <w:rsid w:val="0012419A"/>
    <w:rsid w:val="0012439A"/>
    <w:rsid w:val="0012445A"/>
    <w:rsid w:val="00124F35"/>
    <w:rsid w:val="001252CC"/>
    <w:rsid w:val="00125342"/>
    <w:rsid w:val="0012561C"/>
    <w:rsid w:val="0012668B"/>
    <w:rsid w:val="0012705A"/>
    <w:rsid w:val="001271CD"/>
    <w:rsid w:val="00127311"/>
    <w:rsid w:val="0012754C"/>
    <w:rsid w:val="00127726"/>
    <w:rsid w:val="00127756"/>
    <w:rsid w:val="001277FD"/>
    <w:rsid w:val="00127CCC"/>
    <w:rsid w:val="00127D11"/>
    <w:rsid w:val="001309D3"/>
    <w:rsid w:val="00131650"/>
    <w:rsid w:val="00132537"/>
    <w:rsid w:val="00133242"/>
    <w:rsid w:val="0013330E"/>
    <w:rsid w:val="00135526"/>
    <w:rsid w:val="001368E2"/>
    <w:rsid w:val="001370DE"/>
    <w:rsid w:val="001372F3"/>
    <w:rsid w:val="00137D93"/>
    <w:rsid w:val="00141006"/>
    <w:rsid w:val="00141672"/>
    <w:rsid w:val="0014192E"/>
    <w:rsid w:val="00142292"/>
    <w:rsid w:val="0014243C"/>
    <w:rsid w:val="001428A1"/>
    <w:rsid w:val="001430AE"/>
    <w:rsid w:val="001432BA"/>
    <w:rsid w:val="00143BB8"/>
    <w:rsid w:val="00144010"/>
    <w:rsid w:val="00144618"/>
    <w:rsid w:val="00144D9E"/>
    <w:rsid w:val="001455B8"/>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3962"/>
    <w:rsid w:val="00153C6C"/>
    <w:rsid w:val="001547CC"/>
    <w:rsid w:val="00154AFA"/>
    <w:rsid w:val="00154DAA"/>
    <w:rsid w:val="001553E2"/>
    <w:rsid w:val="00155B34"/>
    <w:rsid w:val="00155DC8"/>
    <w:rsid w:val="001562C6"/>
    <w:rsid w:val="00156388"/>
    <w:rsid w:val="001565D6"/>
    <w:rsid w:val="00160381"/>
    <w:rsid w:val="001606C8"/>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3A1"/>
    <w:rsid w:val="00173825"/>
    <w:rsid w:val="00173F07"/>
    <w:rsid w:val="00174C14"/>
    <w:rsid w:val="00174CA5"/>
    <w:rsid w:val="00175A84"/>
    <w:rsid w:val="0017640A"/>
    <w:rsid w:val="0017699D"/>
    <w:rsid w:val="00176CF1"/>
    <w:rsid w:val="00177628"/>
    <w:rsid w:val="00177C0C"/>
    <w:rsid w:val="0018047C"/>
    <w:rsid w:val="00180C5B"/>
    <w:rsid w:val="00180C8A"/>
    <w:rsid w:val="00181FBB"/>
    <w:rsid w:val="0018223F"/>
    <w:rsid w:val="001825A3"/>
    <w:rsid w:val="001837E3"/>
    <w:rsid w:val="00183BA1"/>
    <w:rsid w:val="00183BAA"/>
    <w:rsid w:val="00184456"/>
    <w:rsid w:val="0018471D"/>
    <w:rsid w:val="0018577A"/>
    <w:rsid w:val="001863EE"/>
    <w:rsid w:val="001874A2"/>
    <w:rsid w:val="001902A1"/>
    <w:rsid w:val="00190F4E"/>
    <w:rsid w:val="00191051"/>
    <w:rsid w:val="00191056"/>
    <w:rsid w:val="00191608"/>
    <w:rsid w:val="00192607"/>
    <w:rsid w:val="0019351B"/>
    <w:rsid w:val="001938DE"/>
    <w:rsid w:val="00194217"/>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2D"/>
    <w:rsid w:val="001B02A6"/>
    <w:rsid w:val="001B033E"/>
    <w:rsid w:val="001B05D1"/>
    <w:rsid w:val="001B1381"/>
    <w:rsid w:val="001B15CC"/>
    <w:rsid w:val="001B195E"/>
    <w:rsid w:val="001B1A3E"/>
    <w:rsid w:val="001B1D73"/>
    <w:rsid w:val="001B22FC"/>
    <w:rsid w:val="001B2884"/>
    <w:rsid w:val="001B311D"/>
    <w:rsid w:val="001B339D"/>
    <w:rsid w:val="001B3575"/>
    <w:rsid w:val="001B3AA5"/>
    <w:rsid w:val="001B4252"/>
    <w:rsid w:val="001B49F4"/>
    <w:rsid w:val="001B5839"/>
    <w:rsid w:val="001B5BE4"/>
    <w:rsid w:val="001B6790"/>
    <w:rsid w:val="001B687F"/>
    <w:rsid w:val="001B6C19"/>
    <w:rsid w:val="001B6FF7"/>
    <w:rsid w:val="001B7720"/>
    <w:rsid w:val="001B79F1"/>
    <w:rsid w:val="001C06C9"/>
    <w:rsid w:val="001C0F35"/>
    <w:rsid w:val="001C0FB7"/>
    <w:rsid w:val="001C1566"/>
    <w:rsid w:val="001C217F"/>
    <w:rsid w:val="001C224D"/>
    <w:rsid w:val="001C24E3"/>
    <w:rsid w:val="001C2E1E"/>
    <w:rsid w:val="001C31EB"/>
    <w:rsid w:val="001C3420"/>
    <w:rsid w:val="001C3F7F"/>
    <w:rsid w:val="001C4858"/>
    <w:rsid w:val="001C4C78"/>
    <w:rsid w:val="001C4DCE"/>
    <w:rsid w:val="001C50A4"/>
    <w:rsid w:val="001C5205"/>
    <w:rsid w:val="001C540F"/>
    <w:rsid w:val="001C5729"/>
    <w:rsid w:val="001C5D81"/>
    <w:rsid w:val="001C6450"/>
    <w:rsid w:val="001C6891"/>
    <w:rsid w:val="001C6948"/>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7E6"/>
    <w:rsid w:val="001D6E53"/>
    <w:rsid w:val="001D7318"/>
    <w:rsid w:val="001D791A"/>
    <w:rsid w:val="001E0AF5"/>
    <w:rsid w:val="001E0C25"/>
    <w:rsid w:val="001E15F5"/>
    <w:rsid w:val="001E19BC"/>
    <w:rsid w:val="001E32F1"/>
    <w:rsid w:val="001E34D3"/>
    <w:rsid w:val="001E481F"/>
    <w:rsid w:val="001E498E"/>
    <w:rsid w:val="001E56D7"/>
    <w:rsid w:val="001E5880"/>
    <w:rsid w:val="001E5BC3"/>
    <w:rsid w:val="001E5CCD"/>
    <w:rsid w:val="001E5FE3"/>
    <w:rsid w:val="001E6623"/>
    <w:rsid w:val="001E6F14"/>
    <w:rsid w:val="001E7DBC"/>
    <w:rsid w:val="001F0131"/>
    <w:rsid w:val="001F0CEB"/>
    <w:rsid w:val="001F20A6"/>
    <w:rsid w:val="001F25FF"/>
    <w:rsid w:val="001F2D95"/>
    <w:rsid w:val="001F3631"/>
    <w:rsid w:val="001F4178"/>
    <w:rsid w:val="001F467C"/>
    <w:rsid w:val="001F4737"/>
    <w:rsid w:val="001F524C"/>
    <w:rsid w:val="001F61B7"/>
    <w:rsid w:val="001F631B"/>
    <w:rsid w:val="001F763D"/>
    <w:rsid w:val="001F7C0B"/>
    <w:rsid w:val="0020036B"/>
    <w:rsid w:val="00200B36"/>
    <w:rsid w:val="00200E24"/>
    <w:rsid w:val="00200E56"/>
    <w:rsid w:val="0020150F"/>
    <w:rsid w:val="002023A6"/>
    <w:rsid w:val="0020268B"/>
    <w:rsid w:val="002036AF"/>
    <w:rsid w:val="00205032"/>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AF4"/>
    <w:rsid w:val="00222BDC"/>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9E2"/>
    <w:rsid w:val="00230E18"/>
    <w:rsid w:val="002312FC"/>
    <w:rsid w:val="002314B6"/>
    <w:rsid w:val="00232B99"/>
    <w:rsid w:val="00233D11"/>
    <w:rsid w:val="00234086"/>
    <w:rsid w:val="0023446C"/>
    <w:rsid w:val="00234CE6"/>
    <w:rsid w:val="00235688"/>
    <w:rsid w:val="00235760"/>
    <w:rsid w:val="00235A03"/>
    <w:rsid w:val="002361AE"/>
    <w:rsid w:val="002361B0"/>
    <w:rsid w:val="002361B3"/>
    <w:rsid w:val="00236EC9"/>
    <w:rsid w:val="002373DF"/>
    <w:rsid w:val="002374D0"/>
    <w:rsid w:val="002376AC"/>
    <w:rsid w:val="002403EB"/>
    <w:rsid w:val="00240B59"/>
    <w:rsid w:val="00240D51"/>
    <w:rsid w:val="00241E01"/>
    <w:rsid w:val="0024223E"/>
    <w:rsid w:val="0024255A"/>
    <w:rsid w:val="002426F7"/>
    <w:rsid w:val="00243BE7"/>
    <w:rsid w:val="00244A29"/>
    <w:rsid w:val="00244CAC"/>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460"/>
    <w:rsid w:val="00254995"/>
    <w:rsid w:val="00255676"/>
    <w:rsid w:val="00257140"/>
    <w:rsid w:val="0025733D"/>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BC"/>
    <w:rsid w:val="00271851"/>
    <w:rsid w:val="00271B36"/>
    <w:rsid w:val="00271FC4"/>
    <w:rsid w:val="002721F5"/>
    <w:rsid w:val="00272AF3"/>
    <w:rsid w:val="0027374F"/>
    <w:rsid w:val="002744A8"/>
    <w:rsid w:val="00274950"/>
    <w:rsid w:val="00276AC6"/>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C59"/>
    <w:rsid w:val="002851E4"/>
    <w:rsid w:val="002858FD"/>
    <w:rsid w:val="002868BE"/>
    <w:rsid w:val="00286F0A"/>
    <w:rsid w:val="00287E0E"/>
    <w:rsid w:val="0029017C"/>
    <w:rsid w:val="002909FB"/>
    <w:rsid w:val="00290E86"/>
    <w:rsid w:val="00291498"/>
    <w:rsid w:val="002915B7"/>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091F"/>
    <w:rsid w:val="002A131C"/>
    <w:rsid w:val="002A27BA"/>
    <w:rsid w:val="002A383A"/>
    <w:rsid w:val="002A3FF3"/>
    <w:rsid w:val="002A411B"/>
    <w:rsid w:val="002A43F8"/>
    <w:rsid w:val="002A4A3E"/>
    <w:rsid w:val="002A563F"/>
    <w:rsid w:val="002A578D"/>
    <w:rsid w:val="002A581E"/>
    <w:rsid w:val="002A6CFD"/>
    <w:rsid w:val="002A7E13"/>
    <w:rsid w:val="002B03A3"/>
    <w:rsid w:val="002B0C62"/>
    <w:rsid w:val="002B0FA7"/>
    <w:rsid w:val="002B259D"/>
    <w:rsid w:val="002B3338"/>
    <w:rsid w:val="002B36BA"/>
    <w:rsid w:val="002B396A"/>
    <w:rsid w:val="002B3A46"/>
    <w:rsid w:val="002B407D"/>
    <w:rsid w:val="002B41B5"/>
    <w:rsid w:val="002B464F"/>
    <w:rsid w:val="002B5534"/>
    <w:rsid w:val="002B56BB"/>
    <w:rsid w:val="002B5CEF"/>
    <w:rsid w:val="002B5D8E"/>
    <w:rsid w:val="002B6285"/>
    <w:rsid w:val="002B6A5F"/>
    <w:rsid w:val="002B6EF0"/>
    <w:rsid w:val="002B7A8D"/>
    <w:rsid w:val="002B7BD5"/>
    <w:rsid w:val="002C039F"/>
    <w:rsid w:val="002C0743"/>
    <w:rsid w:val="002C104D"/>
    <w:rsid w:val="002C131B"/>
    <w:rsid w:val="002C1C5B"/>
    <w:rsid w:val="002C1E39"/>
    <w:rsid w:val="002C2397"/>
    <w:rsid w:val="002C257E"/>
    <w:rsid w:val="002C28A6"/>
    <w:rsid w:val="002C2C0B"/>
    <w:rsid w:val="002C2EF7"/>
    <w:rsid w:val="002C39E5"/>
    <w:rsid w:val="002C3DD7"/>
    <w:rsid w:val="002C3DE5"/>
    <w:rsid w:val="002C4A5D"/>
    <w:rsid w:val="002C59E7"/>
    <w:rsid w:val="002C6487"/>
    <w:rsid w:val="002C6AD6"/>
    <w:rsid w:val="002C7278"/>
    <w:rsid w:val="002C7846"/>
    <w:rsid w:val="002C7C14"/>
    <w:rsid w:val="002D0DBB"/>
    <w:rsid w:val="002D0F5B"/>
    <w:rsid w:val="002D125E"/>
    <w:rsid w:val="002D12CE"/>
    <w:rsid w:val="002D1314"/>
    <w:rsid w:val="002D168F"/>
    <w:rsid w:val="002D1A74"/>
    <w:rsid w:val="002D22FC"/>
    <w:rsid w:val="002D2935"/>
    <w:rsid w:val="002D306B"/>
    <w:rsid w:val="002D339E"/>
    <w:rsid w:val="002D4263"/>
    <w:rsid w:val="002D5081"/>
    <w:rsid w:val="002E0A73"/>
    <w:rsid w:val="002E1039"/>
    <w:rsid w:val="002E212C"/>
    <w:rsid w:val="002E2881"/>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D3"/>
    <w:rsid w:val="00300417"/>
    <w:rsid w:val="003013BB"/>
    <w:rsid w:val="003016A2"/>
    <w:rsid w:val="0030518B"/>
    <w:rsid w:val="00305A12"/>
    <w:rsid w:val="00305A8A"/>
    <w:rsid w:val="00307510"/>
    <w:rsid w:val="00307993"/>
    <w:rsid w:val="0030799A"/>
    <w:rsid w:val="00307C1D"/>
    <w:rsid w:val="00307C6C"/>
    <w:rsid w:val="00310024"/>
    <w:rsid w:val="00311C51"/>
    <w:rsid w:val="0031205A"/>
    <w:rsid w:val="0031308C"/>
    <w:rsid w:val="00313B00"/>
    <w:rsid w:val="00313C98"/>
    <w:rsid w:val="0031414F"/>
    <w:rsid w:val="00314605"/>
    <w:rsid w:val="00314736"/>
    <w:rsid w:val="00314BCE"/>
    <w:rsid w:val="00315036"/>
    <w:rsid w:val="0031569D"/>
    <w:rsid w:val="003158D5"/>
    <w:rsid w:val="003164FA"/>
    <w:rsid w:val="00316A0E"/>
    <w:rsid w:val="00316BE6"/>
    <w:rsid w:val="0031707F"/>
    <w:rsid w:val="0031793E"/>
    <w:rsid w:val="00317E4F"/>
    <w:rsid w:val="00320526"/>
    <w:rsid w:val="00320559"/>
    <w:rsid w:val="00320814"/>
    <w:rsid w:val="0032135C"/>
    <w:rsid w:val="00321B53"/>
    <w:rsid w:val="003235DC"/>
    <w:rsid w:val="003243D4"/>
    <w:rsid w:val="003246F4"/>
    <w:rsid w:val="00324EDF"/>
    <w:rsid w:val="003252A2"/>
    <w:rsid w:val="00325C5D"/>
    <w:rsid w:val="003264A4"/>
    <w:rsid w:val="00326797"/>
    <w:rsid w:val="00326D88"/>
    <w:rsid w:val="00326F36"/>
    <w:rsid w:val="003278AF"/>
    <w:rsid w:val="00330C42"/>
    <w:rsid w:val="00330D1A"/>
    <w:rsid w:val="003317CF"/>
    <w:rsid w:val="003325F6"/>
    <w:rsid w:val="0033268C"/>
    <w:rsid w:val="00332C71"/>
    <w:rsid w:val="00333BB7"/>
    <w:rsid w:val="00334722"/>
    <w:rsid w:val="00334C59"/>
    <w:rsid w:val="00334CF4"/>
    <w:rsid w:val="00334D12"/>
    <w:rsid w:val="0033505E"/>
    <w:rsid w:val="0033527A"/>
    <w:rsid w:val="0033599E"/>
    <w:rsid w:val="00335E92"/>
    <w:rsid w:val="0033665A"/>
    <w:rsid w:val="00337A57"/>
    <w:rsid w:val="00337DF9"/>
    <w:rsid w:val="003409F6"/>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4658D"/>
    <w:rsid w:val="00350989"/>
    <w:rsid w:val="00351F39"/>
    <w:rsid w:val="00352106"/>
    <w:rsid w:val="00352226"/>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42C"/>
    <w:rsid w:val="0036465A"/>
    <w:rsid w:val="00365786"/>
    <w:rsid w:val="00365E6B"/>
    <w:rsid w:val="003663D8"/>
    <w:rsid w:val="003667A5"/>
    <w:rsid w:val="003673E3"/>
    <w:rsid w:val="0036776E"/>
    <w:rsid w:val="003701DC"/>
    <w:rsid w:val="00371589"/>
    <w:rsid w:val="00371781"/>
    <w:rsid w:val="00371EA5"/>
    <w:rsid w:val="00371F68"/>
    <w:rsid w:val="00372521"/>
    <w:rsid w:val="0037354B"/>
    <w:rsid w:val="003735E5"/>
    <w:rsid w:val="00373B43"/>
    <w:rsid w:val="00375F0B"/>
    <w:rsid w:val="00375F58"/>
    <w:rsid w:val="00376172"/>
    <w:rsid w:val="00376741"/>
    <w:rsid w:val="0037694F"/>
    <w:rsid w:val="003810F6"/>
    <w:rsid w:val="00381324"/>
    <w:rsid w:val="003821C5"/>
    <w:rsid w:val="00382327"/>
    <w:rsid w:val="00382FF5"/>
    <w:rsid w:val="003830DC"/>
    <w:rsid w:val="00383AB5"/>
    <w:rsid w:val="00383BDF"/>
    <w:rsid w:val="0038403A"/>
    <w:rsid w:val="0038410F"/>
    <w:rsid w:val="00384824"/>
    <w:rsid w:val="0038595D"/>
    <w:rsid w:val="00385E7A"/>
    <w:rsid w:val="00385FAB"/>
    <w:rsid w:val="003861CF"/>
    <w:rsid w:val="003866BF"/>
    <w:rsid w:val="0038670F"/>
    <w:rsid w:val="00386F17"/>
    <w:rsid w:val="00387455"/>
    <w:rsid w:val="003900F4"/>
    <w:rsid w:val="0039087C"/>
    <w:rsid w:val="00390ACA"/>
    <w:rsid w:val="00391AA6"/>
    <w:rsid w:val="0039225C"/>
    <w:rsid w:val="0039241C"/>
    <w:rsid w:val="00392CA0"/>
    <w:rsid w:val="003934D0"/>
    <w:rsid w:val="00394066"/>
    <w:rsid w:val="00395860"/>
    <w:rsid w:val="003964A7"/>
    <w:rsid w:val="00396664"/>
    <w:rsid w:val="00396D32"/>
    <w:rsid w:val="0039732D"/>
    <w:rsid w:val="003978A3"/>
    <w:rsid w:val="003978B1"/>
    <w:rsid w:val="00397BE7"/>
    <w:rsid w:val="00397CD3"/>
    <w:rsid w:val="00397D5A"/>
    <w:rsid w:val="003A05B0"/>
    <w:rsid w:val="003A0D3C"/>
    <w:rsid w:val="003A27B7"/>
    <w:rsid w:val="003A28C5"/>
    <w:rsid w:val="003A2CDA"/>
    <w:rsid w:val="003A3098"/>
    <w:rsid w:val="003A31E2"/>
    <w:rsid w:val="003A3617"/>
    <w:rsid w:val="003A37E8"/>
    <w:rsid w:val="003A47FB"/>
    <w:rsid w:val="003A6081"/>
    <w:rsid w:val="003A666E"/>
    <w:rsid w:val="003A6D81"/>
    <w:rsid w:val="003A73A2"/>
    <w:rsid w:val="003A7739"/>
    <w:rsid w:val="003A7E1D"/>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9C2"/>
    <w:rsid w:val="003B61EB"/>
    <w:rsid w:val="003B6253"/>
    <w:rsid w:val="003B6313"/>
    <w:rsid w:val="003B6659"/>
    <w:rsid w:val="003B67CB"/>
    <w:rsid w:val="003B7357"/>
    <w:rsid w:val="003C09BE"/>
    <w:rsid w:val="003C0A63"/>
    <w:rsid w:val="003C0E39"/>
    <w:rsid w:val="003C101A"/>
    <w:rsid w:val="003C1067"/>
    <w:rsid w:val="003C16DA"/>
    <w:rsid w:val="003C17F1"/>
    <w:rsid w:val="003C1C61"/>
    <w:rsid w:val="003C2980"/>
    <w:rsid w:val="003C3084"/>
    <w:rsid w:val="003C38F7"/>
    <w:rsid w:val="003C3B4E"/>
    <w:rsid w:val="003C3BC2"/>
    <w:rsid w:val="003C423F"/>
    <w:rsid w:val="003C4335"/>
    <w:rsid w:val="003C4BB1"/>
    <w:rsid w:val="003C4F12"/>
    <w:rsid w:val="003C5022"/>
    <w:rsid w:val="003C5B97"/>
    <w:rsid w:val="003C6A82"/>
    <w:rsid w:val="003C6F6D"/>
    <w:rsid w:val="003C712E"/>
    <w:rsid w:val="003C737A"/>
    <w:rsid w:val="003C75DF"/>
    <w:rsid w:val="003D014E"/>
    <w:rsid w:val="003D0FED"/>
    <w:rsid w:val="003D103C"/>
    <w:rsid w:val="003D1227"/>
    <w:rsid w:val="003D14E4"/>
    <w:rsid w:val="003D1CC2"/>
    <w:rsid w:val="003D202F"/>
    <w:rsid w:val="003D3BB8"/>
    <w:rsid w:val="003D42B8"/>
    <w:rsid w:val="003D4556"/>
    <w:rsid w:val="003D5974"/>
    <w:rsid w:val="003D6576"/>
    <w:rsid w:val="003D6C74"/>
    <w:rsid w:val="003D7EF8"/>
    <w:rsid w:val="003E00A0"/>
    <w:rsid w:val="003E0586"/>
    <w:rsid w:val="003E0E6E"/>
    <w:rsid w:val="003E1383"/>
    <w:rsid w:val="003E1713"/>
    <w:rsid w:val="003E18C6"/>
    <w:rsid w:val="003E1ADF"/>
    <w:rsid w:val="003E1BE5"/>
    <w:rsid w:val="003E1C76"/>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78D"/>
    <w:rsid w:val="003F0A9C"/>
    <w:rsid w:val="003F0D24"/>
    <w:rsid w:val="003F1A5B"/>
    <w:rsid w:val="003F283F"/>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722"/>
    <w:rsid w:val="0040217C"/>
    <w:rsid w:val="004027AE"/>
    <w:rsid w:val="00402A02"/>
    <w:rsid w:val="00402A5D"/>
    <w:rsid w:val="00403033"/>
    <w:rsid w:val="00403B35"/>
    <w:rsid w:val="00403BA5"/>
    <w:rsid w:val="00404343"/>
    <w:rsid w:val="00404E58"/>
    <w:rsid w:val="00405143"/>
    <w:rsid w:val="004054D0"/>
    <w:rsid w:val="00406BAD"/>
    <w:rsid w:val="00406C78"/>
    <w:rsid w:val="00407553"/>
    <w:rsid w:val="00407C7B"/>
    <w:rsid w:val="004108D9"/>
    <w:rsid w:val="00410F1A"/>
    <w:rsid w:val="004133B2"/>
    <w:rsid w:val="00414235"/>
    <w:rsid w:val="0041476E"/>
    <w:rsid w:val="00414CA8"/>
    <w:rsid w:val="00414F06"/>
    <w:rsid w:val="004153BB"/>
    <w:rsid w:val="00415AC4"/>
    <w:rsid w:val="00415D67"/>
    <w:rsid w:val="00415FDF"/>
    <w:rsid w:val="004160AD"/>
    <w:rsid w:val="00417A78"/>
    <w:rsid w:val="00417CB8"/>
    <w:rsid w:val="004200A4"/>
    <w:rsid w:val="00420C80"/>
    <w:rsid w:val="00420F56"/>
    <w:rsid w:val="00420FA6"/>
    <w:rsid w:val="004212E2"/>
    <w:rsid w:val="00421540"/>
    <w:rsid w:val="00421B7F"/>
    <w:rsid w:val="0042222B"/>
    <w:rsid w:val="004225CD"/>
    <w:rsid w:val="00422F5E"/>
    <w:rsid w:val="004231C3"/>
    <w:rsid w:val="0042368D"/>
    <w:rsid w:val="0042447A"/>
    <w:rsid w:val="00424EB5"/>
    <w:rsid w:val="00425382"/>
    <w:rsid w:val="0042567F"/>
    <w:rsid w:val="00425754"/>
    <w:rsid w:val="00426AC0"/>
    <w:rsid w:val="00427421"/>
    <w:rsid w:val="00427C53"/>
    <w:rsid w:val="00427FAD"/>
    <w:rsid w:val="00430214"/>
    <w:rsid w:val="004302E8"/>
    <w:rsid w:val="00430A4E"/>
    <w:rsid w:val="00430E42"/>
    <w:rsid w:val="00431438"/>
    <w:rsid w:val="00431A76"/>
    <w:rsid w:val="004321A6"/>
    <w:rsid w:val="0043240A"/>
    <w:rsid w:val="0043286B"/>
    <w:rsid w:val="004337BE"/>
    <w:rsid w:val="004349F8"/>
    <w:rsid w:val="00434D28"/>
    <w:rsid w:val="00434E3C"/>
    <w:rsid w:val="00434F19"/>
    <w:rsid w:val="00435C05"/>
    <w:rsid w:val="00435CAD"/>
    <w:rsid w:val="004364E0"/>
    <w:rsid w:val="00436620"/>
    <w:rsid w:val="004366DC"/>
    <w:rsid w:val="0044012F"/>
    <w:rsid w:val="00440E2C"/>
    <w:rsid w:val="00441346"/>
    <w:rsid w:val="004414F0"/>
    <w:rsid w:val="0044212D"/>
    <w:rsid w:val="004424ED"/>
    <w:rsid w:val="004429DA"/>
    <w:rsid w:val="00442CCF"/>
    <w:rsid w:val="00442F84"/>
    <w:rsid w:val="00443566"/>
    <w:rsid w:val="0044450B"/>
    <w:rsid w:val="0044493F"/>
    <w:rsid w:val="00445F78"/>
    <w:rsid w:val="00446398"/>
    <w:rsid w:val="0044668A"/>
    <w:rsid w:val="00446EBA"/>
    <w:rsid w:val="004477FF"/>
    <w:rsid w:val="00447884"/>
    <w:rsid w:val="00447E14"/>
    <w:rsid w:val="004511C7"/>
    <w:rsid w:val="004518B6"/>
    <w:rsid w:val="004523D8"/>
    <w:rsid w:val="00452C56"/>
    <w:rsid w:val="00452EC7"/>
    <w:rsid w:val="004532B3"/>
    <w:rsid w:val="0045491C"/>
    <w:rsid w:val="00454BFC"/>
    <w:rsid w:val="004550BD"/>
    <w:rsid w:val="0045531A"/>
    <w:rsid w:val="004553DB"/>
    <w:rsid w:val="004554FB"/>
    <w:rsid w:val="0045556C"/>
    <w:rsid w:val="00455B3E"/>
    <w:rsid w:val="0045644C"/>
    <w:rsid w:val="00456842"/>
    <w:rsid w:val="004570DE"/>
    <w:rsid w:val="00457264"/>
    <w:rsid w:val="0045734C"/>
    <w:rsid w:val="0046000E"/>
    <w:rsid w:val="00460404"/>
    <w:rsid w:val="0046072C"/>
    <w:rsid w:val="0046078B"/>
    <w:rsid w:val="0046099B"/>
    <w:rsid w:val="00461142"/>
    <w:rsid w:val="004612B9"/>
    <w:rsid w:val="00462607"/>
    <w:rsid w:val="00462860"/>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7A"/>
    <w:rsid w:val="0048616B"/>
    <w:rsid w:val="00486B4F"/>
    <w:rsid w:val="00486DD3"/>
    <w:rsid w:val="0048784A"/>
    <w:rsid w:val="00487914"/>
    <w:rsid w:val="004901A9"/>
    <w:rsid w:val="0049029C"/>
    <w:rsid w:val="0049051B"/>
    <w:rsid w:val="00492C23"/>
    <w:rsid w:val="00492EDE"/>
    <w:rsid w:val="00493348"/>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1782"/>
    <w:rsid w:val="004A2270"/>
    <w:rsid w:val="004A23DE"/>
    <w:rsid w:val="004A2B1A"/>
    <w:rsid w:val="004A31B3"/>
    <w:rsid w:val="004A373E"/>
    <w:rsid w:val="004A38F4"/>
    <w:rsid w:val="004A4071"/>
    <w:rsid w:val="004A446B"/>
    <w:rsid w:val="004A4C90"/>
    <w:rsid w:val="004A4ECE"/>
    <w:rsid w:val="004A4F29"/>
    <w:rsid w:val="004A5185"/>
    <w:rsid w:val="004A5350"/>
    <w:rsid w:val="004A5410"/>
    <w:rsid w:val="004A573B"/>
    <w:rsid w:val="004A6F9D"/>
    <w:rsid w:val="004A6FA7"/>
    <w:rsid w:val="004A7055"/>
    <w:rsid w:val="004A70BA"/>
    <w:rsid w:val="004A722D"/>
    <w:rsid w:val="004A7A84"/>
    <w:rsid w:val="004B0315"/>
    <w:rsid w:val="004B062E"/>
    <w:rsid w:val="004B0880"/>
    <w:rsid w:val="004B0921"/>
    <w:rsid w:val="004B0B60"/>
    <w:rsid w:val="004B1755"/>
    <w:rsid w:val="004B1F25"/>
    <w:rsid w:val="004B2061"/>
    <w:rsid w:val="004B2843"/>
    <w:rsid w:val="004B3255"/>
    <w:rsid w:val="004B33D5"/>
    <w:rsid w:val="004B3480"/>
    <w:rsid w:val="004B364B"/>
    <w:rsid w:val="004B38E8"/>
    <w:rsid w:val="004B3A65"/>
    <w:rsid w:val="004B43D8"/>
    <w:rsid w:val="004B4C85"/>
    <w:rsid w:val="004B52D7"/>
    <w:rsid w:val="004B5A0C"/>
    <w:rsid w:val="004B5F06"/>
    <w:rsid w:val="004B65F0"/>
    <w:rsid w:val="004B6FF3"/>
    <w:rsid w:val="004B7048"/>
    <w:rsid w:val="004B719E"/>
    <w:rsid w:val="004B71B9"/>
    <w:rsid w:val="004B792A"/>
    <w:rsid w:val="004C04ED"/>
    <w:rsid w:val="004C0B13"/>
    <w:rsid w:val="004C1CAB"/>
    <w:rsid w:val="004C1D13"/>
    <w:rsid w:val="004C2677"/>
    <w:rsid w:val="004C4751"/>
    <w:rsid w:val="004C47FD"/>
    <w:rsid w:val="004C4B05"/>
    <w:rsid w:val="004C4DCF"/>
    <w:rsid w:val="004C52E2"/>
    <w:rsid w:val="004C5D58"/>
    <w:rsid w:val="004C624C"/>
    <w:rsid w:val="004C6A49"/>
    <w:rsid w:val="004C720A"/>
    <w:rsid w:val="004D0335"/>
    <w:rsid w:val="004D057E"/>
    <w:rsid w:val="004D0C89"/>
    <w:rsid w:val="004D1779"/>
    <w:rsid w:val="004D19CE"/>
    <w:rsid w:val="004D1A3E"/>
    <w:rsid w:val="004D1B14"/>
    <w:rsid w:val="004D1DDA"/>
    <w:rsid w:val="004D2666"/>
    <w:rsid w:val="004D3154"/>
    <w:rsid w:val="004D365C"/>
    <w:rsid w:val="004D423E"/>
    <w:rsid w:val="004D513D"/>
    <w:rsid w:val="004D51D7"/>
    <w:rsid w:val="004D5BC5"/>
    <w:rsid w:val="004D5C78"/>
    <w:rsid w:val="004D5F23"/>
    <w:rsid w:val="004D6207"/>
    <w:rsid w:val="004D630A"/>
    <w:rsid w:val="004D64CB"/>
    <w:rsid w:val="004D6D67"/>
    <w:rsid w:val="004D708A"/>
    <w:rsid w:val="004E0C03"/>
    <w:rsid w:val="004E1071"/>
    <w:rsid w:val="004E1D33"/>
    <w:rsid w:val="004E2261"/>
    <w:rsid w:val="004E270E"/>
    <w:rsid w:val="004E2768"/>
    <w:rsid w:val="004E2EC6"/>
    <w:rsid w:val="004E2F3F"/>
    <w:rsid w:val="004E3238"/>
    <w:rsid w:val="004E33BB"/>
    <w:rsid w:val="004E4BBD"/>
    <w:rsid w:val="004E5117"/>
    <w:rsid w:val="004E5688"/>
    <w:rsid w:val="004E5BC3"/>
    <w:rsid w:val="004E64E5"/>
    <w:rsid w:val="004E6BC9"/>
    <w:rsid w:val="004E7F3D"/>
    <w:rsid w:val="004F00D9"/>
    <w:rsid w:val="004F06B7"/>
    <w:rsid w:val="004F0B53"/>
    <w:rsid w:val="004F1245"/>
    <w:rsid w:val="004F1E02"/>
    <w:rsid w:val="004F3522"/>
    <w:rsid w:val="004F3605"/>
    <w:rsid w:val="004F36B2"/>
    <w:rsid w:val="004F3A16"/>
    <w:rsid w:val="004F3F2E"/>
    <w:rsid w:val="004F496F"/>
    <w:rsid w:val="004F6171"/>
    <w:rsid w:val="004F6E11"/>
    <w:rsid w:val="004F72E5"/>
    <w:rsid w:val="00500AFB"/>
    <w:rsid w:val="00500F9E"/>
    <w:rsid w:val="00500FB3"/>
    <w:rsid w:val="00501028"/>
    <w:rsid w:val="0050119C"/>
    <w:rsid w:val="005027B7"/>
    <w:rsid w:val="00502CEE"/>
    <w:rsid w:val="005033EB"/>
    <w:rsid w:val="0050399D"/>
    <w:rsid w:val="00503A8E"/>
    <w:rsid w:val="00503EE6"/>
    <w:rsid w:val="00503EE7"/>
    <w:rsid w:val="00504145"/>
    <w:rsid w:val="005042F5"/>
    <w:rsid w:val="00505BF8"/>
    <w:rsid w:val="00505D4D"/>
    <w:rsid w:val="0050641E"/>
    <w:rsid w:val="00507190"/>
    <w:rsid w:val="00507A1F"/>
    <w:rsid w:val="00507DB5"/>
    <w:rsid w:val="00511520"/>
    <w:rsid w:val="005115D2"/>
    <w:rsid w:val="00511BAB"/>
    <w:rsid w:val="00511F2C"/>
    <w:rsid w:val="005132AD"/>
    <w:rsid w:val="005134DD"/>
    <w:rsid w:val="00513DAC"/>
    <w:rsid w:val="00514A9B"/>
    <w:rsid w:val="00514BB8"/>
    <w:rsid w:val="005152D9"/>
    <w:rsid w:val="00515EA7"/>
    <w:rsid w:val="0051676C"/>
    <w:rsid w:val="00516D2B"/>
    <w:rsid w:val="00516D54"/>
    <w:rsid w:val="005173AE"/>
    <w:rsid w:val="00520A15"/>
    <w:rsid w:val="00520F13"/>
    <w:rsid w:val="00522428"/>
    <w:rsid w:val="0052260E"/>
    <w:rsid w:val="005226C6"/>
    <w:rsid w:val="0052346A"/>
    <w:rsid w:val="00523C3B"/>
    <w:rsid w:val="00523C53"/>
    <w:rsid w:val="0052462E"/>
    <w:rsid w:val="00524C19"/>
    <w:rsid w:val="00524E97"/>
    <w:rsid w:val="00525904"/>
    <w:rsid w:val="005259C5"/>
    <w:rsid w:val="00525CB1"/>
    <w:rsid w:val="00525E22"/>
    <w:rsid w:val="005262A6"/>
    <w:rsid w:val="0052631C"/>
    <w:rsid w:val="005267D1"/>
    <w:rsid w:val="005272B1"/>
    <w:rsid w:val="00527D86"/>
    <w:rsid w:val="005302BF"/>
    <w:rsid w:val="00531348"/>
    <w:rsid w:val="00531536"/>
    <w:rsid w:val="00531EDC"/>
    <w:rsid w:val="005336D4"/>
    <w:rsid w:val="005337DC"/>
    <w:rsid w:val="00533BA2"/>
    <w:rsid w:val="00536DA1"/>
    <w:rsid w:val="00540139"/>
    <w:rsid w:val="005403D5"/>
    <w:rsid w:val="00540615"/>
    <w:rsid w:val="00540824"/>
    <w:rsid w:val="00540D76"/>
    <w:rsid w:val="0054103F"/>
    <w:rsid w:val="0054157B"/>
    <w:rsid w:val="00541769"/>
    <w:rsid w:val="00541D86"/>
    <w:rsid w:val="00542077"/>
    <w:rsid w:val="005422E9"/>
    <w:rsid w:val="00542406"/>
    <w:rsid w:val="005424CE"/>
    <w:rsid w:val="00542837"/>
    <w:rsid w:val="00542B0A"/>
    <w:rsid w:val="00542F32"/>
    <w:rsid w:val="0054521B"/>
    <w:rsid w:val="00545490"/>
    <w:rsid w:val="00545A15"/>
    <w:rsid w:val="00545D5B"/>
    <w:rsid w:val="00546F2B"/>
    <w:rsid w:val="005470F5"/>
    <w:rsid w:val="0054726D"/>
    <w:rsid w:val="0054726F"/>
    <w:rsid w:val="00547661"/>
    <w:rsid w:val="005477A6"/>
    <w:rsid w:val="00550B84"/>
    <w:rsid w:val="0055146A"/>
    <w:rsid w:val="00551762"/>
    <w:rsid w:val="00551E30"/>
    <w:rsid w:val="0055259C"/>
    <w:rsid w:val="0055382B"/>
    <w:rsid w:val="00553974"/>
    <w:rsid w:val="00553DFB"/>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9D4"/>
    <w:rsid w:val="00560FBF"/>
    <w:rsid w:val="0056131F"/>
    <w:rsid w:val="00562BC0"/>
    <w:rsid w:val="00563ED5"/>
    <w:rsid w:val="00563EE2"/>
    <w:rsid w:val="00564649"/>
    <w:rsid w:val="00564E1E"/>
    <w:rsid w:val="00564EFF"/>
    <w:rsid w:val="00564F5D"/>
    <w:rsid w:val="005658C5"/>
    <w:rsid w:val="0056604A"/>
    <w:rsid w:val="005663F8"/>
    <w:rsid w:val="005666D5"/>
    <w:rsid w:val="0056686E"/>
    <w:rsid w:val="00566BCD"/>
    <w:rsid w:val="005674D1"/>
    <w:rsid w:val="005676EF"/>
    <w:rsid w:val="00570779"/>
    <w:rsid w:val="00570905"/>
    <w:rsid w:val="00571F5E"/>
    <w:rsid w:val="0057339B"/>
    <w:rsid w:val="00573EC0"/>
    <w:rsid w:val="0057455E"/>
    <w:rsid w:val="005749E1"/>
    <w:rsid w:val="00574B6E"/>
    <w:rsid w:val="00575869"/>
    <w:rsid w:val="00576942"/>
    <w:rsid w:val="00580CD6"/>
    <w:rsid w:val="00580F27"/>
    <w:rsid w:val="00581135"/>
    <w:rsid w:val="0058182B"/>
    <w:rsid w:val="00582302"/>
    <w:rsid w:val="00582F8F"/>
    <w:rsid w:val="005833E0"/>
    <w:rsid w:val="00583D24"/>
    <w:rsid w:val="00583ED2"/>
    <w:rsid w:val="00584C25"/>
    <w:rsid w:val="00584C4C"/>
    <w:rsid w:val="005853BE"/>
    <w:rsid w:val="00586080"/>
    <w:rsid w:val="00586C9C"/>
    <w:rsid w:val="00586DE6"/>
    <w:rsid w:val="00587289"/>
    <w:rsid w:val="00587590"/>
    <w:rsid w:val="00587E1B"/>
    <w:rsid w:val="00587EEC"/>
    <w:rsid w:val="0059078A"/>
    <w:rsid w:val="0059133B"/>
    <w:rsid w:val="005914B5"/>
    <w:rsid w:val="00591911"/>
    <w:rsid w:val="00591A66"/>
    <w:rsid w:val="00591A90"/>
    <w:rsid w:val="00593387"/>
    <w:rsid w:val="005934A0"/>
    <w:rsid w:val="0059467B"/>
    <w:rsid w:val="00594D7E"/>
    <w:rsid w:val="00594E1B"/>
    <w:rsid w:val="00595478"/>
    <w:rsid w:val="00595A10"/>
    <w:rsid w:val="00595CCF"/>
    <w:rsid w:val="005965BE"/>
    <w:rsid w:val="00596BF2"/>
    <w:rsid w:val="0059730A"/>
    <w:rsid w:val="0059798F"/>
    <w:rsid w:val="00597BD8"/>
    <w:rsid w:val="00597DBB"/>
    <w:rsid w:val="005A079B"/>
    <w:rsid w:val="005A2CA7"/>
    <w:rsid w:val="005A3F5D"/>
    <w:rsid w:val="005A52CD"/>
    <w:rsid w:val="005A53AD"/>
    <w:rsid w:val="005A673E"/>
    <w:rsid w:val="005A68C1"/>
    <w:rsid w:val="005A6AAE"/>
    <w:rsid w:val="005A6C29"/>
    <w:rsid w:val="005A75D3"/>
    <w:rsid w:val="005B0532"/>
    <w:rsid w:val="005B0661"/>
    <w:rsid w:val="005B09DC"/>
    <w:rsid w:val="005B1116"/>
    <w:rsid w:val="005B1329"/>
    <w:rsid w:val="005B1A57"/>
    <w:rsid w:val="005B1BFC"/>
    <w:rsid w:val="005B1D2E"/>
    <w:rsid w:val="005B221C"/>
    <w:rsid w:val="005B28EA"/>
    <w:rsid w:val="005B3736"/>
    <w:rsid w:val="005B3F05"/>
    <w:rsid w:val="005B4351"/>
    <w:rsid w:val="005B43B9"/>
    <w:rsid w:val="005B4950"/>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230"/>
    <w:rsid w:val="005D3896"/>
    <w:rsid w:val="005D46C0"/>
    <w:rsid w:val="005D4746"/>
    <w:rsid w:val="005D5563"/>
    <w:rsid w:val="005D5F24"/>
    <w:rsid w:val="005D6073"/>
    <w:rsid w:val="005D6198"/>
    <w:rsid w:val="005D6462"/>
    <w:rsid w:val="005D647F"/>
    <w:rsid w:val="005D64C4"/>
    <w:rsid w:val="005D753B"/>
    <w:rsid w:val="005D7F21"/>
    <w:rsid w:val="005E112F"/>
    <w:rsid w:val="005E1318"/>
    <w:rsid w:val="005E192D"/>
    <w:rsid w:val="005E1B44"/>
    <w:rsid w:val="005E2585"/>
    <w:rsid w:val="005E27A7"/>
    <w:rsid w:val="005E422C"/>
    <w:rsid w:val="005E427C"/>
    <w:rsid w:val="005E44CD"/>
    <w:rsid w:val="005E4D12"/>
    <w:rsid w:val="005E4F4C"/>
    <w:rsid w:val="005E531B"/>
    <w:rsid w:val="005E6864"/>
    <w:rsid w:val="005E68F4"/>
    <w:rsid w:val="005E701E"/>
    <w:rsid w:val="005E7445"/>
    <w:rsid w:val="005E7818"/>
    <w:rsid w:val="005F0046"/>
    <w:rsid w:val="005F0A95"/>
    <w:rsid w:val="005F0CEF"/>
    <w:rsid w:val="005F0DC6"/>
    <w:rsid w:val="005F1127"/>
    <w:rsid w:val="005F1203"/>
    <w:rsid w:val="005F30EB"/>
    <w:rsid w:val="005F3FC2"/>
    <w:rsid w:val="005F46CC"/>
    <w:rsid w:val="005F4E97"/>
    <w:rsid w:val="005F4FE8"/>
    <w:rsid w:val="005F508C"/>
    <w:rsid w:val="005F5CD2"/>
    <w:rsid w:val="005F6C98"/>
    <w:rsid w:val="005F7069"/>
    <w:rsid w:val="005F710F"/>
    <w:rsid w:val="005F7295"/>
    <w:rsid w:val="005F756A"/>
    <w:rsid w:val="005F7927"/>
    <w:rsid w:val="00600A7B"/>
    <w:rsid w:val="00601517"/>
    <w:rsid w:val="00601C71"/>
    <w:rsid w:val="00601E3A"/>
    <w:rsid w:val="00602127"/>
    <w:rsid w:val="00603A1D"/>
    <w:rsid w:val="00603C4C"/>
    <w:rsid w:val="00603D82"/>
    <w:rsid w:val="00605CC6"/>
    <w:rsid w:val="006060E1"/>
    <w:rsid w:val="00606747"/>
    <w:rsid w:val="0060728C"/>
    <w:rsid w:val="006074BC"/>
    <w:rsid w:val="00607776"/>
    <w:rsid w:val="00607B7E"/>
    <w:rsid w:val="00610241"/>
    <w:rsid w:val="00610BE9"/>
    <w:rsid w:val="00610DD8"/>
    <w:rsid w:val="00611981"/>
    <w:rsid w:val="0061208C"/>
    <w:rsid w:val="0061227C"/>
    <w:rsid w:val="00612AEB"/>
    <w:rsid w:val="00612FAC"/>
    <w:rsid w:val="00613EEA"/>
    <w:rsid w:val="0061495A"/>
    <w:rsid w:val="00615201"/>
    <w:rsid w:val="0061521D"/>
    <w:rsid w:val="0061526E"/>
    <w:rsid w:val="00616471"/>
    <w:rsid w:val="006169A5"/>
    <w:rsid w:val="00617025"/>
    <w:rsid w:val="006205BF"/>
    <w:rsid w:val="00621E55"/>
    <w:rsid w:val="006229FD"/>
    <w:rsid w:val="00623AE4"/>
    <w:rsid w:val="00624BD5"/>
    <w:rsid w:val="00624FB5"/>
    <w:rsid w:val="006250F8"/>
    <w:rsid w:val="00625211"/>
    <w:rsid w:val="00625995"/>
    <w:rsid w:val="00625B39"/>
    <w:rsid w:val="00625C1B"/>
    <w:rsid w:val="0062623B"/>
    <w:rsid w:val="006264F7"/>
    <w:rsid w:val="00626E0B"/>
    <w:rsid w:val="00627289"/>
    <w:rsid w:val="006304D6"/>
    <w:rsid w:val="00630588"/>
    <w:rsid w:val="0063122F"/>
    <w:rsid w:val="006312B7"/>
    <w:rsid w:val="00631D5E"/>
    <w:rsid w:val="00633356"/>
    <w:rsid w:val="00633439"/>
    <w:rsid w:val="00634461"/>
    <w:rsid w:val="00635AE5"/>
    <w:rsid w:val="00635B0A"/>
    <w:rsid w:val="00635D19"/>
    <w:rsid w:val="00637512"/>
    <w:rsid w:val="00637A41"/>
    <w:rsid w:val="00637B06"/>
    <w:rsid w:val="00637CA3"/>
    <w:rsid w:val="00640017"/>
    <w:rsid w:val="00640104"/>
    <w:rsid w:val="0064070D"/>
    <w:rsid w:val="00640CF9"/>
    <w:rsid w:val="006413CB"/>
    <w:rsid w:val="006414F9"/>
    <w:rsid w:val="00642C1C"/>
    <w:rsid w:val="006431B4"/>
    <w:rsid w:val="00643266"/>
    <w:rsid w:val="00643E5C"/>
    <w:rsid w:val="00644ABA"/>
    <w:rsid w:val="00645091"/>
    <w:rsid w:val="006453AF"/>
    <w:rsid w:val="0064553F"/>
    <w:rsid w:val="00645788"/>
    <w:rsid w:val="00646913"/>
    <w:rsid w:val="006476AF"/>
    <w:rsid w:val="00647B98"/>
    <w:rsid w:val="00647EE5"/>
    <w:rsid w:val="0065020D"/>
    <w:rsid w:val="00651466"/>
    <w:rsid w:val="00652633"/>
    <w:rsid w:val="00653501"/>
    <w:rsid w:val="00654285"/>
    <w:rsid w:val="006548A4"/>
    <w:rsid w:val="00654B1F"/>
    <w:rsid w:val="0065543D"/>
    <w:rsid w:val="00655442"/>
    <w:rsid w:val="0065676E"/>
    <w:rsid w:val="00656BEB"/>
    <w:rsid w:val="006607A3"/>
    <w:rsid w:val="00661A32"/>
    <w:rsid w:val="006625B6"/>
    <w:rsid w:val="006625D7"/>
    <w:rsid w:val="006631E9"/>
    <w:rsid w:val="0066330D"/>
    <w:rsid w:val="0066341C"/>
    <w:rsid w:val="00663834"/>
    <w:rsid w:val="00663B5B"/>
    <w:rsid w:val="0066450F"/>
    <w:rsid w:val="00664BFF"/>
    <w:rsid w:val="0066587B"/>
    <w:rsid w:val="00665B70"/>
    <w:rsid w:val="0066687E"/>
    <w:rsid w:val="00666C92"/>
    <w:rsid w:val="0066700B"/>
    <w:rsid w:val="0066730D"/>
    <w:rsid w:val="00667FDF"/>
    <w:rsid w:val="00670160"/>
    <w:rsid w:val="006703A3"/>
    <w:rsid w:val="00670580"/>
    <w:rsid w:val="00670774"/>
    <w:rsid w:val="00671F03"/>
    <w:rsid w:val="00673F6F"/>
    <w:rsid w:val="00674CD0"/>
    <w:rsid w:val="00674D51"/>
    <w:rsid w:val="00674EF9"/>
    <w:rsid w:val="00676010"/>
    <w:rsid w:val="00676117"/>
    <w:rsid w:val="00676301"/>
    <w:rsid w:val="00676B60"/>
    <w:rsid w:val="00677080"/>
    <w:rsid w:val="0068027A"/>
    <w:rsid w:val="00680372"/>
    <w:rsid w:val="00680CE1"/>
    <w:rsid w:val="00682B8F"/>
    <w:rsid w:val="0068318B"/>
    <w:rsid w:val="00683FBD"/>
    <w:rsid w:val="006855EB"/>
    <w:rsid w:val="00685A25"/>
    <w:rsid w:val="00685E07"/>
    <w:rsid w:val="006867E3"/>
    <w:rsid w:val="006871B2"/>
    <w:rsid w:val="006873F5"/>
    <w:rsid w:val="0068760B"/>
    <w:rsid w:val="00687617"/>
    <w:rsid w:val="00690206"/>
    <w:rsid w:val="00690F89"/>
    <w:rsid w:val="00691B2D"/>
    <w:rsid w:val="00691B86"/>
    <w:rsid w:val="0069213D"/>
    <w:rsid w:val="006925A0"/>
    <w:rsid w:val="00692CD8"/>
    <w:rsid w:val="00692FE6"/>
    <w:rsid w:val="006955F4"/>
    <w:rsid w:val="006956EB"/>
    <w:rsid w:val="00695DD0"/>
    <w:rsid w:val="00696FDD"/>
    <w:rsid w:val="006971F7"/>
    <w:rsid w:val="006A03ED"/>
    <w:rsid w:val="006A0F3D"/>
    <w:rsid w:val="006A1422"/>
    <w:rsid w:val="006A2661"/>
    <w:rsid w:val="006A3526"/>
    <w:rsid w:val="006A3BD2"/>
    <w:rsid w:val="006A3E64"/>
    <w:rsid w:val="006A40E4"/>
    <w:rsid w:val="006A4285"/>
    <w:rsid w:val="006A4355"/>
    <w:rsid w:val="006A4981"/>
    <w:rsid w:val="006A4C49"/>
    <w:rsid w:val="006A4FAC"/>
    <w:rsid w:val="006A4FEC"/>
    <w:rsid w:val="006A560B"/>
    <w:rsid w:val="006A583C"/>
    <w:rsid w:val="006A5912"/>
    <w:rsid w:val="006A5FA3"/>
    <w:rsid w:val="006A65AB"/>
    <w:rsid w:val="006A6863"/>
    <w:rsid w:val="006A6A00"/>
    <w:rsid w:val="006A6B0D"/>
    <w:rsid w:val="006A6E91"/>
    <w:rsid w:val="006A7529"/>
    <w:rsid w:val="006A76C2"/>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B7E2F"/>
    <w:rsid w:val="006C0908"/>
    <w:rsid w:val="006C0C82"/>
    <w:rsid w:val="006C0E74"/>
    <w:rsid w:val="006C0F68"/>
    <w:rsid w:val="006C1259"/>
    <w:rsid w:val="006C1848"/>
    <w:rsid w:val="006C1B21"/>
    <w:rsid w:val="006C2423"/>
    <w:rsid w:val="006C3D31"/>
    <w:rsid w:val="006C4D6A"/>
    <w:rsid w:val="006C536E"/>
    <w:rsid w:val="006C62FA"/>
    <w:rsid w:val="006C6841"/>
    <w:rsid w:val="006C6FF5"/>
    <w:rsid w:val="006C729C"/>
    <w:rsid w:val="006C7F7D"/>
    <w:rsid w:val="006D01AC"/>
    <w:rsid w:val="006D04AE"/>
    <w:rsid w:val="006D06EF"/>
    <w:rsid w:val="006D2114"/>
    <w:rsid w:val="006D26E9"/>
    <w:rsid w:val="006D3A31"/>
    <w:rsid w:val="006D3EE3"/>
    <w:rsid w:val="006D50F2"/>
    <w:rsid w:val="006D59B8"/>
    <w:rsid w:val="006D635F"/>
    <w:rsid w:val="006D680E"/>
    <w:rsid w:val="006D6C70"/>
    <w:rsid w:val="006D6D99"/>
    <w:rsid w:val="006D75C1"/>
    <w:rsid w:val="006E026B"/>
    <w:rsid w:val="006E0628"/>
    <w:rsid w:val="006E0ACD"/>
    <w:rsid w:val="006E0BCE"/>
    <w:rsid w:val="006E1375"/>
    <w:rsid w:val="006E1617"/>
    <w:rsid w:val="006E1AC4"/>
    <w:rsid w:val="006E1AC5"/>
    <w:rsid w:val="006E1E5D"/>
    <w:rsid w:val="006E200C"/>
    <w:rsid w:val="006E22F1"/>
    <w:rsid w:val="006E285E"/>
    <w:rsid w:val="006E43C8"/>
    <w:rsid w:val="006E4905"/>
    <w:rsid w:val="006E4BDD"/>
    <w:rsid w:val="006E4BE7"/>
    <w:rsid w:val="006E5C54"/>
    <w:rsid w:val="006E5FC5"/>
    <w:rsid w:val="006E60B3"/>
    <w:rsid w:val="006E6536"/>
    <w:rsid w:val="006E78C6"/>
    <w:rsid w:val="006E7B31"/>
    <w:rsid w:val="006E7E72"/>
    <w:rsid w:val="006F01B3"/>
    <w:rsid w:val="006F01BE"/>
    <w:rsid w:val="006F0230"/>
    <w:rsid w:val="006F0A3A"/>
    <w:rsid w:val="006F0FC2"/>
    <w:rsid w:val="006F11A7"/>
    <w:rsid w:val="006F14E7"/>
    <w:rsid w:val="006F1652"/>
    <w:rsid w:val="006F298F"/>
    <w:rsid w:val="006F29B3"/>
    <w:rsid w:val="006F3238"/>
    <w:rsid w:val="006F359A"/>
    <w:rsid w:val="006F39E2"/>
    <w:rsid w:val="006F488B"/>
    <w:rsid w:val="006F5148"/>
    <w:rsid w:val="006F5808"/>
    <w:rsid w:val="006F5A67"/>
    <w:rsid w:val="006F5B7C"/>
    <w:rsid w:val="006F5E5E"/>
    <w:rsid w:val="006F5F1C"/>
    <w:rsid w:val="006F6316"/>
    <w:rsid w:val="006F6A55"/>
    <w:rsid w:val="006F7B99"/>
    <w:rsid w:val="006F7FAD"/>
    <w:rsid w:val="00700891"/>
    <w:rsid w:val="007011DC"/>
    <w:rsid w:val="00701413"/>
    <w:rsid w:val="00701E8D"/>
    <w:rsid w:val="00702347"/>
    <w:rsid w:val="00702579"/>
    <w:rsid w:val="00702793"/>
    <w:rsid w:val="00702D3C"/>
    <w:rsid w:val="00703F32"/>
    <w:rsid w:val="00704898"/>
    <w:rsid w:val="0070562C"/>
    <w:rsid w:val="007056FD"/>
    <w:rsid w:val="00705974"/>
    <w:rsid w:val="00705A8B"/>
    <w:rsid w:val="0070646D"/>
    <w:rsid w:val="007064BD"/>
    <w:rsid w:val="00707597"/>
    <w:rsid w:val="00707B62"/>
    <w:rsid w:val="00707FB5"/>
    <w:rsid w:val="00710055"/>
    <w:rsid w:val="0071042C"/>
    <w:rsid w:val="007112F6"/>
    <w:rsid w:val="007115F8"/>
    <w:rsid w:val="007119E4"/>
    <w:rsid w:val="00711D50"/>
    <w:rsid w:val="0071285F"/>
    <w:rsid w:val="00712ACC"/>
    <w:rsid w:val="00712ED5"/>
    <w:rsid w:val="00713D21"/>
    <w:rsid w:val="00714CE1"/>
    <w:rsid w:val="00715414"/>
    <w:rsid w:val="00715B70"/>
    <w:rsid w:val="007163F0"/>
    <w:rsid w:val="00716941"/>
    <w:rsid w:val="00716EC2"/>
    <w:rsid w:val="00717772"/>
    <w:rsid w:val="00720473"/>
    <w:rsid w:val="00720952"/>
    <w:rsid w:val="00721C44"/>
    <w:rsid w:val="00721C61"/>
    <w:rsid w:val="007220F7"/>
    <w:rsid w:val="007224F7"/>
    <w:rsid w:val="007229F5"/>
    <w:rsid w:val="00722CE8"/>
    <w:rsid w:val="00722D2C"/>
    <w:rsid w:val="00722D4C"/>
    <w:rsid w:val="0072314F"/>
    <w:rsid w:val="00723697"/>
    <w:rsid w:val="007236F5"/>
    <w:rsid w:val="00724917"/>
    <w:rsid w:val="0072506F"/>
    <w:rsid w:val="007259CC"/>
    <w:rsid w:val="00725BDE"/>
    <w:rsid w:val="00726481"/>
    <w:rsid w:val="007265BF"/>
    <w:rsid w:val="00726A5C"/>
    <w:rsid w:val="00727BFE"/>
    <w:rsid w:val="00730A98"/>
    <w:rsid w:val="00732C25"/>
    <w:rsid w:val="00732CB0"/>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AC"/>
    <w:rsid w:val="007426D1"/>
    <w:rsid w:val="007434B6"/>
    <w:rsid w:val="007438FE"/>
    <w:rsid w:val="0074570B"/>
    <w:rsid w:val="00745AAA"/>
    <w:rsid w:val="007460BD"/>
    <w:rsid w:val="00746B1D"/>
    <w:rsid w:val="00747371"/>
    <w:rsid w:val="007476FB"/>
    <w:rsid w:val="00747700"/>
    <w:rsid w:val="0075056E"/>
    <w:rsid w:val="0075064B"/>
    <w:rsid w:val="007507DE"/>
    <w:rsid w:val="00750BC5"/>
    <w:rsid w:val="007513A7"/>
    <w:rsid w:val="007517C2"/>
    <w:rsid w:val="00751CB0"/>
    <w:rsid w:val="00751E7A"/>
    <w:rsid w:val="00751F78"/>
    <w:rsid w:val="00751FE2"/>
    <w:rsid w:val="00752262"/>
    <w:rsid w:val="007523BA"/>
    <w:rsid w:val="00752891"/>
    <w:rsid w:val="007536B5"/>
    <w:rsid w:val="007540D7"/>
    <w:rsid w:val="007542B3"/>
    <w:rsid w:val="00754796"/>
    <w:rsid w:val="00754C54"/>
    <w:rsid w:val="00755680"/>
    <w:rsid w:val="00755B12"/>
    <w:rsid w:val="00756263"/>
    <w:rsid w:val="007569CB"/>
    <w:rsid w:val="00756C9E"/>
    <w:rsid w:val="007570FC"/>
    <w:rsid w:val="00757958"/>
    <w:rsid w:val="007579FD"/>
    <w:rsid w:val="00757A77"/>
    <w:rsid w:val="00757E5F"/>
    <w:rsid w:val="007600C0"/>
    <w:rsid w:val="007608E9"/>
    <w:rsid w:val="00761068"/>
    <w:rsid w:val="00761638"/>
    <w:rsid w:val="00761837"/>
    <w:rsid w:val="007618E8"/>
    <w:rsid w:val="00762694"/>
    <w:rsid w:val="00762E3E"/>
    <w:rsid w:val="007631BF"/>
    <w:rsid w:val="00763376"/>
    <w:rsid w:val="0076398F"/>
    <w:rsid w:val="00763A0B"/>
    <w:rsid w:val="007640DA"/>
    <w:rsid w:val="00764C7B"/>
    <w:rsid w:val="0076551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4EF9"/>
    <w:rsid w:val="00775408"/>
    <w:rsid w:val="0077572F"/>
    <w:rsid w:val="007760A4"/>
    <w:rsid w:val="00777211"/>
    <w:rsid w:val="0077750A"/>
    <w:rsid w:val="007802A0"/>
    <w:rsid w:val="0078048E"/>
    <w:rsid w:val="00781176"/>
    <w:rsid w:val="00782501"/>
    <w:rsid w:val="00782EC8"/>
    <w:rsid w:val="00782F2B"/>
    <w:rsid w:val="00783482"/>
    <w:rsid w:val="007835D9"/>
    <w:rsid w:val="00784468"/>
    <w:rsid w:val="007846D5"/>
    <w:rsid w:val="00784F39"/>
    <w:rsid w:val="00785F01"/>
    <w:rsid w:val="00786E1C"/>
    <w:rsid w:val="007874BA"/>
    <w:rsid w:val="00787C23"/>
    <w:rsid w:val="00790A21"/>
    <w:rsid w:val="007913B6"/>
    <w:rsid w:val="00791C10"/>
    <w:rsid w:val="00792083"/>
    <w:rsid w:val="00792616"/>
    <w:rsid w:val="0079285B"/>
    <w:rsid w:val="00792EE3"/>
    <w:rsid w:val="00793272"/>
    <w:rsid w:val="00793A72"/>
    <w:rsid w:val="00793FC9"/>
    <w:rsid w:val="007943EC"/>
    <w:rsid w:val="00794AA4"/>
    <w:rsid w:val="00794B8F"/>
    <w:rsid w:val="00795A2F"/>
    <w:rsid w:val="00795DAF"/>
    <w:rsid w:val="0079625F"/>
    <w:rsid w:val="00796641"/>
    <w:rsid w:val="0079732C"/>
    <w:rsid w:val="00797A1C"/>
    <w:rsid w:val="007A0F57"/>
    <w:rsid w:val="007A1712"/>
    <w:rsid w:val="007A19E5"/>
    <w:rsid w:val="007A1A6C"/>
    <w:rsid w:val="007A1D62"/>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4B8"/>
    <w:rsid w:val="007A7945"/>
    <w:rsid w:val="007A7AC4"/>
    <w:rsid w:val="007A7B5A"/>
    <w:rsid w:val="007A7FE7"/>
    <w:rsid w:val="007B03A2"/>
    <w:rsid w:val="007B0DC2"/>
    <w:rsid w:val="007B108F"/>
    <w:rsid w:val="007B1780"/>
    <w:rsid w:val="007B1A77"/>
    <w:rsid w:val="007B254B"/>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4515"/>
    <w:rsid w:val="007D4A57"/>
    <w:rsid w:val="007D4D4C"/>
    <w:rsid w:val="007D5971"/>
    <w:rsid w:val="007D6627"/>
    <w:rsid w:val="007D6663"/>
    <w:rsid w:val="007D6BA2"/>
    <w:rsid w:val="007D6D7F"/>
    <w:rsid w:val="007D73E3"/>
    <w:rsid w:val="007D75F7"/>
    <w:rsid w:val="007D7E00"/>
    <w:rsid w:val="007E060E"/>
    <w:rsid w:val="007E07F9"/>
    <w:rsid w:val="007E0D91"/>
    <w:rsid w:val="007E10DF"/>
    <w:rsid w:val="007E159E"/>
    <w:rsid w:val="007E21D4"/>
    <w:rsid w:val="007E419A"/>
    <w:rsid w:val="007E4324"/>
    <w:rsid w:val="007E51C3"/>
    <w:rsid w:val="007E544C"/>
    <w:rsid w:val="007E7B63"/>
    <w:rsid w:val="007E7C2A"/>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708E"/>
    <w:rsid w:val="007F7552"/>
    <w:rsid w:val="007F7F3C"/>
    <w:rsid w:val="008008D6"/>
    <w:rsid w:val="00801D39"/>
    <w:rsid w:val="0080209E"/>
    <w:rsid w:val="008021C5"/>
    <w:rsid w:val="00802C7D"/>
    <w:rsid w:val="00803151"/>
    <w:rsid w:val="00803C1C"/>
    <w:rsid w:val="00803C2C"/>
    <w:rsid w:val="00803CB2"/>
    <w:rsid w:val="00803F4A"/>
    <w:rsid w:val="00804284"/>
    <w:rsid w:val="0080492F"/>
    <w:rsid w:val="008054A6"/>
    <w:rsid w:val="00806267"/>
    <w:rsid w:val="008074AF"/>
    <w:rsid w:val="00807D2A"/>
    <w:rsid w:val="00807FFA"/>
    <w:rsid w:val="00810228"/>
    <w:rsid w:val="00810590"/>
    <w:rsid w:val="0081059F"/>
    <w:rsid w:val="0081088E"/>
    <w:rsid w:val="00810DF5"/>
    <w:rsid w:val="008113E2"/>
    <w:rsid w:val="00811632"/>
    <w:rsid w:val="00811C97"/>
    <w:rsid w:val="00813222"/>
    <w:rsid w:val="008135B4"/>
    <w:rsid w:val="008135F6"/>
    <w:rsid w:val="00813C69"/>
    <w:rsid w:val="008142B9"/>
    <w:rsid w:val="00814489"/>
    <w:rsid w:val="008164C3"/>
    <w:rsid w:val="008166F2"/>
    <w:rsid w:val="00816C3F"/>
    <w:rsid w:val="0081701B"/>
    <w:rsid w:val="0081763D"/>
    <w:rsid w:val="008178C6"/>
    <w:rsid w:val="00817943"/>
    <w:rsid w:val="008179F6"/>
    <w:rsid w:val="0082059E"/>
    <w:rsid w:val="00820797"/>
    <w:rsid w:val="00820A16"/>
    <w:rsid w:val="00820AB2"/>
    <w:rsid w:val="00820CED"/>
    <w:rsid w:val="00820FF7"/>
    <w:rsid w:val="00821D3A"/>
    <w:rsid w:val="00821D92"/>
    <w:rsid w:val="00822E62"/>
    <w:rsid w:val="00822FE9"/>
    <w:rsid w:val="00822FFF"/>
    <w:rsid w:val="008237C8"/>
    <w:rsid w:val="008238ED"/>
    <w:rsid w:val="00823D85"/>
    <w:rsid w:val="00824174"/>
    <w:rsid w:val="00825325"/>
    <w:rsid w:val="00825CCE"/>
    <w:rsid w:val="00826995"/>
    <w:rsid w:val="00826BCB"/>
    <w:rsid w:val="00826F83"/>
    <w:rsid w:val="008279BA"/>
    <w:rsid w:val="00827C86"/>
    <w:rsid w:val="0083040C"/>
    <w:rsid w:val="008307B1"/>
    <w:rsid w:val="008317D7"/>
    <w:rsid w:val="00831AD9"/>
    <w:rsid w:val="00831B3A"/>
    <w:rsid w:val="00831CC3"/>
    <w:rsid w:val="00831F6C"/>
    <w:rsid w:val="00832EEC"/>
    <w:rsid w:val="00833F09"/>
    <w:rsid w:val="008341F7"/>
    <w:rsid w:val="0083486A"/>
    <w:rsid w:val="00834A7E"/>
    <w:rsid w:val="008356B3"/>
    <w:rsid w:val="00835B42"/>
    <w:rsid w:val="00836DC3"/>
    <w:rsid w:val="008376CF"/>
    <w:rsid w:val="00837AF2"/>
    <w:rsid w:val="008405C6"/>
    <w:rsid w:val="0084062B"/>
    <w:rsid w:val="00840EF5"/>
    <w:rsid w:val="00841012"/>
    <w:rsid w:val="00841ABA"/>
    <w:rsid w:val="00841BD9"/>
    <w:rsid w:val="00841E61"/>
    <w:rsid w:val="008425A7"/>
    <w:rsid w:val="00842DED"/>
    <w:rsid w:val="00842F7E"/>
    <w:rsid w:val="008432B1"/>
    <w:rsid w:val="00843FF7"/>
    <w:rsid w:val="00844317"/>
    <w:rsid w:val="00845142"/>
    <w:rsid w:val="00845A6E"/>
    <w:rsid w:val="00845ACE"/>
    <w:rsid w:val="0084676E"/>
    <w:rsid w:val="00846B11"/>
    <w:rsid w:val="008470D8"/>
    <w:rsid w:val="00847327"/>
    <w:rsid w:val="00847BDD"/>
    <w:rsid w:val="00847FD1"/>
    <w:rsid w:val="008503E0"/>
    <w:rsid w:val="008506D2"/>
    <w:rsid w:val="008518CB"/>
    <w:rsid w:val="00851A5E"/>
    <w:rsid w:val="00852826"/>
    <w:rsid w:val="00852E51"/>
    <w:rsid w:val="00853071"/>
    <w:rsid w:val="0085381D"/>
    <w:rsid w:val="00854831"/>
    <w:rsid w:val="00854FF6"/>
    <w:rsid w:val="00855043"/>
    <w:rsid w:val="0085512E"/>
    <w:rsid w:val="0085539F"/>
    <w:rsid w:val="00855652"/>
    <w:rsid w:val="00855F2C"/>
    <w:rsid w:val="008563A6"/>
    <w:rsid w:val="00857570"/>
    <w:rsid w:val="008575AD"/>
    <w:rsid w:val="00860250"/>
    <w:rsid w:val="00860E12"/>
    <w:rsid w:val="00860E3D"/>
    <w:rsid w:val="00861746"/>
    <w:rsid w:val="00861A10"/>
    <w:rsid w:val="008629FA"/>
    <w:rsid w:val="00863592"/>
    <w:rsid w:val="008636E2"/>
    <w:rsid w:val="008640AB"/>
    <w:rsid w:val="00864337"/>
    <w:rsid w:val="008655C7"/>
    <w:rsid w:val="00865654"/>
    <w:rsid w:val="00865FB2"/>
    <w:rsid w:val="00866736"/>
    <w:rsid w:val="00866ECC"/>
    <w:rsid w:val="008675AE"/>
    <w:rsid w:val="00867985"/>
    <w:rsid w:val="00867BF2"/>
    <w:rsid w:val="00870212"/>
    <w:rsid w:val="008704AD"/>
    <w:rsid w:val="00870B3E"/>
    <w:rsid w:val="00870B6E"/>
    <w:rsid w:val="008713DE"/>
    <w:rsid w:val="008713F3"/>
    <w:rsid w:val="008717D0"/>
    <w:rsid w:val="00871865"/>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1A7"/>
    <w:rsid w:val="00880280"/>
    <w:rsid w:val="0088098D"/>
    <w:rsid w:val="00880EE0"/>
    <w:rsid w:val="00881085"/>
    <w:rsid w:val="00881EDE"/>
    <w:rsid w:val="008824C5"/>
    <w:rsid w:val="00882708"/>
    <w:rsid w:val="00882C78"/>
    <w:rsid w:val="00882F54"/>
    <w:rsid w:val="00882F8A"/>
    <w:rsid w:val="0088349E"/>
    <w:rsid w:val="00883AE2"/>
    <w:rsid w:val="008845DE"/>
    <w:rsid w:val="00885373"/>
    <w:rsid w:val="008857C9"/>
    <w:rsid w:val="00885EF1"/>
    <w:rsid w:val="008862FB"/>
    <w:rsid w:val="008863E1"/>
    <w:rsid w:val="00886894"/>
    <w:rsid w:val="00886CE3"/>
    <w:rsid w:val="008878A3"/>
    <w:rsid w:val="00892A9C"/>
    <w:rsid w:val="008935B5"/>
    <w:rsid w:val="00893C32"/>
    <w:rsid w:val="00893E55"/>
    <w:rsid w:val="00894070"/>
    <w:rsid w:val="008944D4"/>
    <w:rsid w:val="0089453D"/>
    <w:rsid w:val="008957BF"/>
    <w:rsid w:val="00896400"/>
    <w:rsid w:val="00896BD8"/>
    <w:rsid w:val="008976A8"/>
    <w:rsid w:val="00897C19"/>
    <w:rsid w:val="008A08B0"/>
    <w:rsid w:val="008A0985"/>
    <w:rsid w:val="008A0A8C"/>
    <w:rsid w:val="008A1108"/>
    <w:rsid w:val="008A170B"/>
    <w:rsid w:val="008A276D"/>
    <w:rsid w:val="008A2809"/>
    <w:rsid w:val="008A2BA3"/>
    <w:rsid w:val="008A2E3C"/>
    <w:rsid w:val="008A315D"/>
    <w:rsid w:val="008A35FD"/>
    <w:rsid w:val="008A3DC5"/>
    <w:rsid w:val="008A490B"/>
    <w:rsid w:val="008A4E73"/>
    <w:rsid w:val="008A5D00"/>
    <w:rsid w:val="008A6E79"/>
    <w:rsid w:val="008A7884"/>
    <w:rsid w:val="008A7A26"/>
    <w:rsid w:val="008A7E0A"/>
    <w:rsid w:val="008B0A4D"/>
    <w:rsid w:val="008B0AC5"/>
    <w:rsid w:val="008B0DD3"/>
    <w:rsid w:val="008B128E"/>
    <w:rsid w:val="008B1E88"/>
    <w:rsid w:val="008B3092"/>
    <w:rsid w:val="008B3DAA"/>
    <w:rsid w:val="008B3F1F"/>
    <w:rsid w:val="008B403A"/>
    <w:rsid w:val="008B49FE"/>
    <w:rsid w:val="008B68DA"/>
    <w:rsid w:val="008B68FD"/>
    <w:rsid w:val="008B6B52"/>
    <w:rsid w:val="008B6FFC"/>
    <w:rsid w:val="008B7755"/>
    <w:rsid w:val="008B7CC2"/>
    <w:rsid w:val="008C05F9"/>
    <w:rsid w:val="008C0625"/>
    <w:rsid w:val="008C07DD"/>
    <w:rsid w:val="008C1C50"/>
    <w:rsid w:val="008C26B1"/>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EF"/>
    <w:rsid w:val="008E18CA"/>
    <w:rsid w:val="008E2328"/>
    <w:rsid w:val="008E2728"/>
    <w:rsid w:val="008E358A"/>
    <w:rsid w:val="008E38E1"/>
    <w:rsid w:val="008E4544"/>
    <w:rsid w:val="008E4843"/>
    <w:rsid w:val="008E4E4E"/>
    <w:rsid w:val="008E5265"/>
    <w:rsid w:val="008E53AF"/>
    <w:rsid w:val="008E55AB"/>
    <w:rsid w:val="008E5A45"/>
    <w:rsid w:val="008E5E45"/>
    <w:rsid w:val="008E6192"/>
    <w:rsid w:val="008E6ED2"/>
    <w:rsid w:val="008E7A38"/>
    <w:rsid w:val="008F0A25"/>
    <w:rsid w:val="008F0AF3"/>
    <w:rsid w:val="008F1D76"/>
    <w:rsid w:val="008F3139"/>
    <w:rsid w:val="008F318D"/>
    <w:rsid w:val="008F376E"/>
    <w:rsid w:val="008F3E72"/>
    <w:rsid w:val="008F4075"/>
    <w:rsid w:val="008F437A"/>
    <w:rsid w:val="008F4A26"/>
    <w:rsid w:val="008F5235"/>
    <w:rsid w:val="008F5C7E"/>
    <w:rsid w:val="008F63FC"/>
    <w:rsid w:val="008F6576"/>
    <w:rsid w:val="008F67D9"/>
    <w:rsid w:val="008F68CB"/>
    <w:rsid w:val="008F6DD6"/>
    <w:rsid w:val="008F74C7"/>
    <w:rsid w:val="008F77CB"/>
    <w:rsid w:val="00900080"/>
    <w:rsid w:val="00900687"/>
    <w:rsid w:val="00901C9A"/>
    <w:rsid w:val="00901EB4"/>
    <w:rsid w:val="00901F71"/>
    <w:rsid w:val="00902389"/>
    <w:rsid w:val="0090318E"/>
    <w:rsid w:val="00903312"/>
    <w:rsid w:val="00903C1E"/>
    <w:rsid w:val="00904061"/>
    <w:rsid w:val="0090458D"/>
    <w:rsid w:val="00904670"/>
    <w:rsid w:val="00904D74"/>
    <w:rsid w:val="00905005"/>
    <w:rsid w:val="0090502A"/>
    <w:rsid w:val="00905D81"/>
    <w:rsid w:val="00905F0B"/>
    <w:rsid w:val="00906A97"/>
    <w:rsid w:val="00906ACC"/>
    <w:rsid w:val="00907820"/>
    <w:rsid w:val="00907F49"/>
    <w:rsid w:val="00910137"/>
    <w:rsid w:val="00910599"/>
    <w:rsid w:val="009118F9"/>
    <w:rsid w:val="00911B92"/>
    <w:rsid w:val="009120AD"/>
    <w:rsid w:val="009136CB"/>
    <w:rsid w:val="00913F7E"/>
    <w:rsid w:val="00913FB5"/>
    <w:rsid w:val="009148AA"/>
    <w:rsid w:val="00914E4D"/>
    <w:rsid w:val="00916B12"/>
    <w:rsid w:val="00916EC2"/>
    <w:rsid w:val="0091711B"/>
    <w:rsid w:val="00917A04"/>
    <w:rsid w:val="00917E8E"/>
    <w:rsid w:val="00921395"/>
    <w:rsid w:val="009215CA"/>
    <w:rsid w:val="00921D61"/>
    <w:rsid w:val="00921FB9"/>
    <w:rsid w:val="00922E43"/>
    <w:rsid w:val="00923129"/>
    <w:rsid w:val="00923341"/>
    <w:rsid w:val="00923808"/>
    <w:rsid w:val="00924733"/>
    <w:rsid w:val="00925134"/>
    <w:rsid w:val="0092560E"/>
    <w:rsid w:val="00926779"/>
    <w:rsid w:val="0092679C"/>
    <w:rsid w:val="00927636"/>
    <w:rsid w:val="00927857"/>
    <w:rsid w:val="00927FE1"/>
    <w:rsid w:val="0093072A"/>
    <w:rsid w:val="0093102C"/>
    <w:rsid w:val="009310FD"/>
    <w:rsid w:val="0093119D"/>
    <w:rsid w:val="009311CC"/>
    <w:rsid w:val="00931F7B"/>
    <w:rsid w:val="00932636"/>
    <w:rsid w:val="00932896"/>
    <w:rsid w:val="0093331B"/>
    <w:rsid w:val="0093387B"/>
    <w:rsid w:val="00933FE4"/>
    <w:rsid w:val="0093558D"/>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3E0"/>
    <w:rsid w:val="009438FF"/>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874"/>
    <w:rsid w:val="0095091A"/>
    <w:rsid w:val="009520F5"/>
    <w:rsid w:val="00953890"/>
    <w:rsid w:val="00953F5F"/>
    <w:rsid w:val="00954FF8"/>
    <w:rsid w:val="0095512B"/>
    <w:rsid w:val="00955381"/>
    <w:rsid w:val="0095599D"/>
    <w:rsid w:val="00955B50"/>
    <w:rsid w:val="00955D6A"/>
    <w:rsid w:val="009563E0"/>
    <w:rsid w:val="009564B1"/>
    <w:rsid w:val="00956B77"/>
    <w:rsid w:val="00957603"/>
    <w:rsid w:val="009579CC"/>
    <w:rsid w:val="00960916"/>
    <w:rsid w:val="00960A5B"/>
    <w:rsid w:val="00960D0B"/>
    <w:rsid w:val="0096120B"/>
    <w:rsid w:val="009616CB"/>
    <w:rsid w:val="00962F7E"/>
    <w:rsid w:val="0096343D"/>
    <w:rsid w:val="009648E1"/>
    <w:rsid w:val="00965550"/>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511A"/>
    <w:rsid w:val="009753F0"/>
    <w:rsid w:val="00975CCF"/>
    <w:rsid w:val="00975D01"/>
    <w:rsid w:val="00977235"/>
    <w:rsid w:val="00977532"/>
    <w:rsid w:val="00980636"/>
    <w:rsid w:val="00980AA0"/>
    <w:rsid w:val="00982501"/>
    <w:rsid w:val="00982C1C"/>
    <w:rsid w:val="00983596"/>
    <w:rsid w:val="00984479"/>
    <w:rsid w:val="009846FD"/>
    <w:rsid w:val="009848C0"/>
    <w:rsid w:val="009848C7"/>
    <w:rsid w:val="0098572E"/>
    <w:rsid w:val="00985B33"/>
    <w:rsid w:val="0098673F"/>
    <w:rsid w:val="00986F94"/>
    <w:rsid w:val="0098721E"/>
    <w:rsid w:val="009878FC"/>
    <w:rsid w:val="00990E08"/>
    <w:rsid w:val="00991044"/>
    <w:rsid w:val="00992915"/>
    <w:rsid w:val="009932DA"/>
    <w:rsid w:val="0099374F"/>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836"/>
    <w:rsid w:val="009A3755"/>
    <w:rsid w:val="009A3F6D"/>
    <w:rsid w:val="009A45D5"/>
    <w:rsid w:val="009A4ED2"/>
    <w:rsid w:val="009A5741"/>
    <w:rsid w:val="009A5945"/>
    <w:rsid w:val="009A5B3E"/>
    <w:rsid w:val="009A6020"/>
    <w:rsid w:val="009A6C19"/>
    <w:rsid w:val="009A6EB3"/>
    <w:rsid w:val="009A7661"/>
    <w:rsid w:val="009A7FE5"/>
    <w:rsid w:val="009B02AB"/>
    <w:rsid w:val="009B16FC"/>
    <w:rsid w:val="009B1D7E"/>
    <w:rsid w:val="009B215C"/>
    <w:rsid w:val="009B2C14"/>
    <w:rsid w:val="009B3281"/>
    <w:rsid w:val="009B3C08"/>
    <w:rsid w:val="009B3FFF"/>
    <w:rsid w:val="009B4320"/>
    <w:rsid w:val="009B459C"/>
    <w:rsid w:val="009B49E1"/>
    <w:rsid w:val="009B5011"/>
    <w:rsid w:val="009B59FD"/>
    <w:rsid w:val="009B6556"/>
    <w:rsid w:val="009B6579"/>
    <w:rsid w:val="009B68A6"/>
    <w:rsid w:val="009B6C43"/>
    <w:rsid w:val="009B714A"/>
    <w:rsid w:val="009B75CF"/>
    <w:rsid w:val="009C0874"/>
    <w:rsid w:val="009C1052"/>
    <w:rsid w:val="009C126A"/>
    <w:rsid w:val="009C2785"/>
    <w:rsid w:val="009C415A"/>
    <w:rsid w:val="009C5355"/>
    <w:rsid w:val="009C5484"/>
    <w:rsid w:val="009C5730"/>
    <w:rsid w:val="009C591E"/>
    <w:rsid w:val="009C5EFA"/>
    <w:rsid w:val="009C5F90"/>
    <w:rsid w:val="009C604D"/>
    <w:rsid w:val="009C60E2"/>
    <w:rsid w:val="009C6672"/>
    <w:rsid w:val="009C6860"/>
    <w:rsid w:val="009C7093"/>
    <w:rsid w:val="009C7381"/>
    <w:rsid w:val="009C79AD"/>
    <w:rsid w:val="009C7D57"/>
    <w:rsid w:val="009C7DD9"/>
    <w:rsid w:val="009D008A"/>
    <w:rsid w:val="009D062F"/>
    <w:rsid w:val="009D0E1C"/>
    <w:rsid w:val="009D120B"/>
    <w:rsid w:val="009D1700"/>
    <w:rsid w:val="009D18DB"/>
    <w:rsid w:val="009D1A53"/>
    <w:rsid w:val="009D1E70"/>
    <w:rsid w:val="009D3A18"/>
    <w:rsid w:val="009D3B33"/>
    <w:rsid w:val="009D3CD5"/>
    <w:rsid w:val="009D4958"/>
    <w:rsid w:val="009D4E5A"/>
    <w:rsid w:val="009D4FF8"/>
    <w:rsid w:val="009D5989"/>
    <w:rsid w:val="009D5D54"/>
    <w:rsid w:val="009D5E92"/>
    <w:rsid w:val="009D6410"/>
    <w:rsid w:val="009D7683"/>
    <w:rsid w:val="009D7F22"/>
    <w:rsid w:val="009E056E"/>
    <w:rsid w:val="009E095D"/>
    <w:rsid w:val="009E09DD"/>
    <w:rsid w:val="009E0CF7"/>
    <w:rsid w:val="009E2349"/>
    <w:rsid w:val="009E2F6B"/>
    <w:rsid w:val="009E357A"/>
    <w:rsid w:val="009E36D5"/>
    <w:rsid w:val="009E3B8E"/>
    <w:rsid w:val="009E3C61"/>
    <w:rsid w:val="009E3D8A"/>
    <w:rsid w:val="009E4915"/>
    <w:rsid w:val="009E5CC1"/>
    <w:rsid w:val="009E5DF7"/>
    <w:rsid w:val="009E6688"/>
    <w:rsid w:val="009E6C5E"/>
    <w:rsid w:val="009E7378"/>
    <w:rsid w:val="009E767C"/>
    <w:rsid w:val="009E7AEF"/>
    <w:rsid w:val="009E7AF3"/>
    <w:rsid w:val="009F1518"/>
    <w:rsid w:val="009F1964"/>
    <w:rsid w:val="009F1DA8"/>
    <w:rsid w:val="009F1ED4"/>
    <w:rsid w:val="009F233C"/>
    <w:rsid w:val="009F3531"/>
    <w:rsid w:val="009F46CA"/>
    <w:rsid w:val="009F4ADD"/>
    <w:rsid w:val="009F59F8"/>
    <w:rsid w:val="009F6368"/>
    <w:rsid w:val="009F6D65"/>
    <w:rsid w:val="009F7898"/>
    <w:rsid w:val="009F7A2C"/>
    <w:rsid w:val="00A00490"/>
    <w:rsid w:val="00A007BA"/>
    <w:rsid w:val="00A00A23"/>
    <w:rsid w:val="00A00D72"/>
    <w:rsid w:val="00A01425"/>
    <w:rsid w:val="00A01684"/>
    <w:rsid w:val="00A01703"/>
    <w:rsid w:val="00A01835"/>
    <w:rsid w:val="00A02845"/>
    <w:rsid w:val="00A03022"/>
    <w:rsid w:val="00A031AD"/>
    <w:rsid w:val="00A041D8"/>
    <w:rsid w:val="00A048E3"/>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5EC2"/>
    <w:rsid w:val="00A161A8"/>
    <w:rsid w:val="00A162DE"/>
    <w:rsid w:val="00A1686B"/>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19BB"/>
    <w:rsid w:val="00A31A74"/>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18D"/>
    <w:rsid w:val="00A40797"/>
    <w:rsid w:val="00A407F4"/>
    <w:rsid w:val="00A40841"/>
    <w:rsid w:val="00A40909"/>
    <w:rsid w:val="00A40F53"/>
    <w:rsid w:val="00A411E8"/>
    <w:rsid w:val="00A416CA"/>
    <w:rsid w:val="00A41A1F"/>
    <w:rsid w:val="00A41D5F"/>
    <w:rsid w:val="00A42194"/>
    <w:rsid w:val="00A42745"/>
    <w:rsid w:val="00A428B3"/>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9B4"/>
    <w:rsid w:val="00A56A4C"/>
    <w:rsid w:val="00A56B26"/>
    <w:rsid w:val="00A57A19"/>
    <w:rsid w:val="00A60CD7"/>
    <w:rsid w:val="00A60FB1"/>
    <w:rsid w:val="00A610E4"/>
    <w:rsid w:val="00A61E92"/>
    <w:rsid w:val="00A61F7B"/>
    <w:rsid w:val="00A6203F"/>
    <w:rsid w:val="00A6239B"/>
    <w:rsid w:val="00A626B3"/>
    <w:rsid w:val="00A62880"/>
    <w:rsid w:val="00A62DE2"/>
    <w:rsid w:val="00A6341A"/>
    <w:rsid w:val="00A64025"/>
    <w:rsid w:val="00A646B9"/>
    <w:rsid w:val="00A65AE1"/>
    <w:rsid w:val="00A65C03"/>
    <w:rsid w:val="00A663E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7AD"/>
    <w:rsid w:val="00A75D82"/>
    <w:rsid w:val="00A760CB"/>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18D"/>
    <w:rsid w:val="00A85360"/>
    <w:rsid w:val="00A85E20"/>
    <w:rsid w:val="00A86071"/>
    <w:rsid w:val="00A861EE"/>
    <w:rsid w:val="00A86FF7"/>
    <w:rsid w:val="00A8768D"/>
    <w:rsid w:val="00A90366"/>
    <w:rsid w:val="00A90711"/>
    <w:rsid w:val="00A90954"/>
    <w:rsid w:val="00A90C1D"/>
    <w:rsid w:val="00A90DAF"/>
    <w:rsid w:val="00A91833"/>
    <w:rsid w:val="00A91B67"/>
    <w:rsid w:val="00A91BA0"/>
    <w:rsid w:val="00A9218A"/>
    <w:rsid w:val="00A92393"/>
    <w:rsid w:val="00A94BD7"/>
    <w:rsid w:val="00A94CD3"/>
    <w:rsid w:val="00A95A9A"/>
    <w:rsid w:val="00A96F67"/>
    <w:rsid w:val="00A97087"/>
    <w:rsid w:val="00AA0446"/>
    <w:rsid w:val="00AA0B92"/>
    <w:rsid w:val="00AA196B"/>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CC5"/>
    <w:rsid w:val="00AB2D92"/>
    <w:rsid w:val="00AB2FB3"/>
    <w:rsid w:val="00AB39D2"/>
    <w:rsid w:val="00AB4181"/>
    <w:rsid w:val="00AB4DD4"/>
    <w:rsid w:val="00AB548F"/>
    <w:rsid w:val="00AB69DD"/>
    <w:rsid w:val="00AB6BFD"/>
    <w:rsid w:val="00AB7EA2"/>
    <w:rsid w:val="00AC02B9"/>
    <w:rsid w:val="00AC0313"/>
    <w:rsid w:val="00AC0B02"/>
    <w:rsid w:val="00AC13E5"/>
    <w:rsid w:val="00AC170B"/>
    <w:rsid w:val="00AC1906"/>
    <w:rsid w:val="00AC19B4"/>
    <w:rsid w:val="00AC1C65"/>
    <w:rsid w:val="00AC1C77"/>
    <w:rsid w:val="00AC1EEA"/>
    <w:rsid w:val="00AC23DC"/>
    <w:rsid w:val="00AC3455"/>
    <w:rsid w:val="00AC3C85"/>
    <w:rsid w:val="00AC4438"/>
    <w:rsid w:val="00AC483A"/>
    <w:rsid w:val="00AC58AA"/>
    <w:rsid w:val="00AC58B1"/>
    <w:rsid w:val="00AC59F3"/>
    <w:rsid w:val="00AC61D4"/>
    <w:rsid w:val="00AC682F"/>
    <w:rsid w:val="00AC7717"/>
    <w:rsid w:val="00AC771A"/>
    <w:rsid w:val="00AC7F26"/>
    <w:rsid w:val="00AD0099"/>
    <w:rsid w:val="00AD009C"/>
    <w:rsid w:val="00AD04D6"/>
    <w:rsid w:val="00AD0535"/>
    <w:rsid w:val="00AD0730"/>
    <w:rsid w:val="00AD081B"/>
    <w:rsid w:val="00AD10D1"/>
    <w:rsid w:val="00AD1335"/>
    <w:rsid w:val="00AD1FAA"/>
    <w:rsid w:val="00AD2304"/>
    <w:rsid w:val="00AD2BA0"/>
    <w:rsid w:val="00AD2C61"/>
    <w:rsid w:val="00AD334D"/>
    <w:rsid w:val="00AD339A"/>
    <w:rsid w:val="00AD3E72"/>
    <w:rsid w:val="00AD49C4"/>
    <w:rsid w:val="00AD4B08"/>
    <w:rsid w:val="00AD4C8E"/>
    <w:rsid w:val="00AD4CDC"/>
    <w:rsid w:val="00AD4DDD"/>
    <w:rsid w:val="00AD51E7"/>
    <w:rsid w:val="00AD58DB"/>
    <w:rsid w:val="00AD6529"/>
    <w:rsid w:val="00AD6F47"/>
    <w:rsid w:val="00AD7F30"/>
    <w:rsid w:val="00AE0385"/>
    <w:rsid w:val="00AE0DF3"/>
    <w:rsid w:val="00AE1A9F"/>
    <w:rsid w:val="00AE2040"/>
    <w:rsid w:val="00AE247B"/>
    <w:rsid w:val="00AE25D6"/>
    <w:rsid w:val="00AE27A6"/>
    <w:rsid w:val="00AE31C1"/>
    <w:rsid w:val="00AE39C1"/>
    <w:rsid w:val="00AE3BB4"/>
    <w:rsid w:val="00AE3FB7"/>
    <w:rsid w:val="00AE41E2"/>
    <w:rsid w:val="00AE43AE"/>
    <w:rsid w:val="00AE4AE0"/>
    <w:rsid w:val="00AE5197"/>
    <w:rsid w:val="00AE5640"/>
    <w:rsid w:val="00AE565F"/>
    <w:rsid w:val="00AE6275"/>
    <w:rsid w:val="00AE672A"/>
    <w:rsid w:val="00AE6E4A"/>
    <w:rsid w:val="00AE770B"/>
    <w:rsid w:val="00AF0435"/>
    <w:rsid w:val="00AF1884"/>
    <w:rsid w:val="00AF2226"/>
    <w:rsid w:val="00AF26CD"/>
    <w:rsid w:val="00AF2984"/>
    <w:rsid w:val="00AF2D4B"/>
    <w:rsid w:val="00AF39FB"/>
    <w:rsid w:val="00AF3B5F"/>
    <w:rsid w:val="00AF3D1D"/>
    <w:rsid w:val="00AF4A59"/>
    <w:rsid w:val="00AF4EDB"/>
    <w:rsid w:val="00AF52D9"/>
    <w:rsid w:val="00AF6990"/>
    <w:rsid w:val="00AF69D0"/>
    <w:rsid w:val="00AF6A38"/>
    <w:rsid w:val="00AF71D5"/>
    <w:rsid w:val="00AF7E11"/>
    <w:rsid w:val="00B0018B"/>
    <w:rsid w:val="00B004FE"/>
    <w:rsid w:val="00B01CDB"/>
    <w:rsid w:val="00B0211F"/>
    <w:rsid w:val="00B025F1"/>
    <w:rsid w:val="00B02717"/>
    <w:rsid w:val="00B02A11"/>
    <w:rsid w:val="00B02C44"/>
    <w:rsid w:val="00B02F15"/>
    <w:rsid w:val="00B03E23"/>
    <w:rsid w:val="00B0413A"/>
    <w:rsid w:val="00B04E18"/>
    <w:rsid w:val="00B05D9C"/>
    <w:rsid w:val="00B060A4"/>
    <w:rsid w:val="00B06AF2"/>
    <w:rsid w:val="00B07034"/>
    <w:rsid w:val="00B0729D"/>
    <w:rsid w:val="00B076FB"/>
    <w:rsid w:val="00B107C2"/>
    <w:rsid w:val="00B117D3"/>
    <w:rsid w:val="00B12198"/>
    <w:rsid w:val="00B12363"/>
    <w:rsid w:val="00B12672"/>
    <w:rsid w:val="00B12750"/>
    <w:rsid w:val="00B12B13"/>
    <w:rsid w:val="00B133B0"/>
    <w:rsid w:val="00B13D5E"/>
    <w:rsid w:val="00B1481A"/>
    <w:rsid w:val="00B14BD7"/>
    <w:rsid w:val="00B156E0"/>
    <w:rsid w:val="00B1593A"/>
    <w:rsid w:val="00B1598A"/>
    <w:rsid w:val="00B16000"/>
    <w:rsid w:val="00B168CA"/>
    <w:rsid w:val="00B16955"/>
    <w:rsid w:val="00B16DCC"/>
    <w:rsid w:val="00B17CE4"/>
    <w:rsid w:val="00B17EBE"/>
    <w:rsid w:val="00B20A94"/>
    <w:rsid w:val="00B22000"/>
    <w:rsid w:val="00B22093"/>
    <w:rsid w:val="00B222C2"/>
    <w:rsid w:val="00B228E8"/>
    <w:rsid w:val="00B22D1E"/>
    <w:rsid w:val="00B233C8"/>
    <w:rsid w:val="00B236FF"/>
    <w:rsid w:val="00B24013"/>
    <w:rsid w:val="00B245B2"/>
    <w:rsid w:val="00B24C58"/>
    <w:rsid w:val="00B24E27"/>
    <w:rsid w:val="00B24F19"/>
    <w:rsid w:val="00B250AF"/>
    <w:rsid w:val="00B27A5C"/>
    <w:rsid w:val="00B27A9D"/>
    <w:rsid w:val="00B27BCD"/>
    <w:rsid w:val="00B3110A"/>
    <w:rsid w:val="00B31F22"/>
    <w:rsid w:val="00B320DE"/>
    <w:rsid w:val="00B322E2"/>
    <w:rsid w:val="00B32322"/>
    <w:rsid w:val="00B32F0B"/>
    <w:rsid w:val="00B33081"/>
    <w:rsid w:val="00B33B83"/>
    <w:rsid w:val="00B341AF"/>
    <w:rsid w:val="00B34C99"/>
    <w:rsid w:val="00B351AF"/>
    <w:rsid w:val="00B35613"/>
    <w:rsid w:val="00B357A6"/>
    <w:rsid w:val="00B362B1"/>
    <w:rsid w:val="00B364A5"/>
    <w:rsid w:val="00B36E25"/>
    <w:rsid w:val="00B3725A"/>
    <w:rsid w:val="00B376E0"/>
    <w:rsid w:val="00B37E0E"/>
    <w:rsid w:val="00B405F1"/>
    <w:rsid w:val="00B41FBF"/>
    <w:rsid w:val="00B42984"/>
    <w:rsid w:val="00B42A0B"/>
    <w:rsid w:val="00B43446"/>
    <w:rsid w:val="00B43DFC"/>
    <w:rsid w:val="00B4574E"/>
    <w:rsid w:val="00B45A44"/>
    <w:rsid w:val="00B45CEF"/>
    <w:rsid w:val="00B461D1"/>
    <w:rsid w:val="00B46253"/>
    <w:rsid w:val="00B462A8"/>
    <w:rsid w:val="00B463D3"/>
    <w:rsid w:val="00B46D5A"/>
    <w:rsid w:val="00B477B2"/>
    <w:rsid w:val="00B47877"/>
    <w:rsid w:val="00B47C86"/>
    <w:rsid w:val="00B502FB"/>
    <w:rsid w:val="00B50C24"/>
    <w:rsid w:val="00B50CC4"/>
    <w:rsid w:val="00B5188D"/>
    <w:rsid w:val="00B51EB8"/>
    <w:rsid w:val="00B526D4"/>
    <w:rsid w:val="00B52810"/>
    <w:rsid w:val="00B53BC9"/>
    <w:rsid w:val="00B53FD2"/>
    <w:rsid w:val="00B54053"/>
    <w:rsid w:val="00B540DB"/>
    <w:rsid w:val="00B54CB5"/>
    <w:rsid w:val="00B552E4"/>
    <w:rsid w:val="00B55B7F"/>
    <w:rsid w:val="00B55EC5"/>
    <w:rsid w:val="00B55FF2"/>
    <w:rsid w:val="00B56311"/>
    <w:rsid w:val="00B57AF3"/>
    <w:rsid w:val="00B57B67"/>
    <w:rsid w:val="00B602C9"/>
    <w:rsid w:val="00B60C10"/>
    <w:rsid w:val="00B6123E"/>
    <w:rsid w:val="00B6199E"/>
    <w:rsid w:val="00B6265F"/>
    <w:rsid w:val="00B63A5C"/>
    <w:rsid w:val="00B63CC3"/>
    <w:rsid w:val="00B646FE"/>
    <w:rsid w:val="00B6481C"/>
    <w:rsid w:val="00B650C4"/>
    <w:rsid w:val="00B66F89"/>
    <w:rsid w:val="00B67459"/>
    <w:rsid w:val="00B6769D"/>
    <w:rsid w:val="00B6771F"/>
    <w:rsid w:val="00B67B40"/>
    <w:rsid w:val="00B67E92"/>
    <w:rsid w:val="00B7012E"/>
    <w:rsid w:val="00B707D0"/>
    <w:rsid w:val="00B7197A"/>
    <w:rsid w:val="00B72A22"/>
    <w:rsid w:val="00B7362B"/>
    <w:rsid w:val="00B737F1"/>
    <w:rsid w:val="00B73C6E"/>
    <w:rsid w:val="00B73F40"/>
    <w:rsid w:val="00B749A8"/>
    <w:rsid w:val="00B75199"/>
    <w:rsid w:val="00B75226"/>
    <w:rsid w:val="00B753EA"/>
    <w:rsid w:val="00B75D39"/>
    <w:rsid w:val="00B77059"/>
    <w:rsid w:val="00B775F5"/>
    <w:rsid w:val="00B80188"/>
    <w:rsid w:val="00B8049F"/>
    <w:rsid w:val="00B80839"/>
    <w:rsid w:val="00B81A74"/>
    <w:rsid w:val="00B81B42"/>
    <w:rsid w:val="00B81FEE"/>
    <w:rsid w:val="00B82641"/>
    <w:rsid w:val="00B826D5"/>
    <w:rsid w:val="00B82F36"/>
    <w:rsid w:val="00B84397"/>
    <w:rsid w:val="00B84BC0"/>
    <w:rsid w:val="00B84D47"/>
    <w:rsid w:val="00B85564"/>
    <w:rsid w:val="00B858A2"/>
    <w:rsid w:val="00B85E97"/>
    <w:rsid w:val="00B869E5"/>
    <w:rsid w:val="00B87CD3"/>
    <w:rsid w:val="00B9056F"/>
    <w:rsid w:val="00B9120D"/>
    <w:rsid w:val="00B91268"/>
    <w:rsid w:val="00B926FA"/>
    <w:rsid w:val="00B92B98"/>
    <w:rsid w:val="00B92BA4"/>
    <w:rsid w:val="00B92C31"/>
    <w:rsid w:val="00B92E85"/>
    <w:rsid w:val="00B92F0A"/>
    <w:rsid w:val="00B9327E"/>
    <w:rsid w:val="00B940E5"/>
    <w:rsid w:val="00B95465"/>
    <w:rsid w:val="00B95556"/>
    <w:rsid w:val="00B964E3"/>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50C6"/>
    <w:rsid w:val="00BA52FA"/>
    <w:rsid w:val="00BA581A"/>
    <w:rsid w:val="00BA5A59"/>
    <w:rsid w:val="00BA5C88"/>
    <w:rsid w:val="00BA666C"/>
    <w:rsid w:val="00BA6C55"/>
    <w:rsid w:val="00BB056D"/>
    <w:rsid w:val="00BB1071"/>
    <w:rsid w:val="00BB12E8"/>
    <w:rsid w:val="00BB142C"/>
    <w:rsid w:val="00BB1EE0"/>
    <w:rsid w:val="00BB239C"/>
    <w:rsid w:val="00BB243B"/>
    <w:rsid w:val="00BB24AE"/>
    <w:rsid w:val="00BB2550"/>
    <w:rsid w:val="00BB25FE"/>
    <w:rsid w:val="00BB3EE0"/>
    <w:rsid w:val="00BB52C9"/>
    <w:rsid w:val="00BB563A"/>
    <w:rsid w:val="00BB5885"/>
    <w:rsid w:val="00BB5BD8"/>
    <w:rsid w:val="00BB5F60"/>
    <w:rsid w:val="00BB6865"/>
    <w:rsid w:val="00BB6948"/>
    <w:rsid w:val="00BB6C05"/>
    <w:rsid w:val="00BC05D9"/>
    <w:rsid w:val="00BC0B23"/>
    <w:rsid w:val="00BC1806"/>
    <w:rsid w:val="00BC2118"/>
    <w:rsid w:val="00BC2851"/>
    <w:rsid w:val="00BC2C6C"/>
    <w:rsid w:val="00BC2FAE"/>
    <w:rsid w:val="00BC348B"/>
    <w:rsid w:val="00BC3C13"/>
    <w:rsid w:val="00BC42E1"/>
    <w:rsid w:val="00BC47D2"/>
    <w:rsid w:val="00BC50CC"/>
    <w:rsid w:val="00BC573B"/>
    <w:rsid w:val="00BC5E0C"/>
    <w:rsid w:val="00BC6297"/>
    <w:rsid w:val="00BC72CB"/>
    <w:rsid w:val="00BC7F4F"/>
    <w:rsid w:val="00BC7F9D"/>
    <w:rsid w:val="00BD14DF"/>
    <w:rsid w:val="00BD2994"/>
    <w:rsid w:val="00BD29E7"/>
    <w:rsid w:val="00BD2B36"/>
    <w:rsid w:val="00BD3797"/>
    <w:rsid w:val="00BD3932"/>
    <w:rsid w:val="00BD3DF7"/>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960"/>
    <w:rsid w:val="00BE7E72"/>
    <w:rsid w:val="00BF0408"/>
    <w:rsid w:val="00BF256F"/>
    <w:rsid w:val="00BF2670"/>
    <w:rsid w:val="00BF2A1C"/>
    <w:rsid w:val="00BF2A53"/>
    <w:rsid w:val="00BF2CBC"/>
    <w:rsid w:val="00BF2EF2"/>
    <w:rsid w:val="00BF35F5"/>
    <w:rsid w:val="00BF3731"/>
    <w:rsid w:val="00BF3E68"/>
    <w:rsid w:val="00BF40FB"/>
    <w:rsid w:val="00BF4829"/>
    <w:rsid w:val="00BF49C9"/>
    <w:rsid w:val="00BF4B1F"/>
    <w:rsid w:val="00BF4B24"/>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477"/>
    <w:rsid w:val="00C036C1"/>
    <w:rsid w:val="00C03AE7"/>
    <w:rsid w:val="00C045DB"/>
    <w:rsid w:val="00C04EC1"/>
    <w:rsid w:val="00C05394"/>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47F9"/>
    <w:rsid w:val="00C1594E"/>
    <w:rsid w:val="00C15D07"/>
    <w:rsid w:val="00C15D2C"/>
    <w:rsid w:val="00C1665F"/>
    <w:rsid w:val="00C16CB4"/>
    <w:rsid w:val="00C16F57"/>
    <w:rsid w:val="00C1765F"/>
    <w:rsid w:val="00C17910"/>
    <w:rsid w:val="00C17EEC"/>
    <w:rsid w:val="00C200F6"/>
    <w:rsid w:val="00C201AC"/>
    <w:rsid w:val="00C201B9"/>
    <w:rsid w:val="00C20457"/>
    <w:rsid w:val="00C20728"/>
    <w:rsid w:val="00C2168D"/>
    <w:rsid w:val="00C22149"/>
    <w:rsid w:val="00C22795"/>
    <w:rsid w:val="00C22AA4"/>
    <w:rsid w:val="00C22EC6"/>
    <w:rsid w:val="00C23140"/>
    <w:rsid w:val="00C2398D"/>
    <w:rsid w:val="00C260F6"/>
    <w:rsid w:val="00C263F2"/>
    <w:rsid w:val="00C266E5"/>
    <w:rsid w:val="00C27362"/>
    <w:rsid w:val="00C2741C"/>
    <w:rsid w:val="00C275AD"/>
    <w:rsid w:val="00C30121"/>
    <w:rsid w:val="00C307D0"/>
    <w:rsid w:val="00C314C1"/>
    <w:rsid w:val="00C316AC"/>
    <w:rsid w:val="00C31981"/>
    <w:rsid w:val="00C31D9C"/>
    <w:rsid w:val="00C31EA2"/>
    <w:rsid w:val="00C32391"/>
    <w:rsid w:val="00C32AA8"/>
    <w:rsid w:val="00C3320F"/>
    <w:rsid w:val="00C341E2"/>
    <w:rsid w:val="00C35631"/>
    <w:rsid w:val="00C35729"/>
    <w:rsid w:val="00C358C9"/>
    <w:rsid w:val="00C3593F"/>
    <w:rsid w:val="00C35942"/>
    <w:rsid w:val="00C35FA8"/>
    <w:rsid w:val="00C36158"/>
    <w:rsid w:val="00C36201"/>
    <w:rsid w:val="00C36D7D"/>
    <w:rsid w:val="00C36EBA"/>
    <w:rsid w:val="00C3715F"/>
    <w:rsid w:val="00C3734C"/>
    <w:rsid w:val="00C4063B"/>
    <w:rsid w:val="00C40658"/>
    <w:rsid w:val="00C406E7"/>
    <w:rsid w:val="00C4073B"/>
    <w:rsid w:val="00C411E6"/>
    <w:rsid w:val="00C41849"/>
    <w:rsid w:val="00C4195E"/>
    <w:rsid w:val="00C42386"/>
    <w:rsid w:val="00C43076"/>
    <w:rsid w:val="00C43DFC"/>
    <w:rsid w:val="00C44678"/>
    <w:rsid w:val="00C451B3"/>
    <w:rsid w:val="00C45B62"/>
    <w:rsid w:val="00C469A4"/>
    <w:rsid w:val="00C50322"/>
    <w:rsid w:val="00C50D13"/>
    <w:rsid w:val="00C5148B"/>
    <w:rsid w:val="00C5302D"/>
    <w:rsid w:val="00C53C91"/>
    <w:rsid w:val="00C54474"/>
    <w:rsid w:val="00C54515"/>
    <w:rsid w:val="00C5488B"/>
    <w:rsid w:val="00C555F1"/>
    <w:rsid w:val="00C5568A"/>
    <w:rsid w:val="00C559E6"/>
    <w:rsid w:val="00C568FA"/>
    <w:rsid w:val="00C569BB"/>
    <w:rsid w:val="00C56BD6"/>
    <w:rsid w:val="00C60962"/>
    <w:rsid w:val="00C61B5B"/>
    <w:rsid w:val="00C626B0"/>
    <w:rsid w:val="00C62735"/>
    <w:rsid w:val="00C627E8"/>
    <w:rsid w:val="00C62845"/>
    <w:rsid w:val="00C62D67"/>
    <w:rsid w:val="00C630F2"/>
    <w:rsid w:val="00C65684"/>
    <w:rsid w:val="00C65D04"/>
    <w:rsid w:val="00C65E51"/>
    <w:rsid w:val="00C65E8E"/>
    <w:rsid w:val="00C660D0"/>
    <w:rsid w:val="00C66477"/>
    <w:rsid w:val="00C66C54"/>
    <w:rsid w:val="00C6772C"/>
    <w:rsid w:val="00C67E2B"/>
    <w:rsid w:val="00C7149D"/>
    <w:rsid w:val="00C714D7"/>
    <w:rsid w:val="00C7152D"/>
    <w:rsid w:val="00C715CA"/>
    <w:rsid w:val="00C71898"/>
    <w:rsid w:val="00C71B20"/>
    <w:rsid w:val="00C71E2E"/>
    <w:rsid w:val="00C71FA3"/>
    <w:rsid w:val="00C7248C"/>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997"/>
    <w:rsid w:val="00C76FB6"/>
    <w:rsid w:val="00C77366"/>
    <w:rsid w:val="00C77785"/>
    <w:rsid w:val="00C8068B"/>
    <w:rsid w:val="00C80806"/>
    <w:rsid w:val="00C80BC8"/>
    <w:rsid w:val="00C8107A"/>
    <w:rsid w:val="00C824DE"/>
    <w:rsid w:val="00C8287C"/>
    <w:rsid w:val="00C82D4A"/>
    <w:rsid w:val="00C8327D"/>
    <w:rsid w:val="00C83895"/>
    <w:rsid w:val="00C83967"/>
    <w:rsid w:val="00C85399"/>
    <w:rsid w:val="00C8548E"/>
    <w:rsid w:val="00C859AF"/>
    <w:rsid w:val="00C85FB2"/>
    <w:rsid w:val="00C863B5"/>
    <w:rsid w:val="00C868D1"/>
    <w:rsid w:val="00C874FB"/>
    <w:rsid w:val="00C875F7"/>
    <w:rsid w:val="00C8771B"/>
    <w:rsid w:val="00C8781D"/>
    <w:rsid w:val="00C8794B"/>
    <w:rsid w:val="00C87A6E"/>
    <w:rsid w:val="00C87CA0"/>
    <w:rsid w:val="00C900E2"/>
    <w:rsid w:val="00C9051A"/>
    <w:rsid w:val="00C9102A"/>
    <w:rsid w:val="00C91191"/>
    <w:rsid w:val="00C9155D"/>
    <w:rsid w:val="00C91F80"/>
    <w:rsid w:val="00C927EE"/>
    <w:rsid w:val="00C92932"/>
    <w:rsid w:val="00C936C3"/>
    <w:rsid w:val="00C93AC8"/>
    <w:rsid w:val="00C940DB"/>
    <w:rsid w:val="00C9472F"/>
    <w:rsid w:val="00C947D6"/>
    <w:rsid w:val="00C957A9"/>
    <w:rsid w:val="00C96845"/>
    <w:rsid w:val="00C96EDB"/>
    <w:rsid w:val="00C9781C"/>
    <w:rsid w:val="00CA0E57"/>
    <w:rsid w:val="00CA268F"/>
    <w:rsid w:val="00CA2887"/>
    <w:rsid w:val="00CA2D2F"/>
    <w:rsid w:val="00CA2D44"/>
    <w:rsid w:val="00CA3216"/>
    <w:rsid w:val="00CA323A"/>
    <w:rsid w:val="00CA3366"/>
    <w:rsid w:val="00CA4335"/>
    <w:rsid w:val="00CA4AFE"/>
    <w:rsid w:val="00CA5930"/>
    <w:rsid w:val="00CA6A6A"/>
    <w:rsid w:val="00CA7168"/>
    <w:rsid w:val="00CA7AAF"/>
    <w:rsid w:val="00CA7C9C"/>
    <w:rsid w:val="00CA7D72"/>
    <w:rsid w:val="00CB000D"/>
    <w:rsid w:val="00CB0035"/>
    <w:rsid w:val="00CB01D0"/>
    <w:rsid w:val="00CB03D6"/>
    <w:rsid w:val="00CB119A"/>
    <w:rsid w:val="00CB127A"/>
    <w:rsid w:val="00CB190B"/>
    <w:rsid w:val="00CB19A2"/>
    <w:rsid w:val="00CB1C96"/>
    <w:rsid w:val="00CB2A50"/>
    <w:rsid w:val="00CB36CF"/>
    <w:rsid w:val="00CB3CC8"/>
    <w:rsid w:val="00CB4455"/>
    <w:rsid w:val="00CB478B"/>
    <w:rsid w:val="00CB49A2"/>
    <w:rsid w:val="00CB544A"/>
    <w:rsid w:val="00CB6B01"/>
    <w:rsid w:val="00CB7415"/>
    <w:rsid w:val="00CB7B01"/>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7CB"/>
    <w:rsid w:val="00CD0B5A"/>
    <w:rsid w:val="00CD0D98"/>
    <w:rsid w:val="00CD1185"/>
    <w:rsid w:val="00CD19D5"/>
    <w:rsid w:val="00CD1A2A"/>
    <w:rsid w:val="00CD1C4C"/>
    <w:rsid w:val="00CD2E67"/>
    <w:rsid w:val="00CD3A95"/>
    <w:rsid w:val="00CD4B00"/>
    <w:rsid w:val="00CD4CFB"/>
    <w:rsid w:val="00CD5CFF"/>
    <w:rsid w:val="00CD778D"/>
    <w:rsid w:val="00CD7DCF"/>
    <w:rsid w:val="00CE0576"/>
    <w:rsid w:val="00CE078D"/>
    <w:rsid w:val="00CE1080"/>
    <w:rsid w:val="00CE1A11"/>
    <w:rsid w:val="00CE2198"/>
    <w:rsid w:val="00CE2522"/>
    <w:rsid w:val="00CE2962"/>
    <w:rsid w:val="00CE3D94"/>
    <w:rsid w:val="00CE52A6"/>
    <w:rsid w:val="00CE5EF2"/>
    <w:rsid w:val="00CE6123"/>
    <w:rsid w:val="00CE69B3"/>
    <w:rsid w:val="00CE6FA5"/>
    <w:rsid w:val="00CE7063"/>
    <w:rsid w:val="00CE7204"/>
    <w:rsid w:val="00CE7208"/>
    <w:rsid w:val="00CE72E4"/>
    <w:rsid w:val="00CE7383"/>
    <w:rsid w:val="00CE7862"/>
    <w:rsid w:val="00CF004E"/>
    <w:rsid w:val="00CF022C"/>
    <w:rsid w:val="00CF099E"/>
    <w:rsid w:val="00CF0A64"/>
    <w:rsid w:val="00CF0D72"/>
    <w:rsid w:val="00CF10D9"/>
    <w:rsid w:val="00CF1515"/>
    <w:rsid w:val="00CF240A"/>
    <w:rsid w:val="00CF28F1"/>
    <w:rsid w:val="00CF38EC"/>
    <w:rsid w:val="00CF3CFA"/>
    <w:rsid w:val="00CF43B9"/>
    <w:rsid w:val="00CF4FB0"/>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429B"/>
    <w:rsid w:val="00D04351"/>
    <w:rsid w:val="00D050AC"/>
    <w:rsid w:val="00D0530D"/>
    <w:rsid w:val="00D0688A"/>
    <w:rsid w:val="00D06AFF"/>
    <w:rsid w:val="00D076D4"/>
    <w:rsid w:val="00D0793B"/>
    <w:rsid w:val="00D07EE2"/>
    <w:rsid w:val="00D102D1"/>
    <w:rsid w:val="00D1036F"/>
    <w:rsid w:val="00D1047B"/>
    <w:rsid w:val="00D104AE"/>
    <w:rsid w:val="00D1074C"/>
    <w:rsid w:val="00D10BAB"/>
    <w:rsid w:val="00D10BC1"/>
    <w:rsid w:val="00D10DF3"/>
    <w:rsid w:val="00D11D71"/>
    <w:rsid w:val="00D11E2E"/>
    <w:rsid w:val="00D120C2"/>
    <w:rsid w:val="00D12ABF"/>
    <w:rsid w:val="00D12ECA"/>
    <w:rsid w:val="00D13CC0"/>
    <w:rsid w:val="00D143FD"/>
    <w:rsid w:val="00D14D5C"/>
    <w:rsid w:val="00D1503E"/>
    <w:rsid w:val="00D15B35"/>
    <w:rsid w:val="00D15E4A"/>
    <w:rsid w:val="00D161E3"/>
    <w:rsid w:val="00D164B6"/>
    <w:rsid w:val="00D167EC"/>
    <w:rsid w:val="00D16915"/>
    <w:rsid w:val="00D17353"/>
    <w:rsid w:val="00D179BC"/>
    <w:rsid w:val="00D2043B"/>
    <w:rsid w:val="00D207FE"/>
    <w:rsid w:val="00D20C80"/>
    <w:rsid w:val="00D21172"/>
    <w:rsid w:val="00D21A1B"/>
    <w:rsid w:val="00D21BCA"/>
    <w:rsid w:val="00D21E2A"/>
    <w:rsid w:val="00D22165"/>
    <w:rsid w:val="00D222E4"/>
    <w:rsid w:val="00D2317E"/>
    <w:rsid w:val="00D232EF"/>
    <w:rsid w:val="00D23626"/>
    <w:rsid w:val="00D23913"/>
    <w:rsid w:val="00D24341"/>
    <w:rsid w:val="00D24CAB"/>
    <w:rsid w:val="00D252D1"/>
    <w:rsid w:val="00D257CF"/>
    <w:rsid w:val="00D26649"/>
    <w:rsid w:val="00D26C6D"/>
    <w:rsid w:val="00D27149"/>
    <w:rsid w:val="00D338F0"/>
    <w:rsid w:val="00D3421D"/>
    <w:rsid w:val="00D34918"/>
    <w:rsid w:val="00D3493F"/>
    <w:rsid w:val="00D35019"/>
    <w:rsid w:val="00D35719"/>
    <w:rsid w:val="00D35C25"/>
    <w:rsid w:val="00D35DF3"/>
    <w:rsid w:val="00D36F30"/>
    <w:rsid w:val="00D408D1"/>
    <w:rsid w:val="00D409F7"/>
    <w:rsid w:val="00D413BA"/>
    <w:rsid w:val="00D41447"/>
    <w:rsid w:val="00D41CBA"/>
    <w:rsid w:val="00D43060"/>
    <w:rsid w:val="00D43C1E"/>
    <w:rsid w:val="00D44310"/>
    <w:rsid w:val="00D44C32"/>
    <w:rsid w:val="00D44DAA"/>
    <w:rsid w:val="00D44E43"/>
    <w:rsid w:val="00D44FC7"/>
    <w:rsid w:val="00D463B9"/>
    <w:rsid w:val="00D46557"/>
    <w:rsid w:val="00D47432"/>
    <w:rsid w:val="00D4761F"/>
    <w:rsid w:val="00D5016E"/>
    <w:rsid w:val="00D503A7"/>
    <w:rsid w:val="00D50702"/>
    <w:rsid w:val="00D50BFE"/>
    <w:rsid w:val="00D50CE5"/>
    <w:rsid w:val="00D50DC8"/>
    <w:rsid w:val="00D51165"/>
    <w:rsid w:val="00D512EB"/>
    <w:rsid w:val="00D5166D"/>
    <w:rsid w:val="00D5176E"/>
    <w:rsid w:val="00D524BF"/>
    <w:rsid w:val="00D52A99"/>
    <w:rsid w:val="00D52F5A"/>
    <w:rsid w:val="00D54216"/>
    <w:rsid w:val="00D54609"/>
    <w:rsid w:val="00D546DB"/>
    <w:rsid w:val="00D547F1"/>
    <w:rsid w:val="00D5573B"/>
    <w:rsid w:val="00D55A80"/>
    <w:rsid w:val="00D55C48"/>
    <w:rsid w:val="00D56272"/>
    <w:rsid w:val="00D56527"/>
    <w:rsid w:val="00D56549"/>
    <w:rsid w:val="00D56999"/>
    <w:rsid w:val="00D5743C"/>
    <w:rsid w:val="00D57BF1"/>
    <w:rsid w:val="00D57D29"/>
    <w:rsid w:val="00D60491"/>
    <w:rsid w:val="00D60539"/>
    <w:rsid w:val="00D61277"/>
    <w:rsid w:val="00D618D3"/>
    <w:rsid w:val="00D61FB7"/>
    <w:rsid w:val="00D6251F"/>
    <w:rsid w:val="00D62ED3"/>
    <w:rsid w:val="00D63C4B"/>
    <w:rsid w:val="00D63FDB"/>
    <w:rsid w:val="00D6566F"/>
    <w:rsid w:val="00D67021"/>
    <w:rsid w:val="00D6745E"/>
    <w:rsid w:val="00D67BE4"/>
    <w:rsid w:val="00D67CB1"/>
    <w:rsid w:val="00D710D4"/>
    <w:rsid w:val="00D71C57"/>
    <w:rsid w:val="00D71FE1"/>
    <w:rsid w:val="00D726DB"/>
    <w:rsid w:val="00D7272A"/>
    <w:rsid w:val="00D72A05"/>
    <w:rsid w:val="00D73D0B"/>
    <w:rsid w:val="00D74254"/>
    <w:rsid w:val="00D74303"/>
    <w:rsid w:val="00D744B4"/>
    <w:rsid w:val="00D74E9E"/>
    <w:rsid w:val="00D751F2"/>
    <w:rsid w:val="00D752BB"/>
    <w:rsid w:val="00D75735"/>
    <w:rsid w:val="00D757B3"/>
    <w:rsid w:val="00D75B19"/>
    <w:rsid w:val="00D75EC8"/>
    <w:rsid w:val="00D76242"/>
    <w:rsid w:val="00D76458"/>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4810"/>
    <w:rsid w:val="00D85415"/>
    <w:rsid w:val="00D8614B"/>
    <w:rsid w:val="00D86BFE"/>
    <w:rsid w:val="00D870A6"/>
    <w:rsid w:val="00D87382"/>
    <w:rsid w:val="00D906FC"/>
    <w:rsid w:val="00D90956"/>
    <w:rsid w:val="00D90A12"/>
    <w:rsid w:val="00D90D28"/>
    <w:rsid w:val="00D90FB2"/>
    <w:rsid w:val="00D91C4C"/>
    <w:rsid w:val="00D92341"/>
    <w:rsid w:val="00D92967"/>
    <w:rsid w:val="00D9341A"/>
    <w:rsid w:val="00D93C60"/>
    <w:rsid w:val="00D951CF"/>
    <w:rsid w:val="00D9552F"/>
    <w:rsid w:val="00D95F38"/>
    <w:rsid w:val="00D969B0"/>
    <w:rsid w:val="00D96A36"/>
    <w:rsid w:val="00D96AF5"/>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4DE4"/>
    <w:rsid w:val="00DA5086"/>
    <w:rsid w:val="00DA563D"/>
    <w:rsid w:val="00DA634A"/>
    <w:rsid w:val="00DA6702"/>
    <w:rsid w:val="00DA6B8E"/>
    <w:rsid w:val="00DA7126"/>
    <w:rsid w:val="00DA750F"/>
    <w:rsid w:val="00DA793D"/>
    <w:rsid w:val="00DA7FEE"/>
    <w:rsid w:val="00DB0668"/>
    <w:rsid w:val="00DB0D33"/>
    <w:rsid w:val="00DB1989"/>
    <w:rsid w:val="00DB1D74"/>
    <w:rsid w:val="00DB1DB0"/>
    <w:rsid w:val="00DB1FEF"/>
    <w:rsid w:val="00DB2B41"/>
    <w:rsid w:val="00DB304B"/>
    <w:rsid w:val="00DB428D"/>
    <w:rsid w:val="00DB43E5"/>
    <w:rsid w:val="00DB4485"/>
    <w:rsid w:val="00DB44FB"/>
    <w:rsid w:val="00DB5E95"/>
    <w:rsid w:val="00DB648C"/>
    <w:rsid w:val="00DB665B"/>
    <w:rsid w:val="00DB6BF0"/>
    <w:rsid w:val="00DB7746"/>
    <w:rsid w:val="00DC1279"/>
    <w:rsid w:val="00DC14BB"/>
    <w:rsid w:val="00DC19C9"/>
    <w:rsid w:val="00DC1CC5"/>
    <w:rsid w:val="00DC22F0"/>
    <w:rsid w:val="00DC239D"/>
    <w:rsid w:val="00DC2663"/>
    <w:rsid w:val="00DC267E"/>
    <w:rsid w:val="00DC3413"/>
    <w:rsid w:val="00DC4ACD"/>
    <w:rsid w:val="00DC4D74"/>
    <w:rsid w:val="00DC4F7F"/>
    <w:rsid w:val="00DC5208"/>
    <w:rsid w:val="00DC58E1"/>
    <w:rsid w:val="00DC5C0E"/>
    <w:rsid w:val="00DC5E28"/>
    <w:rsid w:val="00DC5ED0"/>
    <w:rsid w:val="00DC600C"/>
    <w:rsid w:val="00DC6E40"/>
    <w:rsid w:val="00DC6F04"/>
    <w:rsid w:val="00DC79A3"/>
    <w:rsid w:val="00DC7AFD"/>
    <w:rsid w:val="00DC7EBD"/>
    <w:rsid w:val="00DD16D4"/>
    <w:rsid w:val="00DD2632"/>
    <w:rsid w:val="00DD267D"/>
    <w:rsid w:val="00DD2E29"/>
    <w:rsid w:val="00DD37F5"/>
    <w:rsid w:val="00DD46EE"/>
    <w:rsid w:val="00DD488D"/>
    <w:rsid w:val="00DD6274"/>
    <w:rsid w:val="00DD6471"/>
    <w:rsid w:val="00DD64ED"/>
    <w:rsid w:val="00DD73CF"/>
    <w:rsid w:val="00DD7755"/>
    <w:rsid w:val="00DD7CA1"/>
    <w:rsid w:val="00DE06C5"/>
    <w:rsid w:val="00DE1397"/>
    <w:rsid w:val="00DE2073"/>
    <w:rsid w:val="00DE26E1"/>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417F"/>
    <w:rsid w:val="00DF56A1"/>
    <w:rsid w:val="00DF5848"/>
    <w:rsid w:val="00DF60A7"/>
    <w:rsid w:val="00DF611D"/>
    <w:rsid w:val="00DF6291"/>
    <w:rsid w:val="00DF6321"/>
    <w:rsid w:val="00DF665C"/>
    <w:rsid w:val="00DF6B61"/>
    <w:rsid w:val="00DF6BD1"/>
    <w:rsid w:val="00DF7723"/>
    <w:rsid w:val="00E01680"/>
    <w:rsid w:val="00E01899"/>
    <w:rsid w:val="00E01B23"/>
    <w:rsid w:val="00E02DF7"/>
    <w:rsid w:val="00E030E3"/>
    <w:rsid w:val="00E032FC"/>
    <w:rsid w:val="00E0335A"/>
    <w:rsid w:val="00E037D2"/>
    <w:rsid w:val="00E039EB"/>
    <w:rsid w:val="00E04FC5"/>
    <w:rsid w:val="00E06459"/>
    <w:rsid w:val="00E067A0"/>
    <w:rsid w:val="00E0696D"/>
    <w:rsid w:val="00E06BC3"/>
    <w:rsid w:val="00E06EE4"/>
    <w:rsid w:val="00E073BB"/>
    <w:rsid w:val="00E07CD1"/>
    <w:rsid w:val="00E10090"/>
    <w:rsid w:val="00E106F4"/>
    <w:rsid w:val="00E10891"/>
    <w:rsid w:val="00E10930"/>
    <w:rsid w:val="00E10A1F"/>
    <w:rsid w:val="00E10ACE"/>
    <w:rsid w:val="00E10DD7"/>
    <w:rsid w:val="00E10F7E"/>
    <w:rsid w:val="00E1136B"/>
    <w:rsid w:val="00E117B9"/>
    <w:rsid w:val="00E1321A"/>
    <w:rsid w:val="00E13236"/>
    <w:rsid w:val="00E135E3"/>
    <w:rsid w:val="00E13D88"/>
    <w:rsid w:val="00E1429F"/>
    <w:rsid w:val="00E14390"/>
    <w:rsid w:val="00E144C4"/>
    <w:rsid w:val="00E157FA"/>
    <w:rsid w:val="00E15982"/>
    <w:rsid w:val="00E159E7"/>
    <w:rsid w:val="00E16B63"/>
    <w:rsid w:val="00E1760B"/>
    <w:rsid w:val="00E17AF5"/>
    <w:rsid w:val="00E209F4"/>
    <w:rsid w:val="00E20A9C"/>
    <w:rsid w:val="00E20CC8"/>
    <w:rsid w:val="00E20D50"/>
    <w:rsid w:val="00E215E0"/>
    <w:rsid w:val="00E218FD"/>
    <w:rsid w:val="00E22662"/>
    <w:rsid w:val="00E22BE7"/>
    <w:rsid w:val="00E22FAE"/>
    <w:rsid w:val="00E230E5"/>
    <w:rsid w:val="00E23E23"/>
    <w:rsid w:val="00E24095"/>
    <w:rsid w:val="00E24198"/>
    <w:rsid w:val="00E242DB"/>
    <w:rsid w:val="00E243B8"/>
    <w:rsid w:val="00E2512B"/>
    <w:rsid w:val="00E254B4"/>
    <w:rsid w:val="00E268D3"/>
    <w:rsid w:val="00E26D8A"/>
    <w:rsid w:val="00E26EFF"/>
    <w:rsid w:val="00E27C99"/>
    <w:rsid w:val="00E30311"/>
    <w:rsid w:val="00E303A0"/>
    <w:rsid w:val="00E3180D"/>
    <w:rsid w:val="00E31FA1"/>
    <w:rsid w:val="00E32CA0"/>
    <w:rsid w:val="00E32D6A"/>
    <w:rsid w:val="00E32EAC"/>
    <w:rsid w:val="00E32EC2"/>
    <w:rsid w:val="00E33AEB"/>
    <w:rsid w:val="00E33EBD"/>
    <w:rsid w:val="00E3493C"/>
    <w:rsid w:val="00E34CDA"/>
    <w:rsid w:val="00E34D79"/>
    <w:rsid w:val="00E34EAE"/>
    <w:rsid w:val="00E352C2"/>
    <w:rsid w:val="00E35473"/>
    <w:rsid w:val="00E35A52"/>
    <w:rsid w:val="00E35BC5"/>
    <w:rsid w:val="00E35DE2"/>
    <w:rsid w:val="00E37060"/>
    <w:rsid w:val="00E374C6"/>
    <w:rsid w:val="00E37A77"/>
    <w:rsid w:val="00E37A90"/>
    <w:rsid w:val="00E37DAA"/>
    <w:rsid w:val="00E40006"/>
    <w:rsid w:val="00E40235"/>
    <w:rsid w:val="00E40318"/>
    <w:rsid w:val="00E40614"/>
    <w:rsid w:val="00E411EA"/>
    <w:rsid w:val="00E419AA"/>
    <w:rsid w:val="00E41CD8"/>
    <w:rsid w:val="00E4373A"/>
    <w:rsid w:val="00E438FB"/>
    <w:rsid w:val="00E43F56"/>
    <w:rsid w:val="00E43FAF"/>
    <w:rsid w:val="00E4437D"/>
    <w:rsid w:val="00E44526"/>
    <w:rsid w:val="00E4461E"/>
    <w:rsid w:val="00E44B95"/>
    <w:rsid w:val="00E450CC"/>
    <w:rsid w:val="00E4546A"/>
    <w:rsid w:val="00E455CF"/>
    <w:rsid w:val="00E45DE4"/>
    <w:rsid w:val="00E4654B"/>
    <w:rsid w:val="00E46C19"/>
    <w:rsid w:val="00E47769"/>
    <w:rsid w:val="00E4795A"/>
    <w:rsid w:val="00E512AF"/>
    <w:rsid w:val="00E520FF"/>
    <w:rsid w:val="00E53044"/>
    <w:rsid w:val="00E53146"/>
    <w:rsid w:val="00E53600"/>
    <w:rsid w:val="00E558FB"/>
    <w:rsid w:val="00E55A6F"/>
    <w:rsid w:val="00E5622F"/>
    <w:rsid w:val="00E56301"/>
    <w:rsid w:val="00E56D04"/>
    <w:rsid w:val="00E575D6"/>
    <w:rsid w:val="00E5761D"/>
    <w:rsid w:val="00E607EC"/>
    <w:rsid w:val="00E60AE7"/>
    <w:rsid w:val="00E614B3"/>
    <w:rsid w:val="00E6180A"/>
    <w:rsid w:val="00E619D0"/>
    <w:rsid w:val="00E61FCA"/>
    <w:rsid w:val="00E6215B"/>
    <w:rsid w:val="00E6309A"/>
    <w:rsid w:val="00E633F0"/>
    <w:rsid w:val="00E634F4"/>
    <w:rsid w:val="00E635D3"/>
    <w:rsid w:val="00E63C21"/>
    <w:rsid w:val="00E641F8"/>
    <w:rsid w:val="00E646AC"/>
    <w:rsid w:val="00E64B91"/>
    <w:rsid w:val="00E65F8B"/>
    <w:rsid w:val="00E66190"/>
    <w:rsid w:val="00E66659"/>
    <w:rsid w:val="00E66690"/>
    <w:rsid w:val="00E66891"/>
    <w:rsid w:val="00E669E1"/>
    <w:rsid w:val="00E67ABB"/>
    <w:rsid w:val="00E70388"/>
    <w:rsid w:val="00E70870"/>
    <w:rsid w:val="00E70E20"/>
    <w:rsid w:val="00E70E73"/>
    <w:rsid w:val="00E71D00"/>
    <w:rsid w:val="00E72223"/>
    <w:rsid w:val="00E72548"/>
    <w:rsid w:val="00E72671"/>
    <w:rsid w:val="00E735D2"/>
    <w:rsid w:val="00E735F1"/>
    <w:rsid w:val="00E736CB"/>
    <w:rsid w:val="00E74D0F"/>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3E0F"/>
    <w:rsid w:val="00E83FDC"/>
    <w:rsid w:val="00E84355"/>
    <w:rsid w:val="00E8437B"/>
    <w:rsid w:val="00E84993"/>
    <w:rsid w:val="00E8552D"/>
    <w:rsid w:val="00E85ADF"/>
    <w:rsid w:val="00E85DF5"/>
    <w:rsid w:val="00E85E39"/>
    <w:rsid w:val="00E86B05"/>
    <w:rsid w:val="00E86BB9"/>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5AAC"/>
    <w:rsid w:val="00EA698A"/>
    <w:rsid w:val="00EA6E2B"/>
    <w:rsid w:val="00EA782B"/>
    <w:rsid w:val="00EA7AFF"/>
    <w:rsid w:val="00EA7E61"/>
    <w:rsid w:val="00EA7E8B"/>
    <w:rsid w:val="00EB00B3"/>
    <w:rsid w:val="00EB00EB"/>
    <w:rsid w:val="00EB1137"/>
    <w:rsid w:val="00EB13D0"/>
    <w:rsid w:val="00EB1445"/>
    <w:rsid w:val="00EB1484"/>
    <w:rsid w:val="00EB1C3C"/>
    <w:rsid w:val="00EB28C9"/>
    <w:rsid w:val="00EB293A"/>
    <w:rsid w:val="00EB2D10"/>
    <w:rsid w:val="00EB2F0C"/>
    <w:rsid w:val="00EB31C5"/>
    <w:rsid w:val="00EB39CB"/>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417B"/>
    <w:rsid w:val="00EC5C19"/>
    <w:rsid w:val="00EC5C3D"/>
    <w:rsid w:val="00EC5C62"/>
    <w:rsid w:val="00EC629B"/>
    <w:rsid w:val="00EC6715"/>
    <w:rsid w:val="00ED0202"/>
    <w:rsid w:val="00ED1524"/>
    <w:rsid w:val="00ED1D2E"/>
    <w:rsid w:val="00ED1F7A"/>
    <w:rsid w:val="00ED1F85"/>
    <w:rsid w:val="00ED24FD"/>
    <w:rsid w:val="00ED262C"/>
    <w:rsid w:val="00ED27CD"/>
    <w:rsid w:val="00ED3A76"/>
    <w:rsid w:val="00ED4577"/>
    <w:rsid w:val="00ED52F2"/>
    <w:rsid w:val="00ED53B8"/>
    <w:rsid w:val="00ED5557"/>
    <w:rsid w:val="00ED5785"/>
    <w:rsid w:val="00ED6528"/>
    <w:rsid w:val="00ED6B0C"/>
    <w:rsid w:val="00ED76D5"/>
    <w:rsid w:val="00ED7820"/>
    <w:rsid w:val="00EE08AA"/>
    <w:rsid w:val="00EE11F5"/>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A"/>
    <w:rsid w:val="00EF7780"/>
    <w:rsid w:val="00F000AA"/>
    <w:rsid w:val="00F00B6C"/>
    <w:rsid w:val="00F02588"/>
    <w:rsid w:val="00F02631"/>
    <w:rsid w:val="00F03232"/>
    <w:rsid w:val="00F0332C"/>
    <w:rsid w:val="00F043A3"/>
    <w:rsid w:val="00F045C5"/>
    <w:rsid w:val="00F0546C"/>
    <w:rsid w:val="00F05606"/>
    <w:rsid w:val="00F05C34"/>
    <w:rsid w:val="00F06126"/>
    <w:rsid w:val="00F063D3"/>
    <w:rsid w:val="00F073D9"/>
    <w:rsid w:val="00F073DF"/>
    <w:rsid w:val="00F076B2"/>
    <w:rsid w:val="00F100AD"/>
    <w:rsid w:val="00F1044F"/>
    <w:rsid w:val="00F108DC"/>
    <w:rsid w:val="00F123B3"/>
    <w:rsid w:val="00F12542"/>
    <w:rsid w:val="00F12AF1"/>
    <w:rsid w:val="00F132C1"/>
    <w:rsid w:val="00F134CB"/>
    <w:rsid w:val="00F135A8"/>
    <w:rsid w:val="00F13D71"/>
    <w:rsid w:val="00F147BE"/>
    <w:rsid w:val="00F1644C"/>
    <w:rsid w:val="00F208A0"/>
    <w:rsid w:val="00F20B15"/>
    <w:rsid w:val="00F20C72"/>
    <w:rsid w:val="00F20FD7"/>
    <w:rsid w:val="00F218F3"/>
    <w:rsid w:val="00F22BF0"/>
    <w:rsid w:val="00F22C5F"/>
    <w:rsid w:val="00F22CF9"/>
    <w:rsid w:val="00F23474"/>
    <w:rsid w:val="00F244A0"/>
    <w:rsid w:val="00F2503F"/>
    <w:rsid w:val="00F25587"/>
    <w:rsid w:val="00F25615"/>
    <w:rsid w:val="00F2572B"/>
    <w:rsid w:val="00F25A99"/>
    <w:rsid w:val="00F25D2B"/>
    <w:rsid w:val="00F26889"/>
    <w:rsid w:val="00F269BD"/>
    <w:rsid w:val="00F26EC1"/>
    <w:rsid w:val="00F274F1"/>
    <w:rsid w:val="00F3000A"/>
    <w:rsid w:val="00F310CE"/>
    <w:rsid w:val="00F31A22"/>
    <w:rsid w:val="00F31A32"/>
    <w:rsid w:val="00F32118"/>
    <w:rsid w:val="00F32912"/>
    <w:rsid w:val="00F32B92"/>
    <w:rsid w:val="00F3395D"/>
    <w:rsid w:val="00F33A44"/>
    <w:rsid w:val="00F33EE7"/>
    <w:rsid w:val="00F3403E"/>
    <w:rsid w:val="00F361CC"/>
    <w:rsid w:val="00F36758"/>
    <w:rsid w:val="00F3764B"/>
    <w:rsid w:val="00F40506"/>
    <w:rsid w:val="00F40FF3"/>
    <w:rsid w:val="00F4276F"/>
    <w:rsid w:val="00F42D9F"/>
    <w:rsid w:val="00F431C8"/>
    <w:rsid w:val="00F4350E"/>
    <w:rsid w:val="00F437C2"/>
    <w:rsid w:val="00F43979"/>
    <w:rsid w:val="00F44503"/>
    <w:rsid w:val="00F44B79"/>
    <w:rsid w:val="00F45084"/>
    <w:rsid w:val="00F4544C"/>
    <w:rsid w:val="00F45970"/>
    <w:rsid w:val="00F46641"/>
    <w:rsid w:val="00F4670D"/>
    <w:rsid w:val="00F47038"/>
    <w:rsid w:val="00F470A7"/>
    <w:rsid w:val="00F47655"/>
    <w:rsid w:val="00F47966"/>
    <w:rsid w:val="00F47FD3"/>
    <w:rsid w:val="00F50161"/>
    <w:rsid w:val="00F50EFF"/>
    <w:rsid w:val="00F51363"/>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636"/>
    <w:rsid w:val="00F61A3B"/>
    <w:rsid w:val="00F62126"/>
    <w:rsid w:val="00F62236"/>
    <w:rsid w:val="00F62BC1"/>
    <w:rsid w:val="00F62CD8"/>
    <w:rsid w:val="00F63067"/>
    <w:rsid w:val="00F632FA"/>
    <w:rsid w:val="00F644CA"/>
    <w:rsid w:val="00F65289"/>
    <w:rsid w:val="00F65E91"/>
    <w:rsid w:val="00F7008A"/>
    <w:rsid w:val="00F70264"/>
    <w:rsid w:val="00F708B2"/>
    <w:rsid w:val="00F70A73"/>
    <w:rsid w:val="00F70D34"/>
    <w:rsid w:val="00F722C4"/>
    <w:rsid w:val="00F72543"/>
    <w:rsid w:val="00F7277A"/>
    <w:rsid w:val="00F73BC0"/>
    <w:rsid w:val="00F73F5D"/>
    <w:rsid w:val="00F74CFA"/>
    <w:rsid w:val="00F750D7"/>
    <w:rsid w:val="00F7592D"/>
    <w:rsid w:val="00F761A5"/>
    <w:rsid w:val="00F764B6"/>
    <w:rsid w:val="00F76681"/>
    <w:rsid w:val="00F76E49"/>
    <w:rsid w:val="00F7795E"/>
    <w:rsid w:val="00F779B3"/>
    <w:rsid w:val="00F814B8"/>
    <w:rsid w:val="00F81810"/>
    <w:rsid w:val="00F81A76"/>
    <w:rsid w:val="00F81CFD"/>
    <w:rsid w:val="00F81E56"/>
    <w:rsid w:val="00F81FF5"/>
    <w:rsid w:val="00F8342B"/>
    <w:rsid w:val="00F8378F"/>
    <w:rsid w:val="00F8405B"/>
    <w:rsid w:val="00F8411D"/>
    <w:rsid w:val="00F853F9"/>
    <w:rsid w:val="00F85CC4"/>
    <w:rsid w:val="00F8634E"/>
    <w:rsid w:val="00F86A6D"/>
    <w:rsid w:val="00F8736B"/>
    <w:rsid w:val="00F874A6"/>
    <w:rsid w:val="00F87CF0"/>
    <w:rsid w:val="00F90331"/>
    <w:rsid w:val="00F906D6"/>
    <w:rsid w:val="00F90EFF"/>
    <w:rsid w:val="00F90FE8"/>
    <w:rsid w:val="00F911AF"/>
    <w:rsid w:val="00F91666"/>
    <w:rsid w:val="00F91CAC"/>
    <w:rsid w:val="00F9225B"/>
    <w:rsid w:val="00F92EAD"/>
    <w:rsid w:val="00F931EC"/>
    <w:rsid w:val="00F93790"/>
    <w:rsid w:val="00F944BF"/>
    <w:rsid w:val="00F94F51"/>
    <w:rsid w:val="00F9509F"/>
    <w:rsid w:val="00F95689"/>
    <w:rsid w:val="00F95866"/>
    <w:rsid w:val="00F95A4B"/>
    <w:rsid w:val="00F95B7B"/>
    <w:rsid w:val="00F95FDF"/>
    <w:rsid w:val="00F96427"/>
    <w:rsid w:val="00F96549"/>
    <w:rsid w:val="00F9682B"/>
    <w:rsid w:val="00F96A59"/>
    <w:rsid w:val="00F97101"/>
    <w:rsid w:val="00F97367"/>
    <w:rsid w:val="00F97DA2"/>
    <w:rsid w:val="00FA0466"/>
    <w:rsid w:val="00FA04A7"/>
    <w:rsid w:val="00FA068B"/>
    <w:rsid w:val="00FA08CA"/>
    <w:rsid w:val="00FA0B8D"/>
    <w:rsid w:val="00FA1367"/>
    <w:rsid w:val="00FA144E"/>
    <w:rsid w:val="00FA16A6"/>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94A"/>
    <w:rsid w:val="00FA6A05"/>
    <w:rsid w:val="00FA6E97"/>
    <w:rsid w:val="00FA7371"/>
    <w:rsid w:val="00FB060D"/>
    <w:rsid w:val="00FB0832"/>
    <w:rsid w:val="00FB0AE1"/>
    <w:rsid w:val="00FB0BB5"/>
    <w:rsid w:val="00FB294D"/>
    <w:rsid w:val="00FB388B"/>
    <w:rsid w:val="00FB3990"/>
    <w:rsid w:val="00FB415E"/>
    <w:rsid w:val="00FB5004"/>
    <w:rsid w:val="00FB51F5"/>
    <w:rsid w:val="00FB5AFC"/>
    <w:rsid w:val="00FB618E"/>
    <w:rsid w:val="00FB6888"/>
    <w:rsid w:val="00FB7814"/>
    <w:rsid w:val="00FB7947"/>
    <w:rsid w:val="00FB7BC5"/>
    <w:rsid w:val="00FC0856"/>
    <w:rsid w:val="00FC0DFF"/>
    <w:rsid w:val="00FC12CB"/>
    <w:rsid w:val="00FC1B34"/>
    <w:rsid w:val="00FC271B"/>
    <w:rsid w:val="00FC2814"/>
    <w:rsid w:val="00FC2D93"/>
    <w:rsid w:val="00FC5113"/>
    <w:rsid w:val="00FC5439"/>
    <w:rsid w:val="00FC5D7E"/>
    <w:rsid w:val="00FC5F91"/>
    <w:rsid w:val="00FC6688"/>
    <w:rsid w:val="00FC6AC6"/>
    <w:rsid w:val="00FC6D1F"/>
    <w:rsid w:val="00FC6F65"/>
    <w:rsid w:val="00FC724C"/>
    <w:rsid w:val="00FC769E"/>
    <w:rsid w:val="00FC7814"/>
    <w:rsid w:val="00FC7C86"/>
    <w:rsid w:val="00FD029B"/>
    <w:rsid w:val="00FD0BCD"/>
    <w:rsid w:val="00FD1590"/>
    <w:rsid w:val="00FD165D"/>
    <w:rsid w:val="00FD234C"/>
    <w:rsid w:val="00FD2A94"/>
    <w:rsid w:val="00FD2E31"/>
    <w:rsid w:val="00FD2EC8"/>
    <w:rsid w:val="00FD32CF"/>
    <w:rsid w:val="00FD3756"/>
    <w:rsid w:val="00FD4131"/>
    <w:rsid w:val="00FD516F"/>
    <w:rsid w:val="00FD553A"/>
    <w:rsid w:val="00FD59DC"/>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DDB"/>
    <w:rsid w:val="00FE34FD"/>
    <w:rsid w:val="00FE39CD"/>
    <w:rsid w:val="00FE3A57"/>
    <w:rsid w:val="00FE3D10"/>
    <w:rsid w:val="00FE4B43"/>
    <w:rsid w:val="00FE4D08"/>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5:docId w15:val="{8E4ACBDA-8CE8-4220-80FD-A26A88F0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3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character" w:styleId="af6">
    <w:name w:val="Strong"/>
    <w:basedOn w:val="a0"/>
    <w:uiPriority w:val="22"/>
    <w:qFormat/>
    <w:rsid w:val="00F95FDF"/>
    <w:rPr>
      <w:b/>
      <w:bCs/>
    </w:rPr>
  </w:style>
  <w:style w:type="character" w:customStyle="1" w:styleId="a6">
    <w:name w:val="Абзац списка Знак"/>
    <w:aliases w:val="Bullet List Знак,FooterText Знак,numbered Знак,Paragraphe de liste1 Знак,lp1 Знак"/>
    <w:link w:val="a5"/>
    <w:uiPriority w:val="34"/>
    <w:locked/>
    <w:rsid w:val="004E5117"/>
  </w:style>
  <w:style w:type="table" w:customStyle="1" w:styleId="12">
    <w:name w:val="Сетка таблицы1"/>
    <w:basedOn w:val="a1"/>
    <w:uiPriority w:val="59"/>
    <w:rsid w:val="00ED4577"/>
    <w:pPr>
      <w:spacing w:after="0" w:line="240" w:lineRule="auto"/>
      <w:ind w:firstLine="539"/>
    </w:pPr>
    <w:rPr>
      <w:rFonts w:ascii="Times New Roman" w:eastAsiaTheme="minorHAns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
    <w:name w:val="name"/>
    <w:basedOn w:val="a0"/>
    <w:rsid w:val="0034658D"/>
  </w:style>
  <w:style w:type="character" w:customStyle="1" w:styleId="znach">
    <w:name w:val="znach"/>
    <w:basedOn w:val="a0"/>
    <w:rsid w:val="0034658D"/>
  </w:style>
  <w:style w:type="character" w:styleId="af7">
    <w:name w:val="Emphasis"/>
    <w:basedOn w:val="a0"/>
    <w:uiPriority w:val="20"/>
    <w:qFormat/>
    <w:rsid w:val="0034658D"/>
    <w:rPr>
      <w:i/>
      <w:iCs/>
    </w:rPr>
  </w:style>
  <w:style w:type="character" w:customStyle="1" w:styleId="property-name">
    <w:name w:val="property-name"/>
    <w:basedOn w:val="a0"/>
    <w:rsid w:val="0034658D"/>
  </w:style>
  <w:style w:type="character" w:customStyle="1" w:styleId="property-value">
    <w:name w:val="property-value"/>
    <w:basedOn w:val="a0"/>
    <w:rsid w:val="0034658D"/>
  </w:style>
  <w:style w:type="character" w:customStyle="1" w:styleId="hint">
    <w:name w:val="hint"/>
    <w:basedOn w:val="a0"/>
    <w:rsid w:val="0034658D"/>
  </w:style>
  <w:style w:type="character" w:customStyle="1" w:styleId="gloss">
    <w:name w:val="gloss"/>
    <w:basedOn w:val="a0"/>
    <w:rsid w:val="0034658D"/>
  </w:style>
  <w:style w:type="character" w:customStyle="1" w:styleId="nobr">
    <w:name w:val="nobr"/>
    <w:basedOn w:val="a0"/>
    <w:rsid w:val="0034658D"/>
  </w:style>
  <w:style w:type="character" w:styleId="af8">
    <w:name w:val="footnote reference"/>
    <w:uiPriority w:val="99"/>
    <w:rsid w:val="00B12B13"/>
    <w:rPr>
      <w:vertAlign w:val="superscript"/>
    </w:rPr>
  </w:style>
  <w:style w:type="paragraph" w:styleId="af9">
    <w:name w:val="footnote text"/>
    <w:basedOn w:val="a"/>
    <w:link w:val="afa"/>
    <w:rsid w:val="00B12B13"/>
    <w:pPr>
      <w:shd w:val="clear" w:color="auto" w:fill="FFFFFF"/>
      <w:suppressAutoHyphens/>
      <w:spacing w:after="300" w:line="240" w:lineRule="atLeast"/>
    </w:pPr>
    <w:rPr>
      <w:rFonts w:ascii="Times New Roman" w:eastAsia="Arial Unicode MS" w:hAnsi="Times New Roman" w:cs="Times New Roman"/>
      <w:sz w:val="21"/>
      <w:szCs w:val="21"/>
      <w:lang w:eastAsia="zh-CN"/>
    </w:rPr>
  </w:style>
  <w:style w:type="character" w:customStyle="1" w:styleId="afa">
    <w:name w:val="Текст сноски Знак"/>
    <w:basedOn w:val="a0"/>
    <w:link w:val="af9"/>
    <w:rsid w:val="00B12B13"/>
    <w:rPr>
      <w:rFonts w:ascii="Times New Roman" w:eastAsia="Arial Unicode MS" w:hAnsi="Times New Roman" w:cs="Times New Roman"/>
      <w:sz w:val="21"/>
      <w:szCs w:val="21"/>
      <w:shd w:val="clear" w:color="auto" w:fill="FFFFFF"/>
      <w:lang w:eastAsia="zh-CN"/>
    </w:rPr>
  </w:style>
  <w:style w:type="paragraph" w:customStyle="1" w:styleId="7">
    <w:name w:val="Основной текст7"/>
    <w:basedOn w:val="a"/>
    <w:qFormat/>
    <w:rsid w:val="00B12B13"/>
    <w:pPr>
      <w:shd w:val="clear" w:color="auto" w:fill="FFFFFF"/>
      <w:suppressAutoHyphens/>
      <w:spacing w:before="6660" w:after="0" w:line="254" w:lineRule="exact"/>
      <w:jc w:val="center"/>
    </w:pPr>
    <w:rPr>
      <w:rFonts w:ascii="Times New Roman" w:eastAsia="Arial Unicode MS" w:hAnsi="Times New Roman" w:cs="Times New Roman"/>
      <w:sz w:val="21"/>
      <w:szCs w:val="21"/>
      <w:lang w:eastAsia="zh-CN"/>
    </w:rPr>
  </w:style>
  <w:style w:type="character" w:styleId="afb">
    <w:name w:val="annotation reference"/>
    <w:basedOn w:val="a0"/>
    <w:uiPriority w:val="99"/>
    <w:semiHidden/>
    <w:unhideWhenUsed/>
    <w:rsid w:val="002D168F"/>
    <w:rPr>
      <w:sz w:val="16"/>
      <w:szCs w:val="16"/>
    </w:rPr>
  </w:style>
  <w:style w:type="paragraph" w:styleId="afc">
    <w:name w:val="annotation text"/>
    <w:basedOn w:val="a"/>
    <w:link w:val="afd"/>
    <w:uiPriority w:val="99"/>
    <w:semiHidden/>
    <w:unhideWhenUsed/>
    <w:rsid w:val="002D168F"/>
    <w:pPr>
      <w:spacing w:line="240" w:lineRule="auto"/>
    </w:pPr>
    <w:rPr>
      <w:sz w:val="20"/>
      <w:szCs w:val="20"/>
    </w:rPr>
  </w:style>
  <w:style w:type="character" w:customStyle="1" w:styleId="afd">
    <w:name w:val="Текст примечания Знак"/>
    <w:basedOn w:val="a0"/>
    <w:link w:val="afc"/>
    <w:uiPriority w:val="99"/>
    <w:semiHidden/>
    <w:rsid w:val="002D168F"/>
    <w:rPr>
      <w:sz w:val="20"/>
      <w:szCs w:val="20"/>
    </w:rPr>
  </w:style>
  <w:style w:type="paragraph" w:styleId="afe">
    <w:name w:val="annotation subject"/>
    <w:basedOn w:val="afc"/>
    <w:next w:val="afc"/>
    <w:link w:val="aff"/>
    <w:uiPriority w:val="99"/>
    <w:semiHidden/>
    <w:unhideWhenUsed/>
    <w:rsid w:val="002D168F"/>
    <w:rPr>
      <w:b/>
      <w:bCs/>
    </w:rPr>
  </w:style>
  <w:style w:type="character" w:customStyle="1" w:styleId="aff">
    <w:name w:val="Тема примечания Знак"/>
    <w:basedOn w:val="afd"/>
    <w:link w:val="afe"/>
    <w:uiPriority w:val="99"/>
    <w:semiHidden/>
    <w:rsid w:val="002D168F"/>
    <w:rPr>
      <w:b/>
      <w:bCs/>
      <w:sz w:val="20"/>
      <w:szCs w:val="20"/>
    </w:rPr>
  </w:style>
  <w:style w:type="paragraph" w:styleId="aff0">
    <w:name w:val="No Spacing"/>
    <w:link w:val="aff1"/>
    <w:uiPriority w:val="1"/>
    <w:qFormat/>
    <w:rsid w:val="00977532"/>
    <w:pPr>
      <w:spacing w:after="0" w:line="240" w:lineRule="auto"/>
    </w:pPr>
  </w:style>
  <w:style w:type="character" w:customStyle="1" w:styleId="aff1">
    <w:name w:val="Без интервала Знак"/>
    <w:link w:val="aff0"/>
    <w:uiPriority w:val="1"/>
    <w:rsid w:val="00977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2818301">
      <w:bodyDiv w:val="1"/>
      <w:marLeft w:val="0"/>
      <w:marRight w:val="0"/>
      <w:marTop w:val="0"/>
      <w:marBottom w:val="0"/>
      <w:divBdr>
        <w:top w:val="none" w:sz="0" w:space="0" w:color="auto"/>
        <w:left w:val="none" w:sz="0" w:space="0" w:color="auto"/>
        <w:bottom w:val="none" w:sz="0" w:space="0" w:color="auto"/>
        <w:right w:val="none" w:sz="0" w:space="0" w:color="auto"/>
      </w:divBdr>
      <w:divsChild>
        <w:div w:id="809057992">
          <w:marLeft w:val="0"/>
          <w:marRight w:val="0"/>
          <w:marTop w:val="121"/>
          <w:marBottom w:val="0"/>
          <w:divBdr>
            <w:top w:val="none" w:sz="0" w:space="0" w:color="auto"/>
            <w:left w:val="none" w:sz="0" w:space="0" w:color="auto"/>
            <w:bottom w:val="none" w:sz="0" w:space="0" w:color="auto"/>
            <w:right w:val="none" w:sz="0" w:space="0" w:color="auto"/>
          </w:divBdr>
        </w:div>
      </w:divsChild>
    </w:div>
    <w:div w:id="147672740">
      <w:bodyDiv w:val="1"/>
      <w:marLeft w:val="0"/>
      <w:marRight w:val="0"/>
      <w:marTop w:val="0"/>
      <w:marBottom w:val="0"/>
      <w:divBdr>
        <w:top w:val="none" w:sz="0" w:space="0" w:color="auto"/>
        <w:left w:val="none" w:sz="0" w:space="0" w:color="auto"/>
        <w:bottom w:val="none" w:sz="0" w:space="0" w:color="auto"/>
        <w:right w:val="none" w:sz="0" w:space="0" w:color="auto"/>
      </w:divBdr>
      <w:divsChild>
        <w:div w:id="139076827">
          <w:marLeft w:val="0"/>
          <w:marRight w:val="0"/>
          <w:marTop w:val="0"/>
          <w:marBottom w:val="0"/>
          <w:divBdr>
            <w:top w:val="none" w:sz="0" w:space="0" w:color="auto"/>
            <w:left w:val="none" w:sz="0" w:space="0" w:color="auto"/>
            <w:bottom w:val="none" w:sz="0" w:space="0" w:color="auto"/>
            <w:right w:val="none" w:sz="0" w:space="0" w:color="auto"/>
          </w:divBdr>
        </w:div>
        <w:div w:id="1709376783">
          <w:marLeft w:val="0"/>
          <w:marRight w:val="0"/>
          <w:marTop w:val="0"/>
          <w:marBottom w:val="0"/>
          <w:divBdr>
            <w:top w:val="none" w:sz="0" w:space="0" w:color="auto"/>
            <w:left w:val="none" w:sz="0" w:space="0" w:color="auto"/>
            <w:bottom w:val="none" w:sz="0" w:space="0" w:color="auto"/>
            <w:right w:val="none" w:sz="0" w:space="0" w:color="auto"/>
          </w:divBdr>
        </w:div>
      </w:divsChild>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63783211">
      <w:bodyDiv w:val="1"/>
      <w:marLeft w:val="0"/>
      <w:marRight w:val="0"/>
      <w:marTop w:val="0"/>
      <w:marBottom w:val="0"/>
      <w:divBdr>
        <w:top w:val="none" w:sz="0" w:space="0" w:color="auto"/>
        <w:left w:val="none" w:sz="0" w:space="0" w:color="auto"/>
        <w:bottom w:val="none" w:sz="0" w:space="0" w:color="auto"/>
        <w:right w:val="none" w:sz="0" w:space="0" w:color="auto"/>
      </w:divBdr>
      <w:divsChild>
        <w:div w:id="624193788">
          <w:marLeft w:val="0"/>
          <w:marRight w:val="0"/>
          <w:marTop w:val="120"/>
          <w:marBottom w:val="0"/>
          <w:divBdr>
            <w:top w:val="none" w:sz="0" w:space="0" w:color="auto"/>
            <w:left w:val="none" w:sz="0" w:space="0" w:color="auto"/>
            <w:bottom w:val="none" w:sz="0" w:space="0" w:color="auto"/>
            <w:right w:val="none" w:sz="0" w:space="0" w:color="auto"/>
          </w:divBdr>
        </w:div>
        <w:div w:id="398409786">
          <w:marLeft w:val="0"/>
          <w:marRight w:val="0"/>
          <w:marTop w:val="120"/>
          <w:marBottom w:val="0"/>
          <w:divBdr>
            <w:top w:val="none" w:sz="0" w:space="0" w:color="auto"/>
            <w:left w:val="none" w:sz="0" w:space="0" w:color="auto"/>
            <w:bottom w:val="none" w:sz="0" w:space="0" w:color="auto"/>
            <w:right w:val="none" w:sz="0" w:space="0" w:color="auto"/>
          </w:divBdr>
        </w:div>
        <w:div w:id="2130080820">
          <w:marLeft w:val="0"/>
          <w:marRight w:val="0"/>
          <w:marTop w:val="0"/>
          <w:marBottom w:val="192"/>
          <w:divBdr>
            <w:top w:val="none" w:sz="0" w:space="0" w:color="auto"/>
            <w:left w:val="none" w:sz="0" w:space="0" w:color="auto"/>
            <w:bottom w:val="none" w:sz="0" w:space="0" w:color="auto"/>
            <w:right w:val="none" w:sz="0" w:space="0" w:color="auto"/>
          </w:divBdr>
        </w:div>
        <w:div w:id="453914075">
          <w:marLeft w:val="0"/>
          <w:marRight w:val="0"/>
          <w:marTop w:val="120"/>
          <w:marBottom w:val="96"/>
          <w:divBdr>
            <w:top w:val="none" w:sz="0" w:space="0" w:color="auto"/>
            <w:left w:val="single" w:sz="18" w:space="0" w:color="CED3F1"/>
            <w:bottom w:val="none" w:sz="0" w:space="0" w:color="auto"/>
            <w:right w:val="none" w:sz="0" w:space="0" w:color="auto"/>
          </w:divBdr>
        </w:div>
        <w:div w:id="1235823336">
          <w:marLeft w:val="0"/>
          <w:marRight w:val="0"/>
          <w:marTop w:val="120"/>
          <w:marBottom w:val="0"/>
          <w:divBdr>
            <w:top w:val="none" w:sz="0" w:space="0" w:color="auto"/>
            <w:left w:val="none" w:sz="0" w:space="0" w:color="auto"/>
            <w:bottom w:val="none" w:sz="0" w:space="0" w:color="auto"/>
            <w:right w:val="none" w:sz="0" w:space="0" w:color="auto"/>
          </w:divBdr>
        </w:div>
      </w:divsChild>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74218759">
      <w:bodyDiv w:val="1"/>
      <w:marLeft w:val="0"/>
      <w:marRight w:val="0"/>
      <w:marTop w:val="0"/>
      <w:marBottom w:val="0"/>
      <w:divBdr>
        <w:top w:val="none" w:sz="0" w:space="0" w:color="auto"/>
        <w:left w:val="none" w:sz="0" w:space="0" w:color="auto"/>
        <w:bottom w:val="none" w:sz="0" w:space="0" w:color="auto"/>
        <w:right w:val="none" w:sz="0" w:space="0" w:color="auto"/>
      </w:divBdr>
      <w:divsChild>
        <w:div w:id="1698191655">
          <w:marLeft w:val="0"/>
          <w:marRight w:val="0"/>
          <w:marTop w:val="120"/>
          <w:marBottom w:val="0"/>
          <w:divBdr>
            <w:top w:val="none" w:sz="0" w:space="0" w:color="auto"/>
            <w:left w:val="none" w:sz="0" w:space="0" w:color="auto"/>
            <w:bottom w:val="none" w:sz="0" w:space="0" w:color="auto"/>
            <w:right w:val="none" w:sz="0" w:space="0" w:color="auto"/>
          </w:divBdr>
        </w:div>
        <w:div w:id="1438870839">
          <w:marLeft w:val="0"/>
          <w:marRight w:val="0"/>
          <w:marTop w:val="120"/>
          <w:marBottom w:val="0"/>
          <w:divBdr>
            <w:top w:val="none" w:sz="0" w:space="0" w:color="auto"/>
            <w:left w:val="none" w:sz="0" w:space="0" w:color="auto"/>
            <w:bottom w:val="none" w:sz="0" w:space="0" w:color="auto"/>
            <w:right w:val="none" w:sz="0" w:space="0" w:color="auto"/>
          </w:divBdr>
        </w:div>
        <w:div w:id="2027633520">
          <w:marLeft w:val="0"/>
          <w:marRight w:val="0"/>
          <w:marTop w:val="120"/>
          <w:marBottom w:val="0"/>
          <w:divBdr>
            <w:top w:val="none" w:sz="0" w:space="0" w:color="auto"/>
            <w:left w:val="none" w:sz="0" w:space="0" w:color="auto"/>
            <w:bottom w:val="none" w:sz="0" w:space="0" w:color="auto"/>
            <w:right w:val="none" w:sz="0" w:space="0" w:color="auto"/>
          </w:divBdr>
        </w:div>
        <w:div w:id="1199704444">
          <w:marLeft w:val="0"/>
          <w:marRight w:val="0"/>
          <w:marTop w:val="120"/>
          <w:marBottom w:val="0"/>
          <w:divBdr>
            <w:top w:val="none" w:sz="0" w:space="0" w:color="auto"/>
            <w:left w:val="none" w:sz="0" w:space="0" w:color="auto"/>
            <w:bottom w:val="none" w:sz="0" w:space="0" w:color="auto"/>
            <w:right w:val="none" w:sz="0" w:space="0" w:color="auto"/>
          </w:divBdr>
        </w:div>
        <w:div w:id="1668820654">
          <w:marLeft w:val="0"/>
          <w:marRight w:val="0"/>
          <w:marTop w:val="120"/>
          <w:marBottom w:val="0"/>
          <w:divBdr>
            <w:top w:val="none" w:sz="0" w:space="0" w:color="auto"/>
            <w:left w:val="none" w:sz="0" w:space="0" w:color="auto"/>
            <w:bottom w:val="none" w:sz="0" w:space="0" w:color="auto"/>
            <w:right w:val="none" w:sz="0" w:space="0" w:color="auto"/>
          </w:divBdr>
        </w:div>
        <w:div w:id="1549145233">
          <w:marLeft w:val="0"/>
          <w:marRight w:val="0"/>
          <w:marTop w:val="120"/>
          <w:marBottom w:val="0"/>
          <w:divBdr>
            <w:top w:val="none" w:sz="0" w:space="0" w:color="auto"/>
            <w:left w:val="none" w:sz="0" w:space="0" w:color="auto"/>
            <w:bottom w:val="none" w:sz="0" w:space="0" w:color="auto"/>
            <w:right w:val="none" w:sz="0" w:space="0" w:color="auto"/>
          </w:divBdr>
        </w:div>
      </w:divsChild>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4332666">
      <w:bodyDiv w:val="1"/>
      <w:marLeft w:val="0"/>
      <w:marRight w:val="0"/>
      <w:marTop w:val="0"/>
      <w:marBottom w:val="0"/>
      <w:divBdr>
        <w:top w:val="none" w:sz="0" w:space="0" w:color="auto"/>
        <w:left w:val="none" w:sz="0" w:space="0" w:color="auto"/>
        <w:bottom w:val="none" w:sz="0" w:space="0" w:color="auto"/>
        <w:right w:val="none" w:sz="0" w:space="0" w:color="auto"/>
      </w:divBdr>
      <w:divsChild>
        <w:div w:id="881360379">
          <w:marLeft w:val="0"/>
          <w:marRight w:val="0"/>
          <w:marTop w:val="121"/>
          <w:marBottom w:val="0"/>
          <w:divBdr>
            <w:top w:val="none" w:sz="0" w:space="0" w:color="auto"/>
            <w:left w:val="none" w:sz="0" w:space="0" w:color="auto"/>
            <w:bottom w:val="none" w:sz="0" w:space="0" w:color="auto"/>
            <w:right w:val="none" w:sz="0" w:space="0" w:color="auto"/>
          </w:divBdr>
        </w:div>
      </w:divsChild>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50870518">
      <w:bodyDiv w:val="1"/>
      <w:marLeft w:val="0"/>
      <w:marRight w:val="0"/>
      <w:marTop w:val="0"/>
      <w:marBottom w:val="0"/>
      <w:divBdr>
        <w:top w:val="none" w:sz="0" w:space="0" w:color="auto"/>
        <w:left w:val="none" w:sz="0" w:space="0" w:color="auto"/>
        <w:bottom w:val="none" w:sz="0" w:space="0" w:color="auto"/>
        <w:right w:val="none" w:sz="0" w:space="0" w:color="auto"/>
      </w:divBdr>
      <w:divsChild>
        <w:div w:id="806779921">
          <w:marLeft w:val="0"/>
          <w:marRight w:val="0"/>
          <w:marTop w:val="121"/>
          <w:marBottom w:val="0"/>
          <w:divBdr>
            <w:top w:val="none" w:sz="0" w:space="0" w:color="auto"/>
            <w:left w:val="none" w:sz="0" w:space="0" w:color="auto"/>
            <w:bottom w:val="none" w:sz="0" w:space="0" w:color="auto"/>
            <w:right w:val="none" w:sz="0" w:space="0" w:color="auto"/>
          </w:divBdr>
        </w:div>
      </w:divsChild>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1217150">
      <w:bodyDiv w:val="1"/>
      <w:marLeft w:val="0"/>
      <w:marRight w:val="0"/>
      <w:marTop w:val="0"/>
      <w:marBottom w:val="0"/>
      <w:divBdr>
        <w:top w:val="none" w:sz="0" w:space="0" w:color="auto"/>
        <w:left w:val="none" w:sz="0" w:space="0" w:color="auto"/>
        <w:bottom w:val="none" w:sz="0" w:space="0" w:color="auto"/>
        <w:right w:val="none" w:sz="0" w:space="0" w:color="auto"/>
      </w:divBdr>
      <w:divsChild>
        <w:div w:id="2094931277">
          <w:marLeft w:val="0"/>
          <w:marRight w:val="0"/>
          <w:marTop w:val="121"/>
          <w:marBottom w:val="0"/>
          <w:divBdr>
            <w:top w:val="none" w:sz="0" w:space="0" w:color="auto"/>
            <w:left w:val="none" w:sz="0" w:space="0" w:color="auto"/>
            <w:bottom w:val="none" w:sz="0" w:space="0" w:color="auto"/>
            <w:right w:val="none" w:sz="0" w:space="0" w:color="auto"/>
          </w:divBdr>
        </w:div>
      </w:divsChild>
    </w:div>
    <w:div w:id="927808592">
      <w:bodyDiv w:val="1"/>
      <w:marLeft w:val="0"/>
      <w:marRight w:val="0"/>
      <w:marTop w:val="0"/>
      <w:marBottom w:val="0"/>
      <w:divBdr>
        <w:top w:val="none" w:sz="0" w:space="0" w:color="auto"/>
        <w:left w:val="none" w:sz="0" w:space="0" w:color="auto"/>
        <w:bottom w:val="none" w:sz="0" w:space="0" w:color="auto"/>
        <w:right w:val="none" w:sz="0" w:space="0" w:color="auto"/>
      </w:divBdr>
      <w:divsChild>
        <w:div w:id="1821460877">
          <w:marLeft w:val="0"/>
          <w:marRight w:val="0"/>
          <w:marTop w:val="121"/>
          <w:marBottom w:val="0"/>
          <w:divBdr>
            <w:top w:val="none" w:sz="0" w:space="0" w:color="auto"/>
            <w:left w:val="none" w:sz="0" w:space="0" w:color="auto"/>
            <w:bottom w:val="none" w:sz="0" w:space="0" w:color="auto"/>
            <w:right w:val="none" w:sz="0" w:space="0" w:color="auto"/>
          </w:divBdr>
        </w:div>
      </w:divsChild>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33968346">
      <w:bodyDiv w:val="1"/>
      <w:marLeft w:val="0"/>
      <w:marRight w:val="0"/>
      <w:marTop w:val="0"/>
      <w:marBottom w:val="0"/>
      <w:divBdr>
        <w:top w:val="none" w:sz="0" w:space="0" w:color="auto"/>
        <w:left w:val="none" w:sz="0" w:space="0" w:color="auto"/>
        <w:bottom w:val="none" w:sz="0" w:space="0" w:color="auto"/>
        <w:right w:val="none" w:sz="0" w:space="0" w:color="auto"/>
      </w:divBdr>
      <w:divsChild>
        <w:div w:id="216743005">
          <w:marLeft w:val="0"/>
          <w:marRight w:val="0"/>
          <w:marTop w:val="121"/>
          <w:marBottom w:val="0"/>
          <w:divBdr>
            <w:top w:val="none" w:sz="0" w:space="0" w:color="auto"/>
            <w:left w:val="none" w:sz="0" w:space="0" w:color="auto"/>
            <w:bottom w:val="none" w:sz="0" w:space="0" w:color="auto"/>
            <w:right w:val="none" w:sz="0" w:space="0" w:color="auto"/>
          </w:divBdr>
        </w:div>
        <w:div w:id="1199661293">
          <w:marLeft w:val="0"/>
          <w:marRight w:val="0"/>
          <w:marTop w:val="121"/>
          <w:marBottom w:val="0"/>
          <w:divBdr>
            <w:top w:val="none" w:sz="0" w:space="0" w:color="auto"/>
            <w:left w:val="none" w:sz="0" w:space="0" w:color="auto"/>
            <w:bottom w:val="none" w:sz="0" w:space="0" w:color="auto"/>
            <w:right w:val="none" w:sz="0" w:space="0" w:color="auto"/>
          </w:divBdr>
        </w:div>
        <w:div w:id="154612018">
          <w:marLeft w:val="0"/>
          <w:marRight w:val="0"/>
          <w:marTop w:val="121"/>
          <w:marBottom w:val="0"/>
          <w:divBdr>
            <w:top w:val="none" w:sz="0" w:space="0" w:color="auto"/>
            <w:left w:val="none" w:sz="0" w:space="0" w:color="auto"/>
            <w:bottom w:val="none" w:sz="0" w:space="0" w:color="auto"/>
            <w:right w:val="none" w:sz="0" w:space="0" w:color="auto"/>
          </w:divBdr>
        </w:div>
        <w:div w:id="1383871566">
          <w:marLeft w:val="0"/>
          <w:marRight w:val="0"/>
          <w:marTop w:val="121"/>
          <w:marBottom w:val="0"/>
          <w:divBdr>
            <w:top w:val="none" w:sz="0" w:space="0" w:color="auto"/>
            <w:left w:val="none" w:sz="0" w:space="0" w:color="auto"/>
            <w:bottom w:val="none" w:sz="0" w:space="0" w:color="auto"/>
            <w:right w:val="none" w:sz="0" w:space="0" w:color="auto"/>
          </w:divBdr>
        </w:div>
      </w:divsChild>
    </w:div>
    <w:div w:id="1052774776">
      <w:bodyDiv w:val="1"/>
      <w:marLeft w:val="0"/>
      <w:marRight w:val="0"/>
      <w:marTop w:val="0"/>
      <w:marBottom w:val="0"/>
      <w:divBdr>
        <w:top w:val="none" w:sz="0" w:space="0" w:color="auto"/>
        <w:left w:val="none" w:sz="0" w:space="0" w:color="auto"/>
        <w:bottom w:val="none" w:sz="0" w:space="0" w:color="auto"/>
        <w:right w:val="none" w:sz="0" w:space="0" w:color="auto"/>
      </w:divBdr>
      <w:divsChild>
        <w:div w:id="1933463813">
          <w:marLeft w:val="0"/>
          <w:marRight w:val="0"/>
          <w:marTop w:val="121"/>
          <w:marBottom w:val="0"/>
          <w:divBdr>
            <w:top w:val="none" w:sz="0" w:space="0" w:color="auto"/>
            <w:left w:val="none" w:sz="0" w:space="0" w:color="auto"/>
            <w:bottom w:val="none" w:sz="0" w:space="0" w:color="auto"/>
            <w:right w:val="none" w:sz="0" w:space="0" w:color="auto"/>
          </w:divBdr>
        </w:div>
      </w:divsChild>
    </w:div>
    <w:div w:id="1075006154">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096559664">
      <w:bodyDiv w:val="1"/>
      <w:marLeft w:val="0"/>
      <w:marRight w:val="0"/>
      <w:marTop w:val="0"/>
      <w:marBottom w:val="0"/>
      <w:divBdr>
        <w:top w:val="none" w:sz="0" w:space="0" w:color="auto"/>
        <w:left w:val="none" w:sz="0" w:space="0" w:color="auto"/>
        <w:bottom w:val="none" w:sz="0" w:space="0" w:color="auto"/>
        <w:right w:val="none" w:sz="0" w:space="0" w:color="auto"/>
      </w:divBdr>
      <w:divsChild>
        <w:div w:id="1308976096">
          <w:marLeft w:val="0"/>
          <w:marRight w:val="0"/>
          <w:marTop w:val="121"/>
          <w:marBottom w:val="0"/>
          <w:divBdr>
            <w:top w:val="none" w:sz="0" w:space="0" w:color="auto"/>
            <w:left w:val="none" w:sz="0" w:space="0" w:color="auto"/>
            <w:bottom w:val="none" w:sz="0" w:space="0" w:color="auto"/>
            <w:right w:val="none" w:sz="0" w:space="0" w:color="auto"/>
          </w:divBdr>
        </w:div>
        <w:div w:id="646937211">
          <w:marLeft w:val="0"/>
          <w:marRight w:val="0"/>
          <w:marTop w:val="121"/>
          <w:marBottom w:val="0"/>
          <w:divBdr>
            <w:top w:val="none" w:sz="0" w:space="0" w:color="auto"/>
            <w:left w:val="none" w:sz="0" w:space="0" w:color="auto"/>
            <w:bottom w:val="none" w:sz="0" w:space="0" w:color="auto"/>
            <w:right w:val="none" w:sz="0" w:space="0" w:color="auto"/>
          </w:divBdr>
        </w:div>
        <w:div w:id="2113889564">
          <w:marLeft w:val="0"/>
          <w:marRight w:val="0"/>
          <w:marTop w:val="121"/>
          <w:marBottom w:val="0"/>
          <w:divBdr>
            <w:top w:val="none" w:sz="0" w:space="0" w:color="auto"/>
            <w:left w:val="none" w:sz="0" w:space="0" w:color="auto"/>
            <w:bottom w:val="none" w:sz="0" w:space="0" w:color="auto"/>
            <w:right w:val="none" w:sz="0" w:space="0" w:color="auto"/>
          </w:divBdr>
        </w:div>
        <w:div w:id="2036732787">
          <w:marLeft w:val="0"/>
          <w:marRight w:val="0"/>
          <w:marTop w:val="121"/>
          <w:marBottom w:val="0"/>
          <w:divBdr>
            <w:top w:val="none" w:sz="0" w:space="0" w:color="auto"/>
            <w:left w:val="none" w:sz="0" w:space="0" w:color="auto"/>
            <w:bottom w:val="none" w:sz="0" w:space="0" w:color="auto"/>
            <w:right w:val="none" w:sz="0" w:space="0" w:color="auto"/>
          </w:divBdr>
        </w:div>
      </w:divsChild>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46369281">
      <w:bodyDiv w:val="1"/>
      <w:marLeft w:val="0"/>
      <w:marRight w:val="0"/>
      <w:marTop w:val="0"/>
      <w:marBottom w:val="0"/>
      <w:divBdr>
        <w:top w:val="none" w:sz="0" w:space="0" w:color="auto"/>
        <w:left w:val="none" w:sz="0" w:space="0" w:color="auto"/>
        <w:bottom w:val="none" w:sz="0" w:space="0" w:color="auto"/>
        <w:right w:val="none" w:sz="0" w:space="0" w:color="auto"/>
      </w:divBdr>
      <w:divsChild>
        <w:div w:id="1823428118">
          <w:marLeft w:val="0"/>
          <w:marRight w:val="0"/>
          <w:marTop w:val="121"/>
          <w:marBottom w:val="0"/>
          <w:divBdr>
            <w:top w:val="none" w:sz="0" w:space="0" w:color="auto"/>
            <w:left w:val="none" w:sz="0" w:space="0" w:color="auto"/>
            <w:bottom w:val="none" w:sz="0" w:space="0" w:color="auto"/>
            <w:right w:val="none" w:sz="0" w:space="0" w:color="auto"/>
          </w:divBdr>
        </w:div>
        <w:div w:id="881985716">
          <w:marLeft w:val="0"/>
          <w:marRight w:val="0"/>
          <w:marTop w:val="121"/>
          <w:marBottom w:val="0"/>
          <w:divBdr>
            <w:top w:val="none" w:sz="0" w:space="0" w:color="auto"/>
            <w:left w:val="none" w:sz="0" w:space="0" w:color="auto"/>
            <w:bottom w:val="none" w:sz="0" w:space="0" w:color="auto"/>
            <w:right w:val="none" w:sz="0" w:space="0" w:color="auto"/>
          </w:divBdr>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20993434">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30696773">
      <w:bodyDiv w:val="1"/>
      <w:marLeft w:val="0"/>
      <w:marRight w:val="0"/>
      <w:marTop w:val="0"/>
      <w:marBottom w:val="0"/>
      <w:divBdr>
        <w:top w:val="none" w:sz="0" w:space="0" w:color="auto"/>
        <w:left w:val="none" w:sz="0" w:space="0" w:color="auto"/>
        <w:bottom w:val="none" w:sz="0" w:space="0" w:color="auto"/>
        <w:right w:val="none" w:sz="0" w:space="0" w:color="auto"/>
      </w:divBdr>
      <w:divsChild>
        <w:div w:id="1497500652">
          <w:marLeft w:val="0"/>
          <w:marRight w:val="0"/>
          <w:marTop w:val="121"/>
          <w:marBottom w:val="0"/>
          <w:divBdr>
            <w:top w:val="none" w:sz="0" w:space="0" w:color="auto"/>
            <w:left w:val="none" w:sz="0" w:space="0" w:color="auto"/>
            <w:bottom w:val="none" w:sz="0" w:space="0" w:color="auto"/>
            <w:right w:val="none" w:sz="0" w:space="0" w:color="auto"/>
          </w:divBdr>
        </w:div>
      </w:divsChild>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36554301">
      <w:bodyDiv w:val="1"/>
      <w:marLeft w:val="0"/>
      <w:marRight w:val="0"/>
      <w:marTop w:val="0"/>
      <w:marBottom w:val="0"/>
      <w:divBdr>
        <w:top w:val="none" w:sz="0" w:space="0" w:color="auto"/>
        <w:left w:val="none" w:sz="0" w:space="0" w:color="auto"/>
        <w:bottom w:val="none" w:sz="0" w:space="0" w:color="auto"/>
        <w:right w:val="none" w:sz="0" w:space="0" w:color="auto"/>
      </w:divBdr>
      <w:divsChild>
        <w:div w:id="137292182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A19D5EF60F59E3FA143034AC1F772B9F3C3F642248430754BD0559F84BE1B89C9318D19F51FE4C9A7284A1F1EYFc0C" TargetMode="External"/><Relationship Id="rId18" Type="http://schemas.openxmlformats.org/officeDocument/2006/relationships/hyperlink" Target="https://zakupki.gov.ru/epz/order/notice/ea44/view/common-info.html?regNumber=081650000062000213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A19D5EF60F59E3FA143034AC1F772B9F3C3F642248430754BD0559F84BE1B89DB31D517F31AF19DF4721D121DF472357026C5E73BY1c7C" TargetMode="External"/><Relationship Id="rId17" Type="http://schemas.openxmlformats.org/officeDocument/2006/relationships/hyperlink" Target="https://zakupki.gov.ru/epz/order/notice/ea44/view/common-info.html?regNumber=0816500000620013065" TargetMode="External"/><Relationship Id="rId2" Type="http://schemas.openxmlformats.org/officeDocument/2006/relationships/numbering" Target="numbering.xml"/><Relationship Id="rId16" Type="http://schemas.openxmlformats.org/officeDocument/2006/relationships/hyperlink" Target="consultantplus://offline/ref=AA19D5EF60F59E3FA143034AC1F772B9F3C3F642248430754BD0559F84BE1B89C9318D19F51FE4C9A7284A1F1EYFc0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19D5EF60F59E3FA143034AC1F772B9F3C3F642248430754BD0559F84BE1B89DB31D515F41AFAC0AC3D1C4E58A461347726C7E52714089AY6c7C" TargetMode="External"/><Relationship Id="rId5" Type="http://schemas.openxmlformats.org/officeDocument/2006/relationships/webSettings" Target="webSettings.xml"/><Relationship Id="rId15" Type="http://schemas.openxmlformats.org/officeDocument/2006/relationships/hyperlink" Target="consultantplus://offline/ref=AA19D5EF60F59E3FA143034AC1F772B9F3C3F642248430754BD0559F84BE1B89DB31D515F41BFFCAA53D1C4E58A461347726C7E52714089AY6c7C" TargetMode="External"/><Relationship Id="rId10" Type="http://schemas.openxmlformats.org/officeDocument/2006/relationships/hyperlink" Target="https://zakupki.gov.ru/epz/order/notice/ea44/view/common-info.html?regNumber=081650000062000213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13065" TargetMode="External"/><Relationship Id="rId14" Type="http://schemas.openxmlformats.org/officeDocument/2006/relationships/hyperlink" Target="consultantplus://offline/ref=AA19D5EF60F59E3FA143034AC1F772B9F3C3F642248430754BD0559F84BE1B89DB31D515F418F9C2F1670C4A11F0692B723AD9E53914Y0c9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2172F-9A1C-4DDD-944B-DA9314D65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1624</Words>
  <Characters>9258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Практиканка 4</dc:creator>
  <cp:lastModifiedBy>Кристина Артемовна Баграева</cp:lastModifiedBy>
  <cp:revision>7</cp:revision>
  <cp:lastPrinted>2021-02-16T07:13:00Z</cp:lastPrinted>
  <dcterms:created xsi:type="dcterms:W3CDTF">2021-01-19T06:41:00Z</dcterms:created>
  <dcterms:modified xsi:type="dcterms:W3CDTF">2021-02-16T08:31:00Z</dcterms:modified>
</cp:coreProperties>
</file>