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3F702C" w:rsidRPr="00FA6B75" w:rsidTr="003F702C">
        <w:tc>
          <w:tcPr>
            <w:tcW w:w="4927" w:type="dxa"/>
          </w:tcPr>
          <w:p w:rsidR="003F702C" w:rsidRPr="00FA6B75" w:rsidRDefault="00713AA7" w:rsidP="003F702C">
            <w:pPr>
              <w:pStyle w:val="BodyText3"/>
              <w:rPr>
                <w:b/>
                <w:spacing w:val="-8"/>
                <w:sz w:val="22"/>
                <w:szCs w:val="22"/>
              </w:rPr>
            </w:pPr>
            <w:r w:rsidRPr="00FA6B75">
              <w:rPr>
                <w:b/>
                <w:spacing w:val="-8"/>
                <w:sz w:val="22"/>
                <w:szCs w:val="22"/>
              </w:rPr>
              <w:t xml:space="preserve">                                                                                                                                                                                                                                                                                                                                                                                                                                                                                                                                                                                                                                                                                                                                                                                                                                                                                                                                                                                                                                                                                                                                                                                                                                                                                                                                                                                                                                                                                                                                                                                                                                                                                                                                                                                                                                                                                                                                                                                                                                                                                                                                                                                                                                                                                                                                                                                                                                                                                                                                                                                                                                                                                                                                                                                                                                                                                                                                                                                                                                                                                                                                                                                                                                                                                                                                                                                                                                                                                                                                                                                                                                                                                                                                                                                                                                                                                                                                                                                                                                                                                                                                                                                                                                                                                                                                                                                                                                                                                                                                                                                                                                                                                                                                                                                                                                                                                                                                                                                                                                                                                                                                                                                                                                                                                                                                                                                                                                                                                                                                                                                                                                                                                                                                                                                                                                                                                                                                                                                                                                                                                                                                                                                                                                                                                                                                                                                                                                                                                                                                                                                                                                                                                                                                                                                                                                                                                                                                                                                                                                                                                                                                                                                                                                                                                                                                                                                                                                                                                                                                                                                                                                                                                                                                                                                                                                                                                                                                                                                                                                                                                                                                                                                                                                                                                                                                                                                                                                                                                                                                                                                                                                                                                                                                                                                                                                                                                                                                                                                                                                                                                                                                                                                                                                                                                                                                                                                                                                                                                                                                                                                                                                                                                                                                                                                                                                                                                                                                                                                                                                                                                                                                                                                                                                                                                                                                                                                                                                                                                                                                                                                                                                                                                                                                                                                                                                                                                                                                                                                                                                                                                                                                                                                                                                                                                                                                                                                                                                                                                                                                                                                                                                                                                                                                                                                                                                                                                                                                                                                                                                                                                                  </w:t>
            </w:r>
            <w:r w:rsidR="003F702C" w:rsidRPr="00FA6B75">
              <w:rPr>
                <w:noProof/>
                <w:sz w:val="22"/>
                <w:szCs w:val="22"/>
              </w:rPr>
              <w:drawing>
                <wp:inline distT="0" distB="0" distL="0" distR="0">
                  <wp:extent cx="714375" cy="80962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srcRect/>
                          <a:stretch>
                            <a:fillRect/>
                          </a:stretch>
                        </pic:blipFill>
                        <pic:spPr bwMode="auto">
                          <a:xfrm>
                            <a:off x="0" y="0"/>
                            <a:ext cx="714375" cy="809625"/>
                          </a:xfrm>
                          <a:prstGeom prst="rect">
                            <a:avLst/>
                          </a:prstGeom>
                          <a:noFill/>
                          <a:ln w="9525">
                            <a:noFill/>
                            <a:miter lim="800000"/>
                            <a:headEnd/>
                            <a:tailEnd/>
                          </a:ln>
                        </pic:spPr>
                      </pic:pic>
                    </a:graphicData>
                  </a:graphic>
                </wp:inline>
              </w:drawing>
            </w:r>
          </w:p>
          <w:p w:rsidR="003F702C" w:rsidRPr="00FA6B75" w:rsidRDefault="003F702C" w:rsidP="003F702C">
            <w:pPr>
              <w:pStyle w:val="BodyText3"/>
              <w:rPr>
                <w:b/>
                <w:spacing w:val="-8"/>
                <w:sz w:val="22"/>
                <w:szCs w:val="22"/>
              </w:rPr>
            </w:pPr>
          </w:p>
          <w:p w:rsidR="003F702C" w:rsidRPr="00FA6B75" w:rsidRDefault="003F702C" w:rsidP="003F702C">
            <w:pPr>
              <w:pStyle w:val="BodyText"/>
              <w:rPr>
                <w:rFonts w:ascii="Times New Roman" w:hAnsi="Times New Roman"/>
                <w:sz w:val="22"/>
                <w:szCs w:val="22"/>
              </w:rPr>
            </w:pPr>
            <w:r w:rsidRPr="00FA6B75">
              <w:rPr>
                <w:rFonts w:ascii="Times New Roman" w:hAnsi="Times New Roman"/>
                <w:sz w:val="22"/>
                <w:szCs w:val="22"/>
              </w:rPr>
              <w:t>ФЕДЕРАЛЬНАЯ</w:t>
            </w:r>
            <w:r w:rsidRPr="00FA6B75">
              <w:rPr>
                <w:rFonts w:ascii="Times New Roman" w:hAnsi="Times New Roman"/>
                <w:sz w:val="22"/>
                <w:szCs w:val="22"/>
              </w:rPr>
              <w:br/>
              <w:t>АНТИМОНОПОЛЬНАЯ СЛУЖБА</w:t>
            </w:r>
          </w:p>
          <w:p w:rsidR="003F702C" w:rsidRPr="00FA6B75" w:rsidRDefault="003F702C" w:rsidP="003F702C">
            <w:pPr>
              <w:jc w:val="center"/>
              <w:rPr>
                <w:b/>
                <w:sz w:val="22"/>
                <w:szCs w:val="22"/>
              </w:rPr>
            </w:pPr>
          </w:p>
          <w:p w:rsidR="003F702C" w:rsidRPr="00FA6B75" w:rsidRDefault="003F702C" w:rsidP="003F702C">
            <w:pPr>
              <w:jc w:val="center"/>
              <w:rPr>
                <w:b/>
                <w:sz w:val="22"/>
                <w:szCs w:val="22"/>
              </w:rPr>
            </w:pPr>
            <w:r w:rsidRPr="00FA6B75">
              <w:rPr>
                <w:b/>
                <w:sz w:val="22"/>
                <w:szCs w:val="22"/>
              </w:rPr>
              <w:t>УПРАВЛЕНИЕ</w:t>
            </w:r>
          </w:p>
          <w:p w:rsidR="003F702C" w:rsidRPr="00FA6B75" w:rsidRDefault="003F702C" w:rsidP="003F702C">
            <w:pPr>
              <w:jc w:val="center"/>
              <w:rPr>
                <w:b/>
                <w:sz w:val="22"/>
                <w:szCs w:val="22"/>
              </w:rPr>
            </w:pPr>
            <w:r w:rsidRPr="00FA6B75">
              <w:rPr>
                <w:b/>
                <w:sz w:val="22"/>
                <w:szCs w:val="22"/>
              </w:rPr>
              <w:t xml:space="preserve">Федеральной антимонопольной службы </w:t>
            </w:r>
          </w:p>
          <w:p w:rsidR="003F702C" w:rsidRPr="00FA6B75" w:rsidRDefault="003F702C" w:rsidP="003F702C">
            <w:pPr>
              <w:jc w:val="center"/>
              <w:rPr>
                <w:b/>
                <w:sz w:val="22"/>
                <w:szCs w:val="22"/>
              </w:rPr>
            </w:pPr>
            <w:r w:rsidRPr="00FA6B75">
              <w:rPr>
                <w:b/>
                <w:sz w:val="22"/>
                <w:szCs w:val="22"/>
              </w:rPr>
              <w:t>по Свердловской области</w:t>
            </w:r>
          </w:p>
          <w:p w:rsidR="003F702C" w:rsidRPr="00FA6B75" w:rsidRDefault="003F702C" w:rsidP="003F702C">
            <w:pPr>
              <w:jc w:val="center"/>
              <w:rPr>
                <w:b/>
                <w:sz w:val="22"/>
                <w:szCs w:val="22"/>
              </w:rPr>
            </w:pPr>
          </w:p>
          <w:p w:rsidR="003F702C" w:rsidRPr="00FA6B75" w:rsidRDefault="003F702C" w:rsidP="003F702C">
            <w:pPr>
              <w:jc w:val="center"/>
              <w:rPr>
                <w:sz w:val="22"/>
                <w:szCs w:val="22"/>
              </w:rPr>
            </w:pPr>
            <w:r w:rsidRPr="00FA6B75">
              <w:rPr>
                <w:sz w:val="22"/>
                <w:szCs w:val="22"/>
              </w:rPr>
              <w:t xml:space="preserve">ул. Московская, </w:t>
            </w:r>
            <w:smartTag w:uri="urn:schemas-microsoft-com:office:smarttags" w:element="metricconverter">
              <w:smartTagPr>
                <w:attr w:name="ProductID" w:val="11, г"/>
              </w:smartTagPr>
              <w:r w:rsidRPr="00FA6B75">
                <w:rPr>
                  <w:sz w:val="22"/>
                  <w:szCs w:val="22"/>
                </w:rPr>
                <w:t>11, г</w:t>
              </w:r>
            </w:smartTag>
            <w:r w:rsidRPr="00FA6B75">
              <w:rPr>
                <w:sz w:val="22"/>
                <w:szCs w:val="22"/>
              </w:rPr>
              <w:t>. Екатеринбург, 620014</w:t>
            </w:r>
          </w:p>
          <w:p w:rsidR="003F702C" w:rsidRPr="00FA6B75" w:rsidRDefault="003F702C" w:rsidP="003F702C">
            <w:pPr>
              <w:jc w:val="center"/>
              <w:rPr>
                <w:sz w:val="22"/>
                <w:szCs w:val="22"/>
              </w:rPr>
            </w:pPr>
            <w:r w:rsidRPr="00FA6B75">
              <w:rPr>
                <w:sz w:val="22"/>
                <w:szCs w:val="22"/>
              </w:rPr>
              <w:t>тел. (343) 377-00-83, факс (343) 377-00-84</w:t>
            </w:r>
          </w:p>
          <w:p w:rsidR="003F702C" w:rsidRPr="00FA6B75" w:rsidRDefault="003F702C" w:rsidP="003F702C">
            <w:pPr>
              <w:jc w:val="center"/>
              <w:rPr>
                <w:sz w:val="22"/>
                <w:szCs w:val="22"/>
                <w:lang w:val="en-US"/>
              </w:rPr>
            </w:pPr>
            <w:r w:rsidRPr="00FA6B75">
              <w:rPr>
                <w:sz w:val="22"/>
                <w:szCs w:val="22"/>
                <w:lang w:val="en-US"/>
              </w:rPr>
              <w:t xml:space="preserve">e-mail: </w:t>
            </w:r>
            <w:hyperlink r:id="rId8" w:history="1">
              <w:r w:rsidRPr="00FA6B75">
                <w:rPr>
                  <w:rStyle w:val="Hyperlink"/>
                  <w:sz w:val="22"/>
                  <w:szCs w:val="22"/>
                  <w:lang w:val="en-US"/>
                </w:rPr>
                <w:t>to66@fas.gov.ru</w:t>
              </w:r>
            </w:hyperlink>
          </w:p>
          <w:p w:rsidR="003F702C" w:rsidRPr="00FA6B75" w:rsidRDefault="003F702C" w:rsidP="003F702C">
            <w:pPr>
              <w:jc w:val="center"/>
              <w:rPr>
                <w:sz w:val="22"/>
                <w:szCs w:val="22"/>
                <w:lang w:val="en-US"/>
              </w:rPr>
            </w:pPr>
          </w:p>
          <w:p w:rsidR="003F702C" w:rsidRPr="00FA6B75" w:rsidRDefault="003F702C" w:rsidP="003F702C">
            <w:pPr>
              <w:jc w:val="center"/>
              <w:rPr>
                <w:sz w:val="22"/>
                <w:szCs w:val="22"/>
              </w:rPr>
            </w:pPr>
            <w:r w:rsidRPr="00FA6B75">
              <w:rPr>
                <w:sz w:val="22"/>
                <w:szCs w:val="22"/>
              </w:rPr>
              <w:t>_</w:t>
            </w:r>
            <w:r w:rsidRPr="00FA6B75">
              <w:rPr>
                <w:sz w:val="22"/>
                <w:szCs w:val="22"/>
                <w:u w:val="single"/>
              </w:rPr>
              <w:t>____________</w:t>
            </w:r>
            <w:r w:rsidRPr="00FA6B75">
              <w:rPr>
                <w:sz w:val="22"/>
                <w:szCs w:val="22"/>
              </w:rPr>
              <w:t>_  №  ____</w:t>
            </w:r>
            <w:r w:rsidRPr="00FA6B75">
              <w:rPr>
                <w:sz w:val="22"/>
                <w:szCs w:val="22"/>
                <w:u w:val="single"/>
              </w:rPr>
              <w:t>______</w:t>
            </w:r>
            <w:r w:rsidRPr="00FA6B75">
              <w:rPr>
                <w:sz w:val="22"/>
                <w:szCs w:val="22"/>
              </w:rPr>
              <w:t>__</w:t>
            </w:r>
          </w:p>
          <w:p w:rsidR="003F702C" w:rsidRPr="00FA6B75" w:rsidRDefault="003F702C" w:rsidP="00135529">
            <w:pPr>
              <w:pStyle w:val="BodyText"/>
              <w:jc w:val="both"/>
              <w:rPr>
                <w:rFonts w:ascii="Times New Roman" w:hAnsi="Times New Roman"/>
                <w:b w:val="0"/>
                <w:sz w:val="22"/>
                <w:szCs w:val="22"/>
              </w:rPr>
            </w:pPr>
          </w:p>
        </w:tc>
        <w:tc>
          <w:tcPr>
            <w:tcW w:w="4927" w:type="dxa"/>
          </w:tcPr>
          <w:p w:rsidR="003F702C" w:rsidRPr="00FA6B75" w:rsidRDefault="003F702C" w:rsidP="003F702C">
            <w:pPr>
              <w:pStyle w:val="a"/>
              <w:jc w:val="center"/>
              <w:rPr>
                <w:sz w:val="22"/>
                <w:szCs w:val="22"/>
                <w:lang w:eastAsia="ru-RU"/>
              </w:rPr>
            </w:pPr>
          </w:p>
          <w:p w:rsidR="003F702C" w:rsidRPr="00FA6B75" w:rsidRDefault="003F702C" w:rsidP="003F702C">
            <w:pPr>
              <w:pStyle w:val="a"/>
              <w:jc w:val="center"/>
              <w:rPr>
                <w:sz w:val="22"/>
                <w:szCs w:val="22"/>
                <w:lang w:eastAsia="ru-RU"/>
              </w:rPr>
            </w:pPr>
          </w:p>
          <w:p w:rsidR="003F702C" w:rsidRPr="00FA6B75" w:rsidRDefault="003F702C" w:rsidP="003F702C">
            <w:pPr>
              <w:pStyle w:val="a"/>
              <w:jc w:val="center"/>
              <w:rPr>
                <w:sz w:val="22"/>
                <w:szCs w:val="22"/>
                <w:lang w:eastAsia="ru-RU"/>
              </w:rPr>
            </w:pPr>
          </w:p>
          <w:p w:rsidR="003F702C" w:rsidRPr="00FA6B75" w:rsidRDefault="003F702C" w:rsidP="003F702C">
            <w:pPr>
              <w:pStyle w:val="a"/>
              <w:jc w:val="center"/>
              <w:rPr>
                <w:sz w:val="22"/>
                <w:szCs w:val="22"/>
                <w:lang w:eastAsia="ru-RU"/>
              </w:rPr>
            </w:pPr>
          </w:p>
          <w:p w:rsidR="003F702C" w:rsidRPr="00FA6B75" w:rsidRDefault="003F702C" w:rsidP="003F702C">
            <w:pPr>
              <w:pStyle w:val="a"/>
              <w:jc w:val="center"/>
              <w:rPr>
                <w:sz w:val="22"/>
                <w:szCs w:val="22"/>
                <w:lang w:eastAsia="ru-RU"/>
              </w:rPr>
            </w:pPr>
          </w:p>
          <w:p w:rsidR="003F702C" w:rsidRPr="00FA6B75" w:rsidRDefault="003F702C" w:rsidP="00EF5748">
            <w:pPr>
              <w:pStyle w:val="PlainText"/>
              <w:jc w:val="center"/>
              <w:rPr>
                <w:rFonts w:ascii="Times New Roman" w:hAnsi="Times New Roman"/>
                <w:sz w:val="22"/>
                <w:szCs w:val="22"/>
              </w:rPr>
            </w:pPr>
          </w:p>
          <w:p w:rsidR="00735B74" w:rsidRPr="00FA6B75" w:rsidRDefault="00735B74" w:rsidP="00735B74">
            <w:pPr>
              <w:tabs>
                <w:tab w:val="left" w:pos="4678"/>
              </w:tabs>
              <w:jc w:val="center"/>
              <w:rPr>
                <w:sz w:val="22"/>
                <w:szCs w:val="22"/>
              </w:rPr>
            </w:pPr>
          </w:p>
          <w:p w:rsidR="000D5FE7" w:rsidRPr="00FA6B75" w:rsidRDefault="007B4FC8" w:rsidP="000D5FE7">
            <w:pPr>
              <w:tabs>
                <w:tab w:val="left" w:pos="1929"/>
                <w:tab w:val="center" w:pos="4394"/>
              </w:tabs>
              <w:jc w:val="center"/>
              <w:rPr>
                <w:color w:val="000000"/>
                <w:sz w:val="22"/>
                <w:szCs w:val="22"/>
              </w:rPr>
            </w:pPr>
            <w:hyperlink r:id="rId9" w:tgtFrame="_blank" w:history="1">
              <w:r w:rsidR="000D5FE7" w:rsidRPr="00FA6B75">
                <w:rPr>
                  <w:color w:val="000000"/>
                  <w:sz w:val="22"/>
                  <w:szCs w:val="22"/>
                </w:rPr>
                <w:t>Федеральное государственное бюджетное образовательное учреждение высшего образования «Уральский государственный горный университет</w:t>
              </w:r>
            </w:hyperlink>
            <w:r w:rsidR="000D5FE7" w:rsidRPr="00FA6B75">
              <w:rPr>
                <w:color w:val="000000"/>
                <w:sz w:val="22"/>
                <w:szCs w:val="22"/>
              </w:rPr>
              <w:t>»</w:t>
            </w:r>
          </w:p>
          <w:p w:rsidR="000D5FE7" w:rsidRPr="00FA6B75" w:rsidRDefault="000D5FE7" w:rsidP="000D5FE7">
            <w:pPr>
              <w:tabs>
                <w:tab w:val="left" w:pos="1929"/>
                <w:tab w:val="center" w:pos="4394"/>
              </w:tabs>
              <w:jc w:val="center"/>
              <w:rPr>
                <w:color w:val="000000"/>
                <w:sz w:val="22"/>
                <w:szCs w:val="22"/>
              </w:rPr>
            </w:pPr>
            <w:r w:rsidRPr="00FA6B75">
              <w:rPr>
                <w:color w:val="000000"/>
                <w:sz w:val="22"/>
                <w:szCs w:val="22"/>
              </w:rPr>
              <w:t>(ФГБОУ ВО «Уральский государственный горный университет»)</w:t>
            </w:r>
          </w:p>
          <w:p w:rsidR="000D5FE7" w:rsidRPr="00FA6B75" w:rsidRDefault="000D5FE7" w:rsidP="000D5FE7">
            <w:pPr>
              <w:tabs>
                <w:tab w:val="left" w:pos="1929"/>
                <w:tab w:val="center" w:pos="4394"/>
              </w:tabs>
              <w:jc w:val="center"/>
              <w:rPr>
                <w:color w:val="000000"/>
                <w:sz w:val="22"/>
                <w:szCs w:val="22"/>
              </w:rPr>
            </w:pPr>
            <w:r w:rsidRPr="00FA6B75">
              <w:rPr>
                <w:color w:val="000000"/>
                <w:sz w:val="22"/>
                <w:szCs w:val="22"/>
              </w:rPr>
              <w:t>620144, г. Екатеринбург, ул. Куйбышева, д. 30</w:t>
            </w:r>
          </w:p>
          <w:p w:rsidR="000D5FE7" w:rsidRPr="00FA6B75" w:rsidRDefault="000D5FE7" w:rsidP="000D5FE7">
            <w:pPr>
              <w:tabs>
                <w:tab w:val="left" w:pos="1929"/>
                <w:tab w:val="center" w:pos="4394"/>
              </w:tabs>
              <w:jc w:val="center"/>
              <w:rPr>
                <w:color w:val="000000"/>
                <w:sz w:val="22"/>
                <w:szCs w:val="22"/>
              </w:rPr>
            </w:pPr>
          </w:p>
          <w:p w:rsidR="000D5FE7" w:rsidRPr="00FA6B75" w:rsidRDefault="000D5FE7" w:rsidP="000D5FE7">
            <w:pPr>
              <w:tabs>
                <w:tab w:val="left" w:pos="1929"/>
                <w:tab w:val="center" w:pos="4394"/>
              </w:tabs>
              <w:jc w:val="center"/>
              <w:rPr>
                <w:color w:val="000000"/>
                <w:sz w:val="22"/>
                <w:szCs w:val="22"/>
              </w:rPr>
            </w:pPr>
            <w:r w:rsidRPr="00FA6B75">
              <w:rPr>
                <w:color w:val="000000"/>
                <w:sz w:val="22"/>
                <w:szCs w:val="22"/>
              </w:rPr>
              <w:t xml:space="preserve">Общество с ограниченной ответственностью Частное охранное предприятие «Специальный отряд охраны правопорядка Рысь» </w:t>
            </w:r>
          </w:p>
          <w:p w:rsidR="000D5FE7" w:rsidRPr="00FA6B75" w:rsidRDefault="000D5FE7" w:rsidP="000D5FE7">
            <w:pPr>
              <w:tabs>
                <w:tab w:val="left" w:pos="1929"/>
                <w:tab w:val="center" w:pos="4394"/>
              </w:tabs>
              <w:jc w:val="center"/>
              <w:rPr>
                <w:color w:val="000000"/>
                <w:sz w:val="22"/>
                <w:szCs w:val="22"/>
              </w:rPr>
            </w:pPr>
            <w:r w:rsidRPr="00FA6B75">
              <w:rPr>
                <w:color w:val="000000"/>
                <w:sz w:val="22"/>
                <w:szCs w:val="22"/>
              </w:rPr>
              <w:t>(ООО ЧОП «СООПР Рысь»)</w:t>
            </w:r>
          </w:p>
          <w:p w:rsidR="000D5FE7" w:rsidRPr="00FA6B75" w:rsidRDefault="000D5FE7" w:rsidP="000D5FE7">
            <w:pPr>
              <w:tabs>
                <w:tab w:val="left" w:pos="1929"/>
                <w:tab w:val="center" w:pos="4394"/>
              </w:tabs>
              <w:jc w:val="center"/>
              <w:rPr>
                <w:color w:val="000000"/>
                <w:sz w:val="22"/>
                <w:szCs w:val="22"/>
              </w:rPr>
            </w:pPr>
            <w:r w:rsidRPr="00FA6B75">
              <w:rPr>
                <w:color w:val="000000"/>
                <w:sz w:val="22"/>
                <w:szCs w:val="22"/>
              </w:rPr>
              <w:t>620075, Свердловская область, г. Екатеринбург, проспект Ленина, д. 36, оф.13</w:t>
            </w:r>
          </w:p>
          <w:p w:rsidR="000D5FE7" w:rsidRPr="00FA6B75" w:rsidRDefault="000D5FE7" w:rsidP="000D5FE7">
            <w:pPr>
              <w:tabs>
                <w:tab w:val="left" w:pos="1929"/>
                <w:tab w:val="center" w:pos="4394"/>
              </w:tabs>
              <w:jc w:val="center"/>
              <w:rPr>
                <w:color w:val="000000"/>
                <w:sz w:val="22"/>
                <w:szCs w:val="22"/>
              </w:rPr>
            </w:pPr>
          </w:p>
          <w:p w:rsidR="000D5FE7" w:rsidRPr="00FA6B75" w:rsidRDefault="000D5FE7" w:rsidP="000D5FE7">
            <w:pPr>
              <w:tabs>
                <w:tab w:val="left" w:pos="1929"/>
                <w:tab w:val="center" w:pos="4394"/>
              </w:tabs>
              <w:jc w:val="center"/>
              <w:rPr>
                <w:color w:val="000000"/>
                <w:sz w:val="22"/>
                <w:szCs w:val="22"/>
              </w:rPr>
            </w:pPr>
            <w:r w:rsidRPr="00FA6B75">
              <w:rPr>
                <w:color w:val="000000"/>
                <w:sz w:val="22"/>
                <w:szCs w:val="22"/>
              </w:rPr>
              <w:t>АО «ЕЭТП»</w:t>
            </w:r>
          </w:p>
          <w:p w:rsidR="000D5FE7" w:rsidRPr="00FA6B75" w:rsidRDefault="007B4FC8" w:rsidP="000D5FE7">
            <w:pPr>
              <w:tabs>
                <w:tab w:val="left" w:pos="1929"/>
                <w:tab w:val="center" w:pos="4394"/>
              </w:tabs>
              <w:jc w:val="center"/>
              <w:rPr>
                <w:color w:val="000000"/>
                <w:sz w:val="22"/>
                <w:szCs w:val="22"/>
              </w:rPr>
            </w:pPr>
            <w:hyperlink r:id="rId10" w:history="1">
              <w:r w:rsidR="000D5FE7" w:rsidRPr="00FA6B75">
                <w:rPr>
                  <w:color w:val="000000"/>
                  <w:sz w:val="22"/>
                  <w:szCs w:val="22"/>
                </w:rPr>
                <w:t>http://roseltorg.ru</w:t>
              </w:r>
            </w:hyperlink>
          </w:p>
          <w:p w:rsidR="00832744" w:rsidRPr="00FA6B75" w:rsidRDefault="00832744" w:rsidP="000D5FE7">
            <w:pPr>
              <w:tabs>
                <w:tab w:val="left" w:pos="4678"/>
              </w:tabs>
              <w:jc w:val="center"/>
              <w:rPr>
                <w:b/>
                <w:sz w:val="22"/>
                <w:szCs w:val="22"/>
                <w:lang w:val="en-US"/>
              </w:rPr>
            </w:pPr>
          </w:p>
        </w:tc>
      </w:tr>
      <w:tr w:rsidR="003F702C" w:rsidRPr="00FA6B75" w:rsidTr="003F702C">
        <w:tc>
          <w:tcPr>
            <w:tcW w:w="9854" w:type="dxa"/>
            <w:gridSpan w:val="2"/>
          </w:tcPr>
          <w:p w:rsidR="003F702C" w:rsidRPr="00FA6B75" w:rsidRDefault="003F702C" w:rsidP="003F702C">
            <w:pPr>
              <w:pStyle w:val="PlainText"/>
              <w:jc w:val="center"/>
              <w:rPr>
                <w:rFonts w:ascii="Times New Roman" w:hAnsi="Times New Roman"/>
                <w:sz w:val="22"/>
                <w:szCs w:val="22"/>
              </w:rPr>
            </w:pPr>
            <w:r w:rsidRPr="00FA6B75">
              <w:rPr>
                <w:rFonts w:ascii="Times New Roman" w:hAnsi="Times New Roman"/>
                <w:sz w:val="22"/>
                <w:szCs w:val="22"/>
              </w:rPr>
              <w:t>РЕШЕНИЕ</w:t>
            </w:r>
          </w:p>
          <w:p w:rsidR="003F702C" w:rsidRPr="00FA6B75" w:rsidRDefault="00EF5748" w:rsidP="003F702C">
            <w:pPr>
              <w:pStyle w:val="PlainText"/>
              <w:jc w:val="center"/>
              <w:rPr>
                <w:rFonts w:ascii="Times New Roman" w:hAnsi="Times New Roman"/>
                <w:b/>
                <w:sz w:val="22"/>
                <w:szCs w:val="22"/>
              </w:rPr>
            </w:pPr>
            <w:r w:rsidRPr="00FA6B75">
              <w:rPr>
                <w:rFonts w:ascii="Times New Roman" w:hAnsi="Times New Roman"/>
                <w:sz w:val="22"/>
                <w:szCs w:val="22"/>
              </w:rPr>
              <w:t>по жалобе</w:t>
            </w:r>
            <w:r w:rsidR="003F702C" w:rsidRPr="00FA6B75">
              <w:rPr>
                <w:rFonts w:ascii="Times New Roman" w:hAnsi="Times New Roman"/>
                <w:sz w:val="22"/>
                <w:szCs w:val="22"/>
              </w:rPr>
              <w:t xml:space="preserve"> № </w:t>
            </w:r>
            <w:r w:rsidR="00FA6B75" w:rsidRPr="00FA6B75">
              <w:rPr>
                <w:rFonts w:ascii="Times New Roman" w:hAnsi="Times New Roman"/>
                <w:sz w:val="22"/>
                <w:szCs w:val="22"/>
              </w:rPr>
              <w:t>066/06/54.3-530/2021</w:t>
            </w:r>
          </w:p>
        </w:tc>
      </w:tr>
      <w:tr w:rsidR="003F702C" w:rsidRPr="00FA6B75" w:rsidTr="003F702C">
        <w:tc>
          <w:tcPr>
            <w:tcW w:w="4927" w:type="dxa"/>
          </w:tcPr>
          <w:p w:rsidR="003F702C" w:rsidRPr="00FA6B75" w:rsidRDefault="003F702C" w:rsidP="00135529">
            <w:pPr>
              <w:pStyle w:val="BodyText"/>
              <w:jc w:val="both"/>
              <w:rPr>
                <w:rFonts w:ascii="Times New Roman" w:hAnsi="Times New Roman"/>
                <w:b w:val="0"/>
                <w:sz w:val="22"/>
                <w:szCs w:val="22"/>
              </w:rPr>
            </w:pPr>
            <w:r w:rsidRPr="00FA6B75">
              <w:rPr>
                <w:rFonts w:ascii="Times New Roman" w:hAnsi="Times New Roman"/>
                <w:b w:val="0"/>
                <w:sz w:val="22"/>
                <w:szCs w:val="22"/>
              </w:rPr>
              <w:t>г. Екатеринбург</w:t>
            </w:r>
          </w:p>
        </w:tc>
        <w:tc>
          <w:tcPr>
            <w:tcW w:w="4927" w:type="dxa"/>
          </w:tcPr>
          <w:p w:rsidR="003F702C" w:rsidRPr="00FA6B75" w:rsidRDefault="00FA6B75" w:rsidP="0006169A">
            <w:pPr>
              <w:pStyle w:val="BodyText"/>
              <w:jc w:val="right"/>
              <w:rPr>
                <w:rFonts w:ascii="Times New Roman" w:hAnsi="Times New Roman"/>
                <w:b w:val="0"/>
                <w:sz w:val="22"/>
                <w:szCs w:val="22"/>
              </w:rPr>
            </w:pPr>
            <w:r>
              <w:rPr>
                <w:rFonts w:ascii="Times New Roman" w:hAnsi="Times New Roman"/>
                <w:b w:val="0"/>
                <w:sz w:val="22"/>
                <w:szCs w:val="22"/>
              </w:rPr>
              <w:t>1</w:t>
            </w:r>
            <w:r w:rsidR="0006169A">
              <w:rPr>
                <w:rFonts w:ascii="Times New Roman" w:hAnsi="Times New Roman"/>
                <w:b w:val="0"/>
                <w:sz w:val="22"/>
                <w:szCs w:val="22"/>
              </w:rPr>
              <w:t>1</w:t>
            </w:r>
            <w:r>
              <w:rPr>
                <w:rFonts w:ascii="Times New Roman" w:hAnsi="Times New Roman"/>
                <w:b w:val="0"/>
                <w:sz w:val="22"/>
                <w:szCs w:val="22"/>
              </w:rPr>
              <w:t xml:space="preserve">.02.2021 </w:t>
            </w:r>
            <w:r w:rsidR="003F702C" w:rsidRPr="00FA6B75">
              <w:rPr>
                <w:rFonts w:ascii="Times New Roman" w:hAnsi="Times New Roman"/>
                <w:b w:val="0"/>
                <w:sz w:val="22"/>
                <w:szCs w:val="22"/>
              </w:rPr>
              <w:t>г.</w:t>
            </w:r>
          </w:p>
        </w:tc>
      </w:tr>
    </w:tbl>
    <w:p w:rsidR="003F702C" w:rsidRPr="00FA6B75" w:rsidRDefault="003F702C" w:rsidP="00135529">
      <w:pPr>
        <w:pStyle w:val="BodyText"/>
        <w:ind w:firstLine="709"/>
        <w:jc w:val="both"/>
        <w:rPr>
          <w:rFonts w:ascii="Times New Roman" w:hAnsi="Times New Roman"/>
          <w:b w:val="0"/>
          <w:sz w:val="22"/>
          <w:szCs w:val="22"/>
        </w:rPr>
      </w:pPr>
    </w:p>
    <w:p w:rsidR="00A911FC" w:rsidRPr="00FA6B75" w:rsidRDefault="00A911FC" w:rsidP="00135529">
      <w:pPr>
        <w:pStyle w:val="BodyText"/>
        <w:ind w:firstLine="709"/>
        <w:jc w:val="both"/>
        <w:rPr>
          <w:rFonts w:ascii="Times New Roman" w:hAnsi="Times New Roman"/>
          <w:b w:val="0"/>
          <w:sz w:val="22"/>
          <w:szCs w:val="22"/>
        </w:rPr>
      </w:pPr>
      <w:r w:rsidRPr="00FA6B75">
        <w:rPr>
          <w:rFonts w:ascii="Times New Roman" w:hAnsi="Times New Roman"/>
          <w:b w:val="0"/>
          <w:sz w:val="22"/>
          <w:szCs w:val="22"/>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0D5FE7" w:rsidRDefault="007B4FC8" w:rsidP="00E4278F">
      <w:pPr>
        <w:pStyle w:val="BodyText"/>
        <w:ind w:firstLine="709"/>
        <w:jc w:val="both"/>
        <w:rPr>
          <w:rFonts w:ascii="Times New Roman" w:hAnsi="Times New Roman"/>
          <w:b w:val="0"/>
          <w:sz w:val="22"/>
          <w:szCs w:val="22"/>
        </w:rPr>
      </w:pPr>
      <w:r>
        <w:rPr>
          <w:rFonts w:ascii="Times New Roman" w:hAnsi="Times New Roman"/>
          <w:b w:val="0"/>
          <w:sz w:val="22"/>
          <w:szCs w:val="22"/>
        </w:rPr>
        <w:t>*</w:t>
      </w:r>
    </w:p>
    <w:p w:rsidR="007B4FC8" w:rsidRDefault="007B4FC8" w:rsidP="00E4278F">
      <w:pPr>
        <w:pStyle w:val="BodyText"/>
        <w:ind w:firstLine="709"/>
        <w:jc w:val="both"/>
        <w:rPr>
          <w:rFonts w:ascii="Times New Roman" w:hAnsi="Times New Roman"/>
          <w:b w:val="0"/>
          <w:sz w:val="22"/>
          <w:szCs w:val="22"/>
        </w:rPr>
      </w:pPr>
      <w:r>
        <w:rPr>
          <w:rFonts w:ascii="Times New Roman" w:hAnsi="Times New Roman"/>
          <w:b w:val="0"/>
          <w:sz w:val="22"/>
          <w:szCs w:val="22"/>
        </w:rPr>
        <w:t>*</w:t>
      </w:r>
    </w:p>
    <w:p w:rsidR="007B4FC8" w:rsidRDefault="007B4FC8" w:rsidP="00E4278F">
      <w:pPr>
        <w:pStyle w:val="BodyText"/>
        <w:ind w:firstLine="709"/>
        <w:jc w:val="both"/>
        <w:rPr>
          <w:rFonts w:ascii="Times New Roman" w:hAnsi="Times New Roman"/>
          <w:b w:val="0"/>
          <w:sz w:val="22"/>
          <w:szCs w:val="22"/>
        </w:rPr>
      </w:pPr>
      <w:r>
        <w:rPr>
          <w:rFonts w:ascii="Times New Roman" w:hAnsi="Times New Roman"/>
          <w:b w:val="0"/>
          <w:sz w:val="22"/>
          <w:szCs w:val="22"/>
        </w:rPr>
        <w:t>*</w:t>
      </w:r>
    </w:p>
    <w:p w:rsidR="007B4FC8" w:rsidRPr="00FA6B75" w:rsidRDefault="007B4FC8" w:rsidP="00E4278F">
      <w:pPr>
        <w:pStyle w:val="BodyText"/>
        <w:ind w:firstLine="709"/>
        <w:jc w:val="both"/>
        <w:rPr>
          <w:rFonts w:ascii="Times New Roman" w:hAnsi="Times New Roman"/>
          <w:b w:val="0"/>
          <w:sz w:val="22"/>
          <w:szCs w:val="22"/>
        </w:rPr>
      </w:pPr>
    </w:p>
    <w:p w:rsidR="00832744" w:rsidRPr="00FA6B75" w:rsidRDefault="00A91F50" w:rsidP="00832744">
      <w:pPr>
        <w:pStyle w:val="BodyText"/>
        <w:ind w:firstLine="709"/>
        <w:jc w:val="both"/>
        <w:rPr>
          <w:rFonts w:ascii="Times New Roman" w:hAnsi="Times New Roman"/>
          <w:b w:val="0"/>
          <w:sz w:val="22"/>
          <w:szCs w:val="22"/>
        </w:rPr>
      </w:pPr>
      <w:r w:rsidRPr="00FA6B75">
        <w:rPr>
          <w:rFonts w:ascii="Times New Roman" w:hAnsi="Times New Roman"/>
          <w:b w:val="0"/>
          <w:sz w:val="22"/>
          <w:szCs w:val="22"/>
        </w:rPr>
        <w:t xml:space="preserve">посредством использования интернет-видеоконференции, которая обеспечивает возможность участия сторон, в </w:t>
      </w:r>
      <w:r w:rsidR="00D37A6D" w:rsidRPr="00FA6B75">
        <w:rPr>
          <w:rFonts w:ascii="Times New Roman" w:hAnsi="Times New Roman"/>
          <w:b w:val="0"/>
          <w:sz w:val="22"/>
          <w:szCs w:val="22"/>
        </w:rPr>
        <w:t>1</w:t>
      </w:r>
      <w:r w:rsidR="000D5FE7" w:rsidRPr="00FA6B75">
        <w:rPr>
          <w:rFonts w:ascii="Times New Roman" w:hAnsi="Times New Roman"/>
          <w:b w:val="0"/>
          <w:sz w:val="22"/>
          <w:szCs w:val="22"/>
        </w:rPr>
        <w:t>4</w:t>
      </w:r>
      <w:r w:rsidR="00FA6B75">
        <w:rPr>
          <w:rFonts w:ascii="Times New Roman" w:hAnsi="Times New Roman"/>
          <w:b w:val="0"/>
          <w:sz w:val="22"/>
          <w:szCs w:val="22"/>
        </w:rPr>
        <w:t>-3</w:t>
      </w:r>
      <w:r w:rsidR="00D37A6D" w:rsidRPr="00FA6B75">
        <w:rPr>
          <w:rFonts w:ascii="Times New Roman" w:hAnsi="Times New Roman"/>
          <w:b w:val="0"/>
          <w:sz w:val="22"/>
          <w:szCs w:val="22"/>
        </w:rPr>
        <w:t>0</w:t>
      </w:r>
      <w:r w:rsidRPr="00FA6B75">
        <w:rPr>
          <w:rFonts w:ascii="Times New Roman" w:hAnsi="Times New Roman"/>
          <w:b w:val="0"/>
          <w:sz w:val="22"/>
          <w:szCs w:val="22"/>
        </w:rPr>
        <w:t xml:space="preserve"> при участии представител</w:t>
      </w:r>
      <w:r w:rsidR="000D5FE7" w:rsidRPr="00FA6B75">
        <w:rPr>
          <w:rFonts w:ascii="Times New Roman" w:hAnsi="Times New Roman"/>
          <w:b w:val="0"/>
          <w:sz w:val="22"/>
          <w:szCs w:val="22"/>
        </w:rPr>
        <w:t>ей</w:t>
      </w:r>
      <w:r w:rsidRPr="00FA6B75">
        <w:rPr>
          <w:rFonts w:ascii="Times New Roman" w:hAnsi="Times New Roman"/>
          <w:b w:val="0"/>
          <w:sz w:val="22"/>
          <w:szCs w:val="22"/>
        </w:rPr>
        <w:t xml:space="preserve">: </w:t>
      </w:r>
    </w:p>
    <w:p w:rsidR="006679BC" w:rsidRPr="00FA6B75" w:rsidRDefault="000C7E23" w:rsidP="0088179D">
      <w:pPr>
        <w:pStyle w:val="BodyText"/>
        <w:ind w:firstLine="709"/>
        <w:jc w:val="both"/>
        <w:rPr>
          <w:rFonts w:ascii="Times New Roman" w:hAnsi="Times New Roman"/>
          <w:b w:val="0"/>
          <w:sz w:val="22"/>
          <w:szCs w:val="22"/>
        </w:rPr>
      </w:pPr>
      <w:r w:rsidRPr="00FA6B75">
        <w:rPr>
          <w:rFonts w:ascii="Times New Roman" w:hAnsi="Times New Roman"/>
          <w:b w:val="0"/>
          <w:sz w:val="22"/>
          <w:szCs w:val="22"/>
        </w:rPr>
        <w:t>– </w:t>
      </w:r>
      <w:r w:rsidR="006679BC" w:rsidRPr="00FA6B75">
        <w:rPr>
          <w:rFonts w:ascii="Times New Roman" w:hAnsi="Times New Roman"/>
          <w:b w:val="0"/>
          <w:sz w:val="22"/>
          <w:szCs w:val="22"/>
        </w:rPr>
        <w:t xml:space="preserve">заказчика </w:t>
      </w:r>
      <w:r w:rsidR="00D37A6D" w:rsidRPr="00FA6B75">
        <w:rPr>
          <w:rFonts w:ascii="Times New Roman" w:hAnsi="Times New Roman"/>
          <w:b w:val="0"/>
          <w:sz w:val="22"/>
          <w:szCs w:val="22"/>
        </w:rPr>
        <w:t xml:space="preserve">в лице </w:t>
      </w:r>
      <w:r w:rsidR="000D5FE7" w:rsidRPr="00FA6B75">
        <w:rPr>
          <w:rFonts w:ascii="Times New Roman" w:hAnsi="Times New Roman"/>
          <w:b w:val="0"/>
          <w:sz w:val="22"/>
          <w:szCs w:val="22"/>
        </w:rPr>
        <w:t xml:space="preserve">ФГБОУ ВО «Уральский государственный горный университет» </w:t>
      </w:r>
      <w:r w:rsidR="007B4FC8">
        <w:rPr>
          <w:rFonts w:ascii="Times New Roman" w:hAnsi="Times New Roman"/>
          <w:b w:val="0"/>
          <w:sz w:val="22"/>
          <w:szCs w:val="22"/>
        </w:rPr>
        <w:t>*</w:t>
      </w:r>
    </w:p>
    <w:p w:rsidR="00E4278F" w:rsidRPr="00FA6B75" w:rsidRDefault="00E570A9" w:rsidP="00A0564B">
      <w:pPr>
        <w:pStyle w:val="BodyText"/>
        <w:ind w:firstLine="709"/>
        <w:jc w:val="both"/>
        <w:rPr>
          <w:rFonts w:ascii="Times New Roman" w:hAnsi="Times New Roman"/>
          <w:b w:val="0"/>
          <w:sz w:val="22"/>
          <w:szCs w:val="22"/>
        </w:rPr>
      </w:pPr>
      <w:r w:rsidRPr="00FA6B75">
        <w:rPr>
          <w:rFonts w:ascii="Times New Roman" w:hAnsi="Times New Roman"/>
          <w:b w:val="0"/>
          <w:sz w:val="22"/>
          <w:szCs w:val="22"/>
        </w:rPr>
        <w:t xml:space="preserve">– заявителя </w:t>
      </w:r>
      <w:r w:rsidR="00E4278F" w:rsidRPr="00FA6B75">
        <w:rPr>
          <w:rFonts w:ascii="Times New Roman" w:hAnsi="Times New Roman"/>
          <w:b w:val="0"/>
          <w:sz w:val="22"/>
          <w:szCs w:val="22"/>
        </w:rPr>
        <w:t xml:space="preserve">ООО ЧОП «СООПР Рысь» </w:t>
      </w:r>
      <w:r w:rsidR="007B4FC8">
        <w:rPr>
          <w:rFonts w:ascii="Times New Roman" w:hAnsi="Times New Roman"/>
          <w:b w:val="0"/>
          <w:sz w:val="22"/>
          <w:szCs w:val="22"/>
        </w:rPr>
        <w:t>*</w:t>
      </w:r>
    </w:p>
    <w:p w:rsidR="00A0564B" w:rsidRPr="00FA6B75" w:rsidRDefault="00A911FC" w:rsidP="00A0564B">
      <w:pPr>
        <w:pStyle w:val="BodyText"/>
        <w:ind w:firstLine="709"/>
        <w:jc w:val="both"/>
        <w:rPr>
          <w:rFonts w:ascii="Times New Roman" w:hAnsi="Times New Roman"/>
          <w:b w:val="0"/>
          <w:sz w:val="22"/>
          <w:szCs w:val="22"/>
        </w:rPr>
      </w:pPr>
      <w:r w:rsidRPr="00FA6B75">
        <w:rPr>
          <w:rFonts w:ascii="Times New Roman" w:hAnsi="Times New Roman"/>
          <w:b w:val="0"/>
          <w:sz w:val="22"/>
          <w:szCs w:val="22"/>
        </w:rPr>
        <w:t xml:space="preserve">рассмотрев жалобу </w:t>
      </w:r>
      <w:r w:rsidR="000D5FE7" w:rsidRPr="00FA6B75">
        <w:rPr>
          <w:rFonts w:ascii="Times New Roman" w:hAnsi="Times New Roman"/>
          <w:b w:val="0"/>
          <w:sz w:val="22"/>
          <w:szCs w:val="22"/>
        </w:rPr>
        <w:t>ООО ЧОП «СООПР Рысь» (</w:t>
      </w:r>
      <w:r w:rsidR="00E4278F" w:rsidRPr="00FA6B75">
        <w:rPr>
          <w:rFonts w:ascii="Times New Roman" w:hAnsi="Times New Roman"/>
          <w:b w:val="0"/>
          <w:sz w:val="22"/>
          <w:szCs w:val="22"/>
        </w:rPr>
        <w:t>620075, Свердловская область, г. Екатеринбург, проспект Ленина, д. 36, оф.13</w:t>
      </w:r>
      <w:r w:rsidR="000D5FE7" w:rsidRPr="00FA6B75">
        <w:rPr>
          <w:rFonts w:ascii="Times New Roman" w:hAnsi="Times New Roman"/>
          <w:b w:val="0"/>
          <w:sz w:val="22"/>
          <w:szCs w:val="22"/>
        </w:rPr>
        <w:t>) о нарушении заказчиком в лице ФГБОУ ВО «Уральский государственный горный университет»</w:t>
      </w:r>
      <w:r w:rsidR="00E4278F" w:rsidRPr="00FA6B75">
        <w:rPr>
          <w:rFonts w:ascii="Times New Roman" w:hAnsi="Times New Roman"/>
          <w:b w:val="0"/>
          <w:sz w:val="22"/>
          <w:szCs w:val="22"/>
        </w:rPr>
        <w:t xml:space="preserve"> (620144, г. Екатеринбург, ул. Куйбышева, д. 30)</w:t>
      </w:r>
      <w:r w:rsidR="000D5FE7" w:rsidRPr="00FA6B75">
        <w:rPr>
          <w:rFonts w:ascii="Times New Roman" w:hAnsi="Times New Roman"/>
          <w:b w:val="0"/>
          <w:sz w:val="22"/>
          <w:szCs w:val="22"/>
        </w:rPr>
        <w:t>, его комиссией при осуществлении закупки путем проведения открытого конкурса в электронной форме на оказание охранных услуг на имущественных объектах ФГБОУ ВО «Уральский государственный горный университет» (извещение № 0362100027920000062)</w:t>
      </w:r>
      <w:r w:rsidR="00EE2AD2" w:rsidRPr="00FA6B75">
        <w:rPr>
          <w:rFonts w:ascii="Times New Roman" w:hAnsi="Times New Roman"/>
          <w:b w:val="0"/>
          <w:sz w:val="22"/>
          <w:szCs w:val="22"/>
        </w:rPr>
        <w:t>,</w:t>
      </w:r>
      <w:r w:rsidRPr="00FA6B75">
        <w:rPr>
          <w:rFonts w:ascii="Times New Roman" w:hAnsi="Times New Roman"/>
          <w:b w:val="0"/>
          <w:sz w:val="22"/>
          <w:szCs w:val="22"/>
        </w:rPr>
        <w:t xml:space="preserve">Федерального Закона от 05 апреля 2013 года № 44-ФЗ </w:t>
      </w:r>
      <w:r w:rsidR="00D45409" w:rsidRPr="00FA6B75">
        <w:rPr>
          <w:rFonts w:ascii="Times New Roman" w:hAnsi="Times New Roman"/>
          <w:b w:val="0"/>
          <w:sz w:val="22"/>
          <w:szCs w:val="22"/>
        </w:rPr>
        <w:t>«</w:t>
      </w:r>
      <w:r w:rsidRPr="00FA6B75">
        <w:rPr>
          <w:rFonts w:ascii="Times New Roman" w:hAnsi="Times New Roman"/>
          <w:b w:val="0"/>
          <w:sz w:val="22"/>
          <w:szCs w:val="22"/>
        </w:rPr>
        <w:t>О контрактной системе в сфере закупок товаров, работ, услуг для обеспечения государственных и муниципальных нужд</w:t>
      </w:r>
      <w:r w:rsidR="00D45409" w:rsidRPr="00FA6B75">
        <w:rPr>
          <w:rFonts w:ascii="Times New Roman" w:hAnsi="Times New Roman"/>
          <w:b w:val="0"/>
          <w:sz w:val="22"/>
          <w:szCs w:val="22"/>
        </w:rPr>
        <w:t>»</w:t>
      </w:r>
      <w:r w:rsidRPr="00FA6B75">
        <w:rPr>
          <w:rFonts w:ascii="Times New Roman" w:hAnsi="Times New Roman"/>
          <w:b w:val="0"/>
          <w:sz w:val="22"/>
          <w:szCs w:val="22"/>
        </w:rPr>
        <w:t xml:space="preserve">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r w:rsidR="00A0564B" w:rsidRPr="00FA6B75">
        <w:rPr>
          <w:rFonts w:ascii="Times New Roman" w:hAnsi="Times New Roman"/>
          <w:b w:val="0"/>
          <w:sz w:val="22"/>
          <w:szCs w:val="22"/>
        </w:rPr>
        <w:t>,</w:t>
      </w:r>
    </w:p>
    <w:p w:rsidR="00D37A6D" w:rsidRPr="00FA6B75" w:rsidRDefault="00D37A6D" w:rsidP="00D37A6D">
      <w:pPr>
        <w:pStyle w:val="BodyText"/>
        <w:rPr>
          <w:rFonts w:ascii="Times New Roman" w:hAnsi="Times New Roman"/>
          <w:b w:val="0"/>
          <w:sz w:val="22"/>
          <w:szCs w:val="22"/>
        </w:rPr>
      </w:pPr>
    </w:p>
    <w:p w:rsidR="00D37A6D" w:rsidRPr="00FA6B75" w:rsidRDefault="00D37A6D" w:rsidP="00D37A6D">
      <w:pPr>
        <w:pStyle w:val="BodyText"/>
        <w:rPr>
          <w:rFonts w:ascii="Times New Roman" w:hAnsi="Times New Roman"/>
          <w:b w:val="0"/>
          <w:sz w:val="22"/>
          <w:szCs w:val="22"/>
        </w:rPr>
      </w:pPr>
      <w:r w:rsidRPr="00FA6B75">
        <w:rPr>
          <w:rFonts w:ascii="Times New Roman" w:hAnsi="Times New Roman"/>
          <w:b w:val="0"/>
          <w:sz w:val="22"/>
          <w:szCs w:val="22"/>
        </w:rPr>
        <w:t>УСТАНОВИЛА:</w:t>
      </w:r>
    </w:p>
    <w:p w:rsidR="00D37A6D" w:rsidRPr="00FA6B75" w:rsidRDefault="00D37A6D" w:rsidP="00D37A6D">
      <w:pPr>
        <w:pStyle w:val="BodyText"/>
        <w:rPr>
          <w:rFonts w:ascii="Times New Roman" w:hAnsi="Times New Roman"/>
          <w:b w:val="0"/>
          <w:sz w:val="22"/>
          <w:szCs w:val="22"/>
        </w:rPr>
      </w:pPr>
    </w:p>
    <w:p w:rsidR="00A911FC" w:rsidRPr="00FA6B75" w:rsidRDefault="00A911FC" w:rsidP="00E570A9">
      <w:pPr>
        <w:pStyle w:val="BodyText"/>
        <w:ind w:firstLine="709"/>
        <w:jc w:val="both"/>
        <w:rPr>
          <w:rFonts w:ascii="Times New Roman" w:hAnsi="Times New Roman"/>
          <w:b w:val="0"/>
          <w:sz w:val="22"/>
          <w:szCs w:val="22"/>
        </w:rPr>
      </w:pPr>
      <w:r w:rsidRPr="00FA6B75">
        <w:rPr>
          <w:rFonts w:ascii="Times New Roman" w:hAnsi="Times New Roman"/>
          <w:b w:val="0"/>
          <w:sz w:val="22"/>
          <w:szCs w:val="22"/>
        </w:rPr>
        <w:t xml:space="preserve">В Управление Федеральной антимонопольной службы по Свердловской области поступила жалоба </w:t>
      </w:r>
      <w:r w:rsidR="000D5FE7" w:rsidRPr="00FA6B75">
        <w:rPr>
          <w:rFonts w:ascii="Times New Roman" w:hAnsi="Times New Roman"/>
          <w:b w:val="0"/>
          <w:sz w:val="22"/>
          <w:szCs w:val="22"/>
        </w:rPr>
        <w:t>ООО ЧОП «СООПР Рысь» (</w:t>
      </w:r>
      <w:proofErr w:type="spellStart"/>
      <w:r w:rsidR="000D5FE7" w:rsidRPr="00FA6B75">
        <w:rPr>
          <w:rFonts w:ascii="Times New Roman" w:hAnsi="Times New Roman"/>
          <w:b w:val="0"/>
          <w:sz w:val="22"/>
          <w:szCs w:val="22"/>
        </w:rPr>
        <w:t>вх</w:t>
      </w:r>
      <w:proofErr w:type="spellEnd"/>
      <w:r w:rsidR="000D5FE7" w:rsidRPr="00FA6B75">
        <w:rPr>
          <w:rFonts w:ascii="Times New Roman" w:hAnsi="Times New Roman"/>
          <w:b w:val="0"/>
          <w:sz w:val="22"/>
          <w:szCs w:val="22"/>
        </w:rPr>
        <w:t>. № 01-</w:t>
      </w:r>
      <w:r w:rsidR="00FA6B75">
        <w:rPr>
          <w:rFonts w:ascii="Times New Roman" w:hAnsi="Times New Roman"/>
          <w:b w:val="0"/>
          <w:sz w:val="22"/>
          <w:szCs w:val="22"/>
        </w:rPr>
        <w:t>3214</w:t>
      </w:r>
      <w:r w:rsidR="000D5FE7" w:rsidRPr="00FA6B75">
        <w:rPr>
          <w:rFonts w:ascii="Times New Roman" w:hAnsi="Times New Roman"/>
          <w:b w:val="0"/>
          <w:sz w:val="22"/>
          <w:szCs w:val="22"/>
        </w:rPr>
        <w:t xml:space="preserve"> от </w:t>
      </w:r>
      <w:r w:rsidR="00FA6B75">
        <w:rPr>
          <w:rFonts w:ascii="Times New Roman" w:hAnsi="Times New Roman"/>
          <w:b w:val="0"/>
          <w:sz w:val="22"/>
          <w:szCs w:val="22"/>
        </w:rPr>
        <w:t xml:space="preserve">09.02.2021 </w:t>
      </w:r>
      <w:r w:rsidR="000D5FE7" w:rsidRPr="00FA6B75">
        <w:rPr>
          <w:rFonts w:ascii="Times New Roman" w:hAnsi="Times New Roman"/>
          <w:b w:val="0"/>
          <w:sz w:val="22"/>
          <w:szCs w:val="22"/>
        </w:rPr>
        <w:t xml:space="preserve">г.) о нарушении заказчиком в лице ФГБОУ ВО «Уральский государственный горный университет», его комиссией при осуществлении закупки путем проведения открытого конкурса в электронной форме на оказание охранных услуг на имущественных объектах ФГБОУ ВО «Уральский государственный горный университет» (извещение № </w:t>
      </w:r>
      <w:r w:rsidR="000D5FE7" w:rsidRPr="00FA6B75">
        <w:rPr>
          <w:rFonts w:ascii="Times New Roman" w:hAnsi="Times New Roman"/>
          <w:b w:val="0"/>
          <w:sz w:val="22"/>
          <w:szCs w:val="22"/>
        </w:rPr>
        <w:lastRenderedPageBreak/>
        <w:t>0362100027920000062)</w:t>
      </w:r>
      <w:r w:rsidR="00EE2AD2" w:rsidRPr="00FA6B75">
        <w:rPr>
          <w:rFonts w:ascii="Times New Roman" w:hAnsi="Times New Roman"/>
          <w:b w:val="0"/>
          <w:sz w:val="22"/>
          <w:szCs w:val="22"/>
        </w:rPr>
        <w:t xml:space="preserve">, </w:t>
      </w:r>
      <w:r w:rsidRPr="00FA6B75">
        <w:rPr>
          <w:rFonts w:ascii="Times New Roman" w:hAnsi="Times New Roman"/>
          <w:b w:val="0"/>
          <w:sz w:val="22"/>
          <w:szCs w:val="22"/>
        </w:rPr>
        <w:t xml:space="preserve">Закона о контрактной системе, соответствующая требованиям ст.105 Закона о контрактной системе. </w:t>
      </w:r>
    </w:p>
    <w:p w:rsidR="00A911FC" w:rsidRPr="00FA6B75" w:rsidRDefault="00A911FC" w:rsidP="00752905">
      <w:pPr>
        <w:pStyle w:val="BodyText"/>
        <w:ind w:firstLine="709"/>
        <w:jc w:val="both"/>
        <w:rPr>
          <w:rFonts w:ascii="Times New Roman" w:hAnsi="Times New Roman"/>
          <w:b w:val="0"/>
          <w:sz w:val="22"/>
          <w:szCs w:val="22"/>
        </w:rPr>
      </w:pPr>
      <w:r w:rsidRPr="00FA6B75">
        <w:rPr>
          <w:rFonts w:ascii="Times New Roman" w:hAnsi="Times New Roman"/>
          <w:b w:val="0"/>
          <w:sz w:val="22"/>
          <w:szCs w:val="22"/>
        </w:rPr>
        <w:t xml:space="preserve">В своей жалобе заявитель </w:t>
      </w:r>
      <w:r w:rsidR="00E4278F" w:rsidRPr="00FA6B75">
        <w:rPr>
          <w:rFonts w:ascii="Times New Roman" w:hAnsi="Times New Roman"/>
          <w:b w:val="0"/>
          <w:sz w:val="22"/>
          <w:szCs w:val="22"/>
        </w:rPr>
        <w:t>указал, что закупочная документация не соответствует требованиям Закона о контрактной системе</w:t>
      </w:r>
      <w:r w:rsidR="00752905" w:rsidRPr="00FA6B75">
        <w:rPr>
          <w:rFonts w:ascii="Times New Roman" w:hAnsi="Times New Roman"/>
          <w:b w:val="0"/>
          <w:sz w:val="22"/>
          <w:szCs w:val="22"/>
        </w:rPr>
        <w:t>.</w:t>
      </w:r>
    </w:p>
    <w:p w:rsidR="00A911FC" w:rsidRPr="00FA6B75" w:rsidRDefault="00A911FC" w:rsidP="00752905">
      <w:pPr>
        <w:pStyle w:val="BodyText"/>
        <w:ind w:firstLine="709"/>
        <w:jc w:val="both"/>
        <w:rPr>
          <w:rFonts w:ascii="Times New Roman" w:hAnsi="Times New Roman"/>
          <w:b w:val="0"/>
          <w:sz w:val="22"/>
          <w:szCs w:val="22"/>
        </w:rPr>
      </w:pPr>
      <w:r w:rsidRPr="00FA6B75">
        <w:rPr>
          <w:rFonts w:ascii="Times New Roman" w:hAnsi="Times New Roman"/>
          <w:b w:val="0"/>
          <w:sz w:val="22"/>
          <w:szCs w:val="22"/>
        </w:rPr>
        <w:t>Представител</w:t>
      </w:r>
      <w:r w:rsidR="00A0564B" w:rsidRPr="00FA6B75">
        <w:rPr>
          <w:rFonts w:ascii="Times New Roman" w:hAnsi="Times New Roman"/>
          <w:b w:val="0"/>
          <w:sz w:val="22"/>
          <w:szCs w:val="22"/>
        </w:rPr>
        <w:t>ь</w:t>
      </w:r>
      <w:r w:rsidR="000E6040" w:rsidRPr="00FA6B75">
        <w:rPr>
          <w:rFonts w:ascii="Times New Roman" w:hAnsi="Times New Roman"/>
          <w:b w:val="0"/>
          <w:sz w:val="22"/>
          <w:szCs w:val="22"/>
        </w:rPr>
        <w:t xml:space="preserve"> </w:t>
      </w:r>
      <w:r w:rsidRPr="00FA6B75">
        <w:rPr>
          <w:rFonts w:ascii="Times New Roman" w:hAnsi="Times New Roman"/>
          <w:b w:val="0"/>
          <w:sz w:val="22"/>
          <w:szCs w:val="22"/>
        </w:rPr>
        <w:t>заказчика с доводами жалобы</w:t>
      </w:r>
      <w:r w:rsidR="00B30F68" w:rsidRPr="00FA6B75">
        <w:rPr>
          <w:rFonts w:ascii="Times New Roman" w:hAnsi="Times New Roman"/>
          <w:b w:val="0"/>
          <w:sz w:val="22"/>
          <w:szCs w:val="22"/>
        </w:rPr>
        <w:t xml:space="preserve"> не</w:t>
      </w:r>
      <w:r w:rsidR="00CB5FF4" w:rsidRPr="00FA6B75">
        <w:rPr>
          <w:rFonts w:ascii="Times New Roman" w:hAnsi="Times New Roman"/>
          <w:b w:val="0"/>
          <w:sz w:val="22"/>
          <w:szCs w:val="22"/>
        </w:rPr>
        <w:t xml:space="preserve"> согласил</w:t>
      </w:r>
      <w:r w:rsidR="00A0564B" w:rsidRPr="00FA6B75">
        <w:rPr>
          <w:rFonts w:ascii="Times New Roman" w:hAnsi="Times New Roman"/>
          <w:b w:val="0"/>
          <w:sz w:val="22"/>
          <w:szCs w:val="22"/>
        </w:rPr>
        <w:t>ся</w:t>
      </w:r>
      <w:r w:rsidRPr="00FA6B75">
        <w:rPr>
          <w:rFonts w:ascii="Times New Roman" w:hAnsi="Times New Roman"/>
          <w:b w:val="0"/>
          <w:sz w:val="22"/>
          <w:szCs w:val="22"/>
        </w:rPr>
        <w:t>,</w:t>
      </w:r>
      <w:r w:rsidR="00B30F68" w:rsidRPr="00FA6B75">
        <w:rPr>
          <w:rFonts w:ascii="Times New Roman" w:hAnsi="Times New Roman"/>
          <w:b w:val="0"/>
          <w:sz w:val="22"/>
          <w:szCs w:val="22"/>
        </w:rPr>
        <w:t xml:space="preserve"> просил признать жалобу необоснованной</w:t>
      </w:r>
      <w:r w:rsidRPr="00FA6B75">
        <w:rPr>
          <w:rFonts w:ascii="Times New Roman" w:hAnsi="Times New Roman"/>
          <w:b w:val="0"/>
          <w:sz w:val="22"/>
          <w:szCs w:val="22"/>
        </w:rPr>
        <w:t xml:space="preserve">. </w:t>
      </w:r>
    </w:p>
    <w:p w:rsidR="00A911FC" w:rsidRPr="00FA6B75" w:rsidRDefault="00A911FC" w:rsidP="00752905">
      <w:pPr>
        <w:pStyle w:val="BodyText"/>
        <w:ind w:firstLine="709"/>
        <w:jc w:val="both"/>
        <w:rPr>
          <w:rFonts w:ascii="Times New Roman" w:hAnsi="Times New Roman"/>
          <w:b w:val="0"/>
          <w:sz w:val="22"/>
          <w:szCs w:val="22"/>
        </w:rPr>
      </w:pPr>
      <w:r w:rsidRPr="00FA6B75">
        <w:rPr>
          <w:rFonts w:ascii="Times New Roman" w:hAnsi="Times New Roman"/>
          <w:b w:val="0"/>
          <w:sz w:val="22"/>
          <w:szCs w:val="22"/>
        </w:rPr>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пришла к следующим выводам.</w:t>
      </w:r>
    </w:p>
    <w:p w:rsidR="00554AD4" w:rsidRPr="00FA6B75" w:rsidRDefault="00E4278F" w:rsidP="00371B95">
      <w:pPr>
        <w:pStyle w:val="BodyText"/>
        <w:ind w:firstLine="709"/>
        <w:jc w:val="both"/>
        <w:rPr>
          <w:rFonts w:ascii="Times New Roman" w:hAnsi="Times New Roman"/>
          <w:b w:val="0"/>
          <w:sz w:val="22"/>
          <w:szCs w:val="22"/>
        </w:rPr>
      </w:pPr>
      <w:r w:rsidRPr="00FA6B75">
        <w:rPr>
          <w:rFonts w:ascii="Times New Roman" w:hAnsi="Times New Roman"/>
          <w:b w:val="0"/>
          <w:sz w:val="22"/>
          <w:szCs w:val="22"/>
        </w:rPr>
        <w:t>11</w:t>
      </w:r>
      <w:r w:rsidR="00E570A9" w:rsidRPr="00FA6B75">
        <w:rPr>
          <w:rFonts w:ascii="Times New Roman" w:hAnsi="Times New Roman"/>
          <w:b w:val="0"/>
          <w:sz w:val="22"/>
          <w:szCs w:val="22"/>
        </w:rPr>
        <w:t>.11</w:t>
      </w:r>
      <w:r w:rsidR="0039405C" w:rsidRPr="00FA6B75">
        <w:rPr>
          <w:rFonts w:ascii="Times New Roman" w:hAnsi="Times New Roman"/>
          <w:b w:val="0"/>
          <w:sz w:val="22"/>
          <w:szCs w:val="22"/>
        </w:rPr>
        <w:t>.20</w:t>
      </w:r>
      <w:r w:rsidR="00B0609A" w:rsidRPr="00FA6B75">
        <w:rPr>
          <w:rFonts w:ascii="Times New Roman" w:hAnsi="Times New Roman"/>
          <w:b w:val="0"/>
          <w:sz w:val="22"/>
          <w:szCs w:val="22"/>
        </w:rPr>
        <w:t>20</w:t>
      </w:r>
      <w:r w:rsidR="00752905" w:rsidRPr="00FA6B75">
        <w:rPr>
          <w:rFonts w:ascii="Times New Roman" w:hAnsi="Times New Roman"/>
          <w:b w:val="0"/>
          <w:sz w:val="22"/>
          <w:szCs w:val="22"/>
        </w:rPr>
        <w:t>г</w:t>
      </w:r>
      <w:r w:rsidR="00CB5FF4" w:rsidRPr="00FA6B75">
        <w:rPr>
          <w:rFonts w:ascii="Times New Roman" w:hAnsi="Times New Roman"/>
          <w:b w:val="0"/>
          <w:sz w:val="22"/>
          <w:szCs w:val="22"/>
        </w:rPr>
        <w:t xml:space="preserve">. </w:t>
      </w:r>
      <w:r w:rsidR="00A911FC" w:rsidRPr="00FA6B75">
        <w:rPr>
          <w:rFonts w:ascii="Times New Roman" w:hAnsi="Times New Roman"/>
          <w:b w:val="0"/>
          <w:sz w:val="22"/>
          <w:szCs w:val="22"/>
        </w:rPr>
        <w:t>на официальном сайте опубликовано извещение о проведении</w:t>
      </w:r>
      <w:r w:rsidR="00E65A42" w:rsidRPr="00FA6B75">
        <w:rPr>
          <w:rFonts w:ascii="Times New Roman" w:hAnsi="Times New Roman"/>
          <w:b w:val="0"/>
          <w:sz w:val="22"/>
          <w:szCs w:val="22"/>
        </w:rPr>
        <w:t xml:space="preserve"> </w:t>
      </w:r>
      <w:r w:rsidR="009A4AFD" w:rsidRPr="00FA6B75">
        <w:rPr>
          <w:rFonts w:ascii="Times New Roman" w:hAnsi="Times New Roman"/>
          <w:b w:val="0"/>
          <w:sz w:val="22"/>
          <w:szCs w:val="22"/>
        </w:rPr>
        <w:t xml:space="preserve">конкурса в электронной форме </w:t>
      </w:r>
      <w:r w:rsidR="00A911FC" w:rsidRPr="00FA6B75">
        <w:rPr>
          <w:rFonts w:ascii="Times New Roman" w:hAnsi="Times New Roman"/>
          <w:b w:val="0"/>
          <w:sz w:val="22"/>
          <w:szCs w:val="22"/>
        </w:rPr>
        <w:t>№</w:t>
      </w:r>
      <w:r w:rsidR="0088179D" w:rsidRPr="00FA6B75">
        <w:rPr>
          <w:rFonts w:ascii="Times New Roman" w:hAnsi="Times New Roman"/>
          <w:b w:val="0"/>
          <w:sz w:val="22"/>
          <w:szCs w:val="22"/>
        </w:rPr>
        <w:t xml:space="preserve"> </w:t>
      </w:r>
      <w:hyperlink r:id="rId11" w:tgtFrame="_blank" w:history="1">
        <w:r w:rsidRPr="00FA6B75">
          <w:rPr>
            <w:rFonts w:ascii="Times New Roman" w:hAnsi="Times New Roman"/>
            <w:b w:val="0"/>
            <w:sz w:val="22"/>
            <w:szCs w:val="22"/>
          </w:rPr>
          <w:t>0362100027920000062</w:t>
        </w:r>
      </w:hyperlink>
      <w:r w:rsidR="00CB111C" w:rsidRPr="00FA6B75">
        <w:rPr>
          <w:rFonts w:ascii="Times New Roman" w:hAnsi="Times New Roman"/>
          <w:b w:val="0"/>
          <w:sz w:val="22"/>
          <w:szCs w:val="22"/>
        </w:rPr>
        <w:t xml:space="preserve"> </w:t>
      </w:r>
      <w:r w:rsidR="00CB5FF4" w:rsidRPr="00FA6B75">
        <w:rPr>
          <w:rFonts w:ascii="Times New Roman" w:hAnsi="Times New Roman"/>
          <w:b w:val="0"/>
          <w:sz w:val="22"/>
          <w:szCs w:val="22"/>
        </w:rPr>
        <w:t>и документация</w:t>
      </w:r>
      <w:r w:rsidR="00E65A42" w:rsidRPr="00FA6B75">
        <w:rPr>
          <w:rFonts w:ascii="Times New Roman" w:hAnsi="Times New Roman"/>
          <w:b w:val="0"/>
          <w:sz w:val="22"/>
          <w:szCs w:val="22"/>
        </w:rPr>
        <w:t xml:space="preserve"> </w:t>
      </w:r>
      <w:r w:rsidR="009A4AFD" w:rsidRPr="00FA6B75">
        <w:rPr>
          <w:rFonts w:ascii="Times New Roman" w:hAnsi="Times New Roman"/>
          <w:b w:val="0"/>
          <w:sz w:val="22"/>
          <w:szCs w:val="22"/>
        </w:rPr>
        <w:t xml:space="preserve">на </w:t>
      </w:r>
      <w:r w:rsidRPr="00FA6B75">
        <w:rPr>
          <w:rFonts w:ascii="Times New Roman" w:hAnsi="Times New Roman"/>
          <w:b w:val="0"/>
          <w:sz w:val="22"/>
          <w:szCs w:val="22"/>
        </w:rPr>
        <w:t xml:space="preserve">оказание охранных услуг на имущественных объектах ФГБОУ ВО «Уральский государственный горный университет» </w:t>
      </w:r>
      <w:r w:rsidR="00E570A9" w:rsidRPr="00FA6B75">
        <w:rPr>
          <w:rFonts w:ascii="Times New Roman" w:hAnsi="Times New Roman"/>
          <w:b w:val="0"/>
          <w:sz w:val="22"/>
          <w:szCs w:val="22"/>
        </w:rPr>
        <w:t xml:space="preserve">в действующей редакции </w:t>
      </w:r>
      <w:proofErr w:type="gramStart"/>
      <w:r w:rsidR="00CB111C" w:rsidRPr="00FA6B75">
        <w:rPr>
          <w:rFonts w:ascii="Times New Roman" w:hAnsi="Times New Roman"/>
          <w:b w:val="0"/>
          <w:sz w:val="22"/>
          <w:szCs w:val="22"/>
        </w:rPr>
        <w:t xml:space="preserve">от </w:t>
      </w:r>
      <w:r w:rsidR="00585A8A" w:rsidRPr="00585A8A">
        <w:rPr>
          <w:rFonts w:ascii="Times New Roman" w:hAnsi="Times New Roman"/>
          <w:b w:val="0"/>
          <w:sz w:val="22"/>
          <w:szCs w:val="22"/>
        </w:rPr>
        <w:t xml:space="preserve"> 02.02.2021</w:t>
      </w:r>
      <w:proofErr w:type="gramEnd"/>
      <w:r w:rsidR="00585A8A" w:rsidRPr="00585A8A">
        <w:rPr>
          <w:rFonts w:ascii="Times New Roman" w:hAnsi="Times New Roman"/>
          <w:b w:val="0"/>
          <w:sz w:val="22"/>
          <w:szCs w:val="22"/>
        </w:rPr>
        <w:t xml:space="preserve"> №ИИ9»</w:t>
      </w:r>
      <w:r w:rsidR="00E570A9" w:rsidRPr="00FA6B75">
        <w:rPr>
          <w:rFonts w:ascii="Times New Roman" w:hAnsi="Times New Roman"/>
          <w:b w:val="0"/>
          <w:sz w:val="22"/>
          <w:szCs w:val="22"/>
        </w:rPr>
        <w:t>.</w:t>
      </w:r>
    </w:p>
    <w:p w:rsidR="00765140" w:rsidRPr="00FA6B75" w:rsidRDefault="00A911FC" w:rsidP="00371B95">
      <w:pPr>
        <w:pStyle w:val="BodyText"/>
        <w:ind w:firstLine="709"/>
        <w:jc w:val="both"/>
        <w:rPr>
          <w:rFonts w:ascii="Times New Roman" w:hAnsi="Times New Roman"/>
          <w:b w:val="0"/>
          <w:sz w:val="22"/>
          <w:szCs w:val="22"/>
        </w:rPr>
      </w:pPr>
      <w:r w:rsidRPr="00FA6B75">
        <w:rPr>
          <w:rFonts w:ascii="Times New Roman" w:hAnsi="Times New Roman"/>
          <w:b w:val="0"/>
          <w:sz w:val="22"/>
          <w:szCs w:val="22"/>
        </w:rPr>
        <w:t>Начальная (максимальная) цена контракта составила</w:t>
      </w:r>
      <w:r w:rsidR="00765140" w:rsidRPr="00FA6B75">
        <w:rPr>
          <w:rFonts w:ascii="Times New Roman" w:hAnsi="Times New Roman"/>
          <w:b w:val="0"/>
          <w:sz w:val="22"/>
          <w:szCs w:val="22"/>
        </w:rPr>
        <w:t xml:space="preserve"> </w:t>
      </w:r>
      <w:r w:rsidR="00CB111C" w:rsidRPr="00FA6B75">
        <w:rPr>
          <w:rFonts w:ascii="Times New Roman" w:hAnsi="Times New Roman"/>
          <w:b w:val="0"/>
          <w:sz w:val="22"/>
          <w:szCs w:val="22"/>
        </w:rPr>
        <w:t xml:space="preserve">16 972 500,00 </w:t>
      </w:r>
      <w:r w:rsidRPr="00FA6B75">
        <w:rPr>
          <w:rFonts w:ascii="Times New Roman" w:hAnsi="Times New Roman"/>
          <w:b w:val="0"/>
          <w:sz w:val="22"/>
          <w:szCs w:val="22"/>
        </w:rPr>
        <w:t>рублей.</w:t>
      </w:r>
    </w:p>
    <w:p w:rsidR="00FA1245" w:rsidRPr="00FA6B75" w:rsidRDefault="00FA1245" w:rsidP="00AA158A">
      <w:pPr>
        <w:pStyle w:val="BodyText"/>
        <w:ind w:firstLine="709"/>
        <w:jc w:val="both"/>
        <w:rPr>
          <w:rFonts w:ascii="Times New Roman" w:hAnsi="Times New Roman"/>
          <w:b w:val="0"/>
          <w:sz w:val="22"/>
          <w:szCs w:val="22"/>
        </w:rPr>
      </w:pPr>
      <w:r w:rsidRPr="00FA6B75">
        <w:rPr>
          <w:rFonts w:ascii="Times New Roman" w:hAnsi="Times New Roman"/>
          <w:b w:val="0"/>
          <w:sz w:val="22"/>
          <w:szCs w:val="22"/>
        </w:rPr>
        <w:t>В соответствии с п. 1 ч. 1 ст.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w:t>
      </w:r>
      <w:bookmarkStart w:id="0" w:name="dst1233"/>
      <w:bookmarkStart w:id="1" w:name="dst544"/>
      <w:bookmarkEnd w:id="0"/>
      <w:bookmarkEnd w:id="1"/>
      <w:r w:rsidRPr="00FA6B75">
        <w:rPr>
          <w:rFonts w:ascii="Times New Roman" w:hAnsi="Times New Roman"/>
          <w:b w:val="0"/>
          <w:sz w:val="22"/>
          <w:szCs w:val="22"/>
        </w:rPr>
        <w:t xml:space="preserve"> наименование и описание объекта закупки и условий контракта в соответствии со </w:t>
      </w:r>
      <w:hyperlink r:id="rId12" w:anchor="dst100386" w:history="1">
        <w:r w:rsidRPr="00FA6B75">
          <w:rPr>
            <w:rFonts w:ascii="Times New Roman" w:hAnsi="Times New Roman"/>
            <w:b w:val="0"/>
            <w:sz w:val="22"/>
            <w:szCs w:val="22"/>
          </w:rPr>
          <w:t>статьей 33</w:t>
        </w:r>
      </w:hyperlink>
      <w:r w:rsidRPr="00FA6B75">
        <w:rPr>
          <w:rFonts w:ascii="Times New Roman" w:hAnsi="Times New Roman"/>
          <w:b w:val="0"/>
          <w:sz w:val="22"/>
          <w:szCs w:val="22"/>
        </w:rPr>
        <w:t> настоящего Федерального закона, в том числе обоснование начальной (максимальной) цены контракта, начальных цен единиц товара, работы, услуги.</w:t>
      </w:r>
    </w:p>
    <w:p w:rsidR="00B85DC9" w:rsidRDefault="00B85DC9" w:rsidP="00B85DC9">
      <w:pPr>
        <w:pStyle w:val="BodyText"/>
        <w:ind w:firstLine="709"/>
        <w:jc w:val="both"/>
        <w:rPr>
          <w:rFonts w:ascii="Times New Roman" w:hAnsi="Times New Roman"/>
          <w:b w:val="0"/>
          <w:sz w:val="22"/>
          <w:szCs w:val="22"/>
        </w:rPr>
      </w:pPr>
      <w:r w:rsidRPr="00FA6B75">
        <w:rPr>
          <w:rFonts w:ascii="Times New Roman" w:hAnsi="Times New Roman"/>
          <w:b w:val="0"/>
          <w:sz w:val="22"/>
          <w:szCs w:val="22"/>
        </w:rPr>
        <w:t>В силу п. 1 ч. 1 ст. 3</w:t>
      </w:r>
      <w:r w:rsidR="00675058" w:rsidRPr="00FA6B75">
        <w:rPr>
          <w:rFonts w:ascii="Times New Roman" w:hAnsi="Times New Roman"/>
          <w:b w:val="0"/>
          <w:sz w:val="22"/>
          <w:szCs w:val="22"/>
        </w:rPr>
        <w:t xml:space="preserve">3 </w:t>
      </w:r>
      <w:r w:rsidRPr="00FA6B75">
        <w:rPr>
          <w:rFonts w:ascii="Times New Roman" w:hAnsi="Times New Roman"/>
          <w:b w:val="0"/>
          <w:sz w:val="22"/>
          <w:szCs w:val="22"/>
        </w:rPr>
        <w:t>Закона о контрактной системе заказчик при описании в документации о закупке объекта закупки должен руководствоваться следующими правилами:</w:t>
      </w:r>
      <w:bookmarkStart w:id="2" w:name="dst335"/>
      <w:bookmarkStart w:id="3" w:name="dst100388"/>
      <w:bookmarkStart w:id="4" w:name="dst101714"/>
      <w:bookmarkEnd w:id="2"/>
      <w:bookmarkEnd w:id="3"/>
      <w:bookmarkEnd w:id="4"/>
      <w:r w:rsidRPr="00FA6B75">
        <w:rPr>
          <w:rFonts w:ascii="Times New Roman" w:hAnsi="Times New Roman"/>
          <w:b w:val="0"/>
          <w:sz w:val="22"/>
          <w:szCs w:val="22"/>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
    <w:p w:rsidR="00942B7F" w:rsidRDefault="00942B7F" w:rsidP="00B85DC9">
      <w:pPr>
        <w:pStyle w:val="BodyText"/>
        <w:ind w:firstLine="709"/>
        <w:jc w:val="both"/>
        <w:rPr>
          <w:rFonts w:ascii="Times New Roman" w:hAnsi="Times New Roman"/>
          <w:b w:val="0"/>
          <w:sz w:val="22"/>
          <w:szCs w:val="22"/>
        </w:rPr>
      </w:pPr>
      <w:r w:rsidRPr="00FA6B75">
        <w:rPr>
          <w:rFonts w:ascii="Times New Roman" w:hAnsi="Times New Roman"/>
          <w:b w:val="0"/>
          <w:sz w:val="22"/>
          <w:szCs w:val="22"/>
        </w:rPr>
        <w:t>Согласно ч. 3 ст.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rsidR="00A72407" w:rsidRPr="00A72407" w:rsidRDefault="00A72407" w:rsidP="00A72407">
      <w:pPr>
        <w:pStyle w:val="BodyText"/>
        <w:ind w:firstLine="709"/>
        <w:jc w:val="both"/>
        <w:rPr>
          <w:rFonts w:ascii="Times New Roman" w:hAnsi="Times New Roman"/>
          <w:b w:val="0"/>
          <w:sz w:val="22"/>
          <w:szCs w:val="22"/>
        </w:rPr>
      </w:pPr>
      <w:r w:rsidRPr="00A72407">
        <w:rPr>
          <w:rFonts w:ascii="Times New Roman" w:hAnsi="Times New Roman"/>
          <w:b w:val="0"/>
          <w:sz w:val="22"/>
          <w:szCs w:val="22"/>
        </w:rPr>
        <w:t>В соответствии с ч. 1 ст.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w:t>
      </w:r>
      <w:hyperlink r:id="rId13" w:anchor="dst0" w:history="1">
        <w:r w:rsidRPr="00A72407">
          <w:rPr>
            <w:rFonts w:ascii="Times New Roman" w:hAnsi="Times New Roman"/>
            <w:b w:val="0"/>
            <w:sz w:val="22"/>
            <w:szCs w:val="22"/>
          </w:rPr>
          <w:t>Конституции</w:t>
        </w:r>
      </w:hyperlink>
      <w:r w:rsidRPr="00A72407">
        <w:rPr>
          <w:rFonts w:ascii="Times New Roman" w:hAnsi="Times New Roman"/>
          <w:b w:val="0"/>
          <w:sz w:val="22"/>
          <w:szCs w:val="22"/>
        </w:rPr>
        <w:t> Российской Федерации, Гражданского </w:t>
      </w:r>
      <w:hyperlink r:id="rId14" w:anchor="dst102822" w:history="1">
        <w:r w:rsidRPr="00A72407">
          <w:rPr>
            <w:rFonts w:ascii="Times New Roman" w:hAnsi="Times New Roman"/>
            <w:b w:val="0"/>
            <w:sz w:val="22"/>
            <w:szCs w:val="22"/>
          </w:rPr>
          <w:t>кодекса</w:t>
        </w:r>
      </w:hyperlink>
      <w:r w:rsidRPr="00A72407">
        <w:rPr>
          <w:rFonts w:ascii="Times New Roman" w:hAnsi="Times New Roman"/>
          <w:b w:val="0"/>
          <w:sz w:val="22"/>
          <w:szCs w:val="22"/>
        </w:rPr>
        <w:t> Российской Федерации, Бюджетного </w:t>
      </w:r>
      <w:hyperlink r:id="rId15" w:anchor="dst1389" w:history="1">
        <w:r w:rsidRPr="00A72407">
          <w:rPr>
            <w:rFonts w:ascii="Times New Roman" w:hAnsi="Times New Roman"/>
            <w:b w:val="0"/>
            <w:sz w:val="22"/>
            <w:szCs w:val="22"/>
          </w:rPr>
          <w:t>кодекса</w:t>
        </w:r>
      </w:hyperlink>
      <w:r w:rsidRPr="00A72407">
        <w:rPr>
          <w:rFonts w:ascii="Times New Roman" w:hAnsi="Times New Roman"/>
          <w:b w:val="0"/>
          <w:sz w:val="22"/>
          <w:szCs w:val="22"/>
        </w:rPr>
        <w:t> Российской Федерации и состоит из настоящего Федерального закона и других федеральных законов, регулирующих отношения, указанные в </w:t>
      </w:r>
      <w:hyperlink r:id="rId16" w:anchor="dst100010" w:history="1">
        <w:r w:rsidRPr="00A72407">
          <w:rPr>
            <w:rFonts w:ascii="Times New Roman" w:hAnsi="Times New Roman"/>
            <w:b w:val="0"/>
            <w:sz w:val="22"/>
            <w:szCs w:val="22"/>
          </w:rPr>
          <w:t>части 1 статьи 1</w:t>
        </w:r>
      </w:hyperlink>
      <w:r w:rsidRPr="00A72407">
        <w:rPr>
          <w:rFonts w:ascii="Times New Roman" w:hAnsi="Times New Roman"/>
          <w:b w:val="0"/>
          <w:sz w:val="22"/>
          <w:szCs w:val="22"/>
        </w:rPr>
        <w:t>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A72407" w:rsidRPr="00A72407" w:rsidRDefault="00A72407" w:rsidP="00A72407">
      <w:pPr>
        <w:pStyle w:val="BodyText"/>
        <w:ind w:firstLine="709"/>
        <w:jc w:val="both"/>
        <w:rPr>
          <w:rFonts w:ascii="Times New Roman" w:hAnsi="Times New Roman"/>
          <w:b w:val="0"/>
          <w:sz w:val="22"/>
          <w:szCs w:val="22"/>
        </w:rPr>
      </w:pPr>
      <w:r w:rsidRPr="00A72407">
        <w:rPr>
          <w:rFonts w:ascii="Times New Roman" w:hAnsi="Times New Roman"/>
          <w:b w:val="0"/>
          <w:sz w:val="22"/>
          <w:szCs w:val="22"/>
        </w:rPr>
        <w:t xml:space="preserve">Согласно ст. 12.1 </w:t>
      </w:r>
      <w:r w:rsidR="00096A2D" w:rsidRPr="00096A2D">
        <w:rPr>
          <w:rFonts w:ascii="Times New Roman" w:hAnsi="Times New Roman"/>
          <w:b w:val="0"/>
          <w:sz w:val="22"/>
          <w:szCs w:val="22"/>
        </w:rPr>
        <w:t>Закон</w:t>
      </w:r>
      <w:r w:rsidR="00096A2D">
        <w:rPr>
          <w:rFonts w:ascii="Times New Roman" w:hAnsi="Times New Roman"/>
          <w:b w:val="0"/>
          <w:sz w:val="22"/>
          <w:szCs w:val="22"/>
        </w:rPr>
        <w:t>а</w:t>
      </w:r>
      <w:r w:rsidR="00096A2D" w:rsidRPr="00096A2D">
        <w:rPr>
          <w:rFonts w:ascii="Times New Roman" w:hAnsi="Times New Roman"/>
          <w:b w:val="0"/>
          <w:sz w:val="22"/>
          <w:szCs w:val="22"/>
        </w:rPr>
        <w:t xml:space="preserve"> РФ </w:t>
      </w:r>
      <w:r w:rsidR="00096A2D">
        <w:rPr>
          <w:rFonts w:ascii="Times New Roman" w:hAnsi="Times New Roman"/>
          <w:b w:val="0"/>
          <w:sz w:val="22"/>
          <w:szCs w:val="22"/>
        </w:rPr>
        <w:t>«</w:t>
      </w:r>
      <w:r w:rsidR="00096A2D" w:rsidRPr="00096A2D">
        <w:rPr>
          <w:rFonts w:ascii="Times New Roman" w:hAnsi="Times New Roman"/>
          <w:b w:val="0"/>
          <w:sz w:val="22"/>
          <w:szCs w:val="22"/>
        </w:rPr>
        <w:t>О частной детективной и охранной деятельности в Российской Федерации</w:t>
      </w:r>
      <w:r w:rsidR="00096A2D">
        <w:rPr>
          <w:rFonts w:ascii="Times New Roman" w:hAnsi="Times New Roman"/>
          <w:b w:val="0"/>
          <w:sz w:val="22"/>
          <w:szCs w:val="22"/>
        </w:rPr>
        <w:t>»</w:t>
      </w:r>
      <w:r w:rsidR="00096A2D" w:rsidRPr="00096A2D">
        <w:rPr>
          <w:rFonts w:ascii="Times New Roman" w:hAnsi="Times New Roman"/>
          <w:b w:val="0"/>
          <w:sz w:val="22"/>
          <w:szCs w:val="22"/>
        </w:rPr>
        <w:t xml:space="preserve"> от 11.03.1992 </w:t>
      </w:r>
      <w:r w:rsidR="00096A2D">
        <w:rPr>
          <w:rFonts w:ascii="Times New Roman" w:hAnsi="Times New Roman"/>
          <w:b w:val="0"/>
          <w:sz w:val="22"/>
          <w:szCs w:val="22"/>
        </w:rPr>
        <w:t>№</w:t>
      </w:r>
      <w:r w:rsidR="00096A2D" w:rsidRPr="00096A2D">
        <w:rPr>
          <w:rFonts w:ascii="Times New Roman" w:hAnsi="Times New Roman"/>
          <w:b w:val="0"/>
          <w:sz w:val="22"/>
          <w:szCs w:val="22"/>
        </w:rPr>
        <w:t xml:space="preserve"> 2487-1</w:t>
      </w:r>
      <w:r w:rsidR="00096A2D">
        <w:rPr>
          <w:rFonts w:ascii="Times New Roman" w:hAnsi="Times New Roman"/>
          <w:b w:val="0"/>
          <w:sz w:val="22"/>
          <w:szCs w:val="22"/>
        </w:rPr>
        <w:t xml:space="preserve"> (далее - Закон о</w:t>
      </w:r>
      <w:r w:rsidR="00096A2D" w:rsidRPr="00096A2D">
        <w:rPr>
          <w:rFonts w:ascii="Times New Roman" w:hAnsi="Times New Roman"/>
          <w:b w:val="0"/>
          <w:sz w:val="22"/>
          <w:szCs w:val="22"/>
        </w:rPr>
        <w:t xml:space="preserve"> частной детективной и охранной деятельности</w:t>
      </w:r>
      <w:r w:rsidR="00096A2D">
        <w:rPr>
          <w:rFonts w:ascii="Times New Roman" w:hAnsi="Times New Roman"/>
          <w:b w:val="0"/>
          <w:sz w:val="22"/>
          <w:szCs w:val="22"/>
        </w:rPr>
        <w:t>)</w:t>
      </w:r>
      <w:r w:rsidR="00096A2D" w:rsidRPr="00096A2D">
        <w:rPr>
          <w:rFonts w:ascii="Times New Roman" w:hAnsi="Times New Roman"/>
          <w:b w:val="0"/>
          <w:sz w:val="22"/>
          <w:szCs w:val="22"/>
        </w:rPr>
        <w:t xml:space="preserve"> </w:t>
      </w:r>
      <w:r w:rsidRPr="00A72407">
        <w:rPr>
          <w:rFonts w:ascii="Times New Roman" w:hAnsi="Times New Roman"/>
          <w:b w:val="0"/>
          <w:sz w:val="22"/>
          <w:szCs w:val="22"/>
        </w:rPr>
        <w:t xml:space="preserve">в соответствии с договором на оказание охранных услуг, заключенным охранной организацией с клиентом или заказчиком, частные охранники при обеспечении </w:t>
      </w:r>
      <w:proofErr w:type="spellStart"/>
      <w:r w:rsidRPr="00A72407">
        <w:rPr>
          <w:rFonts w:ascii="Times New Roman" w:hAnsi="Times New Roman"/>
          <w:b w:val="0"/>
          <w:sz w:val="22"/>
          <w:szCs w:val="22"/>
        </w:rPr>
        <w:t>внутриобъектового</w:t>
      </w:r>
      <w:proofErr w:type="spellEnd"/>
      <w:r w:rsidRPr="00A72407">
        <w:rPr>
          <w:rFonts w:ascii="Times New Roman" w:hAnsi="Times New Roman"/>
          <w:b w:val="0"/>
          <w:sz w:val="22"/>
          <w:szCs w:val="22"/>
        </w:rPr>
        <w:t xml:space="preserve"> и пропускного режимов в пределах объекта охраны, а также при транспортировке охраняемых грузов, денежных средств и иного имущества имеют право:</w:t>
      </w:r>
    </w:p>
    <w:p w:rsidR="00A72407" w:rsidRPr="00A72407" w:rsidRDefault="00A72407" w:rsidP="00A72407">
      <w:pPr>
        <w:pStyle w:val="BodyText"/>
        <w:ind w:firstLine="709"/>
        <w:jc w:val="both"/>
        <w:rPr>
          <w:rFonts w:ascii="Times New Roman" w:hAnsi="Times New Roman"/>
          <w:b w:val="0"/>
          <w:sz w:val="22"/>
          <w:szCs w:val="22"/>
        </w:rPr>
      </w:pPr>
      <w:bookmarkStart w:id="5" w:name="dst194"/>
      <w:bookmarkEnd w:id="5"/>
      <w:r w:rsidRPr="00A72407">
        <w:rPr>
          <w:rFonts w:ascii="Times New Roman" w:hAnsi="Times New Roman"/>
          <w:b w:val="0"/>
          <w:sz w:val="22"/>
          <w:szCs w:val="22"/>
        </w:rPr>
        <w:t xml:space="preserve">1) требовать от персонала и посетителей объектов охраны соблюдения </w:t>
      </w:r>
      <w:proofErr w:type="spellStart"/>
      <w:r w:rsidRPr="00A72407">
        <w:rPr>
          <w:rFonts w:ascii="Times New Roman" w:hAnsi="Times New Roman"/>
          <w:b w:val="0"/>
          <w:sz w:val="22"/>
          <w:szCs w:val="22"/>
        </w:rPr>
        <w:t>внутриобъектового</w:t>
      </w:r>
      <w:proofErr w:type="spellEnd"/>
      <w:r w:rsidRPr="00A72407">
        <w:rPr>
          <w:rFonts w:ascii="Times New Roman" w:hAnsi="Times New Roman"/>
          <w:b w:val="0"/>
          <w:sz w:val="22"/>
          <w:szCs w:val="22"/>
        </w:rPr>
        <w:t xml:space="preserve"> и пропускного режимов. Правила соблюдения </w:t>
      </w:r>
      <w:proofErr w:type="spellStart"/>
      <w:r w:rsidRPr="00A72407">
        <w:rPr>
          <w:rFonts w:ascii="Times New Roman" w:hAnsi="Times New Roman"/>
          <w:b w:val="0"/>
          <w:sz w:val="22"/>
          <w:szCs w:val="22"/>
        </w:rPr>
        <w:t>внутриобъектового</w:t>
      </w:r>
      <w:proofErr w:type="spellEnd"/>
      <w:r w:rsidRPr="00A72407">
        <w:rPr>
          <w:rFonts w:ascii="Times New Roman" w:hAnsi="Times New Roman"/>
          <w:b w:val="0"/>
          <w:sz w:val="22"/>
          <w:szCs w:val="22"/>
        </w:rPr>
        <w:t xml:space="preserve"> и пропускного режимов, устанавливаемые клиентом или заказчиком, не должны противоречить законодательству Российской Федерации;</w:t>
      </w:r>
    </w:p>
    <w:p w:rsidR="00A72407" w:rsidRPr="00A72407" w:rsidRDefault="00A72407" w:rsidP="00A72407">
      <w:pPr>
        <w:pStyle w:val="BodyText"/>
        <w:ind w:firstLine="709"/>
        <w:jc w:val="both"/>
        <w:rPr>
          <w:rFonts w:ascii="Times New Roman" w:hAnsi="Times New Roman"/>
          <w:b w:val="0"/>
          <w:sz w:val="22"/>
          <w:szCs w:val="22"/>
        </w:rPr>
      </w:pPr>
      <w:bookmarkStart w:id="6" w:name="dst195"/>
      <w:bookmarkEnd w:id="6"/>
      <w:r w:rsidRPr="00A72407">
        <w:rPr>
          <w:rFonts w:ascii="Times New Roman" w:hAnsi="Times New Roman"/>
          <w:b w:val="0"/>
          <w:sz w:val="22"/>
          <w:szCs w:val="22"/>
        </w:rPr>
        <w:t>2) осуществлять допуск лиц на объекты охраны, на которых установлен пропускной режим, при предъявлении ими документов, дающих право на вход (выход) лиц, въезд (выезд) транспортных средств, внос (вынос), ввоз (вывоз) имущества на объекты охраны (с объектов охраны);</w:t>
      </w:r>
    </w:p>
    <w:p w:rsidR="00A72407" w:rsidRPr="00A72407" w:rsidRDefault="00A72407" w:rsidP="00A72407">
      <w:pPr>
        <w:pStyle w:val="BodyText"/>
        <w:ind w:firstLine="709"/>
        <w:jc w:val="both"/>
        <w:rPr>
          <w:rFonts w:ascii="Times New Roman" w:hAnsi="Times New Roman"/>
          <w:b w:val="0"/>
          <w:sz w:val="22"/>
          <w:szCs w:val="22"/>
        </w:rPr>
      </w:pPr>
      <w:bookmarkStart w:id="7" w:name="dst196"/>
      <w:bookmarkEnd w:id="7"/>
      <w:r w:rsidRPr="00A72407">
        <w:rPr>
          <w:rFonts w:ascii="Times New Roman" w:hAnsi="Times New Roman"/>
          <w:b w:val="0"/>
          <w:sz w:val="22"/>
          <w:szCs w:val="22"/>
        </w:rPr>
        <w:t xml:space="preserve">3) производить в пределах, установленных законодательством Российской Федерации, на объектах охраны, на которых установлен пропускной режим, осмотр въезжающих на объекты охраны (выезжающих с объектов охраны) транспортных средств, за исключением транспортных средств </w:t>
      </w:r>
      <w:r w:rsidRPr="00A72407">
        <w:rPr>
          <w:rFonts w:ascii="Times New Roman" w:hAnsi="Times New Roman"/>
          <w:b w:val="0"/>
          <w:sz w:val="22"/>
          <w:szCs w:val="22"/>
        </w:rPr>
        <w:lastRenderedPageBreak/>
        <w:t>оперативных служб государственных военизированных организаций, в случае возникновения подозрения, что указанные транспортные средства используются в противоправных целях, а также осмотр вносимого на объекты охраны (выносимого с объектов охраны) имущества. Осмотр указанных транспортных средств и имущества должен производиться в присутствии водителей указанных транспортных средств и лиц, сопровождающих указанные транспортные средства и имущество;</w:t>
      </w:r>
    </w:p>
    <w:p w:rsidR="00A72407" w:rsidRPr="00A72407" w:rsidRDefault="00A72407" w:rsidP="00A72407">
      <w:pPr>
        <w:pStyle w:val="BodyText"/>
        <w:ind w:firstLine="709"/>
        <w:jc w:val="both"/>
        <w:rPr>
          <w:rFonts w:ascii="Times New Roman" w:hAnsi="Times New Roman"/>
          <w:b w:val="0"/>
          <w:sz w:val="22"/>
          <w:szCs w:val="22"/>
        </w:rPr>
      </w:pPr>
      <w:bookmarkStart w:id="8" w:name="dst197"/>
      <w:bookmarkEnd w:id="8"/>
      <w:r w:rsidRPr="00A72407">
        <w:rPr>
          <w:rFonts w:ascii="Times New Roman" w:hAnsi="Times New Roman"/>
          <w:b w:val="0"/>
          <w:sz w:val="22"/>
          <w:szCs w:val="22"/>
        </w:rPr>
        <w:t>4) применять физическую силу, специальные средства и огнестрельное оружие в случаях и порядке, которые установлены </w:t>
      </w:r>
      <w:hyperlink r:id="rId17" w:anchor="dst100211" w:history="1">
        <w:r w:rsidRPr="00A72407">
          <w:rPr>
            <w:rFonts w:ascii="Times New Roman" w:hAnsi="Times New Roman"/>
            <w:b w:val="0"/>
            <w:sz w:val="22"/>
            <w:szCs w:val="22"/>
          </w:rPr>
          <w:t>законодательством</w:t>
        </w:r>
      </w:hyperlink>
      <w:r w:rsidRPr="00A72407">
        <w:rPr>
          <w:rFonts w:ascii="Times New Roman" w:hAnsi="Times New Roman"/>
          <w:b w:val="0"/>
          <w:sz w:val="22"/>
          <w:szCs w:val="22"/>
        </w:rPr>
        <w:t> Российской Федерации;</w:t>
      </w:r>
    </w:p>
    <w:p w:rsidR="00A72407" w:rsidRDefault="00A72407" w:rsidP="00A72407">
      <w:pPr>
        <w:pStyle w:val="BodyText"/>
        <w:ind w:firstLine="709"/>
        <w:jc w:val="both"/>
        <w:rPr>
          <w:rFonts w:ascii="Times New Roman" w:hAnsi="Times New Roman"/>
          <w:b w:val="0"/>
          <w:sz w:val="22"/>
          <w:szCs w:val="22"/>
        </w:rPr>
      </w:pPr>
      <w:bookmarkStart w:id="9" w:name="dst198"/>
      <w:bookmarkEnd w:id="9"/>
      <w:r w:rsidRPr="00A72407">
        <w:rPr>
          <w:rFonts w:ascii="Times New Roman" w:hAnsi="Times New Roman"/>
          <w:b w:val="0"/>
          <w:sz w:val="22"/>
          <w:szCs w:val="22"/>
        </w:rPr>
        <w:t>5) оказывать содействие правоохранительным органам в решении возложенных на них задач.</w:t>
      </w:r>
    </w:p>
    <w:p w:rsidR="00096A2D" w:rsidRDefault="007217F9" w:rsidP="007217F9">
      <w:pPr>
        <w:pStyle w:val="BodyText"/>
        <w:ind w:firstLine="709"/>
        <w:jc w:val="both"/>
        <w:rPr>
          <w:rFonts w:ascii="Times New Roman" w:hAnsi="Times New Roman"/>
          <w:b w:val="0"/>
          <w:sz w:val="22"/>
          <w:szCs w:val="22"/>
        </w:rPr>
      </w:pPr>
      <w:r>
        <w:rPr>
          <w:rFonts w:ascii="Times New Roman" w:hAnsi="Times New Roman"/>
          <w:b w:val="0"/>
          <w:sz w:val="22"/>
          <w:szCs w:val="22"/>
        </w:rPr>
        <w:t>В Разделе</w:t>
      </w:r>
      <w:r w:rsidRPr="007217F9">
        <w:rPr>
          <w:rFonts w:ascii="Times New Roman" w:hAnsi="Times New Roman"/>
          <w:b w:val="0"/>
          <w:sz w:val="22"/>
          <w:szCs w:val="22"/>
        </w:rPr>
        <w:t xml:space="preserve"> II. </w:t>
      </w:r>
      <w:r>
        <w:rPr>
          <w:rFonts w:ascii="Times New Roman" w:hAnsi="Times New Roman"/>
          <w:b w:val="0"/>
          <w:sz w:val="22"/>
          <w:szCs w:val="22"/>
        </w:rPr>
        <w:t>«</w:t>
      </w:r>
      <w:r w:rsidRPr="007217F9">
        <w:rPr>
          <w:rFonts w:ascii="Times New Roman" w:hAnsi="Times New Roman"/>
          <w:b w:val="0"/>
          <w:sz w:val="22"/>
          <w:szCs w:val="22"/>
        </w:rPr>
        <w:t>ТЕХНИЧЕСКОЕ ЗАДАНИЕ</w:t>
      </w:r>
      <w:r>
        <w:rPr>
          <w:rFonts w:ascii="Times New Roman" w:hAnsi="Times New Roman"/>
          <w:b w:val="0"/>
          <w:sz w:val="22"/>
          <w:szCs w:val="22"/>
        </w:rPr>
        <w:t xml:space="preserve">» закупочной документации </w:t>
      </w:r>
      <w:r w:rsidR="00FA4314">
        <w:rPr>
          <w:rFonts w:ascii="Times New Roman" w:hAnsi="Times New Roman"/>
          <w:b w:val="0"/>
          <w:sz w:val="22"/>
          <w:szCs w:val="22"/>
        </w:rPr>
        <w:t>установлено</w:t>
      </w:r>
      <w:r>
        <w:rPr>
          <w:rFonts w:ascii="Times New Roman" w:hAnsi="Times New Roman"/>
          <w:b w:val="0"/>
          <w:sz w:val="22"/>
          <w:szCs w:val="22"/>
        </w:rPr>
        <w:t xml:space="preserve">, что </w:t>
      </w:r>
      <w:r w:rsidR="00EE296C">
        <w:rPr>
          <w:rFonts w:ascii="Times New Roman" w:hAnsi="Times New Roman"/>
          <w:b w:val="0"/>
          <w:sz w:val="22"/>
          <w:szCs w:val="22"/>
        </w:rPr>
        <w:t>и</w:t>
      </w:r>
      <w:r w:rsidRPr="007217F9">
        <w:rPr>
          <w:rFonts w:ascii="Times New Roman" w:hAnsi="Times New Roman"/>
          <w:b w:val="0"/>
          <w:sz w:val="22"/>
          <w:szCs w:val="22"/>
        </w:rPr>
        <w:t>сполнитель обязан</w:t>
      </w:r>
      <w:r w:rsidRPr="007217F9">
        <w:t xml:space="preserve"> </w:t>
      </w:r>
      <w:r>
        <w:rPr>
          <w:rFonts w:ascii="Times New Roman" w:hAnsi="Times New Roman"/>
          <w:b w:val="0"/>
          <w:sz w:val="22"/>
          <w:szCs w:val="22"/>
        </w:rPr>
        <w:t>о</w:t>
      </w:r>
      <w:r w:rsidRPr="007217F9">
        <w:rPr>
          <w:rFonts w:ascii="Times New Roman" w:hAnsi="Times New Roman"/>
          <w:b w:val="0"/>
          <w:sz w:val="22"/>
          <w:szCs w:val="22"/>
        </w:rPr>
        <w:t xml:space="preserve">беспечить выполнение сотрудниками охраны Инструкции по организации и осуществлению пропускного и </w:t>
      </w:r>
      <w:proofErr w:type="spellStart"/>
      <w:r w:rsidRPr="007217F9">
        <w:rPr>
          <w:rFonts w:ascii="Times New Roman" w:hAnsi="Times New Roman"/>
          <w:b w:val="0"/>
          <w:sz w:val="22"/>
          <w:szCs w:val="22"/>
        </w:rPr>
        <w:t>внутриобъектового</w:t>
      </w:r>
      <w:proofErr w:type="spellEnd"/>
      <w:r w:rsidRPr="007217F9">
        <w:rPr>
          <w:rFonts w:ascii="Times New Roman" w:hAnsi="Times New Roman"/>
          <w:b w:val="0"/>
          <w:sz w:val="22"/>
          <w:szCs w:val="22"/>
        </w:rPr>
        <w:t xml:space="preserve"> режима в зданиях УГГУ</w:t>
      </w:r>
      <w:r>
        <w:rPr>
          <w:rFonts w:ascii="Times New Roman" w:hAnsi="Times New Roman"/>
          <w:b w:val="0"/>
          <w:sz w:val="22"/>
          <w:szCs w:val="22"/>
        </w:rPr>
        <w:t xml:space="preserve">. </w:t>
      </w:r>
    </w:p>
    <w:p w:rsidR="00096A2D" w:rsidRDefault="00FA4314" w:rsidP="00A72407">
      <w:pPr>
        <w:pStyle w:val="BodyText"/>
        <w:ind w:firstLine="709"/>
        <w:jc w:val="both"/>
        <w:rPr>
          <w:rFonts w:ascii="Times New Roman" w:hAnsi="Times New Roman"/>
          <w:b w:val="0"/>
          <w:sz w:val="22"/>
          <w:szCs w:val="22"/>
        </w:rPr>
      </w:pPr>
      <w:r>
        <w:rPr>
          <w:rFonts w:ascii="Times New Roman" w:hAnsi="Times New Roman"/>
          <w:b w:val="0"/>
          <w:sz w:val="22"/>
          <w:szCs w:val="22"/>
        </w:rPr>
        <w:t xml:space="preserve">На заседании Комиссии представитель заказчика пояснили, что </w:t>
      </w:r>
      <w:r w:rsidRPr="00FA4314">
        <w:rPr>
          <w:rFonts w:ascii="Times New Roman" w:hAnsi="Times New Roman"/>
          <w:b w:val="0"/>
          <w:sz w:val="22"/>
          <w:szCs w:val="22"/>
        </w:rPr>
        <w:t>Инструкци</w:t>
      </w:r>
      <w:r>
        <w:rPr>
          <w:rFonts w:ascii="Times New Roman" w:hAnsi="Times New Roman"/>
          <w:b w:val="0"/>
          <w:sz w:val="22"/>
          <w:szCs w:val="22"/>
        </w:rPr>
        <w:t>я</w:t>
      </w:r>
      <w:r w:rsidRPr="00FA4314">
        <w:rPr>
          <w:rFonts w:ascii="Times New Roman" w:hAnsi="Times New Roman"/>
          <w:b w:val="0"/>
          <w:sz w:val="22"/>
          <w:szCs w:val="22"/>
        </w:rPr>
        <w:t xml:space="preserve"> по организации и осуществлению пропускного и </w:t>
      </w:r>
      <w:proofErr w:type="spellStart"/>
      <w:r w:rsidRPr="00FA4314">
        <w:rPr>
          <w:rFonts w:ascii="Times New Roman" w:hAnsi="Times New Roman"/>
          <w:b w:val="0"/>
          <w:sz w:val="22"/>
          <w:szCs w:val="22"/>
        </w:rPr>
        <w:t>внутриобъектового</w:t>
      </w:r>
      <w:proofErr w:type="spellEnd"/>
      <w:r w:rsidRPr="00FA4314">
        <w:rPr>
          <w:rFonts w:ascii="Times New Roman" w:hAnsi="Times New Roman"/>
          <w:b w:val="0"/>
          <w:sz w:val="22"/>
          <w:szCs w:val="22"/>
        </w:rPr>
        <w:t xml:space="preserve"> режима в зданиях УГГУ</w:t>
      </w:r>
      <w:r>
        <w:rPr>
          <w:rFonts w:ascii="Times New Roman" w:hAnsi="Times New Roman"/>
          <w:b w:val="0"/>
          <w:sz w:val="22"/>
          <w:szCs w:val="22"/>
        </w:rPr>
        <w:t xml:space="preserve"> разрабатывается и утверждается</w:t>
      </w:r>
      <w:r w:rsidRPr="00FA4314">
        <w:rPr>
          <w:rFonts w:ascii="Times New Roman" w:hAnsi="Times New Roman"/>
          <w:b w:val="0"/>
          <w:sz w:val="22"/>
          <w:szCs w:val="22"/>
        </w:rPr>
        <w:t xml:space="preserve"> </w:t>
      </w:r>
      <w:r w:rsidR="00EE296C">
        <w:rPr>
          <w:rFonts w:ascii="Times New Roman" w:hAnsi="Times New Roman"/>
          <w:b w:val="0"/>
          <w:sz w:val="22"/>
          <w:szCs w:val="22"/>
        </w:rPr>
        <w:t>и</w:t>
      </w:r>
      <w:r>
        <w:rPr>
          <w:rFonts w:ascii="Times New Roman" w:hAnsi="Times New Roman"/>
          <w:b w:val="0"/>
          <w:sz w:val="22"/>
          <w:szCs w:val="22"/>
        </w:rPr>
        <w:t xml:space="preserve">сполнителем по согласованию с </w:t>
      </w:r>
      <w:r w:rsidR="00EE296C">
        <w:rPr>
          <w:rFonts w:ascii="Times New Roman" w:hAnsi="Times New Roman"/>
          <w:b w:val="0"/>
          <w:sz w:val="22"/>
          <w:szCs w:val="22"/>
        </w:rPr>
        <w:t>з</w:t>
      </w:r>
      <w:r>
        <w:rPr>
          <w:rFonts w:ascii="Times New Roman" w:hAnsi="Times New Roman"/>
          <w:b w:val="0"/>
          <w:sz w:val="22"/>
          <w:szCs w:val="22"/>
        </w:rPr>
        <w:t xml:space="preserve">аказчиком. </w:t>
      </w:r>
    </w:p>
    <w:p w:rsidR="00EE296C" w:rsidRDefault="00EE296C" w:rsidP="00A72407">
      <w:pPr>
        <w:pStyle w:val="BodyText"/>
        <w:ind w:firstLine="709"/>
        <w:jc w:val="both"/>
        <w:rPr>
          <w:rFonts w:ascii="Times New Roman" w:hAnsi="Times New Roman"/>
          <w:b w:val="0"/>
          <w:sz w:val="22"/>
          <w:szCs w:val="22"/>
        </w:rPr>
      </w:pPr>
      <w:r>
        <w:rPr>
          <w:rFonts w:ascii="Times New Roman" w:hAnsi="Times New Roman"/>
          <w:b w:val="0"/>
          <w:sz w:val="22"/>
          <w:szCs w:val="22"/>
        </w:rPr>
        <w:t xml:space="preserve">Комиссией Свердловского УФАС России установлено, что в п. </w:t>
      </w:r>
      <w:r w:rsidRPr="00EE296C">
        <w:rPr>
          <w:rFonts w:ascii="Times New Roman" w:hAnsi="Times New Roman"/>
          <w:b w:val="0"/>
          <w:sz w:val="22"/>
          <w:szCs w:val="22"/>
        </w:rPr>
        <w:t>2.1.6.</w:t>
      </w:r>
      <w:r w:rsidRPr="00EE296C">
        <w:t xml:space="preserve"> </w:t>
      </w:r>
      <w:r w:rsidRPr="00EE296C">
        <w:rPr>
          <w:rFonts w:ascii="Times New Roman" w:hAnsi="Times New Roman"/>
          <w:b w:val="0"/>
          <w:sz w:val="22"/>
          <w:szCs w:val="22"/>
        </w:rPr>
        <w:t>Раздел</w:t>
      </w:r>
      <w:r>
        <w:rPr>
          <w:rFonts w:ascii="Times New Roman" w:hAnsi="Times New Roman"/>
          <w:b w:val="0"/>
          <w:sz w:val="22"/>
          <w:szCs w:val="22"/>
        </w:rPr>
        <w:t xml:space="preserve">а </w:t>
      </w:r>
      <w:r w:rsidRPr="00EE296C">
        <w:rPr>
          <w:rFonts w:ascii="Times New Roman" w:hAnsi="Times New Roman"/>
          <w:b w:val="0"/>
          <w:sz w:val="22"/>
          <w:szCs w:val="22"/>
        </w:rPr>
        <w:t>II</w:t>
      </w:r>
      <w:r>
        <w:rPr>
          <w:rFonts w:ascii="Times New Roman" w:hAnsi="Times New Roman"/>
          <w:b w:val="0"/>
          <w:sz w:val="22"/>
          <w:szCs w:val="22"/>
          <w:lang w:val="en-US"/>
        </w:rPr>
        <w:t>I</w:t>
      </w:r>
      <w:r w:rsidRPr="00EE296C">
        <w:rPr>
          <w:rFonts w:ascii="Times New Roman" w:hAnsi="Times New Roman"/>
          <w:b w:val="0"/>
          <w:sz w:val="22"/>
          <w:szCs w:val="22"/>
        </w:rPr>
        <w:t>. «</w:t>
      </w:r>
      <w:r>
        <w:rPr>
          <w:rFonts w:ascii="Times New Roman" w:hAnsi="Times New Roman"/>
          <w:b w:val="0"/>
          <w:sz w:val="22"/>
          <w:szCs w:val="22"/>
        </w:rPr>
        <w:t>ПРОЕКТ КОНТАРКТА</w:t>
      </w:r>
      <w:r w:rsidRPr="00EE296C">
        <w:rPr>
          <w:rFonts w:ascii="Times New Roman" w:hAnsi="Times New Roman"/>
          <w:b w:val="0"/>
          <w:sz w:val="22"/>
          <w:szCs w:val="22"/>
        </w:rPr>
        <w:t>» закупочной документации</w:t>
      </w:r>
      <w:r>
        <w:rPr>
          <w:rFonts w:ascii="Times New Roman" w:hAnsi="Times New Roman"/>
          <w:b w:val="0"/>
          <w:sz w:val="22"/>
          <w:szCs w:val="22"/>
        </w:rPr>
        <w:t xml:space="preserve"> содержится следующие условие: исполнитель обязан р</w:t>
      </w:r>
      <w:r w:rsidRPr="00EE296C">
        <w:rPr>
          <w:rFonts w:ascii="Times New Roman" w:hAnsi="Times New Roman"/>
          <w:b w:val="0"/>
          <w:sz w:val="22"/>
          <w:szCs w:val="22"/>
        </w:rPr>
        <w:t>азработать и утвердить по согласованию с Заказчиком для работников, указанных в Списке, должностную инструкцию частного охранника на объекте с момента оказания охранных услуг.</w:t>
      </w:r>
    </w:p>
    <w:p w:rsidR="00096A2D" w:rsidRDefault="00EE296C" w:rsidP="00A72407">
      <w:pPr>
        <w:pStyle w:val="BodyText"/>
        <w:ind w:firstLine="709"/>
        <w:jc w:val="both"/>
        <w:rPr>
          <w:rFonts w:ascii="Times New Roman" w:hAnsi="Times New Roman"/>
          <w:b w:val="0"/>
          <w:sz w:val="22"/>
          <w:szCs w:val="22"/>
        </w:rPr>
      </w:pPr>
      <w:r>
        <w:rPr>
          <w:rFonts w:ascii="Times New Roman" w:hAnsi="Times New Roman"/>
          <w:b w:val="0"/>
          <w:sz w:val="22"/>
          <w:szCs w:val="22"/>
        </w:rPr>
        <w:t xml:space="preserve">В ст. 12.1 Закона </w:t>
      </w:r>
      <w:r w:rsidRPr="00EE296C">
        <w:rPr>
          <w:rFonts w:ascii="Times New Roman" w:hAnsi="Times New Roman"/>
          <w:b w:val="0"/>
          <w:sz w:val="22"/>
          <w:szCs w:val="22"/>
        </w:rPr>
        <w:t xml:space="preserve">о частной детективной и охранной деятельности </w:t>
      </w:r>
      <w:r>
        <w:rPr>
          <w:rFonts w:ascii="Times New Roman" w:hAnsi="Times New Roman"/>
          <w:b w:val="0"/>
          <w:sz w:val="22"/>
          <w:szCs w:val="22"/>
        </w:rPr>
        <w:t>указано, что д</w:t>
      </w:r>
      <w:r w:rsidRPr="00EE296C">
        <w:rPr>
          <w:rFonts w:ascii="Times New Roman" w:hAnsi="Times New Roman"/>
          <w:b w:val="0"/>
          <w:sz w:val="22"/>
          <w:szCs w:val="22"/>
        </w:rPr>
        <w:t>ействия частных охранников на объектах охраны регламентируются должностной инструкцией частного охранника на объекте охраны. Типовые требования к должностной инструкции частного охранника на объекте охраны утверждаются федеральным органом исполнительной власти, уполномоченным в сфере частной охранной деятельности. Экземпляр должностной инструкции частного охранника на объекте охраны в обязательном порядке направляется в территориальный орган федерального органа исполнительной власти, уполномоченного в сфере частной охранной деятельности, по месту нахождения соответствующего объекта охраны.</w:t>
      </w:r>
    </w:p>
    <w:p w:rsidR="00EE296C" w:rsidRDefault="008D3106" w:rsidP="008D3106">
      <w:pPr>
        <w:pStyle w:val="BodyText"/>
        <w:ind w:firstLine="709"/>
        <w:jc w:val="both"/>
        <w:rPr>
          <w:rFonts w:ascii="Times New Roman" w:hAnsi="Times New Roman"/>
          <w:b w:val="0"/>
          <w:sz w:val="22"/>
          <w:szCs w:val="22"/>
        </w:rPr>
      </w:pPr>
      <w:r>
        <w:rPr>
          <w:rFonts w:ascii="Times New Roman" w:hAnsi="Times New Roman"/>
          <w:b w:val="0"/>
          <w:sz w:val="22"/>
          <w:szCs w:val="22"/>
        </w:rPr>
        <w:t xml:space="preserve">Приказом </w:t>
      </w:r>
      <w:r w:rsidRPr="008D3106">
        <w:rPr>
          <w:rFonts w:ascii="Times New Roman" w:hAnsi="Times New Roman"/>
          <w:b w:val="0"/>
          <w:sz w:val="22"/>
          <w:szCs w:val="22"/>
        </w:rPr>
        <w:t>Федеральной служб</w:t>
      </w:r>
      <w:r>
        <w:rPr>
          <w:rFonts w:ascii="Times New Roman" w:hAnsi="Times New Roman"/>
          <w:b w:val="0"/>
          <w:sz w:val="22"/>
          <w:szCs w:val="22"/>
        </w:rPr>
        <w:t xml:space="preserve">ой </w:t>
      </w:r>
      <w:r w:rsidRPr="008D3106">
        <w:rPr>
          <w:rFonts w:ascii="Times New Roman" w:hAnsi="Times New Roman"/>
          <w:b w:val="0"/>
          <w:sz w:val="22"/>
          <w:szCs w:val="22"/>
        </w:rPr>
        <w:t>войск национал</w:t>
      </w:r>
      <w:r>
        <w:rPr>
          <w:rFonts w:ascii="Times New Roman" w:hAnsi="Times New Roman"/>
          <w:b w:val="0"/>
          <w:sz w:val="22"/>
          <w:szCs w:val="22"/>
        </w:rPr>
        <w:t xml:space="preserve">ьной гвардии </w:t>
      </w:r>
      <w:r w:rsidRPr="008D3106">
        <w:rPr>
          <w:rFonts w:ascii="Times New Roman" w:hAnsi="Times New Roman"/>
          <w:b w:val="0"/>
          <w:sz w:val="22"/>
          <w:szCs w:val="22"/>
        </w:rPr>
        <w:t>Российской Федерации</w:t>
      </w:r>
      <w:r w:rsidRPr="008D3106">
        <w:t xml:space="preserve"> </w:t>
      </w:r>
      <w:r w:rsidRPr="008D3106">
        <w:rPr>
          <w:rFonts w:ascii="Times New Roman" w:hAnsi="Times New Roman"/>
          <w:b w:val="0"/>
          <w:sz w:val="22"/>
          <w:szCs w:val="22"/>
        </w:rPr>
        <w:t xml:space="preserve">от 19.10.2020 </w:t>
      </w:r>
      <w:r>
        <w:rPr>
          <w:rFonts w:ascii="Times New Roman" w:hAnsi="Times New Roman"/>
          <w:b w:val="0"/>
          <w:sz w:val="22"/>
          <w:szCs w:val="22"/>
        </w:rPr>
        <w:t>№</w:t>
      </w:r>
      <w:r w:rsidRPr="008D3106">
        <w:rPr>
          <w:rFonts w:ascii="Times New Roman" w:hAnsi="Times New Roman"/>
          <w:b w:val="0"/>
          <w:sz w:val="22"/>
          <w:szCs w:val="22"/>
        </w:rPr>
        <w:t xml:space="preserve"> 419 </w:t>
      </w:r>
      <w:r>
        <w:rPr>
          <w:rFonts w:ascii="Times New Roman" w:hAnsi="Times New Roman"/>
          <w:b w:val="0"/>
          <w:sz w:val="22"/>
          <w:szCs w:val="22"/>
        </w:rPr>
        <w:t>утверждены</w:t>
      </w:r>
      <w:r w:rsidRPr="008D3106">
        <w:rPr>
          <w:rFonts w:ascii="Times New Roman" w:hAnsi="Times New Roman"/>
          <w:b w:val="0"/>
          <w:sz w:val="22"/>
          <w:szCs w:val="22"/>
        </w:rPr>
        <w:t xml:space="preserve"> типовые требования к должностной инструкции частного охранника на объекте охраны</w:t>
      </w:r>
      <w:r>
        <w:rPr>
          <w:rFonts w:ascii="Times New Roman" w:hAnsi="Times New Roman"/>
          <w:b w:val="0"/>
          <w:sz w:val="22"/>
          <w:szCs w:val="22"/>
        </w:rPr>
        <w:t xml:space="preserve"> (далее Приказ об утверждении типовых требований)</w:t>
      </w:r>
      <w:r w:rsidRPr="008D3106">
        <w:rPr>
          <w:rFonts w:ascii="Times New Roman" w:hAnsi="Times New Roman"/>
          <w:b w:val="0"/>
          <w:sz w:val="22"/>
          <w:szCs w:val="22"/>
        </w:rPr>
        <w:t>.</w:t>
      </w:r>
    </w:p>
    <w:p w:rsidR="00EE296C" w:rsidRDefault="00F61BE8" w:rsidP="00A72407">
      <w:pPr>
        <w:pStyle w:val="BodyText"/>
        <w:ind w:firstLine="709"/>
        <w:jc w:val="both"/>
        <w:rPr>
          <w:rFonts w:ascii="Times New Roman" w:hAnsi="Times New Roman"/>
          <w:b w:val="0"/>
          <w:sz w:val="22"/>
          <w:szCs w:val="22"/>
        </w:rPr>
      </w:pPr>
      <w:r>
        <w:rPr>
          <w:rFonts w:ascii="Times New Roman" w:hAnsi="Times New Roman"/>
          <w:b w:val="0"/>
          <w:sz w:val="22"/>
          <w:szCs w:val="22"/>
        </w:rPr>
        <w:t xml:space="preserve">В п. 1 приложения к </w:t>
      </w:r>
      <w:r w:rsidRPr="00F61BE8">
        <w:rPr>
          <w:rFonts w:ascii="Times New Roman" w:hAnsi="Times New Roman"/>
          <w:b w:val="0"/>
          <w:sz w:val="22"/>
          <w:szCs w:val="22"/>
        </w:rPr>
        <w:t>Приказ</w:t>
      </w:r>
      <w:r>
        <w:rPr>
          <w:rFonts w:ascii="Times New Roman" w:hAnsi="Times New Roman"/>
          <w:b w:val="0"/>
          <w:sz w:val="22"/>
          <w:szCs w:val="22"/>
        </w:rPr>
        <w:t>у</w:t>
      </w:r>
      <w:r w:rsidRPr="00F61BE8">
        <w:rPr>
          <w:rFonts w:ascii="Times New Roman" w:hAnsi="Times New Roman"/>
          <w:b w:val="0"/>
          <w:sz w:val="22"/>
          <w:szCs w:val="22"/>
        </w:rPr>
        <w:t xml:space="preserve"> об утверждении типовых требований </w:t>
      </w:r>
      <w:r>
        <w:rPr>
          <w:rFonts w:ascii="Times New Roman" w:hAnsi="Times New Roman"/>
          <w:b w:val="0"/>
          <w:sz w:val="22"/>
          <w:szCs w:val="22"/>
        </w:rPr>
        <w:t>д</w:t>
      </w:r>
      <w:r w:rsidRPr="00F61BE8">
        <w:rPr>
          <w:rFonts w:ascii="Times New Roman" w:hAnsi="Times New Roman"/>
          <w:b w:val="0"/>
          <w:sz w:val="22"/>
          <w:szCs w:val="22"/>
        </w:rPr>
        <w:t xml:space="preserve">олжностная </w:t>
      </w:r>
      <w:r w:rsidRPr="00423EBB">
        <w:rPr>
          <w:rFonts w:ascii="Times New Roman" w:hAnsi="Times New Roman"/>
          <w:b w:val="0"/>
          <w:i/>
          <w:sz w:val="22"/>
          <w:szCs w:val="22"/>
        </w:rPr>
        <w:t>инструкция частного охранника на объекте охраны</w:t>
      </w:r>
      <w:r w:rsidRPr="00F61BE8">
        <w:rPr>
          <w:rFonts w:ascii="Times New Roman" w:hAnsi="Times New Roman"/>
          <w:b w:val="0"/>
          <w:sz w:val="22"/>
          <w:szCs w:val="22"/>
        </w:rPr>
        <w:t xml:space="preserve"> (далее - должностная инструкция) регламентирует </w:t>
      </w:r>
      <w:r w:rsidRPr="00423EBB">
        <w:rPr>
          <w:rFonts w:ascii="Times New Roman" w:hAnsi="Times New Roman"/>
          <w:b w:val="0"/>
          <w:i/>
          <w:sz w:val="22"/>
          <w:szCs w:val="22"/>
        </w:rPr>
        <w:t xml:space="preserve">действия частного охранника на объекте охраны при обеспечении </w:t>
      </w:r>
      <w:proofErr w:type="spellStart"/>
      <w:r w:rsidRPr="00423EBB">
        <w:rPr>
          <w:rFonts w:ascii="Times New Roman" w:hAnsi="Times New Roman"/>
          <w:b w:val="0"/>
          <w:i/>
          <w:sz w:val="22"/>
          <w:szCs w:val="22"/>
        </w:rPr>
        <w:t>внутриобъектового</w:t>
      </w:r>
      <w:proofErr w:type="spellEnd"/>
      <w:r w:rsidRPr="00423EBB">
        <w:rPr>
          <w:rFonts w:ascii="Times New Roman" w:hAnsi="Times New Roman"/>
          <w:b w:val="0"/>
          <w:i/>
          <w:sz w:val="22"/>
          <w:szCs w:val="22"/>
        </w:rPr>
        <w:t xml:space="preserve"> и пропускного режимов</w:t>
      </w:r>
      <w:r w:rsidRPr="00F61BE8">
        <w:rPr>
          <w:rFonts w:ascii="Times New Roman" w:hAnsi="Times New Roman"/>
          <w:b w:val="0"/>
          <w:sz w:val="22"/>
          <w:szCs w:val="22"/>
        </w:rPr>
        <w:t>, его права и обязанности при выполнении им трудовой функции.</w:t>
      </w:r>
    </w:p>
    <w:p w:rsidR="0082151E" w:rsidRDefault="0082151E" w:rsidP="00A72407">
      <w:pPr>
        <w:pStyle w:val="BodyText"/>
        <w:ind w:firstLine="709"/>
        <w:jc w:val="both"/>
        <w:rPr>
          <w:rFonts w:ascii="Times New Roman" w:hAnsi="Times New Roman"/>
          <w:b w:val="0"/>
          <w:sz w:val="22"/>
          <w:szCs w:val="22"/>
        </w:rPr>
      </w:pPr>
      <w:r>
        <w:rPr>
          <w:rFonts w:ascii="Times New Roman" w:hAnsi="Times New Roman"/>
          <w:b w:val="0"/>
          <w:sz w:val="22"/>
          <w:szCs w:val="22"/>
        </w:rPr>
        <w:t xml:space="preserve">Согласно п. </w:t>
      </w:r>
      <w:r w:rsidRPr="0082151E">
        <w:rPr>
          <w:rFonts w:ascii="Times New Roman" w:hAnsi="Times New Roman"/>
          <w:b w:val="0"/>
          <w:sz w:val="22"/>
          <w:szCs w:val="22"/>
        </w:rPr>
        <w:t xml:space="preserve">3. приложения к Приказу об утверждении типовых требований </w:t>
      </w:r>
      <w:r>
        <w:rPr>
          <w:rFonts w:ascii="Times New Roman" w:hAnsi="Times New Roman"/>
          <w:b w:val="0"/>
          <w:sz w:val="22"/>
          <w:szCs w:val="22"/>
        </w:rPr>
        <w:t>д</w:t>
      </w:r>
      <w:r w:rsidRPr="0082151E">
        <w:rPr>
          <w:rFonts w:ascii="Times New Roman" w:hAnsi="Times New Roman"/>
          <w:b w:val="0"/>
          <w:sz w:val="22"/>
          <w:szCs w:val="22"/>
        </w:rPr>
        <w:t>олжностная инструкция подлежит согласованию клиентом либо заказчиком или их уполномоченным представителем путем проставления слова "СОГЛАСОВАНО", указания должности лица, его личной подписи, расшифровки подписи (инициалы, фамилия) и даты согласования.</w:t>
      </w:r>
    </w:p>
    <w:p w:rsidR="0082151E" w:rsidRDefault="008A55EC" w:rsidP="00A72407">
      <w:pPr>
        <w:pStyle w:val="BodyText"/>
        <w:ind w:firstLine="709"/>
        <w:jc w:val="both"/>
        <w:rPr>
          <w:rFonts w:ascii="Times New Roman" w:hAnsi="Times New Roman"/>
          <w:b w:val="0"/>
          <w:sz w:val="22"/>
          <w:szCs w:val="22"/>
        </w:rPr>
      </w:pPr>
      <w:r>
        <w:rPr>
          <w:rFonts w:ascii="Times New Roman" w:hAnsi="Times New Roman"/>
          <w:b w:val="0"/>
          <w:sz w:val="22"/>
          <w:szCs w:val="22"/>
        </w:rPr>
        <w:t>В силу изложенного</w:t>
      </w:r>
      <w:r w:rsidR="0082151E">
        <w:rPr>
          <w:rFonts w:ascii="Times New Roman" w:hAnsi="Times New Roman"/>
          <w:b w:val="0"/>
          <w:sz w:val="22"/>
          <w:szCs w:val="22"/>
        </w:rPr>
        <w:t>,</w:t>
      </w:r>
      <w:r w:rsidR="00D524A6">
        <w:rPr>
          <w:rFonts w:ascii="Times New Roman" w:hAnsi="Times New Roman"/>
          <w:b w:val="0"/>
          <w:sz w:val="22"/>
          <w:szCs w:val="22"/>
        </w:rPr>
        <w:t xml:space="preserve"> Инструкция </w:t>
      </w:r>
      <w:r w:rsidR="00D524A6" w:rsidRPr="00D524A6">
        <w:rPr>
          <w:rFonts w:ascii="Times New Roman" w:hAnsi="Times New Roman"/>
          <w:b w:val="0"/>
          <w:sz w:val="22"/>
          <w:szCs w:val="22"/>
        </w:rPr>
        <w:t>частного охранника на объекте охраны</w:t>
      </w:r>
      <w:r w:rsidR="00D524A6">
        <w:rPr>
          <w:rFonts w:ascii="Times New Roman" w:hAnsi="Times New Roman"/>
          <w:b w:val="0"/>
          <w:sz w:val="22"/>
          <w:szCs w:val="22"/>
        </w:rPr>
        <w:t xml:space="preserve"> и Инструкция </w:t>
      </w:r>
      <w:r w:rsidR="00D524A6" w:rsidRPr="00D524A6">
        <w:rPr>
          <w:rFonts w:ascii="Times New Roman" w:hAnsi="Times New Roman"/>
          <w:b w:val="0"/>
          <w:sz w:val="22"/>
          <w:szCs w:val="22"/>
        </w:rPr>
        <w:t xml:space="preserve">по организации и осуществлению пропускного и </w:t>
      </w:r>
      <w:proofErr w:type="spellStart"/>
      <w:r w:rsidR="00D524A6" w:rsidRPr="00D524A6">
        <w:rPr>
          <w:rFonts w:ascii="Times New Roman" w:hAnsi="Times New Roman"/>
          <w:b w:val="0"/>
          <w:sz w:val="22"/>
          <w:szCs w:val="22"/>
        </w:rPr>
        <w:t>внутриобъектового</w:t>
      </w:r>
      <w:proofErr w:type="spellEnd"/>
      <w:r w:rsidR="00D524A6" w:rsidRPr="00D524A6">
        <w:rPr>
          <w:rFonts w:ascii="Times New Roman" w:hAnsi="Times New Roman"/>
          <w:b w:val="0"/>
          <w:sz w:val="22"/>
          <w:szCs w:val="22"/>
        </w:rPr>
        <w:t xml:space="preserve"> режима</w:t>
      </w:r>
      <w:r w:rsidR="00D524A6">
        <w:rPr>
          <w:rFonts w:ascii="Times New Roman" w:hAnsi="Times New Roman"/>
          <w:b w:val="0"/>
          <w:sz w:val="22"/>
          <w:szCs w:val="22"/>
        </w:rPr>
        <w:t xml:space="preserve"> на объекте охраны являются тождественными. </w:t>
      </w:r>
    </w:p>
    <w:p w:rsidR="00096A2D" w:rsidRPr="00A72407" w:rsidRDefault="008A55EC" w:rsidP="00DD6F18">
      <w:pPr>
        <w:pStyle w:val="BodyText"/>
        <w:ind w:firstLine="709"/>
        <w:jc w:val="both"/>
        <w:rPr>
          <w:rFonts w:ascii="Times New Roman" w:hAnsi="Times New Roman"/>
          <w:b w:val="0"/>
          <w:sz w:val="22"/>
          <w:szCs w:val="22"/>
        </w:rPr>
      </w:pPr>
      <w:r>
        <w:rPr>
          <w:rFonts w:ascii="Times New Roman" w:hAnsi="Times New Roman"/>
          <w:b w:val="0"/>
          <w:sz w:val="22"/>
          <w:szCs w:val="22"/>
        </w:rPr>
        <w:t>Таким образом</w:t>
      </w:r>
      <w:r w:rsidR="00D524A6">
        <w:rPr>
          <w:rFonts w:ascii="Times New Roman" w:hAnsi="Times New Roman"/>
          <w:b w:val="0"/>
          <w:sz w:val="22"/>
          <w:szCs w:val="22"/>
        </w:rPr>
        <w:t xml:space="preserve">, заказчиком правомерно не размещена в единой информационной системе </w:t>
      </w:r>
      <w:r w:rsidR="00D524A6" w:rsidRPr="00D524A6">
        <w:rPr>
          <w:rFonts w:ascii="Times New Roman" w:hAnsi="Times New Roman"/>
          <w:b w:val="0"/>
          <w:sz w:val="22"/>
          <w:szCs w:val="22"/>
        </w:rPr>
        <w:t xml:space="preserve">Инструкция по организации и осуществлению пропускного и </w:t>
      </w:r>
      <w:proofErr w:type="spellStart"/>
      <w:r w:rsidR="00D524A6" w:rsidRPr="00D524A6">
        <w:rPr>
          <w:rFonts w:ascii="Times New Roman" w:hAnsi="Times New Roman"/>
          <w:b w:val="0"/>
          <w:sz w:val="22"/>
          <w:szCs w:val="22"/>
        </w:rPr>
        <w:t>внутриобъектового</w:t>
      </w:r>
      <w:proofErr w:type="spellEnd"/>
      <w:r w:rsidR="00D524A6" w:rsidRPr="00D524A6">
        <w:rPr>
          <w:rFonts w:ascii="Times New Roman" w:hAnsi="Times New Roman"/>
          <w:b w:val="0"/>
          <w:sz w:val="22"/>
          <w:szCs w:val="22"/>
        </w:rPr>
        <w:t xml:space="preserve"> режима на объекте охраны</w:t>
      </w:r>
      <w:r w:rsidR="00D524A6">
        <w:rPr>
          <w:rFonts w:ascii="Times New Roman" w:hAnsi="Times New Roman"/>
          <w:b w:val="0"/>
          <w:sz w:val="22"/>
          <w:szCs w:val="22"/>
        </w:rPr>
        <w:t xml:space="preserve">, поскольку такая Инструкция согласно положениям </w:t>
      </w:r>
      <w:r>
        <w:rPr>
          <w:rFonts w:ascii="Times New Roman" w:hAnsi="Times New Roman"/>
          <w:b w:val="0"/>
          <w:sz w:val="22"/>
          <w:szCs w:val="22"/>
        </w:rPr>
        <w:t xml:space="preserve">действующего законодательства, а также </w:t>
      </w:r>
      <w:r w:rsidR="00D524A6">
        <w:rPr>
          <w:rFonts w:ascii="Times New Roman" w:hAnsi="Times New Roman"/>
          <w:b w:val="0"/>
          <w:sz w:val="22"/>
          <w:szCs w:val="22"/>
        </w:rPr>
        <w:t>проекта контракта разрабатывается исполнител</w:t>
      </w:r>
      <w:r>
        <w:rPr>
          <w:rFonts w:ascii="Times New Roman" w:hAnsi="Times New Roman"/>
          <w:b w:val="0"/>
          <w:sz w:val="22"/>
          <w:szCs w:val="22"/>
        </w:rPr>
        <w:t xml:space="preserve">ем по согласованию с заказчиком в ходе исполнения контракта. </w:t>
      </w:r>
    </w:p>
    <w:p w:rsidR="00A72407" w:rsidRDefault="00DD6F18" w:rsidP="00A72407">
      <w:pPr>
        <w:pStyle w:val="BodyText"/>
        <w:ind w:firstLine="709"/>
        <w:jc w:val="both"/>
        <w:rPr>
          <w:rFonts w:ascii="Times New Roman" w:hAnsi="Times New Roman"/>
          <w:b w:val="0"/>
          <w:sz w:val="22"/>
          <w:szCs w:val="22"/>
        </w:rPr>
      </w:pPr>
      <w:r>
        <w:rPr>
          <w:rFonts w:ascii="Times New Roman" w:hAnsi="Times New Roman"/>
          <w:b w:val="0"/>
          <w:sz w:val="22"/>
          <w:szCs w:val="22"/>
        </w:rPr>
        <w:t>В Р</w:t>
      </w:r>
      <w:r w:rsidR="00A72407" w:rsidRPr="00A72407">
        <w:rPr>
          <w:rFonts w:ascii="Times New Roman" w:hAnsi="Times New Roman"/>
          <w:b w:val="0"/>
          <w:sz w:val="22"/>
          <w:szCs w:val="22"/>
        </w:rPr>
        <w:t>азделе II. «ТЕХНИЧЕСКОЕ ЗАДАНИЕ» закупочной документации указаны</w:t>
      </w:r>
      <w:r w:rsidR="006033A2">
        <w:rPr>
          <w:rFonts w:ascii="Times New Roman" w:hAnsi="Times New Roman"/>
          <w:b w:val="0"/>
          <w:sz w:val="22"/>
          <w:szCs w:val="22"/>
        </w:rPr>
        <w:t>,</w:t>
      </w:r>
      <w:r w:rsidR="00A72407" w:rsidRPr="00A72407">
        <w:rPr>
          <w:rFonts w:ascii="Times New Roman" w:hAnsi="Times New Roman"/>
          <w:b w:val="0"/>
          <w:sz w:val="22"/>
          <w:szCs w:val="22"/>
        </w:rPr>
        <w:t xml:space="preserve"> в том числе</w:t>
      </w:r>
      <w:r w:rsidR="006033A2">
        <w:rPr>
          <w:rFonts w:ascii="Times New Roman" w:hAnsi="Times New Roman"/>
          <w:b w:val="0"/>
          <w:sz w:val="22"/>
          <w:szCs w:val="22"/>
        </w:rPr>
        <w:t>,</w:t>
      </w:r>
      <w:r w:rsidR="00A72407" w:rsidRPr="00A72407">
        <w:rPr>
          <w:rFonts w:ascii="Times New Roman" w:hAnsi="Times New Roman"/>
          <w:b w:val="0"/>
          <w:sz w:val="22"/>
          <w:szCs w:val="22"/>
        </w:rPr>
        <w:t xml:space="preserve"> требования к оказанию услуг: </w:t>
      </w:r>
    </w:p>
    <w:p w:rsidR="00DD6F18" w:rsidRPr="00DD6F18" w:rsidRDefault="00DD6F18" w:rsidP="00DD6F18">
      <w:pPr>
        <w:pStyle w:val="BodyText"/>
        <w:ind w:firstLine="709"/>
        <w:jc w:val="both"/>
        <w:rPr>
          <w:rFonts w:ascii="Times New Roman" w:hAnsi="Times New Roman"/>
          <w:b w:val="0"/>
          <w:sz w:val="22"/>
          <w:szCs w:val="22"/>
        </w:rPr>
      </w:pPr>
      <w:r>
        <w:rPr>
          <w:rFonts w:ascii="Times New Roman" w:hAnsi="Times New Roman"/>
          <w:b w:val="0"/>
          <w:sz w:val="22"/>
          <w:szCs w:val="22"/>
        </w:rPr>
        <w:t>«</w:t>
      </w:r>
      <w:r w:rsidRPr="00DD6F18">
        <w:rPr>
          <w:rFonts w:ascii="Times New Roman" w:hAnsi="Times New Roman"/>
          <w:b w:val="0"/>
          <w:sz w:val="22"/>
          <w:szCs w:val="22"/>
        </w:rPr>
        <w:t xml:space="preserve">- Наличие портативного анализатора для обнаружения паров взрывчатых веществ. Принцип обнаружения: спектрометрия, подвижности ионов, индикация: визуальная ЖК, звуковая, минимальный предел обнаружения паров тринитротолуола при температуре: 20±2 °С не хуже 1х10-13 г/см3, минимальный предел обнаружения следовых количеств взрывчатых веществ при температуре: 20±2 °С не хуже, г: по частицам тринитротолуола 1х10-11, , по частицам гексогена 1х10-9, по частицам </w:t>
      </w:r>
      <w:proofErr w:type="spellStart"/>
      <w:r w:rsidRPr="00DD6F18">
        <w:rPr>
          <w:rFonts w:ascii="Times New Roman" w:hAnsi="Times New Roman"/>
          <w:b w:val="0"/>
          <w:sz w:val="22"/>
          <w:szCs w:val="22"/>
        </w:rPr>
        <w:t>ТЭНа</w:t>
      </w:r>
      <w:proofErr w:type="spellEnd"/>
      <w:r w:rsidRPr="00DD6F18">
        <w:rPr>
          <w:rFonts w:ascii="Times New Roman" w:hAnsi="Times New Roman"/>
          <w:b w:val="0"/>
          <w:sz w:val="22"/>
          <w:szCs w:val="22"/>
        </w:rPr>
        <w:t xml:space="preserve"> 5х10-10, время отклика на наличие следов взрывчатых веществ: не более 10 сек, диапазон рабочих температур окружающей среды: от +5 до +50 °С или предоставить аналогичный портативный анализатор, в том числе, с улучшенными характеристиками.</w:t>
      </w:r>
    </w:p>
    <w:p w:rsidR="00DD6F18" w:rsidRDefault="00DD6F18" w:rsidP="00DD6F18">
      <w:pPr>
        <w:pStyle w:val="BodyText"/>
        <w:ind w:firstLine="709"/>
        <w:jc w:val="both"/>
        <w:rPr>
          <w:rFonts w:ascii="Times New Roman" w:hAnsi="Times New Roman"/>
          <w:b w:val="0"/>
          <w:sz w:val="22"/>
          <w:szCs w:val="22"/>
        </w:rPr>
      </w:pPr>
      <w:r w:rsidRPr="00DD6F18">
        <w:rPr>
          <w:rFonts w:ascii="Times New Roman" w:hAnsi="Times New Roman"/>
          <w:b w:val="0"/>
          <w:sz w:val="22"/>
          <w:szCs w:val="22"/>
        </w:rPr>
        <w:t xml:space="preserve">     Портативный анализатор подходит для совместного использования с пропускными системами и автоматизированного контроля;</w:t>
      </w:r>
    </w:p>
    <w:p w:rsidR="00DD6F18" w:rsidRDefault="00DD6F18" w:rsidP="00DD6F18">
      <w:pPr>
        <w:pStyle w:val="BodyText"/>
        <w:ind w:firstLine="709"/>
        <w:jc w:val="both"/>
        <w:rPr>
          <w:rFonts w:ascii="Times New Roman" w:hAnsi="Times New Roman"/>
          <w:b w:val="0"/>
          <w:sz w:val="22"/>
          <w:szCs w:val="22"/>
        </w:rPr>
      </w:pPr>
      <w:r>
        <w:rPr>
          <w:rFonts w:ascii="Times New Roman" w:hAnsi="Times New Roman"/>
          <w:b w:val="0"/>
          <w:sz w:val="22"/>
          <w:szCs w:val="22"/>
        </w:rPr>
        <w:t>«…»</w:t>
      </w:r>
    </w:p>
    <w:p w:rsidR="00DD6F18" w:rsidRPr="00DD6F18" w:rsidRDefault="00DD6F18" w:rsidP="00DD6F18">
      <w:pPr>
        <w:pStyle w:val="BodyText"/>
        <w:ind w:firstLine="709"/>
        <w:jc w:val="both"/>
        <w:rPr>
          <w:rFonts w:ascii="Times New Roman" w:hAnsi="Times New Roman"/>
          <w:b w:val="0"/>
          <w:sz w:val="22"/>
          <w:szCs w:val="22"/>
        </w:rPr>
      </w:pPr>
      <w:r w:rsidRPr="00DD6F18">
        <w:rPr>
          <w:rFonts w:ascii="Times New Roman" w:hAnsi="Times New Roman"/>
          <w:b w:val="0"/>
          <w:sz w:val="22"/>
          <w:szCs w:val="22"/>
        </w:rPr>
        <w:t xml:space="preserve">В соответствии с п.3 ч. 1 ст. 12.1 Закона Российской Федерации от 11.03.1992 № 2487-1 «О частной детективной и охранной деятельности в Российской Федерации» в соответствии с договором на оказание охранных услуг, заключенным охранной организацией с клиентом или заказчиком, частные охранники при обеспечении </w:t>
      </w:r>
      <w:proofErr w:type="spellStart"/>
      <w:r w:rsidRPr="00DD6F18">
        <w:rPr>
          <w:rFonts w:ascii="Times New Roman" w:hAnsi="Times New Roman"/>
          <w:b w:val="0"/>
          <w:sz w:val="22"/>
          <w:szCs w:val="22"/>
        </w:rPr>
        <w:t>внутриобъектового</w:t>
      </w:r>
      <w:proofErr w:type="spellEnd"/>
      <w:r w:rsidRPr="00DD6F18">
        <w:rPr>
          <w:rFonts w:ascii="Times New Roman" w:hAnsi="Times New Roman"/>
          <w:b w:val="0"/>
          <w:sz w:val="22"/>
          <w:szCs w:val="22"/>
        </w:rPr>
        <w:t xml:space="preserve"> и пропускного режимов в пределах объекта охраны, а также при транспортировке охраняемых грузов, денежных средств и иного имущества имеют право производить в пределах, установленных законодательством Российской Федерации, на объектах охраны, на которых установлен пропускной режим, осмотр въезжающих на объекты охраны (выезжающих с объектов охраны) транспортных средств, за исключением транспортных средств оперативных служб государственных военизированных организаций, в случае возникновения подозрения, что указанные транспортные средства используются в противоправных целях, а также осмотр вносимого на объекты охраны (выносимого с объектов охраны) имущества. Осмотр указанных транспортных средств и имущества должен производиться в присутствии водителей указанных транспортных средств и лиц, сопровождающих указанные транспортные средства и имущество.</w:t>
      </w:r>
    </w:p>
    <w:p w:rsidR="00DD6F18" w:rsidRPr="00DD6F18" w:rsidRDefault="00DD6F18" w:rsidP="00DD6F18">
      <w:pPr>
        <w:pStyle w:val="BodyText"/>
        <w:ind w:firstLine="709"/>
        <w:jc w:val="both"/>
        <w:rPr>
          <w:rFonts w:ascii="Times New Roman" w:hAnsi="Times New Roman"/>
          <w:b w:val="0"/>
          <w:sz w:val="22"/>
          <w:szCs w:val="22"/>
        </w:rPr>
      </w:pPr>
      <w:r w:rsidRPr="00DD6F18">
        <w:rPr>
          <w:rFonts w:ascii="Times New Roman" w:hAnsi="Times New Roman"/>
          <w:b w:val="0"/>
          <w:sz w:val="22"/>
          <w:szCs w:val="22"/>
        </w:rPr>
        <w:t xml:space="preserve">        Применение портативного анализатора предполагает внешнее, визуальное воздействие без применения физического воздействия к осматриваемому имуществу со стороны лиц, осуществляющих осмотр при охране объекта.</w:t>
      </w:r>
    </w:p>
    <w:p w:rsidR="00DD6F18" w:rsidRPr="00A72407" w:rsidRDefault="00DD6F18" w:rsidP="00DD6F18">
      <w:pPr>
        <w:pStyle w:val="BodyText"/>
        <w:ind w:firstLine="709"/>
        <w:jc w:val="both"/>
        <w:rPr>
          <w:rFonts w:ascii="Times New Roman" w:hAnsi="Times New Roman"/>
          <w:b w:val="0"/>
          <w:sz w:val="22"/>
          <w:szCs w:val="22"/>
        </w:rPr>
      </w:pPr>
      <w:r w:rsidRPr="00DD6F18">
        <w:rPr>
          <w:rFonts w:ascii="Times New Roman" w:hAnsi="Times New Roman"/>
          <w:b w:val="0"/>
          <w:sz w:val="22"/>
          <w:szCs w:val="22"/>
        </w:rPr>
        <w:t>- Установка охранной организацией системы по периметру охраняемого объекта, позволяющей фиксировать все действия охранников за их дежурную смену в реальном времени. (Мгновенные сообщения между Центром и охранниками (передача фото происшествия, голосового сообщения, текста). По периметру охраняемого объекта, по согласованию с Заказчиком, устанавливаются QR-коды или NFC-метки</w:t>
      </w:r>
      <w:r>
        <w:rPr>
          <w:rFonts w:ascii="Times New Roman" w:hAnsi="Times New Roman"/>
          <w:b w:val="0"/>
          <w:sz w:val="22"/>
          <w:szCs w:val="22"/>
        </w:rPr>
        <w:t>»</w:t>
      </w:r>
      <w:r w:rsidRPr="00DD6F18">
        <w:rPr>
          <w:rFonts w:ascii="Times New Roman" w:hAnsi="Times New Roman"/>
          <w:b w:val="0"/>
          <w:sz w:val="22"/>
          <w:szCs w:val="22"/>
        </w:rPr>
        <w:t>.</w:t>
      </w:r>
    </w:p>
    <w:p w:rsidR="00226759" w:rsidRDefault="00226759" w:rsidP="00DD6F18">
      <w:pPr>
        <w:pStyle w:val="21"/>
        <w:shd w:val="clear" w:color="auto" w:fill="auto"/>
        <w:spacing w:before="0"/>
        <w:ind w:firstLine="709"/>
        <w:jc w:val="both"/>
        <w:rPr>
          <w:color w:val="000000"/>
          <w:sz w:val="22"/>
          <w:szCs w:val="22"/>
          <w:lang w:bidi="ru-RU"/>
        </w:rPr>
      </w:pPr>
      <w:r w:rsidRPr="00226759">
        <w:rPr>
          <w:sz w:val="22"/>
          <w:szCs w:val="22"/>
        </w:rPr>
        <w:t xml:space="preserve">На заседании Комиссии Свердловского УФАС России представитель заказчика пояснил, что </w:t>
      </w:r>
      <w:r>
        <w:rPr>
          <w:color w:val="000000"/>
          <w:sz w:val="22"/>
          <w:szCs w:val="22"/>
          <w:lang w:bidi="ru-RU"/>
        </w:rPr>
        <w:t>п</w:t>
      </w:r>
      <w:r w:rsidRPr="00226759">
        <w:rPr>
          <w:color w:val="000000"/>
          <w:sz w:val="22"/>
          <w:szCs w:val="22"/>
          <w:lang w:bidi="ru-RU"/>
        </w:rPr>
        <w:t>рименение портативного анализатора предполагает внешнее, визуальное воздействие без применения физического воздействия к осматриваемому имуществу со стороны лиц, осуществля</w:t>
      </w:r>
      <w:r w:rsidRPr="00226759">
        <w:rPr>
          <w:color w:val="000000"/>
          <w:sz w:val="22"/>
          <w:szCs w:val="22"/>
          <w:lang w:bidi="ru-RU"/>
        </w:rPr>
        <w:softHyphen/>
        <w:t>ющих осмотр при охране объекта.</w:t>
      </w:r>
      <w:r w:rsidR="00DD6F18">
        <w:rPr>
          <w:sz w:val="22"/>
          <w:szCs w:val="22"/>
        </w:rPr>
        <w:t xml:space="preserve"> </w:t>
      </w:r>
      <w:r w:rsidRPr="00226759">
        <w:rPr>
          <w:color w:val="000000"/>
          <w:sz w:val="22"/>
          <w:szCs w:val="22"/>
          <w:lang w:bidi="ru-RU"/>
        </w:rPr>
        <w:t>При этом, посты с осмотром транспортных средств конкурсной документацией не преду</w:t>
      </w:r>
      <w:r w:rsidRPr="00226759">
        <w:rPr>
          <w:color w:val="000000"/>
          <w:sz w:val="22"/>
          <w:szCs w:val="22"/>
          <w:lang w:bidi="ru-RU"/>
        </w:rPr>
        <w:softHyphen/>
        <w:t>смотрены.</w:t>
      </w:r>
    </w:p>
    <w:p w:rsidR="00DD6F18" w:rsidRDefault="00DD6F18" w:rsidP="00DD6F18">
      <w:pPr>
        <w:pStyle w:val="21"/>
        <w:shd w:val="clear" w:color="auto" w:fill="auto"/>
        <w:spacing w:before="0"/>
        <w:ind w:firstLine="709"/>
        <w:jc w:val="both"/>
        <w:rPr>
          <w:color w:val="000000"/>
          <w:sz w:val="22"/>
          <w:szCs w:val="22"/>
          <w:lang w:bidi="ru-RU"/>
        </w:rPr>
      </w:pPr>
      <w:r>
        <w:rPr>
          <w:color w:val="000000"/>
          <w:sz w:val="22"/>
          <w:szCs w:val="22"/>
          <w:lang w:bidi="ru-RU"/>
        </w:rPr>
        <w:t xml:space="preserve">Таким образом, из положений закупочной документации не следует, что портативный анализатор должен применяться, в том числе, для </w:t>
      </w:r>
      <w:r w:rsidRPr="00DD6F18">
        <w:rPr>
          <w:color w:val="000000"/>
          <w:sz w:val="22"/>
          <w:szCs w:val="22"/>
          <w:lang w:bidi="ru-RU"/>
        </w:rPr>
        <w:t>осмотр</w:t>
      </w:r>
      <w:r>
        <w:rPr>
          <w:color w:val="000000"/>
          <w:sz w:val="22"/>
          <w:szCs w:val="22"/>
          <w:lang w:bidi="ru-RU"/>
        </w:rPr>
        <w:t>а</w:t>
      </w:r>
      <w:r w:rsidRPr="00DD6F18">
        <w:rPr>
          <w:color w:val="000000"/>
          <w:sz w:val="22"/>
          <w:szCs w:val="22"/>
          <w:lang w:bidi="ru-RU"/>
        </w:rPr>
        <w:t xml:space="preserve"> въезжающих на объекты охраны (выезжающих с объектов охраны) транспортных средств</w:t>
      </w:r>
      <w:r>
        <w:rPr>
          <w:color w:val="000000"/>
          <w:sz w:val="22"/>
          <w:szCs w:val="22"/>
          <w:lang w:bidi="ru-RU"/>
        </w:rPr>
        <w:t xml:space="preserve"> (данная формулировка фигурирует только при цитировании заказчиком </w:t>
      </w:r>
      <w:r w:rsidRPr="00DD6F18">
        <w:rPr>
          <w:color w:val="000000"/>
          <w:sz w:val="22"/>
          <w:szCs w:val="22"/>
          <w:lang w:bidi="ru-RU"/>
        </w:rPr>
        <w:t xml:space="preserve">п.3 ч. 1 ст. 12.1 Закона </w:t>
      </w:r>
      <w:r>
        <w:rPr>
          <w:color w:val="000000"/>
          <w:sz w:val="22"/>
          <w:szCs w:val="22"/>
          <w:lang w:bidi="ru-RU"/>
        </w:rPr>
        <w:t>о</w:t>
      </w:r>
      <w:r w:rsidRPr="00DD6F18">
        <w:rPr>
          <w:color w:val="000000"/>
          <w:sz w:val="22"/>
          <w:szCs w:val="22"/>
          <w:lang w:bidi="ru-RU"/>
        </w:rPr>
        <w:t xml:space="preserve"> частной детективной и охранной деятельности</w:t>
      </w:r>
      <w:r>
        <w:rPr>
          <w:color w:val="000000"/>
          <w:sz w:val="22"/>
          <w:szCs w:val="22"/>
          <w:lang w:bidi="ru-RU"/>
        </w:rPr>
        <w:t xml:space="preserve">). </w:t>
      </w:r>
    </w:p>
    <w:p w:rsidR="00DD6F18" w:rsidRPr="00226759" w:rsidRDefault="00DD6F18" w:rsidP="00DD6F18">
      <w:pPr>
        <w:pStyle w:val="21"/>
        <w:shd w:val="clear" w:color="auto" w:fill="auto"/>
        <w:spacing w:before="0"/>
        <w:ind w:firstLine="709"/>
        <w:jc w:val="both"/>
        <w:rPr>
          <w:sz w:val="22"/>
          <w:szCs w:val="22"/>
        </w:rPr>
      </w:pPr>
      <w:r>
        <w:rPr>
          <w:color w:val="000000"/>
          <w:sz w:val="22"/>
          <w:szCs w:val="22"/>
          <w:lang w:bidi="ru-RU"/>
        </w:rPr>
        <w:t xml:space="preserve">В силу изложенного, описание объекта закупки </w:t>
      </w:r>
      <w:r w:rsidR="006033A2">
        <w:rPr>
          <w:color w:val="000000"/>
          <w:sz w:val="22"/>
          <w:szCs w:val="22"/>
          <w:lang w:bidi="ru-RU"/>
        </w:rPr>
        <w:t xml:space="preserve">в части установления положений об использовании исполнителем портативного анализатора соответствует требованиям Закона о контактной системе. </w:t>
      </w:r>
    </w:p>
    <w:p w:rsidR="00D67101" w:rsidRDefault="00A911FC" w:rsidP="00F779D4">
      <w:pPr>
        <w:pStyle w:val="BodyText"/>
        <w:ind w:firstLine="709"/>
        <w:jc w:val="both"/>
        <w:rPr>
          <w:rFonts w:ascii="Times New Roman" w:hAnsi="Times New Roman"/>
          <w:b w:val="0"/>
          <w:sz w:val="22"/>
          <w:szCs w:val="22"/>
        </w:rPr>
      </w:pPr>
      <w:r w:rsidRPr="00FA6B75">
        <w:rPr>
          <w:rFonts w:ascii="Times New Roman" w:hAnsi="Times New Roman"/>
          <w:b w:val="0"/>
          <w:sz w:val="22"/>
          <w:szCs w:val="22"/>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r w:rsidR="00D67101" w:rsidRPr="00FA6B75">
        <w:rPr>
          <w:rFonts w:ascii="Times New Roman" w:hAnsi="Times New Roman"/>
          <w:b w:val="0"/>
          <w:sz w:val="22"/>
          <w:szCs w:val="22"/>
        </w:rPr>
        <w:t xml:space="preserve"> </w:t>
      </w:r>
    </w:p>
    <w:p w:rsidR="006033A2" w:rsidRPr="00FA6B75" w:rsidRDefault="006033A2" w:rsidP="00F779D4">
      <w:pPr>
        <w:pStyle w:val="BodyText"/>
        <w:ind w:firstLine="709"/>
        <w:jc w:val="both"/>
        <w:rPr>
          <w:rFonts w:ascii="Times New Roman" w:hAnsi="Times New Roman"/>
          <w:b w:val="0"/>
          <w:sz w:val="22"/>
          <w:szCs w:val="22"/>
        </w:rPr>
      </w:pPr>
    </w:p>
    <w:p w:rsidR="00A911FC" w:rsidRPr="00FA6B75" w:rsidRDefault="00A911FC" w:rsidP="0006279E">
      <w:pPr>
        <w:autoSpaceDE w:val="0"/>
        <w:autoSpaceDN w:val="0"/>
        <w:adjustRightInd w:val="0"/>
        <w:ind w:right="23"/>
        <w:jc w:val="center"/>
        <w:outlineLvl w:val="1"/>
        <w:rPr>
          <w:color w:val="000000"/>
          <w:sz w:val="22"/>
          <w:szCs w:val="22"/>
        </w:rPr>
      </w:pPr>
      <w:r w:rsidRPr="00FA6B75">
        <w:rPr>
          <w:color w:val="000000"/>
          <w:sz w:val="22"/>
          <w:szCs w:val="22"/>
        </w:rPr>
        <w:t>Р Е Ш И Л А:</w:t>
      </w:r>
    </w:p>
    <w:p w:rsidR="005E15D8" w:rsidRPr="00FA6B75" w:rsidRDefault="005E15D8" w:rsidP="003A0ABD">
      <w:pPr>
        <w:pStyle w:val="BodyText"/>
        <w:ind w:firstLine="709"/>
        <w:jc w:val="both"/>
        <w:rPr>
          <w:rFonts w:ascii="Times New Roman" w:hAnsi="Times New Roman"/>
          <w:b w:val="0"/>
          <w:sz w:val="22"/>
          <w:szCs w:val="22"/>
        </w:rPr>
      </w:pPr>
    </w:p>
    <w:p w:rsidR="00A72407" w:rsidRPr="00A72407" w:rsidRDefault="00A72407" w:rsidP="00A72407">
      <w:pPr>
        <w:pStyle w:val="BodyText"/>
        <w:ind w:firstLine="709"/>
        <w:jc w:val="both"/>
        <w:rPr>
          <w:rFonts w:ascii="Times New Roman" w:hAnsi="Times New Roman"/>
          <w:b w:val="0"/>
          <w:sz w:val="22"/>
          <w:szCs w:val="24"/>
        </w:rPr>
      </w:pPr>
      <w:r w:rsidRPr="00A72407">
        <w:rPr>
          <w:rFonts w:ascii="Times New Roman" w:hAnsi="Times New Roman"/>
          <w:b w:val="0"/>
          <w:sz w:val="22"/>
          <w:szCs w:val="24"/>
        </w:rPr>
        <w:t xml:space="preserve">1. Жалобу </w:t>
      </w:r>
      <w:r w:rsidR="006B4E45" w:rsidRPr="006B4E45">
        <w:rPr>
          <w:rFonts w:ascii="Times New Roman" w:hAnsi="Times New Roman"/>
          <w:b w:val="0"/>
          <w:color w:val="000000"/>
          <w:sz w:val="22"/>
          <w:szCs w:val="22"/>
        </w:rPr>
        <w:t>ООО ЧОП «СООПР Рысь»</w:t>
      </w:r>
      <w:r w:rsidRPr="00A72407">
        <w:rPr>
          <w:rFonts w:ascii="Times New Roman" w:hAnsi="Times New Roman"/>
          <w:b w:val="0"/>
          <w:sz w:val="22"/>
          <w:szCs w:val="24"/>
        </w:rPr>
        <w:t xml:space="preserve"> признать необоснованной.</w:t>
      </w:r>
    </w:p>
    <w:p w:rsidR="00A72407" w:rsidRPr="006B4E45" w:rsidRDefault="00A72407" w:rsidP="00A72407">
      <w:pPr>
        <w:pStyle w:val="BodyText"/>
        <w:ind w:firstLine="709"/>
        <w:jc w:val="both"/>
        <w:rPr>
          <w:rFonts w:ascii="Times New Roman" w:hAnsi="Times New Roman"/>
          <w:b w:val="0"/>
          <w:sz w:val="22"/>
          <w:szCs w:val="24"/>
        </w:rPr>
      </w:pPr>
      <w:r w:rsidRPr="00A72407">
        <w:rPr>
          <w:rFonts w:ascii="Times New Roman" w:hAnsi="Times New Roman"/>
          <w:b w:val="0"/>
          <w:sz w:val="22"/>
          <w:szCs w:val="24"/>
        </w:rPr>
        <w:t xml:space="preserve">2. В </w:t>
      </w:r>
      <w:r w:rsidRPr="006B4E45">
        <w:rPr>
          <w:rFonts w:ascii="Times New Roman" w:hAnsi="Times New Roman"/>
          <w:b w:val="0"/>
          <w:sz w:val="22"/>
          <w:szCs w:val="24"/>
        </w:rPr>
        <w:t xml:space="preserve">действиях </w:t>
      </w:r>
      <w:r w:rsidR="006B4E45" w:rsidRPr="006B4E45">
        <w:rPr>
          <w:rFonts w:ascii="Times New Roman" w:hAnsi="Times New Roman"/>
          <w:b w:val="0"/>
          <w:color w:val="000000"/>
          <w:sz w:val="22"/>
          <w:szCs w:val="22"/>
        </w:rPr>
        <w:t>ФГБОУ ВО «Уральский государственный горный университет»</w:t>
      </w:r>
      <w:r w:rsidRPr="006B4E45">
        <w:rPr>
          <w:rFonts w:ascii="Times New Roman" w:hAnsi="Times New Roman"/>
          <w:b w:val="0"/>
          <w:sz w:val="22"/>
          <w:szCs w:val="24"/>
        </w:rPr>
        <w:t>, его комиссии нарушений Закона о контрактной системе не выявлено.</w:t>
      </w:r>
    </w:p>
    <w:p w:rsidR="00A31CC5" w:rsidRPr="00A72407" w:rsidRDefault="00A72407" w:rsidP="00A72407">
      <w:pPr>
        <w:pStyle w:val="BodyText"/>
        <w:ind w:firstLine="709"/>
        <w:jc w:val="both"/>
        <w:rPr>
          <w:rFonts w:ascii="Times New Roman" w:hAnsi="Times New Roman"/>
          <w:b w:val="0"/>
          <w:sz w:val="20"/>
          <w:szCs w:val="22"/>
        </w:rPr>
      </w:pPr>
      <w:r w:rsidRPr="006B4E45">
        <w:rPr>
          <w:rFonts w:ascii="Times New Roman" w:hAnsi="Times New Roman"/>
          <w:b w:val="0"/>
          <w:sz w:val="22"/>
          <w:szCs w:val="24"/>
        </w:rPr>
        <w:t xml:space="preserve">3. Заказчику в лице </w:t>
      </w:r>
      <w:r w:rsidR="006B4E45" w:rsidRPr="006B4E45">
        <w:rPr>
          <w:rFonts w:ascii="Times New Roman" w:hAnsi="Times New Roman"/>
          <w:b w:val="0"/>
          <w:color w:val="000000"/>
          <w:sz w:val="22"/>
          <w:szCs w:val="22"/>
        </w:rPr>
        <w:t>ФГБОУ ВО «Уральский государственный горный университет»</w:t>
      </w:r>
      <w:r w:rsidRPr="006B4E45">
        <w:rPr>
          <w:rFonts w:ascii="Times New Roman" w:hAnsi="Times New Roman"/>
          <w:b w:val="0"/>
          <w:sz w:val="22"/>
          <w:szCs w:val="24"/>
        </w:rPr>
        <w:t>, его</w:t>
      </w:r>
      <w:r w:rsidRPr="00A72407">
        <w:rPr>
          <w:rFonts w:ascii="Times New Roman" w:hAnsi="Times New Roman"/>
          <w:b w:val="0"/>
          <w:sz w:val="22"/>
          <w:szCs w:val="24"/>
        </w:rPr>
        <w:t xml:space="preserve"> комиссии предписание об устранении нарушений законодательства о контрактной системе не выдавать.</w:t>
      </w:r>
    </w:p>
    <w:p w:rsidR="00F60C76" w:rsidRPr="00A72407" w:rsidRDefault="00F60C76" w:rsidP="00135529">
      <w:pPr>
        <w:tabs>
          <w:tab w:val="num" w:pos="0"/>
        </w:tabs>
        <w:ind w:firstLine="709"/>
        <w:jc w:val="both"/>
        <w:rPr>
          <w:szCs w:val="22"/>
        </w:rPr>
      </w:pPr>
    </w:p>
    <w:p w:rsidR="00A911FC" w:rsidRPr="00FA6B75" w:rsidRDefault="00A911FC" w:rsidP="00135529">
      <w:pPr>
        <w:tabs>
          <w:tab w:val="num" w:pos="0"/>
        </w:tabs>
        <w:ind w:firstLine="709"/>
        <w:jc w:val="both"/>
        <w:rPr>
          <w:color w:val="000000"/>
          <w:sz w:val="22"/>
          <w:szCs w:val="22"/>
        </w:rPr>
      </w:pPr>
      <w:r w:rsidRPr="00FA6B75">
        <w:rPr>
          <w:color w:val="000000"/>
          <w:sz w:val="22"/>
          <w:szCs w:val="22"/>
        </w:rPr>
        <w:t>Настоящее решение может быть обжаловано в судебном порядке в течение трех месяцев со дня его принятия.</w:t>
      </w:r>
    </w:p>
    <w:p w:rsidR="008C2DB1" w:rsidRPr="00FA6B75" w:rsidRDefault="008C2DB1" w:rsidP="00272F51">
      <w:pPr>
        <w:tabs>
          <w:tab w:val="num" w:pos="0"/>
        </w:tabs>
        <w:jc w:val="both"/>
        <w:rPr>
          <w:color w:val="000000"/>
          <w:sz w:val="22"/>
          <w:szCs w:val="22"/>
        </w:rPr>
      </w:pPr>
    </w:p>
    <w:p w:rsidR="00A31CC5" w:rsidRDefault="007B4FC8" w:rsidP="0009320B">
      <w:pPr>
        <w:spacing w:line="360" w:lineRule="auto"/>
        <w:rPr>
          <w:sz w:val="22"/>
          <w:szCs w:val="22"/>
        </w:rPr>
      </w:pPr>
      <w:r>
        <w:rPr>
          <w:sz w:val="22"/>
          <w:szCs w:val="22"/>
        </w:rPr>
        <w:t>*</w:t>
      </w:r>
    </w:p>
    <w:p w:rsidR="007B4FC8" w:rsidRDefault="007B4FC8" w:rsidP="0009320B">
      <w:pPr>
        <w:spacing w:line="360" w:lineRule="auto"/>
        <w:rPr>
          <w:sz w:val="22"/>
          <w:szCs w:val="22"/>
        </w:rPr>
      </w:pPr>
      <w:r>
        <w:rPr>
          <w:sz w:val="22"/>
          <w:szCs w:val="22"/>
        </w:rPr>
        <w:t>*</w:t>
      </w:r>
    </w:p>
    <w:p w:rsidR="007B4FC8" w:rsidRDefault="007B4FC8" w:rsidP="0009320B">
      <w:pPr>
        <w:spacing w:line="360" w:lineRule="auto"/>
        <w:rPr>
          <w:sz w:val="22"/>
          <w:szCs w:val="22"/>
        </w:rPr>
      </w:pPr>
      <w:r>
        <w:rPr>
          <w:sz w:val="22"/>
          <w:szCs w:val="22"/>
        </w:rPr>
        <w:t>*</w:t>
      </w:r>
    </w:p>
    <w:p w:rsidR="007B4FC8" w:rsidRPr="00FA6B75" w:rsidRDefault="007B4FC8" w:rsidP="0009320B">
      <w:pPr>
        <w:spacing w:line="360" w:lineRule="auto"/>
        <w:rPr>
          <w:sz w:val="22"/>
          <w:szCs w:val="22"/>
        </w:rPr>
        <w:sectPr w:rsidR="007B4FC8" w:rsidRPr="00FA6B75" w:rsidSect="007C0BC9">
          <w:headerReference w:type="even" r:id="rId18"/>
          <w:headerReference w:type="default" r:id="rId19"/>
          <w:pgSz w:w="11906" w:h="16838"/>
          <w:pgMar w:top="907" w:right="1021" w:bottom="1021" w:left="964" w:header="720" w:footer="720" w:gutter="0"/>
          <w:cols w:space="720"/>
          <w:titlePg/>
          <w:docGrid w:linePitch="272"/>
        </w:sectPr>
      </w:pPr>
      <w:bookmarkStart w:id="10" w:name="_GoBack"/>
      <w:bookmarkEnd w:id="10"/>
    </w:p>
    <w:p w:rsidR="00BD734A" w:rsidRPr="00FA6B75" w:rsidRDefault="00BD734A" w:rsidP="002A51F8">
      <w:pPr>
        <w:rPr>
          <w:sz w:val="22"/>
          <w:szCs w:val="22"/>
        </w:rPr>
      </w:pPr>
    </w:p>
    <w:sectPr w:rsidR="00BD734A" w:rsidRPr="00FA6B75" w:rsidSect="007C0BC9">
      <w:pgSz w:w="11906" w:h="16838"/>
      <w:pgMar w:top="907" w:right="1021" w:bottom="1021" w:left="96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7F6E" w:rsidRDefault="00C97F6E">
      <w:r>
        <w:separator/>
      </w:r>
    </w:p>
  </w:endnote>
  <w:endnote w:type="continuationSeparator" w:id="0">
    <w:p w:rsidR="00C97F6E" w:rsidRDefault="00C97F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7F6E" w:rsidRDefault="00C97F6E">
      <w:r>
        <w:separator/>
      </w:r>
    </w:p>
  </w:footnote>
  <w:footnote w:type="continuationSeparator" w:id="0">
    <w:p w:rsidR="00C97F6E" w:rsidRDefault="00C97F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5DC9" w:rsidRDefault="00B85DC9" w:rsidP="003B44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B85DC9" w:rsidRDefault="00B85DC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5DC9" w:rsidRDefault="00B85DC9" w:rsidP="003B44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B4FC8">
      <w:rPr>
        <w:rStyle w:val="PageNumber"/>
        <w:noProof/>
      </w:rPr>
      <w:t>3</w:t>
    </w:r>
    <w:r>
      <w:rPr>
        <w:rStyle w:val="PageNumber"/>
      </w:rPr>
      <w:fldChar w:fldCharType="end"/>
    </w:r>
  </w:p>
  <w:p w:rsidR="00B85DC9" w:rsidRDefault="00B85DC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993C35"/>
    <w:multiLevelType w:val="hybridMultilevel"/>
    <w:tmpl w:val="7F66CBC2"/>
    <w:lvl w:ilvl="0" w:tplc="A84AB1C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15:restartNumberingAfterBreak="0">
    <w:nsid w:val="151D1B1C"/>
    <w:multiLevelType w:val="hybridMultilevel"/>
    <w:tmpl w:val="EE80223E"/>
    <w:lvl w:ilvl="0" w:tplc="D160CB76">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2" w15:restartNumberingAfterBreak="0">
    <w:nsid w:val="1D730746"/>
    <w:multiLevelType w:val="hybridMultilevel"/>
    <w:tmpl w:val="06A400E2"/>
    <w:lvl w:ilvl="0" w:tplc="FB56CB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D92143F"/>
    <w:multiLevelType w:val="hybridMultilevel"/>
    <w:tmpl w:val="D1D20A12"/>
    <w:lvl w:ilvl="0" w:tplc="99C80E4A">
      <w:start w:val="1"/>
      <w:numFmt w:val="decimal"/>
      <w:lvlText w:val="%1."/>
      <w:lvlJc w:val="left"/>
      <w:pPr>
        <w:tabs>
          <w:tab w:val="num" w:pos="1070"/>
        </w:tabs>
        <w:ind w:left="1070" w:hanging="360"/>
      </w:pPr>
      <w:rPr>
        <w:b w:val="0"/>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4" w15:restartNumberingAfterBreak="0">
    <w:nsid w:val="4ED04C9E"/>
    <w:multiLevelType w:val="hybridMultilevel"/>
    <w:tmpl w:val="C2F4A09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509E0D4F"/>
    <w:multiLevelType w:val="hybridMultilevel"/>
    <w:tmpl w:val="9FE8326A"/>
    <w:lvl w:ilvl="0" w:tplc="0419000F">
      <w:start w:val="1"/>
      <w:numFmt w:val="decimal"/>
      <w:lvlText w:val="%1."/>
      <w:lvlJc w:val="left"/>
      <w:pPr>
        <w:tabs>
          <w:tab w:val="num" w:pos="442"/>
        </w:tabs>
        <w:ind w:left="442" w:hanging="360"/>
      </w:pPr>
    </w:lvl>
    <w:lvl w:ilvl="1" w:tplc="04190019" w:tentative="1">
      <w:start w:val="1"/>
      <w:numFmt w:val="lowerLetter"/>
      <w:lvlText w:val="%2."/>
      <w:lvlJc w:val="left"/>
      <w:pPr>
        <w:ind w:left="1162" w:hanging="360"/>
      </w:pPr>
      <w:rPr>
        <w:rFonts w:cs="Times New Roman"/>
      </w:rPr>
    </w:lvl>
    <w:lvl w:ilvl="2" w:tplc="0419001B" w:tentative="1">
      <w:start w:val="1"/>
      <w:numFmt w:val="lowerRoman"/>
      <w:lvlText w:val="%3."/>
      <w:lvlJc w:val="right"/>
      <w:pPr>
        <w:ind w:left="1882" w:hanging="180"/>
      </w:pPr>
      <w:rPr>
        <w:rFonts w:cs="Times New Roman"/>
      </w:rPr>
    </w:lvl>
    <w:lvl w:ilvl="3" w:tplc="0419000F" w:tentative="1">
      <w:start w:val="1"/>
      <w:numFmt w:val="decimal"/>
      <w:lvlText w:val="%4."/>
      <w:lvlJc w:val="left"/>
      <w:pPr>
        <w:ind w:left="2602" w:hanging="360"/>
      </w:pPr>
      <w:rPr>
        <w:rFonts w:cs="Times New Roman"/>
      </w:rPr>
    </w:lvl>
    <w:lvl w:ilvl="4" w:tplc="04190019" w:tentative="1">
      <w:start w:val="1"/>
      <w:numFmt w:val="lowerLetter"/>
      <w:lvlText w:val="%5."/>
      <w:lvlJc w:val="left"/>
      <w:pPr>
        <w:ind w:left="3322" w:hanging="360"/>
      </w:pPr>
      <w:rPr>
        <w:rFonts w:cs="Times New Roman"/>
      </w:rPr>
    </w:lvl>
    <w:lvl w:ilvl="5" w:tplc="0419001B" w:tentative="1">
      <w:start w:val="1"/>
      <w:numFmt w:val="lowerRoman"/>
      <w:lvlText w:val="%6."/>
      <w:lvlJc w:val="right"/>
      <w:pPr>
        <w:ind w:left="4042" w:hanging="180"/>
      </w:pPr>
      <w:rPr>
        <w:rFonts w:cs="Times New Roman"/>
      </w:rPr>
    </w:lvl>
    <w:lvl w:ilvl="6" w:tplc="0419000F" w:tentative="1">
      <w:start w:val="1"/>
      <w:numFmt w:val="decimal"/>
      <w:lvlText w:val="%7."/>
      <w:lvlJc w:val="left"/>
      <w:pPr>
        <w:ind w:left="4762" w:hanging="360"/>
      </w:pPr>
      <w:rPr>
        <w:rFonts w:cs="Times New Roman"/>
      </w:rPr>
    </w:lvl>
    <w:lvl w:ilvl="7" w:tplc="04190019" w:tentative="1">
      <w:start w:val="1"/>
      <w:numFmt w:val="lowerLetter"/>
      <w:lvlText w:val="%8."/>
      <w:lvlJc w:val="left"/>
      <w:pPr>
        <w:ind w:left="5482" w:hanging="360"/>
      </w:pPr>
      <w:rPr>
        <w:rFonts w:cs="Times New Roman"/>
      </w:rPr>
    </w:lvl>
    <w:lvl w:ilvl="8" w:tplc="0419001B" w:tentative="1">
      <w:start w:val="1"/>
      <w:numFmt w:val="lowerRoman"/>
      <w:lvlText w:val="%9."/>
      <w:lvlJc w:val="right"/>
      <w:pPr>
        <w:ind w:left="6202" w:hanging="180"/>
      </w:pPr>
      <w:rPr>
        <w:rFonts w:cs="Times New Roman"/>
      </w:rPr>
    </w:lvl>
  </w:abstractNum>
  <w:abstractNum w:abstractNumId="6" w15:restartNumberingAfterBreak="0">
    <w:nsid w:val="534B3466"/>
    <w:multiLevelType w:val="hybridMultilevel"/>
    <w:tmpl w:val="A36AB058"/>
    <w:lvl w:ilvl="0" w:tplc="8C4E227E">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6892C3D"/>
    <w:multiLevelType w:val="hybridMultilevel"/>
    <w:tmpl w:val="5FACA1FC"/>
    <w:lvl w:ilvl="0" w:tplc="65D4D0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7"/>
  </w:num>
  <w:num w:numId="3">
    <w:abstractNumId w:val="6"/>
  </w:num>
  <w:num w:numId="4">
    <w:abstractNumId w:val="5"/>
  </w:num>
  <w:num w:numId="5">
    <w:abstractNumId w:val="2"/>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27D"/>
    <w:rsid w:val="000020DF"/>
    <w:rsid w:val="00002B6F"/>
    <w:rsid w:val="00024DBA"/>
    <w:rsid w:val="00025194"/>
    <w:rsid w:val="0003516C"/>
    <w:rsid w:val="00045C40"/>
    <w:rsid w:val="00053A41"/>
    <w:rsid w:val="00057161"/>
    <w:rsid w:val="00057EDD"/>
    <w:rsid w:val="0006169A"/>
    <w:rsid w:val="0006279E"/>
    <w:rsid w:val="00062CE7"/>
    <w:rsid w:val="0007215B"/>
    <w:rsid w:val="00080222"/>
    <w:rsid w:val="000817B1"/>
    <w:rsid w:val="0008543E"/>
    <w:rsid w:val="0009320B"/>
    <w:rsid w:val="00096A2D"/>
    <w:rsid w:val="000B6E77"/>
    <w:rsid w:val="000C583E"/>
    <w:rsid w:val="000C7E23"/>
    <w:rsid w:val="000D5FE7"/>
    <w:rsid w:val="000E6040"/>
    <w:rsid w:val="00107F45"/>
    <w:rsid w:val="0011778E"/>
    <w:rsid w:val="0012114C"/>
    <w:rsid w:val="00135529"/>
    <w:rsid w:val="00136045"/>
    <w:rsid w:val="00146A6C"/>
    <w:rsid w:val="00150243"/>
    <w:rsid w:val="0015098B"/>
    <w:rsid w:val="001700FE"/>
    <w:rsid w:val="00171033"/>
    <w:rsid w:val="001739DA"/>
    <w:rsid w:val="0019228D"/>
    <w:rsid w:val="001B0F5C"/>
    <w:rsid w:val="001B314E"/>
    <w:rsid w:val="001C3788"/>
    <w:rsid w:val="001C4D28"/>
    <w:rsid w:val="001D13B4"/>
    <w:rsid w:val="001D5B57"/>
    <w:rsid w:val="001D6E33"/>
    <w:rsid w:val="001E4A3C"/>
    <w:rsid w:val="00226759"/>
    <w:rsid w:val="00232CE3"/>
    <w:rsid w:val="002365EC"/>
    <w:rsid w:val="00246D76"/>
    <w:rsid w:val="00263F5C"/>
    <w:rsid w:val="00272C42"/>
    <w:rsid w:val="00272F51"/>
    <w:rsid w:val="002732EC"/>
    <w:rsid w:val="00280BFB"/>
    <w:rsid w:val="002901B0"/>
    <w:rsid w:val="00297405"/>
    <w:rsid w:val="002A51F8"/>
    <w:rsid w:val="002A5529"/>
    <w:rsid w:val="002C2C1F"/>
    <w:rsid w:val="002D4615"/>
    <w:rsid w:val="002D5BC0"/>
    <w:rsid w:val="002D5D66"/>
    <w:rsid w:val="002D7852"/>
    <w:rsid w:val="002F2B08"/>
    <w:rsid w:val="003050E2"/>
    <w:rsid w:val="003112BA"/>
    <w:rsid w:val="00311E1A"/>
    <w:rsid w:val="00311FB4"/>
    <w:rsid w:val="00316DD2"/>
    <w:rsid w:val="0034445B"/>
    <w:rsid w:val="003445BD"/>
    <w:rsid w:val="00354991"/>
    <w:rsid w:val="00361C86"/>
    <w:rsid w:val="00371B95"/>
    <w:rsid w:val="003747E8"/>
    <w:rsid w:val="0039405C"/>
    <w:rsid w:val="00397DE2"/>
    <w:rsid w:val="003A0ABD"/>
    <w:rsid w:val="003B442C"/>
    <w:rsid w:val="003D2C49"/>
    <w:rsid w:val="003E2BD7"/>
    <w:rsid w:val="003E380A"/>
    <w:rsid w:val="003F2855"/>
    <w:rsid w:val="003F3473"/>
    <w:rsid w:val="003F702C"/>
    <w:rsid w:val="004231E8"/>
    <w:rsid w:val="00423EBB"/>
    <w:rsid w:val="00425C0C"/>
    <w:rsid w:val="00434A7B"/>
    <w:rsid w:val="004428A4"/>
    <w:rsid w:val="00443D92"/>
    <w:rsid w:val="00460BA9"/>
    <w:rsid w:val="00481974"/>
    <w:rsid w:val="0048467C"/>
    <w:rsid w:val="0048512D"/>
    <w:rsid w:val="004A2EE9"/>
    <w:rsid w:val="004A6D0A"/>
    <w:rsid w:val="004B4707"/>
    <w:rsid w:val="004B65CE"/>
    <w:rsid w:val="004C1A75"/>
    <w:rsid w:val="004C2EE9"/>
    <w:rsid w:val="004C3F9D"/>
    <w:rsid w:val="004C594C"/>
    <w:rsid w:val="004E0EEE"/>
    <w:rsid w:val="00503FF2"/>
    <w:rsid w:val="00506996"/>
    <w:rsid w:val="005077FD"/>
    <w:rsid w:val="00536041"/>
    <w:rsid w:val="005426DA"/>
    <w:rsid w:val="00545EEF"/>
    <w:rsid w:val="00551821"/>
    <w:rsid w:val="005540F1"/>
    <w:rsid w:val="00554AD4"/>
    <w:rsid w:val="0057009D"/>
    <w:rsid w:val="00584703"/>
    <w:rsid w:val="00585A8A"/>
    <w:rsid w:val="005E15D8"/>
    <w:rsid w:val="005E6794"/>
    <w:rsid w:val="005F2AC6"/>
    <w:rsid w:val="005F560A"/>
    <w:rsid w:val="00603134"/>
    <w:rsid w:val="006033A2"/>
    <w:rsid w:val="00614869"/>
    <w:rsid w:val="0062697E"/>
    <w:rsid w:val="006343E9"/>
    <w:rsid w:val="006517C0"/>
    <w:rsid w:val="00660FAB"/>
    <w:rsid w:val="006679BC"/>
    <w:rsid w:val="00670B5D"/>
    <w:rsid w:val="006725E1"/>
    <w:rsid w:val="00675058"/>
    <w:rsid w:val="006811C0"/>
    <w:rsid w:val="0068157A"/>
    <w:rsid w:val="006A407D"/>
    <w:rsid w:val="006B21B2"/>
    <w:rsid w:val="006B4E45"/>
    <w:rsid w:val="006D36D5"/>
    <w:rsid w:val="006D5D2F"/>
    <w:rsid w:val="006D7F49"/>
    <w:rsid w:val="006E5253"/>
    <w:rsid w:val="00713AA7"/>
    <w:rsid w:val="007217F9"/>
    <w:rsid w:val="00723001"/>
    <w:rsid w:val="00735B74"/>
    <w:rsid w:val="00736CC4"/>
    <w:rsid w:val="00737E38"/>
    <w:rsid w:val="007407B2"/>
    <w:rsid w:val="00741A9F"/>
    <w:rsid w:val="00752905"/>
    <w:rsid w:val="0076351A"/>
    <w:rsid w:val="00765140"/>
    <w:rsid w:val="00766639"/>
    <w:rsid w:val="007861A6"/>
    <w:rsid w:val="00794A20"/>
    <w:rsid w:val="007A114F"/>
    <w:rsid w:val="007B4FC8"/>
    <w:rsid w:val="007C0BC9"/>
    <w:rsid w:val="007D3C2A"/>
    <w:rsid w:val="007D6F6F"/>
    <w:rsid w:val="007E11FA"/>
    <w:rsid w:val="008025BC"/>
    <w:rsid w:val="0082151E"/>
    <w:rsid w:val="00832744"/>
    <w:rsid w:val="00855E87"/>
    <w:rsid w:val="0088179D"/>
    <w:rsid w:val="008832BF"/>
    <w:rsid w:val="00896C52"/>
    <w:rsid w:val="00897BE1"/>
    <w:rsid w:val="008A0D6C"/>
    <w:rsid w:val="008A55EC"/>
    <w:rsid w:val="008B0FFF"/>
    <w:rsid w:val="008B5BF6"/>
    <w:rsid w:val="008C0B4B"/>
    <w:rsid w:val="008C2DB1"/>
    <w:rsid w:val="008D3106"/>
    <w:rsid w:val="008E0DCB"/>
    <w:rsid w:val="008F372A"/>
    <w:rsid w:val="00900676"/>
    <w:rsid w:val="009013BC"/>
    <w:rsid w:val="00901A7D"/>
    <w:rsid w:val="00907F70"/>
    <w:rsid w:val="0091166C"/>
    <w:rsid w:val="00942B7F"/>
    <w:rsid w:val="00946CF2"/>
    <w:rsid w:val="00950F2F"/>
    <w:rsid w:val="0095383C"/>
    <w:rsid w:val="00954975"/>
    <w:rsid w:val="009613B1"/>
    <w:rsid w:val="00967F2E"/>
    <w:rsid w:val="00972834"/>
    <w:rsid w:val="009819A2"/>
    <w:rsid w:val="00984774"/>
    <w:rsid w:val="009A4AFD"/>
    <w:rsid w:val="009B6BF0"/>
    <w:rsid w:val="009C3A1C"/>
    <w:rsid w:val="009D183C"/>
    <w:rsid w:val="009D542A"/>
    <w:rsid w:val="009E3C0A"/>
    <w:rsid w:val="00A0564B"/>
    <w:rsid w:val="00A06E8F"/>
    <w:rsid w:val="00A10BC2"/>
    <w:rsid w:val="00A143B2"/>
    <w:rsid w:val="00A31CC5"/>
    <w:rsid w:val="00A339FC"/>
    <w:rsid w:val="00A34D12"/>
    <w:rsid w:val="00A404B3"/>
    <w:rsid w:val="00A40516"/>
    <w:rsid w:val="00A40A9B"/>
    <w:rsid w:val="00A45D8A"/>
    <w:rsid w:val="00A60620"/>
    <w:rsid w:val="00A72407"/>
    <w:rsid w:val="00A72F54"/>
    <w:rsid w:val="00A911FC"/>
    <w:rsid w:val="00A91B4D"/>
    <w:rsid w:val="00A91F50"/>
    <w:rsid w:val="00AA158A"/>
    <w:rsid w:val="00AA6A26"/>
    <w:rsid w:val="00AB298B"/>
    <w:rsid w:val="00AB49CE"/>
    <w:rsid w:val="00AB53D1"/>
    <w:rsid w:val="00AC4D75"/>
    <w:rsid w:val="00AD4319"/>
    <w:rsid w:val="00AF272D"/>
    <w:rsid w:val="00AF5BB3"/>
    <w:rsid w:val="00B0609A"/>
    <w:rsid w:val="00B268B4"/>
    <w:rsid w:val="00B30F68"/>
    <w:rsid w:val="00B31467"/>
    <w:rsid w:val="00B465F6"/>
    <w:rsid w:val="00B50321"/>
    <w:rsid w:val="00B52439"/>
    <w:rsid w:val="00B63BC0"/>
    <w:rsid w:val="00B64381"/>
    <w:rsid w:val="00B85DC9"/>
    <w:rsid w:val="00B86CBB"/>
    <w:rsid w:val="00B94E41"/>
    <w:rsid w:val="00BA0FC6"/>
    <w:rsid w:val="00BD5FE0"/>
    <w:rsid w:val="00BD734A"/>
    <w:rsid w:val="00BE6C55"/>
    <w:rsid w:val="00BE74B5"/>
    <w:rsid w:val="00BF57A4"/>
    <w:rsid w:val="00C05A30"/>
    <w:rsid w:val="00C0674F"/>
    <w:rsid w:val="00C10575"/>
    <w:rsid w:val="00C11EE0"/>
    <w:rsid w:val="00C15B0A"/>
    <w:rsid w:val="00C22BB4"/>
    <w:rsid w:val="00C236CC"/>
    <w:rsid w:val="00C31B94"/>
    <w:rsid w:val="00C33835"/>
    <w:rsid w:val="00C50273"/>
    <w:rsid w:val="00C556F7"/>
    <w:rsid w:val="00C615D4"/>
    <w:rsid w:val="00C674B8"/>
    <w:rsid w:val="00C70249"/>
    <w:rsid w:val="00C718F0"/>
    <w:rsid w:val="00C85285"/>
    <w:rsid w:val="00C91077"/>
    <w:rsid w:val="00C96E32"/>
    <w:rsid w:val="00C97F6E"/>
    <w:rsid w:val="00CA70EA"/>
    <w:rsid w:val="00CB111C"/>
    <w:rsid w:val="00CB5FF4"/>
    <w:rsid w:val="00CC1B7C"/>
    <w:rsid w:val="00CE3C44"/>
    <w:rsid w:val="00CE4943"/>
    <w:rsid w:val="00D12711"/>
    <w:rsid w:val="00D156F7"/>
    <w:rsid w:val="00D31F86"/>
    <w:rsid w:val="00D33964"/>
    <w:rsid w:val="00D37A6D"/>
    <w:rsid w:val="00D45409"/>
    <w:rsid w:val="00D524A6"/>
    <w:rsid w:val="00D61DC0"/>
    <w:rsid w:val="00D6699A"/>
    <w:rsid w:val="00D67101"/>
    <w:rsid w:val="00D86431"/>
    <w:rsid w:val="00D93708"/>
    <w:rsid w:val="00DA0F44"/>
    <w:rsid w:val="00DA0FDF"/>
    <w:rsid w:val="00DA168F"/>
    <w:rsid w:val="00DB31DC"/>
    <w:rsid w:val="00DB46C0"/>
    <w:rsid w:val="00DD6F18"/>
    <w:rsid w:val="00DE7D77"/>
    <w:rsid w:val="00DF12F9"/>
    <w:rsid w:val="00DF2C57"/>
    <w:rsid w:val="00E0427D"/>
    <w:rsid w:val="00E1457F"/>
    <w:rsid w:val="00E147B2"/>
    <w:rsid w:val="00E149B3"/>
    <w:rsid w:val="00E30B0B"/>
    <w:rsid w:val="00E34BC5"/>
    <w:rsid w:val="00E363C9"/>
    <w:rsid w:val="00E4278F"/>
    <w:rsid w:val="00E429EC"/>
    <w:rsid w:val="00E570A9"/>
    <w:rsid w:val="00E60A99"/>
    <w:rsid w:val="00E65A42"/>
    <w:rsid w:val="00E75628"/>
    <w:rsid w:val="00E852B9"/>
    <w:rsid w:val="00E97B50"/>
    <w:rsid w:val="00EA5206"/>
    <w:rsid w:val="00EA660A"/>
    <w:rsid w:val="00EB2FDD"/>
    <w:rsid w:val="00EB4448"/>
    <w:rsid w:val="00EB481F"/>
    <w:rsid w:val="00EB5DDD"/>
    <w:rsid w:val="00EE296C"/>
    <w:rsid w:val="00EE2AD2"/>
    <w:rsid w:val="00EE4727"/>
    <w:rsid w:val="00EE5691"/>
    <w:rsid w:val="00EF5748"/>
    <w:rsid w:val="00F0726D"/>
    <w:rsid w:val="00F43049"/>
    <w:rsid w:val="00F44766"/>
    <w:rsid w:val="00F60536"/>
    <w:rsid w:val="00F60C76"/>
    <w:rsid w:val="00F61BE8"/>
    <w:rsid w:val="00F67576"/>
    <w:rsid w:val="00F72B3B"/>
    <w:rsid w:val="00F74B6D"/>
    <w:rsid w:val="00F75BA5"/>
    <w:rsid w:val="00F779D4"/>
    <w:rsid w:val="00F816CD"/>
    <w:rsid w:val="00F937C1"/>
    <w:rsid w:val="00F95D57"/>
    <w:rsid w:val="00FA0794"/>
    <w:rsid w:val="00FA1245"/>
    <w:rsid w:val="00FA2F22"/>
    <w:rsid w:val="00FA4314"/>
    <w:rsid w:val="00FA4DA9"/>
    <w:rsid w:val="00FA6B75"/>
    <w:rsid w:val="00FB4848"/>
    <w:rsid w:val="00FB7F08"/>
    <w:rsid w:val="00FC404F"/>
    <w:rsid w:val="00FC6F69"/>
    <w:rsid w:val="00FD0B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5:docId w15:val="{416E98E3-6E3A-40C2-A420-5F4714F4E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uiPriority="0"/>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lock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5529"/>
    <w:rPr>
      <w:rFonts w:ascii="Times New Roman" w:eastAsia="Times New Roman" w:hAnsi="Times New Roman"/>
    </w:rPr>
  </w:style>
  <w:style w:type="paragraph" w:styleId="Heading1">
    <w:name w:val="heading 1"/>
    <w:basedOn w:val="Normal"/>
    <w:link w:val="Heading1Char"/>
    <w:uiPriority w:val="9"/>
    <w:qFormat/>
    <w:locked/>
    <w:rsid w:val="000E6040"/>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semiHidden/>
    <w:unhideWhenUsed/>
    <w:qFormat/>
    <w:locked/>
    <w:rsid w:val="00B5243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semiHidden/>
    <w:unhideWhenUsed/>
    <w:qFormat/>
    <w:locked/>
    <w:rsid w:val="0097283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uiPriority w:val="99"/>
    <w:rsid w:val="00135529"/>
    <w:pPr>
      <w:jc w:val="center"/>
    </w:pPr>
    <w:rPr>
      <w:sz w:val="12"/>
    </w:rPr>
  </w:style>
  <w:style w:type="character" w:customStyle="1" w:styleId="BodyText3Char">
    <w:name w:val="Body Text 3 Char"/>
    <w:link w:val="BodyText3"/>
    <w:uiPriority w:val="99"/>
    <w:locked/>
    <w:rsid w:val="00135529"/>
    <w:rPr>
      <w:rFonts w:ascii="Times New Roman" w:hAnsi="Times New Roman" w:cs="Times New Roman"/>
      <w:sz w:val="20"/>
      <w:szCs w:val="20"/>
      <w:lang w:eastAsia="ru-RU"/>
    </w:rPr>
  </w:style>
  <w:style w:type="paragraph" w:styleId="BodyText">
    <w:name w:val="Body Text"/>
    <w:aliases w:val="body text,Знак Знак Знак, 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Знак Знак Знак Знак Знак"/>
    <w:basedOn w:val="Normal"/>
    <w:link w:val="BodyTextChar"/>
    <w:qFormat/>
    <w:rsid w:val="00135529"/>
    <w:pPr>
      <w:jc w:val="center"/>
    </w:pPr>
    <w:rPr>
      <w:rFonts w:ascii="Arial Black" w:hAnsi="Arial Black"/>
      <w:b/>
      <w:sz w:val="24"/>
    </w:rPr>
  </w:style>
  <w:style w:type="character" w:customStyle="1" w:styleId="BodyTextChar">
    <w:name w:val="Body Text Char"/>
    <w:aliases w:val="body text Char,Знак Знак Знак Char, Знак Знак Знак Знак Знак Char,Знак Знак Знак Знак Знак Знак Char,Знак Знак Знак Знак1 Char,Основной текст Знак1 Знак Char,B Char,Çàã1 Char,BO Char,ID Char,body indent Char,EH Char,andrad Char,EHPT Char"/>
    <w:link w:val="BodyText"/>
    <w:locked/>
    <w:rsid w:val="00135529"/>
    <w:rPr>
      <w:rFonts w:ascii="Arial Black" w:hAnsi="Arial Black" w:cs="Times New Roman"/>
      <w:b/>
      <w:sz w:val="20"/>
      <w:szCs w:val="20"/>
      <w:lang w:eastAsia="ru-RU"/>
    </w:rPr>
  </w:style>
  <w:style w:type="character" w:styleId="Hyperlink">
    <w:name w:val="Hyperlink"/>
    <w:uiPriority w:val="99"/>
    <w:rsid w:val="00135529"/>
    <w:rPr>
      <w:rFonts w:cs="Times New Roman"/>
      <w:color w:val="0000FF"/>
      <w:u w:val="single"/>
    </w:rPr>
  </w:style>
  <w:style w:type="paragraph" w:styleId="Header">
    <w:name w:val="header"/>
    <w:basedOn w:val="Normal"/>
    <w:link w:val="HeaderChar"/>
    <w:rsid w:val="00135529"/>
    <w:pPr>
      <w:tabs>
        <w:tab w:val="center" w:pos="4677"/>
        <w:tab w:val="right" w:pos="9355"/>
      </w:tabs>
    </w:pPr>
  </w:style>
  <w:style w:type="character" w:customStyle="1" w:styleId="HeaderChar">
    <w:name w:val="Header Char"/>
    <w:link w:val="Header"/>
    <w:locked/>
    <w:rsid w:val="00135529"/>
    <w:rPr>
      <w:rFonts w:ascii="Times New Roman" w:hAnsi="Times New Roman" w:cs="Times New Roman"/>
      <w:sz w:val="20"/>
      <w:szCs w:val="20"/>
      <w:lang w:eastAsia="ru-RU"/>
    </w:rPr>
  </w:style>
  <w:style w:type="character" w:styleId="PageNumber">
    <w:name w:val="page number"/>
    <w:uiPriority w:val="99"/>
    <w:rsid w:val="00135529"/>
    <w:rPr>
      <w:rFonts w:cs="Times New Roman"/>
    </w:rPr>
  </w:style>
  <w:style w:type="character" w:customStyle="1" w:styleId="apple-style-span">
    <w:name w:val="apple-style-span"/>
    <w:rsid w:val="00135529"/>
    <w:rPr>
      <w:rFonts w:cs="Times New Roman"/>
    </w:rPr>
  </w:style>
  <w:style w:type="paragraph" w:styleId="PlainText">
    <w:name w:val="Plain Text"/>
    <w:basedOn w:val="Normal"/>
    <w:link w:val="PlainTextChar"/>
    <w:uiPriority w:val="99"/>
    <w:rsid w:val="00135529"/>
    <w:rPr>
      <w:rFonts w:ascii="Courier New" w:hAnsi="Courier New"/>
    </w:rPr>
  </w:style>
  <w:style w:type="character" w:customStyle="1" w:styleId="PlainTextChar">
    <w:name w:val="Plain Text Char"/>
    <w:link w:val="PlainText"/>
    <w:uiPriority w:val="99"/>
    <w:locked/>
    <w:rsid w:val="00135529"/>
    <w:rPr>
      <w:rFonts w:ascii="Courier New" w:hAnsi="Courier New" w:cs="Times New Roman"/>
      <w:sz w:val="20"/>
      <w:szCs w:val="20"/>
      <w:lang w:eastAsia="ru-RU"/>
    </w:rPr>
  </w:style>
  <w:style w:type="paragraph" w:styleId="BalloonText">
    <w:name w:val="Balloon Text"/>
    <w:basedOn w:val="Normal"/>
    <w:link w:val="BalloonTextChar"/>
    <w:uiPriority w:val="99"/>
    <w:semiHidden/>
    <w:rsid w:val="00135529"/>
    <w:rPr>
      <w:rFonts w:ascii="Tahoma" w:hAnsi="Tahoma" w:cs="Tahoma"/>
      <w:sz w:val="16"/>
      <w:szCs w:val="16"/>
    </w:rPr>
  </w:style>
  <w:style w:type="character" w:customStyle="1" w:styleId="BalloonTextChar">
    <w:name w:val="Balloon Text Char"/>
    <w:link w:val="BalloonText"/>
    <w:uiPriority w:val="99"/>
    <w:semiHidden/>
    <w:locked/>
    <w:rsid w:val="00135529"/>
    <w:rPr>
      <w:rFonts w:ascii="Tahoma" w:hAnsi="Tahoma" w:cs="Tahoma"/>
      <w:sz w:val="16"/>
      <w:szCs w:val="16"/>
      <w:lang w:eastAsia="ru-RU"/>
    </w:rPr>
  </w:style>
  <w:style w:type="paragraph" w:customStyle="1" w:styleId="ConsPlusNormal">
    <w:name w:val="ConsPlusNormal"/>
    <w:uiPriority w:val="99"/>
    <w:rsid w:val="000020DF"/>
    <w:pPr>
      <w:autoSpaceDE w:val="0"/>
      <w:autoSpaceDN w:val="0"/>
      <w:adjustRightInd w:val="0"/>
    </w:pPr>
    <w:rPr>
      <w:rFonts w:ascii="Times New Roman" w:hAnsi="Times New Roman"/>
      <w:sz w:val="24"/>
      <w:szCs w:val="24"/>
      <w:lang w:eastAsia="en-US"/>
    </w:rPr>
  </w:style>
  <w:style w:type="table" w:styleId="TableGrid">
    <w:name w:val="Table Grid"/>
    <w:basedOn w:val="TableNormal"/>
    <w:uiPriority w:val="59"/>
    <w:locked/>
    <w:rsid w:val="00A34D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
    <w:name w:val="Основной текст (3)_"/>
    <w:basedOn w:val="DefaultParagraphFont"/>
    <w:link w:val="30"/>
    <w:rsid w:val="00EE2AD2"/>
    <w:rPr>
      <w:rFonts w:ascii="Times New Roman" w:eastAsia="Times New Roman" w:hAnsi="Times New Roman"/>
      <w:sz w:val="18"/>
      <w:szCs w:val="18"/>
      <w:shd w:val="clear" w:color="auto" w:fill="FFFFFF"/>
    </w:rPr>
  </w:style>
  <w:style w:type="paragraph" w:customStyle="1" w:styleId="30">
    <w:name w:val="Основной текст (3)"/>
    <w:basedOn w:val="Normal"/>
    <w:link w:val="3"/>
    <w:rsid w:val="00EE2AD2"/>
    <w:pPr>
      <w:widowControl w:val="0"/>
      <w:shd w:val="clear" w:color="auto" w:fill="FFFFFF"/>
      <w:spacing w:line="226" w:lineRule="exact"/>
      <w:jc w:val="center"/>
    </w:pPr>
    <w:rPr>
      <w:sz w:val="18"/>
      <w:szCs w:val="18"/>
    </w:rPr>
  </w:style>
  <w:style w:type="character" w:customStyle="1" w:styleId="1">
    <w:name w:val="Основной текст1"/>
    <w:basedOn w:val="DefaultParagraphFont"/>
    <w:rsid w:val="00EE2AD2"/>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rPr>
  </w:style>
  <w:style w:type="character" w:styleId="Strong">
    <w:name w:val="Strong"/>
    <w:basedOn w:val="DefaultParagraphFont"/>
    <w:uiPriority w:val="22"/>
    <w:qFormat/>
    <w:locked/>
    <w:rsid w:val="00371B95"/>
    <w:rPr>
      <w:b/>
      <w:bCs/>
    </w:rPr>
  </w:style>
  <w:style w:type="character" w:customStyle="1" w:styleId="fractionnumber">
    <w:name w:val="fractionnumber"/>
    <w:basedOn w:val="DefaultParagraphFont"/>
    <w:rsid w:val="00371B95"/>
  </w:style>
  <w:style w:type="paragraph" w:customStyle="1" w:styleId="a">
    <w:name w:val="Содержимое таблицы"/>
    <w:basedOn w:val="Normal"/>
    <w:qFormat/>
    <w:rsid w:val="003F702C"/>
    <w:pPr>
      <w:suppressLineNumbers/>
      <w:suppressAutoHyphens/>
    </w:pPr>
    <w:rPr>
      <w:sz w:val="24"/>
      <w:szCs w:val="24"/>
      <w:lang w:eastAsia="ar-SA"/>
    </w:rPr>
  </w:style>
  <w:style w:type="character" w:customStyle="1" w:styleId="pinkbg">
    <w:name w:val="pinkbg"/>
    <w:basedOn w:val="DefaultParagraphFont"/>
    <w:rsid w:val="0088179D"/>
  </w:style>
  <w:style w:type="character" w:customStyle="1" w:styleId="DateChar">
    <w:name w:val="Date Char"/>
    <w:aliases w:val="Дата Знак Знак1 Char,Знак15 Знак Знак1 Char,Дата Знак Знак Знак Char,Знак15 Знак Знак Знак Char,Знак15 Знак1 Знак Char,Знак15 Знак2 Char,Знак15 Знак Char,Дата Знак Знак Char,Знак15 Знак Знак Char,Знак15 Знак1 Char,Знак15 Char,Дата Знак2 Char"/>
    <w:basedOn w:val="DefaultParagraphFont"/>
    <w:link w:val="Date"/>
    <w:locked/>
    <w:rsid w:val="000E6040"/>
    <w:rPr>
      <w:rFonts w:ascii="Times New Roman" w:eastAsia="Times New Roman" w:hAnsi="Times New Roman"/>
      <w:sz w:val="24"/>
    </w:rPr>
  </w:style>
  <w:style w:type="paragraph" w:styleId="Date">
    <w:name w:val="Date"/>
    <w:aliases w:val="Дата Знак Знак1,Знак15 Знак Знак1,Дата Знак Знак Знак,Знак15 Знак Знак Знак,Знак15 Знак1 Знак,Знак15 Знак2,Знак15 Знак,Дата Знак Знак,Знак15 Знак Знак,Знак15 Знак1,Знак15,Дата Знак2,Знак15 Знак Знак Зн"/>
    <w:basedOn w:val="Normal"/>
    <w:next w:val="Normal"/>
    <w:link w:val="DateChar"/>
    <w:unhideWhenUsed/>
    <w:qFormat/>
    <w:rsid w:val="000E6040"/>
    <w:pPr>
      <w:spacing w:after="60"/>
      <w:jc w:val="both"/>
    </w:pPr>
    <w:rPr>
      <w:sz w:val="24"/>
    </w:rPr>
  </w:style>
  <w:style w:type="character" w:customStyle="1" w:styleId="10">
    <w:name w:val="Дата Знак1"/>
    <w:basedOn w:val="DefaultParagraphFont"/>
    <w:uiPriority w:val="99"/>
    <w:semiHidden/>
    <w:rsid w:val="000E6040"/>
    <w:rPr>
      <w:rFonts w:ascii="Times New Roman" w:eastAsia="Times New Roman" w:hAnsi="Times New Roman"/>
    </w:rPr>
  </w:style>
  <w:style w:type="character" w:customStyle="1" w:styleId="Heading1Char">
    <w:name w:val="Heading 1 Char"/>
    <w:basedOn w:val="DefaultParagraphFont"/>
    <w:link w:val="Heading1"/>
    <w:uiPriority w:val="9"/>
    <w:rsid w:val="000E6040"/>
    <w:rPr>
      <w:rFonts w:ascii="Times New Roman" w:eastAsia="Times New Roman" w:hAnsi="Times New Roman"/>
      <w:b/>
      <w:bCs/>
      <w:kern w:val="36"/>
      <w:sz w:val="48"/>
      <w:szCs w:val="48"/>
    </w:rPr>
  </w:style>
  <w:style w:type="paragraph" w:customStyle="1" w:styleId="2">
    <w:name w:val="Абзац списка2"/>
    <w:basedOn w:val="Normal"/>
    <w:rsid w:val="006343E9"/>
    <w:pPr>
      <w:spacing w:after="200" w:line="276" w:lineRule="auto"/>
      <w:ind w:left="720"/>
      <w:contextualSpacing/>
    </w:pPr>
    <w:rPr>
      <w:rFonts w:ascii="Calibri" w:hAnsi="Calibri"/>
      <w:sz w:val="22"/>
      <w:szCs w:val="22"/>
    </w:rPr>
  </w:style>
  <w:style w:type="paragraph" w:styleId="ListParagraph">
    <w:name w:val="List Paragraph"/>
    <w:aliases w:val="Bullet List,FooterText,numbered,Paragraphe de liste1,lp1,SL_Абзац списка,Содержание. 2 уровень"/>
    <w:basedOn w:val="Normal"/>
    <w:link w:val="ListParagraphChar"/>
    <w:uiPriority w:val="34"/>
    <w:qFormat/>
    <w:rsid w:val="00DA0F44"/>
    <w:pPr>
      <w:spacing w:after="200" w:line="276" w:lineRule="auto"/>
      <w:ind w:left="720"/>
    </w:pPr>
    <w:rPr>
      <w:rFonts w:ascii="Calibri" w:hAnsi="Calibri"/>
      <w:sz w:val="22"/>
    </w:rPr>
  </w:style>
  <w:style w:type="character" w:customStyle="1" w:styleId="ListParagraphChar">
    <w:name w:val="List Paragraph Char"/>
    <w:aliases w:val="Bullet List Char,FooterText Char,numbered Char,Paragraphe de liste1 Char,lp1 Char,SL_Абзац списка Char,Содержание. 2 уровень Char"/>
    <w:link w:val="ListParagraph"/>
    <w:uiPriority w:val="34"/>
    <w:locked/>
    <w:rsid w:val="00DA0F44"/>
    <w:rPr>
      <w:rFonts w:eastAsia="Times New Roman"/>
      <w:sz w:val="22"/>
    </w:rPr>
  </w:style>
  <w:style w:type="character" w:customStyle="1" w:styleId="postbody">
    <w:name w:val="postbody"/>
    <w:basedOn w:val="DefaultParagraphFont"/>
    <w:rsid w:val="003A0ABD"/>
  </w:style>
  <w:style w:type="character" w:customStyle="1" w:styleId="st">
    <w:name w:val="st"/>
    <w:basedOn w:val="DefaultParagraphFont"/>
    <w:rsid w:val="00A91F50"/>
  </w:style>
  <w:style w:type="paragraph" w:customStyle="1" w:styleId="s1">
    <w:name w:val="s_1"/>
    <w:basedOn w:val="Normal"/>
    <w:rsid w:val="00D45409"/>
    <w:pPr>
      <w:spacing w:before="100" w:beforeAutospacing="1" w:after="100" w:afterAutospacing="1"/>
    </w:pPr>
    <w:rPr>
      <w:sz w:val="24"/>
      <w:szCs w:val="24"/>
    </w:rPr>
  </w:style>
  <w:style w:type="character" w:customStyle="1" w:styleId="Heading4Char">
    <w:name w:val="Heading 4 Char"/>
    <w:basedOn w:val="DefaultParagraphFont"/>
    <w:link w:val="Heading4"/>
    <w:semiHidden/>
    <w:rsid w:val="00972834"/>
    <w:rPr>
      <w:rFonts w:asciiTheme="majorHAnsi" w:eastAsiaTheme="majorEastAsia" w:hAnsiTheme="majorHAnsi" w:cstheme="majorBidi"/>
      <w:i/>
      <w:iCs/>
      <w:color w:val="365F91" w:themeColor="accent1" w:themeShade="BF"/>
    </w:rPr>
  </w:style>
  <w:style w:type="character" w:customStyle="1" w:styleId="s10">
    <w:name w:val="s_10"/>
    <w:basedOn w:val="DefaultParagraphFont"/>
    <w:rsid w:val="00972834"/>
  </w:style>
  <w:style w:type="paragraph" w:styleId="NormalWeb">
    <w:name w:val="Normal (Web)"/>
    <w:basedOn w:val="Normal"/>
    <w:uiPriority w:val="99"/>
    <w:semiHidden/>
    <w:unhideWhenUsed/>
    <w:rsid w:val="00972834"/>
    <w:pPr>
      <w:spacing w:before="100" w:beforeAutospacing="1" w:after="100" w:afterAutospacing="1"/>
    </w:pPr>
    <w:rPr>
      <w:sz w:val="24"/>
      <w:szCs w:val="24"/>
    </w:rPr>
  </w:style>
  <w:style w:type="paragraph" w:customStyle="1" w:styleId="s3">
    <w:name w:val="s_3"/>
    <w:basedOn w:val="Normal"/>
    <w:rsid w:val="00972834"/>
    <w:pPr>
      <w:spacing w:before="100" w:beforeAutospacing="1" w:after="100" w:afterAutospacing="1"/>
    </w:pPr>
    <w:rPr>
      <w:sz w:val="24"/>
      <w:szCs w:val="24"/>
    </w:rPr>
  </w:style>
  <w:style w:type="paragraph" w:customStyle="1" w:styleId="s52">
    <w:name w:val="s_52"/>
    <w:basedOn w:val="Normal"/>
    <w:rsid w:val="00972834"/>
    <w:pPr>
      <w:spacing w:before="100" w:beforeAutospacing="1" w:after="100" w:afterAutospacing="1"/>
    </w:pPr>
    <w:rPr>
      <w:sz w:val="24"/>
      <w:szCs w:val="24"/>
    </w:rPr>
  </w:style>
  <w:style w:type="paragraph" w:customStyle="1" w:styleId="s16">
    <w:name w:val="s_16"/>
    <w:basedOn w:val="Normal"/>
    <w:rsid w:val="00972834"/>
    <w:pPr>
      <w:spacing w:before="100" w:beforeAutospacing="1" w:after="100" w:afterAutospacing="1"/>
    </w:pPr>
    <w:rPr>
      <w:sz w:val="24"/>
      <w:szCs w:val="24"/>
    </w:rPr>
  </w:style>
  <w:style w:type="character" w:customStyle="1" w:styleId="blk">
    <w:name w:val="blk"/>
    <w:basedOn w:val="DefaultParagraphFont"/>
    <w:rsid w:val="00907F70"/>
  </w:style>
  <w:style w:type="character" w:customStyle="1" w:styleId="hl">
    <w:name w:val="hl"/>
    <w:basedOn w:val="DefaultParagraphFont"/>
    <w:rsid w:val="00907F70"/>
  </w:style>
  <w:style w:type="character" w:customStyle="1" w:styleId="nobr">
    <w:name w:val="nobr"/>
    <w:basedOn w:val="DefaultParagraphFont"/>
    <w:rsid w:val="00907F70"/>
  </w:style>
  <w:style w:type="character" w:customStyle="1" w:styleId="Heading2Char">
    <w:name w:val="Heading 2 Char"/>
    <w:basedOn w:val="DefaultParagraphFont"/>
    <w:link w:val="Heading2"/>
    <w:semiHidden/>
    <w:rsid w:val="00B52439"/>
    <w:rPr>
      <w:rFonts w:asciiTheme="majorHAnsi" w:eastAsiaTheme="majorEastAsia" w:hAnsiTheme="majorHAnsi" w:cstheme="majorBidi"/>
      <w:color w:val="365F91" w:themeColor="accent1" w:themeShade="BF"/>
      <w:sz w:val="26"/>
      <w:szCs w:val="26"/>
    </w:rPr>
  </w:style>
  <w:style w:type="character" w:customStyle="1" w:styleId="11">
    <w:name w:val="Заголовок №1_"/>
    <w:basedOn w:val="DefaultParagraphFont"/>
    <w:link w:val="12"/>
    <w:rsid w:val="00226759"/>
    <w:rPr>
      <w:rFonts w:ascii="Times New Roman" w:eastAsia="Times New Roman" w:hAnsi="Times New Roman"/>
      <w:b/>
      <w:bCs/>
      <w:sz w:val="22"/>
      <w:szCs w:val="22"/>
      <w:shd w:val="clear" w:color="auto" w:fill="FFFFFF"/>
    </w:rPr>
  </w:style>
  <w:style w:type="character" w:customStyle="1" w:styleId="20">
    <w:name w:val="Основной текст (2)_"/>
    <w:basedOn w:val="DefaultParagraphFont"/>
    <w:link w:val="21"/>
    <w:rsid w:val="00226759"/>
    <w:rPr>
      <w:rFonts w:ascii="Times New Roman" w:eastAsia="Times New Roman" w:hAnsi="Times New Roman"/>
      <w:shd w:val="clear" w:color="auto" w:fill="FFFFFF"/>
    </w:rPr>
  </w:style>
  <w:style w:type="paragraph" w:customStyle="1" w:styleId="21">
    <w:name w:val="Основной текст (2)"/>
    <w:basedOn w:val="Normal"/>
    <w:link w:val="20"/>
    <w:rsid w:val="00226759"/>
    <w:pPr>
      <w:widowControl w:val="0"/>
      <w:shd w:val="clear" w:color="auto" w:fill="FFFFFF"/>
      <w:spacing w:before="240" w:line="274" w:lineRule="exact"/>
      <w:ind w:hanging="5620"/>
    </w:pPr>
  </w:style>
  <w:style w:type="paragraph" w:customStyle="1" w:styleId="12">
    <w:name w:val="Заголовок №1"/>
    <w:basedOn w:val="Normal"/>
    <w:link w:val="11"/>
    <w:rsid w:val="00226759"/>
    <w:pPr>
      <w:widowControl w:val="0"/>
      <w:shd w:val="clear" w:color="auto" w:fill="FFFFFF"/>
      <w:spacing w:line="278" w:lineRule="exact"/>
      <w:jc w:val="center"/>
      <w:outlineLvl w:val="0"/>
    </w:pPr>
    <w:rPr>
      <w:b/>
      <w:bCs/>
      <w:sz w:val="22"/>
      <w:szCs w:val="22"/>
    </w:rPr>
  </w:style>
  <w:style w:type="paragraph" w:styleId="Footer">
    <w:name w:val="footer"/>
    <w:basedOn w:val="Normal"/>
    <w:link w:val="FooterChar"/>
    <w:uiPriority w:val="99"/>
    <w:unhideWhenUsed/>
    <w:rsid w:val="00226759"/>
    <w:pPr>
      <w:tabs>
        <w:tab w:val="center" w:pos="4677"/>
        <w:tab w:val="right" w:pos="9355"/>
      </w:tabs>
    </w:pPr>
  </w:style>
  <w:style w:type="character" w:customStyle="1" w:styleId="FooterChar">
    <w:name w:val="Footer Char"/>
    <w:basedOn w:val="DefaultParagraphFont"/>
    <w:link w:val="Footer"/>
    <w:uiPriority w:val="99"/>
    <w:rsid w:val="00226759"/>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732718">
      <w:bodyDiv w:val="1"/>
      <w:marLeft w:val="0"/>
      <w:marRight w:val="0"/>
      <w:marTop w:val="0"/>
      <w:marBottom w:val="0"/>
      <w:divBdr>
        <w:top w:val="none" w:sz="0" w:space="0" w:color="auto"/>
        <w:left w:val="none" w:sz="0" w:space="0" w:color="auto"/>
        <w:bottom w:val="none" w:sz="0" w:space="0" w:color="auto"/>
        <w:right w:val="none" w:sz="0" w:space="0" w:color="auto"/>
      </w:divBdr>
    </w:div>
    <w:div w:id="41248172">
      <w:bodyDiv w:val="1"/>
      <w:marLeft w:val="0"/>
      <w:marRight w:val="0"/>
      <w:marTop w:val="0"/>
      <w:marBottom w:val="0"/>
      <w:divBdr>
        <w:top w:val="none" w:sz="0" w:space="0" w:color="auto"/>
        <w:left w:val="none" w:sz="0" w:space="0" w:color="auto"/>
        <w:bottom w:val="none" w:sz="0" w:space="0" w:color="auto"/>
        <w:right w:val="none" w:sz="0" w:space="0" w:color="auto"/>
      </w:divBdr>
      <w:divsChild>
        <w:div w:id="1073312677">
          <w:marLeft w:val="0"/>
          <w:marRight w:val="0"/>
          <w:marTop w:val="192"/>
          <w:marBottom w:val="0"/>
          <w:divBdr>
            <w:top w:val="none" w:sz="0" w:space="0" w:color="auto"/>
            <w:left w:val="none" w:sz="0" w:space="0" w:color="auto"/>
            <w:bottom w:val="none" w:sz="0" w:space="0" w:color="auto"/>
            <w:right w:val="none" w:sz="0" w:space="0" w:color="auto"/>
          </w:divBdr>
        </w:div>
        <w:div w:id="533275794">
          <w:marLeft w:val="0"/>
          <w:marRight w:val="0"/>
          <w:marTop w:val="192"/>
          <w:marBottom w:val="0"/>
          <w:divBdr>
            <w:top w:val="none" w:sz="0" w:space="0" w:color="auto"/>
            <w:left w:val="none" w:sz="0" w:space="0" w:color="auto"/>
            <w:bottom w:val="none" w:sz="0" w:space="0" w:color="auto"/>
            <w:right w:val="none" w:sz="0" w:space="0" w:color="auto"/>
          </w:divBdr>
        </w:div>
      </w:divsChild>
    </w:div>
    <w:div w:id="108789951">
      <w:bodyDiv w:val="1"/>
      <w:marLeft w:val="0"/>
      <w:marRight w:val="0"/>
      <w:marTop w:val="0"/>
      <w:marBottom w:val="0"/>
      <w:divBdr>
        <w:top w:val="none" w:sz="0" w:space="0" w:color="auto"/>
        <w:left w:val="none" w:sz="0" w:space="0" w:color="auto"/>
        <w:bottom w:val="none" w:sz="0" w:space="0" w:color="auto"/>
        <w:right w:val="none" w:sz="0" w:space="0" w:color="auto"/>
      </w:divBdr>
    </w:div>
    <w:div w:id="143203261">
      <w:bodyDiv w:val="1"/>
      <w:marLeft w:val="0"/>
      <w:marRight w:val="0"/>
      <w:marTop w:val="0"/>
      <w:marBottom w:val="0"/>
      <w:divBdr>
        <w:top w:val="none" w:sz="0" w:space="0" w:color="auto"/>
        <w:left w:val="none" w:sz="0" w:space="0" w:color="auto"/>
        <w:bottom w:val="none" w:sz="0" w:space="0" w:color="auto"/>
        <w:right w:val="none" w:sz="0" w:space="0" w:color="auto"/>
      </w:divBdr>
      <w:divsChild>
        <w:div w:id="273051409">
          <w:marLeft w:val="0"/>
          <w:marRight w:val="0"/>
          <w:marTop w:val="0"/>
          <w:marBottom w:val="0"/>
          <w:divBdr>
            <w:top w:val="none" w:sz="0" w:space="0" w:color="auto"/>
            <w:left w:val="none" w:sz="0" w:space="0" w:color="auto"/>
            <w:bottom w:val="none" w:sz="0" w:space="0" w:color="auto"/>
            <w:right w:val="none" w:sz="0" w:space="0" w:color="auto"/>
          </w:divBdr>
        </w:div>
      </w:divsChild>
    </w:div>
    <w:div w:id="291861719">
      <w:bodyDiv w:val="1"/>
      <w:marLeft w:val="0"/>
      <w:marRight w:val="0"/>
      <w:marTop w:val="0"/>
      <w:marBottom w:val="0"/>
      <w:divBdr>
        <w:top w:val="none" w:sz="0" w:space="0" w:color="auto"/>
        <w:left w:val="none" w:sz="0" w:space="0" w:color="auto"/>
        <w:bottom w:val="none" w:sz="0" w:space="0" w:color="auto"/>
        <w:right w:val="none" w:sz="0" w:space="0" w:color="auto"/>
      </w:divBdr>
    </w:div>
    <w:div w:id="422381002">
      <w:bodyDiv w:val="1"/>
      <w:marLeft w:val="0"/>
      <w:marRight w:val="0"/>
      <w:marTop w:val="0"/>
      <w:marBottom w:val="0"/>
      <w:divBdr>
        <w:top w:val="none" w:sz="0" w:space="0" w:color="auto"/>
        <w:left w:val="none" w:sz="0" w:space="0" w:color="auto"/>
        <w:bottom w:val="none" w:sz="0" w:space="0" w:color="auto"/>
        <w:right w:val="none" w:sz="0" w:space="0" w:color="auto"/>
      </w:divBdr>
    </w:div>
    <w:div w:id="439643713">
      <w:bodyDiv w:val="1"/>
      <w:marLeft w:val="0"/>
      <w:marRight w:val="0"/>
      <w:marTop w:val="0"/>
      <w:marBottom w:val="0"/>
      <w:divBdr>
        <w:top w:val="none" w:sz="0" w:space="0" w:color="auto"/>
        <w:left w:val="none" w:sz="0" w:space="0" w:color="auto"/>
        <w:bottom w:val="none" w:sz="0" w:space="0" w:color="auto"/>
        <w:right w:val="none" w:sz="0" w:space="0" w:color="auto"/>
      </w:divBdr>
    </w:div>
    <w:div w:id="488208064">
      <w:bodyDiv w:val="1"/>
      <w:marLeft w:val="0"/>
      <w:marRight w:val="0"/>
      <w:marTop w:val="0"/>
      <w:marBottom w:val="0"/>
      <w:divBdr>
        <w:top w:val="none" w:sz="0" w:space="0" w:color="auto"/>
        <w:left w:val="none" w:sz="0" w:space="0" w:color="auto"/>
        <w:bottom w:val="none" w:sz="0" w:space="0" w:color="auto"/>
        <w:right w:val="none" w:sz="0" w:space="0" w:color="auto"/>
      </w:divBdr>
      <w:divsChild>
        <w:div w:id="1099376757">
          <w:marLeft w:val="0"/>
          <w:marRight w:val="0"/>
          <w:marTop w:val="192"/>
          <w:marBottom w:val="0"/>
          <w:divBdr>
            <w:top w:val="none" w:sz="0" w:space="0" w:color="auto"/>
            <w:left w:val="none" w:sz="0" w:space="0" w:color="auto"/>
            <w:bottom w:val="none" w:sz="0" w:space="0" w:color="auto"/>
            <w:right w:val="none" w:sz="0" w:space="0" w:color="auto"/>
          </w:divBdr>
        </w:div>
        <w:div w:id="575357913">
          <w:marLeft w:val="0"/>
          <w:marRight w:val="0"/>
          <w:marTop w:val="192"/>
          <w:marBottom w:val="0"/>
          <w:divBdr>
            <w:top w:val="none" w:sz="0" w:space="0" w:color="auto"/>
            <w:left w:val="none" w:sz="0" w:space="0" w:color="auto"/>
            <w:bottom w:val="none" w:sz="0" w:space="0" w:color="auto"/>
            <w:right w:val="none" w:sz="0" w:space="0" w:color="auto"/>
          </w:divBdr>
        </w:div>
        <w:div w:id="2015765629">
          <w:marLeft w:val="0"/>
          <w:marRight w:val="0"/>
          <w:marTop w:val="192"/>
          <w:marBottom w:val="0"/>
          <w:divBdr>
            <w:top w:val="none" w:sz="0" w:space="0" w:color="auto"/>
            <w:left w:val="none" w:sz="0" w:space="0" w:color="auto"/>
            <w:bottom w:val="none" w:sz="0" w:space="0" w:color="auto"/>
            <w:right w:val="none" w:sz="0" w:space="0" w:color="auto"/>
          </w:divBdr>
        </w:div>
        <w:div w:id="1342389756">
          <w:marLeft w:val="0"/>
          <w:marRight w:val="0"/>
          <w:marTop w:val="0"/>
          <w:marBottom w:val="0"/>
          <w:divBdr>
            <w:top w:val="none" w:sz="0" w:space="0" w:color="auto"/>
            <w:left w:val="none" w:sz="0" w:space="0" w:color="auto"/>
            <w:bottom w:val="none" w:sz="0" w:space="0" w:color="auto"/>
            <w:right w:val="none" w:sz="0" w:space="0" w:color="auto"/>
          </w:divBdr>
          <w:divsChild>
            <w:div w:id="1884174889">
              <w:marLeft w:val="0"/>
              <w:marRight w:val="0"/>
              <w:marTop w:val="192"/>
              <w:marBottom w:val="0"/>
              <w:divBdr>
                <w:top w:val="none" w:sz="0" w:space="0" w:color="auto"/>
                <w:left w:val="none" w:sz="0" w:space="0" w:color="auto"/>
                <w:bottom w:val="none" w:sz="0" w:space="0" w:color="auto"/>
                <w:right w:val="none" w:sz="0" w:space="0" w:color="auto"/>
              </w:divBdr>
            </w:div>
          </w:divsChild>
        </w:div>
        <w:div w:id="1983926702">
          <w:marLeft w:val="0"/>
          <w:marRight w:val="0"/>
          <w:marTop w:val="0"/>
          <w:marBottom w:val="0"/>
          <w:divBdr>
            <w:top w:val="none" w:sz="0" w:space="0" w:color="auto"/>
            <w:left w:val="none" w:sz="0" w:space="0" w:color="auto"/>
            <w:bottom w:val="none" w:sz="0" w:space="0" w:color="auto"/>
            <w:right w:val="none" w:sz="0" w:space="0" w:color="auto"/>
          </w:divBdr>
        </w:div>
        <w:div w:id="821969588">
          <w:marLeft w:val="0"/>
          <w:marRight w:val="0"/>
          <w:marTop w:val="192"/>
          <w:marBottom w:val="0"/>
          <w:divBdr>
            <w:top w:val="none" w:sz="0" w:space="0" w:color="auto"/>
            <w:left w:val="none" w:sz="0" w:space="0" w:color="auto"/>
            <w:bottom w:val="none" w:sz="0" w:space="0" w:color="auto"/>
            <w:right w:val="none" w:sz="0" w:space="0" w:color="auto"/>
          </w:divBdr>
        </w:div>
        <w:div w:id="977683213">
          <w:marLeft w:val="0"/>
          <w:marRight w:val="0"/>
          <w:marTop w:val="0"/>
          <w:marBottom w:val="0"/>
          <w:divBdr>
            <w:top w:val="none" w:sz="0" w:space="0" w:color="auto"/>
            <w:left w:val="none" w:sz="0" w:space="0" w:color="auto"/>
            <w:bottom w:val="none" w:sz="0" w:space="0" w:color="auto"/>
            <w:right w:val="none" w:sz="0" w:space="0" w:color="auto"/>
          </w:divBdr>
          <w:divsChild>
            <w:div w:id="3675939">
              <w:marLeft w:val="0"/>
              <w:marRight w:val="0"/>
              <w:marTop w:val="192"/>
              <w:marBottom w:val="0"/>
              <w:divBdr>
                <w:top w:val="none" w:sz="0" w:space="0" w:color="auto"/>
                <w:left w:val="none" w:sz="0" w:space="0" w:color="auto"/>
                <w:bottom w:val="none" w:sz="0" w:space="0" w:color="auto"/>
                <w:right w:val="none" w:sz="0" w:space="0" w:color="auto"/>
              </w:divBdr>
            </w:div>
          </w:divsChild>
        </w:div>
        <w:div w:id="1632859352">
          <w:marLeft w:val="0"/>
          <w:marRight w:val="0"/>
          <w:marTop w:val="0"/>
          <w:marBottom w:val="0"/>
          <w:divBdr>
            <w:top w:val="none" w:sz="0" w:space="0" w:color="auto"/>
            <w:left w:val="none" w:sz="0" w:space="0" w:color="auto"/>
            <w:bottom w:val="none" w:sz="0" w:space="0" w:color="auto"/>
            <w:right w:val="none" w:sz="0" w:space="0" w:color="auto"/>
          </w:divBdr>
        </w:div>
        <w:div w:id="677511339">
          <w:marLeft w:val="0"/>
          <w:marRight w:val="0"/>
          <w:marTop w:val="192"/>
          <w:marBottom w:val="0"/>
          <w:divBdr>
            <w:top w:val="none" w:sz="0" w:space="0" w:color="auto"/>
            <w:left w:val="none" w:sz="0" w:space="0" w:color="auto"/>
            <w:bottom w:val="none" w:sz="0" w:space="0" w:color="auto"/>
            <w:right w:val="none" w:sz="0" w:space="0" w:color="auto"/>
          </w:divBdr>
        </w:div>
        <w:div w:id="944192999">
          <w:marLeft w:val="0"/>
          <w:marRight w:val="0"/>
          <w:marTop w:val="192"/>
          <w:marBottom w:val="0"/>
          <w:divBdr>
            <w:top w:val="none" w:sz="0" w:space="0" w:color="auto"/>
            <w:left w:val="none" w:sz="0" w:space="0" w:color="auto"/>
            <w:bottom w:val="none" w:sz="0" w:space="0" w:color="auto"/>
            <w:right w:val="none" w:sz="0" w:space="0" w:color="auto"/>
          </w:divBdr>
        </w:div>
        <w:div w:id="1607031537">
          <w:marLeft w:val="0"/>
          <w:marRight w:val="0"/>
          <w:marTop w:val="192"/>
          <w:marBottom w:val="0"/>
          <w:divBdr>
            <w:top w:val="none" w:sz="0" w:space="0" w:color="auto"/>
            <w:left w:val="none" w:sz="0" w:space="0" w:color="auto"/>
            <w:bottom w:val="none" w:sz="0" w:space="0" w:color="auto"/>
            <w:right w:val="none" w:sz="0" w:space="0" w:color="auto"/>
          </w:divBdr>
        </w:div>
        <w:div w:id="385570707">
          <w:marLeft w:val="0"/>
          <w:marRight w:val="0"/>
          <w:marTop w:val="0"/>
          <w:marBottom w:val="0"/>
          <w:divBdr>
            <w:top w:val="none" w:sz="0" w:space="0" w:color="auto"/>
            <w:left w:val="none" w:sz="0" w:space="0" w:color="auto"/>
            <w:bottom w:val="none" w:sz="0" w:space="0" w:color="auto"/>
            <w:right w:val="none" w:sz="0" w:space="0" w:color="auto"/>
          </w:divBdr>
          <w:divsChild>
            <w:div w:id="1692105844">
              <w:marLeft w:val="0"/>
              <w:marRight w:val="0"/>
              <w:marTop w:val="192"/>
              <w:marBottom w:val="0"/>
              <w:divBdr>
                <w:top w:val="none" w:sz="0" w:space="0" w:color="auto"/>
                <w:left w:val="none" w:sz="0" w:space="0" w:color="auto"/>
                <w:bottom w:val="none" w:sz="0" w:space="0" w:color="auto"/>
                <w:right w:val="none" w:sz="0" w:space="0" w:color="auto"/>
              </w:divBdr>
            </w:div>
          </w:divsChild>
        </w:div>
        <w:div w:id="1416898033">
          <w:marLeft w:val="0"/>
          <w:marRight w:val="0"/>
          <w:marTop w:val="192"/>
          <w:marBottom w:val="0"/>
          <w:divBdr>
            <w:top w:val="none" w:sz="0" w:space="0" w:color="auto"/>
            <w:left w:val="none" w:sz="0" w:space="0" w:color="auto"/>
            <w:bottom w:val="none" w:sz="0" w:space="0" w:color="auto"/>
            <w:right w:val="none" w:sz="0" w:space="0" w:color="auto"/>
          </w:divBdr>
        </w:div>
      </w:divsChild>
    </w:div>
    <w:div w:id="523522577">
      <w:bodyDiv w:val="1"/>
      <w:marLeft w:val="0"/>
      <w:marRight w:val="0"/>
      <w:marTop w:val="0"/>
      <w:marBottom w:val="0"/>
      <w:divBdr>
        <w:top w:val="none" w:sz="0" w:space="0" w:color="auto"/>
        <w:left w:val="none" w:sz="0" w:space="0" w:color="auto"/>
        <w:bottom w:val="none" w:sz="0" w:space="0" w:color="auto"/>
        <w:right w:val="none" w:sz="0" w:space="0" w:color="auto"/>
      </w:divBdr>
    </w:div>
    <w:div w:id="667096433">
      <w:bodyDiv w:val="1"/>
      <w:marLeft w:val="0"/>
      <w:marRight w:val="0"/>
      <w:marTop w:val="0"/>
      <w:marBottom w:val="0"/>
      <w:divBdr>
        <w:top w:val="none" w:sz="0" w:space="0" w:color="auto"/>
        <w:left w:val="none" w:sz="0" w:space="0" w:color="auto"/>
        <w:bottom w:val="none" w:sz="0" w:space="0" w:color="auto"/>
        <w:right w:val="none" w:sz="0" w:space="0" w:color="auto"/>
      </w:divBdr>
      <w:divsChild>
        <w:div w:id="1807967372">
          <w:marLeft w:val="0"/>
          <w:marRight w:val="0"/>
          <w:marTop w:val="0"/>
          <w:marBottom w:val="0"/>
          <w:divBdr>
            <w:top w:val="none" w:sz="0" w:space="0" w:color="auto"/>
            <w:left w:val="none" w:sz="0" w:space="0" w:color="auto"/>
            <w:bottom w:val="none" w:sz="0" w:space="0" w:color="auto"/>
            <w:right w:val="none" w:sz="0" w:space="0" w:color="auto"/>
          </w:divBdr>
        </w:div>
        <w:div w:id="2017538926">
          <w:marLeft w:val="0"/>
          <w:marRight w:val="0"/>
          <w:marTop w:val="0"/>
          <w:marBottom w:val="0"/>
          <w:divBdr>
            <w:top w:val="none" w:sz="0" w:space="0" w:color="auto"/>
            <w:left w:val="none" w:sz="0" w:space="0" w:color="auto"/>
            <w:bottom w:val="none" w:sz="0" w:space="0" w:color="auto"/>
            <w:right w:val="none" w:sz="0" w:space="0" w:color="auto"/>
          </w:divBdr>
        </w:div>
      </w:divsChild>
    </w:div>
    <w:div w:id="831412426">
      <w:bodyDiv w:val="1"/>
      <w:marLeft w:val="0"/>
      <w:marRight w:val="0"/>
      <w:marTop w:val="0"/>
      <w:marBottom w:val="0"/>
      <w:divBdr>
        <w:top w:val="none" w:sz="0" w:space="0" w:color="auto"/>
        <w:left w:val="none" w:sz="0" w:space="0" w:color="auto"/>
        <w:bottom w:val="none" w:sz="0" w:space="0" w:color="auto"/>
        <w:right w:val="none" w:sz="0" w:space="0" w:color="auto"/>
      </w:divBdr>
      <w:divsChild>
        <w:div w:id="1508011403">
          <w:marLeft w:val="0"/>
          <w:marRight w:val="0"/>
          <w:marTop w:val="192"/>
          <w:marBottom w:val="0"/>
          <w:divBdr>
            <w:top w:val="none" w:sz="0" w:space="0" w:color="auto"/>
            <w:left w:val="none" w:sz="0" w:space="0" w:color="auto"/>
            <w:bottom w:val="none" w:sz="0" w:space="0" w:color="auto"/>
            <w:right w:val="none" w:sz="0" w:space="0" w:color="auto"/>
          </w:divBdr>
        </w:div>
        <w:div w:id="585922389">
          <w:marLeft w:val="0"/>
          <w:marRight w:val="0"/>
          <w:marTop w:val="192"/>
          <w:marBottom w:val="0"/>
          <w:divBdr>
            <w:top w:val="none" w:sz="0" w:space="0" w:color="auto"/>
            <w:left w:val="none" w:sz="0" w:space="0" w:color="auto"/>
            <w:bottom w:val="none" w:sz="0" w:space="0" w:color="auto"/>
            <w:right w:val="none" w:sz="0" w:space="0" w:color="auto"/>
          </w:divBdr>
        </w:div>
      </w:divsChild>
    </w:div>
    <w:div w:id="867371705">
      <w:marLeft w:val="0"/>
      <w:marRight w:val="0"/>
      <w:marTop w:val="0"/>
      <w:marBottom w:val="0"/>
      <w:divBdr>
        <w:top w:val="none" w:sz="0" w:space="0" w:color="auto"/>
        <w:left w:val="none" w:sz="0" w:space="0" w:color="auto"/>
        <w:bottom w:val="none" w:sz="0" w:space="0" w:color="auto"/>
        <w:right w:val="none" w:sz="0" w:space="0" w:color="auto"/>
      </w:divBdr>
    </w:div>
    <w:div w:id="867371706">
      <w:marLeft w:val="0"/>
      <w:marRight w:val="0"/>
      <w:marTop w:val="0"/>
      <w:marBottom w:val="0"/>
      <w:divBdr>
        <w:top w:val="none" w:sz="0" w:space="0" w:color="auto"/>
        <w:left w:val="none" w:sz="0" w:space="0" w:color="auto"/>
        <w:bottom w:val="none" w:sz="0" w:space="0" w:color="auto"/>
        <w:right w:val="none" w:sz="0" w:space="0" w:color="auto"/>
      </w:divBdr>
    </w:div>
    <w:div w:id="867371707">
      <w:marLeft w:val="0"/>
      <w:marRight w:val="0"/>
      <w:marTop w:val="0"/>
      <w:marBottom w:val="0"/>
      <w:divBdr>
        <w:top w:val="none" w:sz="0" w:space="0" w:color="auto"/>
        <w:left w:val="none" w:sz="0" w:space="0" w:color="auto"/>
        <w:bottom w:val="none" w:sz="0" w:space="0" w:color="auto"/>
        <w:right w:val="none" w:sz="0" w:space="0" w:color="auto"/>
      </w:divBdr>
    </w:div>
    <w:div w:id="978998512">
      <w:bodyDiv w:val="1"/>
      <w:marLeft w:val="0"/>
      <w:marRight w:val="0"/>
      <w:marTop w:val="0"/>
      <w:marBottom w:val="0"/>
      <w:divBdr>
        <w:top w:val="none" w:sz="0" w:space="0" w:color="auto"/>
        <w:left w:val="none" w:sz="0" w:space="0" w:color="auto"/>
        <w:bottom w:val="none" w:sz="0" w:space="0" w:color="auto"/>
        <w:right w:val="none" w:sz="0" w:space="0" w:color="auto"/>
      </w:divBdr>
      <w:divsChild>
        <w:div w:id="1680616530">
          <w:marLeft w:val="0"/>
          <w:marRight w:val="0"/>
          <w:marTop w:val="192"/>
          <w:marBottom w:val="0"/>
          <w:divBdr>
            <w:top w:val="none" w:sz="0" w:space="0" w:color="auto"/>
            <w:left w:val="none" w:sz="0" w:space="0" w:color="auto"/>
            <w:bottom w:val="none" w:sz="0" w:space="0" w:color="auto"/>
            <w:right w:val="none" w:sz="0" w:space="0" w:color="auto"/>
          </w:divBdr>
        </w:div>
        <w:div w:id="1439909174">
          <w:marLeft w:val="0"/>
          <w:marRight w:val="0"/>
          <w:marTop w:val="192"/>
          <w:marBottom w:val="0"/>
          <w:divBdr>
            <w:top w:val="none" w:sz="0" w:space="0" w:color="auto"/>
            <w:left w:val="none" w:sz="0" w:space="0" w:color="auto"/>
            <w:bottom w:val="none" w:sz="0" w:space="0" w:color="auto"/>
            <w:right w:val="none" w:sz="0" w:space="0" w:color="auto"/>
          </w:divBdr>
        </w:div>
      </w:divsChild>
    </w:div>
    <w:div w:id="1003583087">
      <w:bodyDiv w:val="1"/>
      <w:marLeft w:val="0"/>
      <w:marRight w:val="0"/>
      <w:marTop w:val="0"/>
      <w:marBottom w:val="0"/>
      <w:divBdr>
        <w:top w:val="none" w:sz="0" w:space="0" w:color="auto"/>
        <w:left w:val="none" w:sz="0" w:space="0" w:color="auto"/>
        <w:bottom w:val="none" w:sz="0" w:space="0" w:color="auto"/>
        <w:right w:val="none" w:sz="0" w:space="0" w:color="auto"/>
      </w:divBdr>
      <w:divsChild>
        <w:div w:id="532309600">
          <w:marLeft w:val="0"/>
          <w:marRight w:val="0"/>
          <w:marTop w:val="192"/>
          <w:marBottom w:val="0"/>
          <w:divBdr>
            <w:top w:val="none" w:sz="0" w:space="0" w:color="auto"/>
            <w:left w:val="none" w:sz="0" w:space="0" w:color="auto"/>
            <w:bottom w:val="none" w:sz="0" w:space="0" w:color="auto"/>
            <w:right w:val="none" w:sz="0" w:space="0" w:color="auto"/>
          </w:divBdr>
        </w:div>
        <w:div w:id="642393602">
          <w:marLeft w:val="0"/>
          <w:marRight w:val="0"/>
          <w:marTop w:val="192"/>
          <w:marBottom w:val="0"/>
          <w:divBdr>
            <w:top w:val="none" w:sz="0" w:space="0" w:color="auto"/>
            <w:left w:val="none" w:sz="0" w:space="0" w:color="auto"/>
            <w:bottom w:val="none" w:sz="0" w:space="0" w:color="auto"/>
            <w:right w:val="none" w:sz="0" w:space="0" w:color="auto"/>
          </w:divBdr>
        </w:div>
      </w:divsChild>
    </w:div>
    <w:div w:id="1349942214">
      <w:bodyDiv w:val="1"/>
      <w:marLeft w:val="0"/>
      <w:marRight w:val="0"/>
      <w:marTop w:val="0"/>
      <w:marBottom w:val="0"/>
      <w:divBdr>
        <w:top w:val="none" w:sz="0" w:space="0" w:color="auto"/>
        <w:left w:val="none" w:sz="0" w:space="0" w:color="auto"/>
        <w:bottom w:val="none" w:sz="0" w:space="0" w:color="auto"/>
        <w:right w:val="none" w:sz="0" w:space="0" w:color="auto"/>
      </w:divBdr>
      <w:divsChild>
        <w:div w:id="805899474">
          <w:marLeft w:val="0"/>
          <w:marRight w:val="0"/>
          <w:marTop w:val="0"/>
          <w:marBottom w:val="0"/>
          <w:divBdr>
            <w:top w:val="none" w:sz="0" w:space="0" w:color="auto"/>
            <w:left w:val="none" w:sz="0" w:space="0" w:color="auto"/>
            <w:bottom w:val="none" w:sz="0" w:space="0" w:color="auto"/>
            <w:right w:val="none" w:sz="0" w:space="0" w:color="auto"/>
          </w:divBdr>
          <w:divsChild>
            <w:div w:id="336228421">
              <w:marLeft w:val="0"/>
              <w:marRight w:val="0"/>
              <w:marTop w:val="192"/>
              <w:marBottom w:val="0"/>
              <w:divBdr>
                <w:top w:val="none" w:sz="0" w:space="0" w:color="auto"/>
                <w:left w:val="none" w:sz="0" w:space="0" w:color="auto"/>
                <w:bottom w:val="none" w:sz="0" w:space="0" w:color="auto"/>
                <w:right w:val="none" w:sz="0" w:space="0" w:color="auto"/>
              </w:divBdr>
            </w:div>
          </w:divsChild>
        </w:div>
      </w:divsChild>
    </w:div>
    <w:div w:id="1465733751">
      <w:bodyDiv w:val="1"/>
      <w:marLeft w:val="0"/>
      <w:marRight w:val="0"/>
      <w:marTop w:val="0"/>
      <w:marBottom w:val="0"/>
      <w:divBdr>
        <w:top w:val="none" w:sz="0" w:space="0" w:color="auto"/>
        <w:left w:val="none" w:sz="0" w:space="0" w:color="auto"/>
        <w:bottom w:val="none" w:sz="0" w:space="0" w:color="auto"/>
        <w:right w:val="none" w:sz="0" w:space="0" w:color="auto"/>
      </w:divBdr>
    </w:div>
    <w:div w:id="1635788809">
      <w:bodyDiv w:val="1"/>
      <w:marLeft w:val="0"/>
      <w:marRight w:val="0"/>
      <w:marTop w:val="0"/>
      <w:marBottom w:val="0"/>
      <w:divBdr>
        <w:top w:val="none" w:sz="0" w:space="0" w:color="auto"/>
        <w:left w:val="none" w:sz="0" w:space="0" w:color="auto"/>
        <w:bottom w:val="none" w:sz="0" w:space="0" w:color="auto"/>
        <w:right w:val="none" w:sz="0" w:space="0" w:color="auto"/>
      </w:divBdr>
    </w:div>
    <w:div w:id="1706170602">
      <w:bodyDiv w:val="1"/>
      <w:marLeft w:val="0"/>
      <w:marRight w:val="0"/>
      <w:marTop w:val="0"/>
      <w:marBottom w:val="0"/>
      <w:divBdr>
        <w:top w:val="none" w:sz="0" w:space="0" w:color="auto"/>
        <w:left w:val="none" w:sz="0" w:space="0" w:color="auto"/>
        <w:bottom w:val="none" w:sz="0" w:space="0" w:color="auto"/>
        <w:right w:val="none" w:sz="0" w:space="0" w:color="auto"/>
      </w:divBdr>
      <w:divsChild>
        <w:div w:id="129177017">
          <w:marLeft w:val="0"/>
          <w:marRight w:val="0"/>
          <w:marTop w:val="0"/>
          <w:marBottom w:val="0"/>
          <w:divBdr>
            <w:top w:val="none" w:sz="0" w:space="0" w:color="auto"/>
            <w:left w:val="none" w:sz="0" w:space="0" w:color="auto"/>
            <w:bottom w:val="none" w:sz="0" w:space="0" w:color="auto"/>
            <w:right w:val="none" w:sz="0" w:space="0" w:color="auto"/>
          </w:divBdr>
          <w:divsChild>
            <w:div w:id="1566142723">
              <w:marLeft w:val="0"/>
              <w:marRight w:val="0"/>
              <w:marTop w:val="192"/>
              <w:marBottom w:val="0"/>
              <w:divBdr>
                <w:top w:val="none" w:sz="0" w:space="0" w:color="auto"/>
                <w:left w:val="none" w:sz="0" w:space="0" w:color="auto"/>
                <w:bottom w:val="none" w:sz="0" w:space="0" w:color="auto"/>
                <w:right w:val="none" w:sz="0" w:space="0" w:color="auto"/>
              </w:divBdr>
            </w:div>
            <w:div w:id="1191071686">
              <w:marLeft w:val="0"/>
              <w:marRight w:val="0"/>
              <w:marTop w:val="0"/>
              <w:marBottom w:val="0"/>
              <w:divBdr>
                <w:top w:val="none" w:sz="0" w:space="0" w:color="auto"/>
                <w:left w:val="none" w:sz="0" w:space="0" w:color="auto"/>
                <w:bottom w:val="none" w:sz="0" w:space="0" w:color="auto"/>
                <w:right w:val="none" w:sz="0" w:space="0" w:color="auto"/>
              </w:divBdr>
              <w:divsChild>
                <w:div w:id="858202143">
                  <w:marLeft w:val="0"/>
                  <w:marRight w:val="0"/>
                  <w:marTop w:val="192"/>
                  <w:marBottom w:val="0"/>
                  <w:divBdr>
                    <w:top w:val="none" w:sz="0" w:space="0" w:color="auto"/>
                    <w:left w:val="none" w:sz="0" w:space="0" w:color="auto"/>
                    <w:bottom w:val="none" w:sz="0" w:space="0" w:color="auto"/>
                    <w:right w:val="none" w:sz="0" w:space="0" w:color="auto"/>
                  </w:divBdr>
                </w:div>
              </w:divsChild>
            </w:div>
            <w:div w:id="1846820928">
              <w:marLeft w:val="0"/>
              <w:marRight w:val="0"/>
              <w:marTop w:val="0"/>
              <w:marBottom w:val="0"/>
              <w:divBdr>
                <w:top w:val="none" w:sz="0" w:space="0" w:color="auto"/>
                <w:left w:val="none" w:sz="0" w:space="0" w:color="auto"/>
                <w:bottom w:val="none" w:sz="0" w:space="0" w:color="auto"/>
                <w:right w:val="none" w:sz="0" w:space="0" w:color="auto"/>
              </w:divBdr>
            </w:div>
            <w:div w:id="1878351806">
              <w:marLeft w:val="0"/>
              <w:marRight w:val="0"/>
              <w:marTop w:val="192"/>
              <w:marBottom w:val="0"/>
              <w:divBdr>
                <w:top w:val="none" w:sz="0" w:space="0" w:color="auto"/>
                <w:left w:val="none" w:sz="0" w:space="0" w:color="auto"/>
                <w:bottom w:val="none" w:sz="0" w:space="0" w:color="auto"/>
                <w:right w:val="none" w:sz="0" w:space="0" w:color="auto"/>
              </w:divBdr>
            </w:div>
            <w:div w:id="753669985">
              <w:marLeft w:val="0"/>
              <w:marRight w:val="0"/>
              <w:marTop w:val="192"/>
              <w:marBottom w:val="0"/>
              <w:divBdr>
                <w:top w:val="none" w:sz="0" w:space="0" w:color="auto"/>
                <w:left w:val="none" w:sz="0" w:space="0" w:color="auto"/>
                <w:bottom w:val="none" w:sz="0" w:space="0" w:color="auto"/>
                <w:right w:val="none" w:sz="0" w:space="0" w:color="auto"/>
              </w:divBdr>
            </w:div>
            <w:div w:id="29689278">
              <w:marLeft w:val="0"/>
              <w:marRight w:val="0"/>
              <w:marTop w:val="120"/>
              <w:marBottom w:val="96"/>
              <w:divBdr>
                <w:top w:val="none" w:sz="0" w:space="0" w:color="auto"/>
                <w:left w:val="single" w:sz="24" w:space="0" w:color="CED3F1"/>
                <w:bottom w:val="none" w:sz="0" w:space="0" w:color="auto"/>
                <w:right w:val="none" w:sz="0" w:space="0" w:color="auto"/>
              </w:divBdr>
            </w:div>
            <w:div w:id="1367681058">
              <w:marLeft w:val="0"/>
              <w:marRight w:val="0"/>
              <w:marTop w:val="192"/>
              <w:marBottom w:val="0"/>
              <w:divBdr>
                <w:top w:val="none" w:sz="0" w:space="0" w:color="auto"/>
                <w:left w:val="none" w:sz="0" w:space="0" w:color="auto"/>
                <w:bottom w:val="none" w:sz="0" w:space="0" w:color="auto"/>
                <w:right w:val="none" w:sz="0" w:space="0" w:color="auto"/>
              </w:divBdr>
            </w:div>
            <w:div w:id="865482349">
              <w:marLeft w:val="0"/>
              <w:marRight w:val="0"/>
              <w:marTop w:val="192"/>
              <w:marBottom w:val="0"/>
              <w:divBdr>
                <w:top w:val="none" w:sz="0" w:space="0" w:color="auto"/>
                <w:left w:val="none" w:sz="0" w:space="0" w:color="auto"/>
                <w:bottom w:val="none" w:sz="0" w:space="0" w:color="auto"/>
                <w:right w:val="none" w:sz="0" w:space="0" w:color="auto"/>
              </w:divBdr>
            </w:div>
            <w:div w:id="2097167392">
              <w:marLeft w:val="0"/>
              <w:marRight w:val="0"/>
              <w:marTop w:val="120"/>
              <w:marBottom w:val="96"/>
              <w:divBdr>
                <w:top w:val="none" w:sz="0" w:space="0" w:color="auto"/>
                <w:left w:val="single" w:sz="24" w:space="0" w:color="CED3F1"/>
                <w:bottom w:val="none" w:sz="0" w:space="0" w:color="auto"/>
                <w:right w:val="none" w:sz="0" w:space="0" w:color="auto"/>
              </w:divBdr>
            </w:div>
            <w:div w:id="1018697372">
              <w:marLeft w:val="0"/>
              <w:marRight w:val="0"/>
              <w:marTop w:val="192"/>
              <w:marBottom w:val="0"/>
              <w:divBdr>
                <w:top w:val="none" w:sz="0" w:space="0" w:color="auto"/>
                <w:left w:val="none" w:sz="0" w:space="0" w:color="auto"/>
                <w:bottom w:val="none" w:sz="0" w:space="0" w:color="auto"/>
                <w:right w:val="none" w:sz="0" w:space="0" w:color="auto"/>
              </w:divBdr>
            </w:div>
            <w:div w:id="1744177562">
              <w:marLeft w:val="0"/>
              <w:marRight w:val="0"/>
              <w:marTop w:val="192"/>
              <w:marBottom w:val="0"/>
              <w:divBdr>
                <w:top w:val="none" w:sz="0" w:space="0" w:color="auto"/>
                <w:left w:val="none" w:sz="0" w:space="0" w:color="auto"/>
                <w:bottom w:val="none" w:sz="0" w:space="0" w:color="auto"/>
                <w:right w:val="none" w:sz="0" w:space="0" w:color="auto"/>
              </w:divBdr>
            </w:div>
            <w:div w:id="1621492191">
              <w:marLeft w:val="0"/>
              <w:marRight w:val="0"/>
              <w:marTop w:val="192"/>
              <w:marBottom w:val="0"/>
              <w:divBdr>
                <w:top w:val="none" w:sz="0" w:space="0" w:color="auto"/>
                <w:left w:val="none" w:sz="0" w:space="0" w:color="auto"/>
                <w:bottom w:val="none" w:sz="0" w:space="0" w:color="auto"/>
                <w:right w:val="none" w:sz="0" w:space="0" w:color="auto"/>
              </w:divBdr>
            </w:div>
            <w:div w:id="1652173675">
              <w:marLeft w:val="0"/>
              <w:marRight w:val="0"/>
              <w:marTop w:val="192"/>
              <w:marBottom w:val="0"/>
              <w:divBdr>
                <w:top w:val="none" w:sz="0" w:space="0" w:color="auto"/>
                <w:left w:val="none" w:sz="0" w:space="0" w:color="auto"/>
                <w:bottom w:val="none" w:sz="0" w:space="0" w:color="auto"/>
                <w:right w:val="none" w:sz="0" w:space="0" w:color="auto"/>
              </w:divBdr>
            </w:div>
            <w:div w:id="762653929">
              <w:marLeft w:val="0"/>
              <w:marRight w:val="0"/>
              <w:marTop w:val="192"/>
              <w:marBottom w:val="0"/>
              <w:divBdr>
                <w:top w:val="none" w:sz="0" w:space="0" w:color="auto"/>
                <w:left w:val="none" w:sz="0" w:space="0" w:color="auto"/>
                <w:bottom w:val="none" w:sz="0" w:space="0" w:color="auto"/>
                <w:right w:val="none" w:sz="0" w:space="0" w:color="auto"/>
              </w:divBdr>
            </w:div>
          </w:divsChild>
        </w:div>
      </w:divsChild>
    </w:div>
    <w:div w:id="1757433523">
      <w:bodyDiv w:val="1"/>
      <w:marLeft w:val="0"/>
      <w:marRight w:val="0"/>
      <w:marTop w:val="0"/>
      <w:marBottom w:val="0"/>
      <w:divBdr>
        <w:top w:val="none" w:sz="0" w:space="0" w:color="auto"/>
        <w:left w:val="none" w:sz="0" w:space="0" w:color="auto"/>
        <w:bottom w:val="none" w:sz="0" w:space="0" w:color="auto"/>
        <w:right w:val="none" w:sz="0" w:space="0" w:color="auto"/>
      </w:divBdr>
      <w:divsChild>
        <w:div w:id="1353724556">
          <w:marLeft w:val="0"/>
          <w:marRight w:val="0"/>
          <w:marTop w:val="0"/>
          <w:marBottom w:val="0"/>
          <w:divBdr>
            <w:top w:val="none" w:sz="0" w:space="0" w:color="auto"/>
            <w:left w:val="none" w:sz="0" w:space="0" w:color="auto"/>
            <w:bottom w:val="none" w:sz="0" w:space="0" w:color="auto"/>
            <w:right w:val="none" w:sz="0" w:space="0" w:color="auto"/>
          </w:divBdr>
        </w:div>
      </w:divsChild>
    </w:div>
    <w:div w:id="1887333301">
      <w:bodyDiv w:val="1"/>
      <w:marLeft w:val="0"/>
      <w:marRight w:val="0"/>
      <w:marTop w:val="0"/>
      <w:marBottom w:val="0"/>
      <w:divBdr>
        <w:top w:val="none" w:sz="0" w:space="0" w:color="auto"/>
        <w:left w:val="none" w:sz="0" w:space="0" w:color="auto"/>
        <w:bottom w:val="none" w:sz="0" w:space="0" w:color="auto"/>
        <w:right w:val="none" w:sz="0" w:space="0" w:color="auto"/>
      </w:divBdr>
      <w:divsChild>
        <w:div w:id="2075658300">
          <w:marLeft w:val="0"/>
          <w:marRight w:val="0"/>
          <w:marTop w:val="192"/>
          <w:marBottom w:val="0"/>
          <w:divBdr>
            <w:top w:val="none" w:sz="0" w:space="0" w:color="auto"/>
            <w:left w:val="none" w:sz="0" w:space="0" w:color="auto"/>
            <w:bottom w:val="none" w:sz="0" w:space="0" w:color="auto"/>
            <w:right w:val="none" w:sz="0" w:space="0" w:color="auto"/>
          </w:divBdr>
        </w:div>
        <w:div w:id="2031027707">
          <w:marLeft w:val="0"/>
          <w:marRight w:val="0"/>
          <w:marTop w:val="192"/>
          <w:marBottom w:val="0"/>
          <w:divBdr>
            <w:top w:val="none" w:sz="0" w:space="0" w:color="auto"/>
            <w:left w:val="none" w:sz="0" w:space="0" w:color="auto"/>
            <w:bottom w:val="none" w:sz="0" w:space="0" w:color="auto"/>
            <w:right w:val="none" w:sz="0" w:space="0" w:color="auto"/>
          </w:divBdr>
        </w:div>
        <w:div w:id="1849562359">
          <w:marLeft w:val="0"/>
          <w:marRight w:val="0"/>
          <w:marTop w:val="192"/>
          <w:marBottom w:val="0"/>
          <w:divBdr>
            <w:top w:val="none" w:sz="0" w:space="0" w:color="auto"/>
            <w:left w:val="none" w:sz="0" w:space="0" w:color="auto"/>
            <w:bottom w:val="none" w:sz="0" w:space="0" w:color="auto"/>
            <w:right w:val="none" w:sz="0" w:space="0" w:color="auto"/>
          </w:divBdr>
        </w:div>
        <w:div w:id="1437409951">
          <w:marLeft w:val="0"/>
          <w:marRight w:val="0"/>
          <w:marTop w:val="0"/>
          <w:marBottom w:val="0"/>
          <w:divBdr>
            <w:top w:val="none" w:sz="0" w:space="0" w:color="auto"/>
            <w:left w:val="none" w:sz="0" w:space="0" w:color="auto"/>
            <w:bottom w:val="none" w:sz="0" w:space="0" w:color="auto"/>
            <w:right w:val="none" w:sz="0" w:space="0" w:color="auto"/>
          </w:divBdr>
        </w:div>
        <w:div w:id="1369646961">
          <w:marLeft w:val="0"/>
          <w:marRight w:val="0"/>
          <w:marTop w:val="192"/>
          <w:marBottom w:val="0"/>
          <w:divBdr>
            <w:top w:val="none" w:sz="0" w:space="0" w:color="auto"/>
            <w:left w:val="none" w:sz="0" w:space="0" w:color="auto"/>
            <w:bottom w:val="none" w:sz="0" w:space="0" w:color="auto"/>
            <w:right w:val="none" w:sz="0" w:space="0" w:color="auto"/>
          </w:divBdr>
        </w:div>
        <w:div w:id="621885157">
          <w:marLeft w:val="0"/>
          <w:marRight w:val="0"/>
          <w:marTop w:val="192"/>
          <w:marBottom w:val="0"/>
          <w:divBdr>
            <w:top w:val="none" w:sz="0" w:space="0" w:color="auto"/>
            <w:left w:val="none" w:sz="0" w:space="0" w:color="auto"/>
            <w:bottom w:val="none" w:sz="0" w:space="0" w:color="auto"/>
            <w:right w:val="none" w:sz="0" w:space="0" w:color="auto"/>
          </w:divBdr>
        </w:div>
        <w:div w:id="1961376092">
          <w:marLeft w:val="0"/>
          <w:marRight w:val="0"/>
          <w:marTop w:val="192"/>
          <w:marBottom w:val="0"/>
          <w:divBdr>
            <w:top w:val="none" w:sz="0" w:space="0" w:color="auto"/>
            <w:left w:val="none" w:sz="0" w:space="0" w:color="auto"/>
            <w:bottom w:val="none" w:sz="0" w:space="0" w:color="auto"/>
            <w:right w:val="none" w:sz="0" w:space="0" w:color="auto"/>
          </w:divBdr>
        </w:div>
        <w:div w:id="632297960">
          <w:marLeft w:val="0"/>
          <w:marRight w:val="0"/>
          <w:marTop w:val="192"/>
          <w:marBottom w:val="0"/>
          <w:divBdr>
            <w:top w:val="none" w:sz="0" w:space="0" w:color="auto"/>
            <w:left w:val="none" w:sz="0" w:space="0" w:color="auto"/>
            <w:bottom w:val="none" w:sz="0" w:space="0" w:color="auto"/>
            <w:right w:val="none" w:sz="0" w:space="0" w:color="auto"/>
          </w:divBdr>
        </w:div>
        <w:div w:id="1861384112">
          <w:marLeft w:val="0"/>
          <w:marRight w:val="0"/>
          <w:marTop w:val="0"/>
          <w:marBottom w:val="0"/>
          <w:divBdr>
            <w:top w:val="none" w:sz="0" w:space="0" w:color="auto"/>
            <w:left w:val="none" w:sz="0" w:space="0" w:color="auto"/>
            <w:bottom w:val="none" w:sz="0" w:space="0" w:color="auto"/>
            <w:right w:val="none" w:sz="0" w:space="0" w:color="auto"/>
          </w:divBdr>
        </w:div>
        <w:div w:id="1194153954">
          <w:marLeft w:val="0"/>
          <w:marRight w:val="0"/>
          <w:marTop w:val="192"/>
          <w:marBottom w:val="0"/>
          <w:divBdr>
            <w:top w:val="none" w:sz="0" w:space="0" w:color="auto"/>
            <w:left w:val="none" w:sz="0" w:space="0" w:color="auto"/>
            <w:bottom w:val="none" w:sz="0" w:space="0" w:color="auto"/>
            <w:right w:val="none" w:sz="0" w:space="0" w:color="auto"/>
          </w:divBdr>
        </w:div>
        <w:div w:id="1332952089">
          <w:marLeft w:val="0"/>
          <w:marRight w:val="0"/>
          <w:marTop w:val="0"/>
          <w:marBottom w:val="0"/>
          <w:divBdr>
            <w:top w:val="none" w:sz="0" w:space="0" w:color="auto"/>
            <w:left w:val="none" w:sz="0" w:space="0" w:color="auto"/>
            <w:bottom w:val="none" w:sz="0" w:space="0" w:color="auto"/>
            <w:right w:val="none" w:sz="0" w:space="0" w:color="auto"/>
          </w:divBdr>
          <w:divsChild>
            <w:div w:id="284968713">
              <w:marLeft w:val="0"/>
              <w:marRight w:val="0"/>
              <w:marTop w:val="192"/>
              <w:marBottom w:val="0"/>
              <w:divBdr>
                <w:top w:val="none" w:sz="0" w:space="0" w:color="auto"/>
                <w:left w:val="none" w:sz="0" w:space="0" w:color="auto"/>
                <w:bottom w:val="none" w:sz="0" w:space="0" w:color="auto"/>
                <w:right w:val="none" w:sz="0" w:space="0" w:color="auto"/>
              </w:divBdr>
            </w:div>
          </w:divsChild>
        </w:div>
        <w:div w:id="376897754">
          <w:marLeft w:val="0"/>
          <w:marRight w:val="0"/>
          <w:marTop w:val="0"/>
          <w:marBottom w:val="0"/>
          <w:divBdr>
            <w:top w:val="none" w:sz="0" w:space="0" w:color="auto"/>
            <w:left w:val="none" w:sz="0" w:space="0" w:color="auto"/>
            <w:bottom w:val="none" w:sz="0" w:space="0" w:color="auto"/>
            <w:right w:val="none" w:sz="0" w:space="0" w:color="auto"/>
          </w:divBdr>
        </w:div>
        <w:div w:id="772825056">
          <w:marLeft w:val="0"/>
          <w:marRight w:val="0"/>
          <w:marTop w:val="192"/>
          <w:marBottom w:val="0"/>
          <w:divBdr>
            <w:top w:val="none" w:sz="0" w:space="0" w:color="auto"/>
            <w:left w:val="none" w:sz="0" w:space="0" w:color="auto"/>
            <w:bottom w:val="none" w:sz="0" w:space="0" w:color="auto"/>
            <w:right w:val="none" w:sz="0" w:space="0" w:color="auto"/>
          </w:divBdr>
        </w:div>
        <w:div w:id="1374427367">
          <w:marLeft w:val="0"/>
          <w:marRight w:val="0"/>
          <w:marTop w:val="0"/>
          <w:marBottom w:val="0"/>
          <w:divBdr>
            <w:top w:val="none" w:sz="0" w:space="0" w:color="auto"/>
            <w:left w:val="none" w:sz="0" w:space="0" w:color="auto"/>
            <w:bottom w:val="none" w:sz="0" w:space="0" w:color="auto"/>
            <w:right w:val="none" w:sz="0" w:space="0" w:color="auto"/>
          </w:divBdr>
          <w:divsChild>
            <w:div w:id="653945825">
              <w:marLeft w:val="0"/>
              <w:marRight w:val="0"/>
              <w:marTop w:val="192"/>
              <w:marBottom w:val="0"/>
              <w:divBdr>
                <w:top w:val="none" w:sz="0" w:space="0" w:color="auto"/>
                <w:left w:val="none" w:sz="0" w:space="0" w:color="auto"/>
                <w:bottom w:val="none" w:sz="0" w:space="0" w:color="auto"/>
                <w:right w:val="none" w:sz="0" w:space="0" w:color="auto"/>
              </w:divBdr>
            </w:div>
          </w:divsChild>
        </w:div>
        <w:div w:id="1429305790">
          <w:marLeft w:val="0"/>
          <w:marRight w:val="0"/>
          <w:marTop w:val="192"/>
          <w:marBottom w:val="0"/>
          <w:divBdr>
            <w:top w:val="none" w:sz="0" w:space="0" w:color="auto"/>
            <w:left w:val="none" w:sz="0" w:space="0" w:color="auto"/>
            <w:bottom w:val="none" w:sz="0" w:space="0" w:color="auto"/>
            <w:right w:val="none" w:sz="0" w:space="0" w:color="auto"/>
          </w:divBdr>
        </w:div>
        <w:div w:id="529222988">
          <w:marLeft w:val="0"/>
          <w:marRight w:val="0"/>
          <w:marTop w:val="192"/>
          <w:marBottom w:val="0"/>
          <w:divBdr>
            <w:top w:val="none" w:sz="0" w:space="0" w:color="auto"/>
            <w:left w:val="none" w:sz="0" w:space="0" w:color="auto"/>
            <w:bottom w:val="none" w:sz="0" w:space="0" w:color="auto"/>
            <w:right w:val="none" w:sz="0" w:space="0" w:color="auto"/>
          </w:divBdr>
        </w:div>
        <w:div w:id="949316786">
          <w:marLeft w:val="0"/>
          <w:marRight w:val="0"/>
          <w:marTop w:val="0"/>
          <w:marBottom w:val="0"/>
          <w:divBdr>
            <w:top w:val="none" w:sz="0" w:space="0" w:color="auto"/>
            <w:left w:val="none" w:sz="0" w:space="0" w:color="auto"/>
            <w:bottom w:val="none" w:sz="0" w:space="0" w:color="auto"/>
            <w:right w:val="none" w:sz="0" w:space="0" w:color="auto"/>
          </w:divBdr>
          <w:divsChild>
            <w:div w:id="91318671">
              <w:marLeft w:val="0"/>
              <w:marRight w:val="0"/>
              <w:marTop w:val="192"/>
              <w:marBottom w:val="0"/>
              <w:divBdr>
                <w:top w:val="none" w:sz="0" w:space="0" w:color="auto"/>
                <w:left w:val="none" w:sz="0" w:space="0" w:color="auto"/>
                <w:bottom w:val="none" w:sz="0" w:space="0" w:color="auto"/>
                <w:right w:val="none" w:sz="0" w:space="0" w:color="auto"/>
              </w:divBdr>
            </w:div>
          </w:divsChild>
        </w:div>
        <w:div w:id="434713557">
          <w:marLeft w:val="0"/>
          <w:marRight w:val="0"/>
          <w:marTop w:val="192"/>
          <w:marBottom w:val="0"/>
          <w:divBdr>
            <w:top w:val="none" w:sz="0" w:space="0" w:color="auto"/>
            <w:left w:val="none" w:sz="0" w:space="0" w:color="auto"/>
            <w:bottom w:val="none" w:sz="0" w:space="0" w:color="auto"/>
            <w:right w:val="none" w:sz="0" w:space="0" w:color="auto"/>
          </w:divBdr>
        </w:div>
        <w:div w:id="1315257088">
          <w:marLeft w:val="0"/>
          <w:marRight w:val="0"/>
          <w:marTop w:val="0"/>
          <w:marBottom w:val="0"/>
          <w:divBdr>
            <w:top w:val="none" w:sz="0" w:space="0" w:color="auto"/>
            <w:left w:val="none" w:sz="0" w:space="0" w:color="auto"/>
            <w:bottom w:val="none" w:sz="0" w:space="0" w:color="auto"/>
            <w:right w:val="none" w:sz="0" w:space="0" w:color="auto"/>
          </w:divBdr>
          <w:divsChild>
            <w:div w:id="2052342907">
              <w:marLeft w:val="0"/>
              <w:marRight w:val="0"/>
              <w:marTop w:val="192"/>
              <w:marBottom w:val="0"/>
              <w:divBdr>
                <w:top w:val="none" w:sz="0" w:space="0" w:color="auto"/>
                <w:left w:val="none" w:sz="0" w:space="0" w:color="auto"/>
                <w:bottom w:val="none" w:sz="0" w:space="0" w:color="auto"/>
                <w:right w:val="none" w:sz="0" w:space="0" w:color="auto"/>
              </w:divBdr>
            </w:div>
          </w:divsChild>
        </w:div>
        <w:div w:id="2140106105">
          <w:marLeft w:val="0"/>
          <w:marRight w:val="0"/>
          <w:marTop w:val="192"/>
          <w:marBottom w:val="0"/>
          <w:divBdr>
            <w:top w:val="none" w:sz="0" w:space="0" w:color="auto"/>
            <w:left w:val="none" w:sz="0" w:space="0" w:color="auto"/>
            <w:bottom w:val="none" w:sz="0" w:space="0" w:color="auto"/>
            <w:right w:val="none" w:sz="0" w:space="0" w:color="auto"/>
          </w:divBdr>
        </w:div>
      </w:divsChild>
    </w:div>
    <w:div w:id="2037270865">
      <w:bodyDiv w:val="1"/>
      <w:marLeft w:val="0"/>
      <w:marRight w:val="0"/>
      <w:marTop w:val="0"/>
      <w:marBottom w:val="0"/>
      <w:divBdr>
        <w:top w:val="none" w:sz="0" w:space="0" w:color="auto"/>
        <w:left w:val="none" w:sz="0" w:space="0" w:color="auto"/>
        <w:bottom w:val="none" w:sz="0" w:space="0" w:color="auto"/>
        <w:right w:val="none" w:sz="0" w:space="0" w:color="auto"/>
      </w:divBdr>
      <w:divsChild>
        <w:div w:id="377704581">
          <w:marLeft w:val="0"/>
          <w:marRight w:val="0"/>
          <w:marTop w:val="192"/>
          <w:marBottom w:val="0"/>
          <w:divBdr>
            <w:top w:val="none" w:sz="0" w:space="0" w:color="auto"/>
            <w:left w:val="none" w:sz="0" w:space="0" w:color="auto"/>
            <w:bottom w:val="none" w:sz="0" w:space="0" w:color="auto"/>
            <w:right w:val="none" w:sz="0" w:space="0" w:color="auto"/>
          </w:divBdr>
        </w:div>
        <w:div w:id="574557639">
          <w:marLeft w:val="0"/>
          <w:marRight w:val="0"/>
          <w:marTop w:val="192"/>
          <w:marBottom w:val="0"/>
          <w:divBdr>
            <w:top w:val="none" w:sz="0" w:space="0" w:color="auto"/>
            <w:left w:val="none" w:sz="0" w:space="0" w:color="auto"/>
            <w:bottom w:val="none" w:sz="0" w:space="0" w:color="auto"/>
            <w:right w:val="none" w:sz="0" w:space="0" w:color="auto"/>
          </w:divBdr>
        </w:div>
        <w:div w:id="568007188">
          <w:marLeft w:val="0"/>
          <w:marRight w:val="0"/>
          <w:marTop w:val="192"/>
          <w:marBottom w:val="0"/>
          <w:divBdr>
            <w:top w:val="none" w:sz="0" w:space="0" w:color="auto"/>
            <w:left w:val="none" w:sz="0" w:space="0" w:color="auto"/>
            <w:bottom w:val="none" w:sz="0" w:space="0" w:color="auto"/>
            <w:right w:val="none" w:sz="0" w:space="0" w:color="auto"/>
          </w:divBdr>
        </w:div>
        <w:div w:id="2097170487">
          <w:marLeft w:val="0"/>
          <w:marRight w:val="0"/>
          <w:marTop w:val="192"/>
          <w:marBottom w:val="0"/>
          <w:divBdr>
            <w:top w:val="none" w:sz="0" w:space="0" w:color="auto"/>
            <w:left w:val="none" w:sz="0" w:space="0" w:color="auto"/>
            <w:bottom w:val="none" w:sz="0" w:space="0" w:color="auto"/>
            <w:right w:val="none" w:sz="0" w:space="0" w:color="auto"/>
          </w:divBdr>
        </w:div>
        <w:div w:id="2115633175">
          <w:marLeft w:val="0"/>
          <w:marRight w:val="0"/>
          <w:marTop w:val="192"/>
          <w:marBottom w:val="0"/>
          <w:divBdr>
            <w:top w:val="none" w:sz="0" w:space="0" w:color="auto"/>
            <w:left w:val="none" w:sz="0" w:space="0" w:color="auto"/>
            <w:bottom w:val="none" w:sz="0" w:space="0" w:color="auto"/>
            <w:right w:val="none" w:sz="0" w:space="0" w:color="auto"/>
          </w:divBdr>
        </w:div>
        <w:div w:id="1740518186">
          <w:marLeft w:val="0"/>
          <w:marRight w:val="0"/>
          <w:marTop w:val="192"/>
          <w:marBottom w:val="0"/>
          <w:divBdr>
            <w:top w:val="none" w:sz="0" w:space="0" w:color="auto"/>
            <w:left w:val="none" w:sz="0" w:space="0" w:color="auto"/>
            <w:bottom w:val="none" w:sz="0" w:space="0" w:color="auto"/>
            <w:right w:val="none" w:sz="0" w:space="0" w:color="auto"/>
          </w:divBdr>
        </w:div>
      </w:divsChild>
    </w:div>
    <w:div w:id="2073499086">
      <w:bodyDiv w:val="1"/>
      <w:marLeft w:val="0"/>
      <w:marRight w:val="0"/>
      <w:marTop w:val="0"/>
      <w:marBottom w:val="0"/>
      <w:divBdr>
        <w:top w:val="none" w:sz="0" w:space="0" w:color="auto"/>
        <w:left w:val="none" w:sz="0" w:space="0" w:color="auto"/>
        <w:bottom w:val="none" w:sz="0" w:space="0" w:color="auto"/>
        <w:right w:val="none" w:sz="0" w:space="0" w:color="auto"/>
      </w:divBdr>
      <w:divsChild>
        <w:div w:id="246623849">
          <w:marLeft w:val="0"/>
          <w:marRight w:val="0"/>
          <w:marTop w:val="192"/>
          <w:marBottom w:val="0"/>
          <w:divBdr>
            <w:top w:val="none" w:sz="0" w:space="0" w:color="auto"/>
            <w:left w:val="none" w:sz="0" w:space="0" w:color="auto"/>
            <w:bottom w:val="none" w:sz="0" w:space="0" w:color="auto"/>
            <w:right w:val="none" w:sz="0" w:space="0" w:color="auto"/>
          </w:divBdr>
        </w:div>
        <w:div w:id="2004968342">
          <w:marLeft w:val="0"/>
          <w:marRight w:val="0"/>
          <w:marTop w:val="192"/>
          <w:marBottom w:val="0"/>
          <w:divBdr>
            <w:top w:val="none" w:sz="0" w:space="0" w:color="auto"/>
            <w:left w:val="none" w:sz="0" w:space="0" w:color="auto"/>
            <w:bottom w:val="none" w:sz="0" w:space="0" w:color="auto"/>
            <w:right w:val="none" w:sz="0" w:space="0" w:color="auto"/>
          </w:divBdr>
        </w:div>
        <w:div w:id="622349271">
          <w:marLeft w:val="0"/>
          <w:marRight w:val="0"/>
          <w:marTop w:val="0"/>
          <w:marBottom w:val="0"/>
          <w:divBdr>
            <w:top w:val="none" w:sz="0" w:space="0" w:color="auto"/>
            <w:left w:val="none" w:sz="0" w:space="0" w:color="auto"/>
            <w:bottom w:val="none" w:sz="0" w:space="0" w:color="auto"/>
            <w:right w:val="none" w:sz="0" w:space="0" w:color="auto"/>
          </w:divBdr>
        </w:div>
        <w:div w:id="127289635">
          <w:marLeft w:val="0"/>
          <w:marRight w:val="0"/>
          <w:marTop w:val="192"/>
          <w:marBottom w:val="0"/>
          <w:divBdr>
            <w:top w:val="none" w:sz="0" w:space="0" w:color="auto"/>
            <w:left w:val="none" w:sz="0" w:space="0" w:color="auto"/>
            <w:bottom w:val="none" w:sz="0" w:space="0" w:color="auto"/>
            <w:right w:val="none" w:sz="0" w:space="0" w:color="auto"/>
          </w:divBdr>
        </w:div>
        <w:div w:id="1480346096">
          <w:marLeft w:val="0"/>
          <w:marRight w:val="0"/>
          <w:marTop w:val="192"/>
          <w:marBottom w:val="0"/>
          <w:divBdr>
            <w:top w:val="none" w:sz="0" w:space="0" w:color="auto"/>
            <w:left w:val="none" w:sz="0" w:space="0" w:color="auto"/>
            <w:bottom w:val="none" w:sz="0" w:space="0" w:color="auto"/>
            <w:right w:val="none" w:sz="0" w:space="0" w:color="auto"/>
          </w:divBdr>
        </w:div>
        <w:div w:id="1734309327">
          <w:marLeft w:val="0"/>
          <w:marRight w:val="0"/>
          <w:marTop w:val="0"/>
          <w:marBottom w:val="0"/>
          <w:divBdr>
            <w:top w:val="none" w:sz="0" w:space="0" w:color="auto"/>
            <w:left w:val="none" w:sz="0" w:space="0" w:color="auto"/>
            <w:bottom w:val="none" w:sz="0" w:space="0" w:color="auto"/>
            <w:right w:val="none" w:sz="0" w:space="0" w:color="auto"/>
          </w:divBdr>
          <w:divsChild>
            <w:div w:id="491873763">
              <w:marLeft w:val="0"/>
              <w:marRight w:val="0"/>
              <w:marTop w:val="192"/>
              <w:marBottom w:val="0"/>
              <w:divBdr>
                <w:top w:val="none" w:sz="0" w:space="0" w:color="auto"/>
                <w:left w:val="none" w:sz="0" w:space="0" w:color="auto"/>
                <w:bottom w:val="none" w:sz="0" w:space="0" w:color="auto"/>
                <w:right w:val="none" w:sz="0" w:space="0" w:color="auto"/>
              </w:divBdr>
            </w:div>
          </w:divsChild>
        </w:div>
        <w:div w:id="724261389">
          <w:marLeft w:val="0"/>
          <w:marRight w:val="0"/>
          <w:marTop w:val="0"/>
          <w:marBottom w:val="0"/>
          <w:divBdr>
            <w:top w:val="none" w:sz="0" w:space="0" w:color="auto"/>
            <w:left w:val="none" w:sz="0" w:space="0" w:color="auto"/>
            <w:bottom w:val="none" w:sz="0" w:space="0" w:color="auto"/>
            <w:right w:val="none" w:sz="0" w:space="0" w:color="auto"/>
          </w:divBdr>
        </w:div>
        <w:div w:id="892548151">
          <w:marLeft w:val="0"/>
          <w:marRight w:val="0"/>
          <w:marTop w:val="192"/>
          <w:marBottom w:val="0"/>
          <w:divBdr>
            <w:top w:val="none" w:sz="0" w:space="0" w:color="auto"/>
            <w:left w:val="none" w:sz="0" w:space="0" w:color="auto"/>
            <w:bottom w:val="none" w:sz="0" w:space="0" w:color="auto"/>
            <w:right w:val="none" w:sz="0" w:space="0" w:color="auto"/>
          </w:divBdr>
        </w:div>
        <w:div w:id="1142310336">
          <w:marLeft w:val="0"/>
          <w:marRight w:val="0"/>
          <w:marTop w:val="192"/>
          <w:marBottom w:val="0"/>
          <w:divBdr>
            <w:top w:val="none" w:sz="0" w:space="0" w:color="auto"/>
            <w:left w:val="none" w:sz="0" w:space="0" w:color="auto"/>
            <w:bottom w:val="none" w:sz="0" w:space="0" w:color="auto"/>
            <w:right w:val="none" w:sz="0" w:space="0" w:color="auto"/>
          </w:divBdr>
        </w:div>
        <w:div w:id="1857033544">
          <w:marLeft w:val="0"/>
          <w:marRight w:val="0"/>
          <w:marTop w:val="192"/>
          <w:marBottom w:val="0"/>
          <w:divBdr>
            <w:top w:val="none" w:sz="0" w:space="0" w:color="auto"/>
            <w:left w:val="none" w:sz="0" w:space="0" w:color="auto"/>
            <w:bottom w:val="none" w:sz="0" w:space="0" w:color="auto"/>
            <w:right w:val="none" w:sz="0" w:space="0" w:color="auto"/>
          </w:divBdr>
        </w:div>
      </w:divsChild>
    </w:div>
    <w:div w:id="2079862410">
      <w:bodyDiv w:val="1"/>
      <w:marLeft w:val="0"/>
      <w:marRight w:val="0"/>
      <w:marTop w:val="0"/>
      <w:marBottom w:val="0"/>
      <w:divBdr>
        <w:top w:val="none" w:sz="0" w:space="0" w:color="auto"/>
        <w:left w:val="none" w:sz="0" w:space="0" w:color="auto"/>
        <w:bottom w:val="none" w:sz="0" w:space="0" w:color="auto"/>
        <w:right w:val="none" w:sz="0" w:space="0" w:color="auto"/>
      </w:divBdr>
      <w:divsChild>
        <w:div w:id="1183546397">
          <w:marLeft w:val="0"/>
          <w:marRight w:val="0"/>
          <w:marTop w:val="192"/>
          <w:marBottom w:val="0"/>
          <w:divBdr>
            <w:top w:val="none" w:sz="0" w:space="0" w:color="auto"/>
            <w:left w:val="none" w:sz="0" w:space="0" w:color="auto"/>
            <w:bottom w:val="none" w:sz="0" w:space="0" w:color="auto"/>
            <w:right w:val="none" w:sz="0" w:space="0" w:color="auto"/>
          </w:divBdr>
        </w:div>
        <w:div w:id="503516981">
          <w:marLeft w:val="0"/>
          <w:marRight w:val="0"/>
          <w:marTop w:val="192"/>
          <w:marBottom w:val="0"/>
          <w:divBdr>
            <w:top w:val="none" w:sz="0" w:space="0" w:color="auto"/>
            <w:left w:val="none" w:sz="0" w:space="0" w:color="auto"/>
            <w:bottom w:val="none" w:sz="0" w:space="0" w:color="auto"/>
            <w:right w:val="none" w:sz="0" w:space="0" w:color="auto"/>
          </w:divBdr>
        </w:div>
        <w:div w:id="64190105">
          <w:marLeft w:val="0"/>
          <w:marRight w:val="0"/>
          <w:marTop w:val="192"/>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66@fas.gov.ru" TargetMode="External"/><Relationship Id="rId13" Type="http://schemas.openxmlformats.org/officeDocument/2006/relationships/hyperlink" Target="http://www.consultant.ru/document/cons_doc_LAW_2875/"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www.consultant.ru/document/cons_doc_LAW_371751/d6aec91603ff628ea274b8552ce2849e06e0aa4c/" TargetMode="External"/><Relationship Id="rId17" Type="http://schemas.openxmlformats.org/officeDocument/2006/relationships/hyperlink" Target="http://www.consultant.ru/document/cons_doc_LAW_330797/fbc032d53cd3d123974a33e19c9caf642f2d0ed2/" TargetMode="External"/><Relationship Id="rId2" Type="http://schemas.openxmlformats.org/officeDocument/2006/relationships/styles" Target="styles.xml"/><Relationship Id="rId16" Type="http://schemas.openxmlformats.org/officeDocument/2006/relationships/hyperlink" Target="http://www.consultant.ru/document/cons_doc_LAW_371751/ea6152e9068c49297ce8e3244874b570d6bf08bc/"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zakupki.gov.ru/epz/order/notice/ok504/view/common-info.html?regNumber=0362100027920000062" TargetMode="External"/><Relationship Id="rId5" Type="http://schemas.openxmlformats.org/officeDocument/2006/relationships/footnotes" Target="footnotes.xml"/><Relationship Id="rId15" Type="http://schemas.openxmlformats.org/officeDocument/2006/relationships/hyperlink" Target="http://www.consultant.ru/document/cons_doc_LAW_371910/aa129af3559dd1fc2b3201c05ced33582fe3d193/" TargetMode="External"/><Relationship Id="rId10" Type="http://schemas.openxmlformats.org/officeDocument/2006/relationships/hyperlink" Target="http://roseltorg.ru"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zakupki.gov.ru/epz/organization/view/info.html?organizationCode=03621000279" TargetMode="External"/><Relationship Id="rId14" Type="http://schemas.openxmlformats.org/officeDocument/2006/relationships/hyperlink" Target="http://www.consultant.ru/document/cons_doc_LAW_341893/817c75fc7c9e294940de2d6c4284eff50daf3d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5</Pages>
  <Words>1850</Words>
  <Characters>25880</Characters>
  <Application>Microsoft Office Word</Application>
  <DocSecurity>0</DocSecurity>
  <Lines>215</Lines>
  <Paragraphs>55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Home</Company>
  <LinksUpToDate>false</LinksUpToDate>
  <CharactersWithSpaces>27675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Кудашкина Елена Викторовна</dc:creator>
  <cp:lastModifiedBy>Скоробогатов Андрей Викторович</cp:lastModifiedBy>
  <cp:revision>27</cp:revision>
  <cp:lastPrinted>2021-02-15T14:47:00Z</cp:lastPrinted>
  <dcterms:created xsi:type="dcterms:W3CDTF">2020-12-28T18:16:00Z</dcterms:created>
  <dcterms:modified xsi:type="dcterms:W3CDTF">2021-02-16T15:29:00Z</dcterms:modified>
</cp:coreProperties>
</file>