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Ответственный заказчик: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Государственное бюджетное учреждение здравоохранения Московской области «Сергиево-Посадская районная больница»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141301, Московская область, г. Сергиев Посад, Новоугличское шоссе, д. 62а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zakupki_sprb@mail.ru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Уполномоченный орган: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Комитет по конкурентной политике Московской области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 xml:space="preserve">143407, Московская обл., Красногорск г., 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б-р Строителей, 1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Torgy@mosreg.ru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Оператор электронной площадки: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ООО «РТС-тендер»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 xml:space="preserve">Долгоруковская ул., д. 38, стр. 1, 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Москва, 127006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ko@rts-tender.ru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 xml:space="preserve">Заявитель: 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>ООО «Служба экспресс-доставки»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 xml:space="preserve">196084, Санкт-Петербург, Масляный пер., </w:t>
      </w:r>
    </w:p>
    <w:p w:rsidR="00AE3D86" w:rsidRPr="00AE3D86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AE3D86">
        <w:rPr>
          <w:sz w:val="27"/>
          <w:szCs w:val="27"/>
        </w:rPr>
        <w:t xml:space="preserve">д. 7, лит. А, ком. 200А </w:t>
      </w:r>
    </w:p>
    <w:p w:rsidR="00B27A77" w:rsidRPr="00D8091F" w:rsidRDefault="00AE3D86" w:rsidP="00AE3D8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AE3D86">
        <w:rPr>
          <w:sz w:val="27"/>
          <w:szCs w:val="27"/>
        </w:rPr>
        <w:t>pb6779015@yandex.ru</w:t>
      </w:r>
      <w:r w:rsidR="00C60CC7">
        <w:rPr>
          <w:sz w:val="27"/>
          <w:szCs w:val="27"/>
        </w:rPr>
        <w:t xml:space="preserve"> </w:t>
      </w:r>
      <w:r w:rsidR="001A7E42">
        <w:rPr>
          <w:sz w:val="27"/>
          <w:szCs w:val="27"/>
        </w:rPr>
        <w:t xml:space="preserve"> </w:t>
      </w:r>
      <w:r w:rsidR="005E0C43"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BA36D7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5F096D" w:rsidRDefault="005F096D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5F096D" w:rsidRDefault="005F096D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5F096D" w:rsidRPr="00D8091F" w:rsidRDefault="005F096D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AE3D86" w:rsidP="00C60CC7">
      <w:pPr>
        <w:spacing w:before="0"/>
        <w:ind w:firstLine="0"/>
        <w:jc w:val="center"/>
        <w:rPr>
          <w:sz w:val="27"/>
          <w:szCs w:val="27"/>
        </w:rPr>
      </w:pPr>
      <w:r>
        <w:rPr>
          <w:sz w:val="27"/>
          <w:szCs w:val="27"/>
        </w:rPr>
        <w:t>по делу</w:t>
      </w:r>
      <w:r w:rsidR="00071804" w:rsidRPr="00D8091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№ 50/06/4127эп/21 </w:t>
      </w:r>
      <w:r w:rsidR="0096131A" w:rsidRPr="00D8091F">
        <w:rPr>
          <w:sz w:val="27"/>
          <w:szCs w:val="27"/>
        </w:rPr>
        <w:t xml:space="preserve">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p w:rsidR="005F096D" w:rsidRPr="00D8091F" w:rsidRDefault="005F096D" w:rsidP="00F7588A">
      <w:pPr>
        <w:spacing w:before="0"/>
        <w:ind w:firstLine="0"/>
        <w:jc w:val="center"/>
        <w:rPr>
          <w:sz w:val="27"/>
          <w:szCs w:val="27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AE3D86" w:rsidP="00AE3D8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B27A77" w:rsidRPr="00D8091F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02</w:t>
            </w:r>
            <w:r w:rsidR="0003650C">
              <w:rPr>
                <w:sz w:val="27"/>
                <w:szCs w:val="27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812359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881D9B">
        <w:rPr>
          <w:sz w:val="27"/>
          <w:szCs w:val="27"/>
        </w:rPr>
        <w:t>жалобу</w:t>
      </w:r>
      <w:r w:rsidR="00F23E27" w:rsidRPr="00D8091F">
        <w:rPr>
          <w:sz w:val="27"/>
          <w:szCs w:val="27"/>
        </w:rPr>
        <w:t xml:space="preserve"> </w:t>
      </w:r>
      <w:r w:rsidR="00881D9B" w:rsidRPr="00881D9B">
        <w:rPr>
          <w:sz w:val="27"/>
          <w:szCs w:val="27"/>
        </w:rPr>
        <w:t xml:space="preserve">ООО «Служба экспресс-доставки» (далее – Заявитель) на действия (бездействие) Государственного бюджетного учреждения здравоохранения Московской области «Сергиево-Посадская районная больница»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конкурса с ограниченным участием в электронной форме </w:t>
      </w:r>
      <w:r w:rsidR="00881D9B" w:rsidRPr="00881D9B">
        <w:rPr>
          <w:sz w:val="27"/>
          <w:szCs w:val="27"/>
        </w:rPr>
        <w:lastRenderedPageBreak/>
        <w:t xml:space="preserve">на поставку смеси белковой композитной сухой для нужд учреждений здравоохранения Московской области в 2021 году (извещение </w:t>
      </w:r>
      <w:r w:rsidR="00602265">
        <w:rPr>
          <w:sz w:val="27"/>
          <w:szCs w:val="27"/>
        </w:rPr>
        <w:br/>
      </w:r>
      <w:r w:rsidR="00881D9B" w:rsidRPr="00881D9B">
        <w:rPr>
          <w:sz w:val="27"/>
          <w:szCs w:val="27"/>
        </w:rPr>
        <w:t>№ 0148200005420000477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 xml:space="preserve">) (далее – </w:t>
      </w:r>
      <w:r w:rsidR="00730C78">
        <w:rPr>
          <w:bCs/>
          <w:sz w:val="27"/>
          <w:szCs w:val="27"/>
        </w:rPr>
        <w:t>Конкурс</w:t>
      </w:r>
      <w:r w:rsidR="002E5072" w:rsidRPr="00D8091F">
        <w:rPr>
          <w:bCs/>
          <w:sz w:val="27"/>
          <w:szCs w:val="27"/>
        </w:rPr>
        <w:t>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AF1CE0" w:rsidRDefault="00AF1CE0" w:rsidP="000D70A6">
      <w:pPr>
        <w:spacing w:before="0" w:line="276" w:lineRule="auto"/>
        <w:ind w:firstLine="709"/>
        <w:jc w:val="both"/>
        <w:rPr>
          <w:sz w:val="27"/>
          <w:szCs w:val="27"/>
        </w:rPr>
      </w:pPr>
    </w:p>
    <w:p w:rsidR="00AF1CE0" w:rsidRDefault="00AF1CE0" w:rsidP="00AF1CE0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9C4DE1">
        <w:rPr>
          <w:b/>
          <w:sz w:val="27"/>
          <w:szCs w:val="27"/>
        </w:rPr>
        <w:t>УСТАНОВИЛА</w:t>
      </w:r>
      <w:r w:rsidRPr="009C4DE1">
        <w:rPr>
          <w:sz w:val="27"/>
          <w:szCs w:val="27"/>
        </w:rPr>
        <w:t>:</w:t>
      </w:r>
    </w:p>
    <w:p w:rsidR="00AF1CE0" w:rsidRPr="009C4DE1" w:rsidRDefault="00AF1CE0" w:rsidP="00AF1CE0">
      <w:pPr>
        <w:spacing w:before="0" w:line="276" w:lineRule="auto"/>
        <w:ind w:firstLine="709"/>
        <w:jc w:val="both"/>
        <w:outlineLvl w:val="0"/>
        <w:rPr>
          <w:sz w:val="27"/>
          <w:szCs w:val="27"/>
        </w:rPr>
      </w:pPr>
      <w:r w:rsidRPr="009C4DE1">
        <w:rPr>
          <w:sz w:val="27"/>
          <w:szCs w:val="27"/>
        </w:rPr>
        <w:t>В Управление поступил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жалоб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Заявителя на действия </w:t>
      </w:r>
      <w:r>
        <w:rPr>
          <w:sz w:val="27"/>
          <w:szCs w:val="27"/>
        </w:rPr>
        <w:t>Конкурсной</w:t>
      </w:r>
      <w:r w:rsidRPr="009C4DE1">
        <w:rPr>
          <w:sz w:val="27"/>
          <w:szCs w:val="27"/>
        </w:rPr>
        <w:t xml:space="preserve"> комиссии при проведении</w:t>
      </w:r>
      <w:r>
        <w:rPr>
          <w:sz w:val="27"/>
          <w:szCs w:val="27"/>
        </w:rPr>
        <w:t xml:space="preserve"> Заказчиком, Уполномоченным органом,</w:t>
      </w:r>
      <w:r w:rsidRPr="009C4DE1">
        <w:rPr>
          <w:sz w:val="27"/>
          <w:szCs w:val="27"/>
        </w:rPr>
        <w:t xml:space="preserve"> Оператором электронной площадки </w:t>
      </w:r>
      <w:r w:rsidR="0003650C">
        <w:rPr>
          <w:sz w:val="27"/>
          <w:szCs w:val="27"/>
        </w:rPr>
        <w:t>Конкурса</w:t>
      </w:r>
      <w:r w:rsidRPr="009C4DE1">
        <w:rPr>
          <w:sz w:val="27"/>
          <w:szCs w:val="27"/>
        </w:rPr>
        <w:t>.</w:t>
      </w:r>
    </w:p>
    <w:p w:rsidR="00AF1CE0" w:rsidRDefault="00AF1CE0" w:rsidP="00AF1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054A0D">
        <w:rPr>
          <w:sz w:val="27"/>
          <w:szCs w:val="27"/>
        </w:rPr>
        <w:t xml:space="preserve">По мнению Заявителя, Конкурсной комиссией неправомерно </w:t>
      </w:r>
      <w:r w:rsidR="00045572">
        <w:rPr>
          <w:sz w:val="27"/>
          <w:szCs w:val="27"/>
        </w:rPr>
        <w:t>п</w:t>
      </w:r>
      <w:r w:rsidR="0003650C">
        <w:rPr>
          <w:sz w:val="27"/>
          <w:szCs w:val="27"/>
        </w:rPr>
        <w:t>ринято решение о признании заяв</w:t>
      </w:r>
      <w:r w:rsidR="00045572">
        <w:rPr>
          <w:sz w:val="27"/>
          <w:szCs w:val="27"/>
        </w:rPr>
        <w:t>к</w:t>
      </w:r>
      <w:r w:rsidR="0003650C">
        <w:rPr>
          <w:sz w:val="27"/>
          <w:szCs w:val="27"/>
        </w:rPr>
        <w:t>и</w:t>
      </w:r>
      <w:r w:rsidR="00045572">
        <w:rPr>
          <w:sz w:val="27"/>
          <w:szCs w:val="27"/>
        </w:rPr>
        <w:t xml:space="preserve"> </w:t>
      </w:r>
      <w:r w:rsidR="0003650C">
        <w:rPr>
          <w:sz w:val="27"/>
          <w:szCs w:val="27"/>
        </w:rPr>
        <w:t>участника закупки ООО «Оптимус» соответствующей</w:t>
      </w:r>
      <w:r w:rsidR="00045572">
        <w:rPr>
          <w:sz w:val="27"/>
          <w:szCs w:val="27"/>
        </w:rPr>
        <w:t xml:space="preserve"> положениям Конкурсной документации. </w:t>
      </w:r>
    </w:p>
    <w:p w:rsidR="00657628" w:rsidRPr="009C4DE1" w:rsidRDefault="00657628" w:rsidP="00AF1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657628">
        <w:rPr>
          <w:sz w:val="27"/>
          <w:szCs w:val="27"/>
        </w:rPr>
        <w:t>В соответствии с извещением о проведении Конкурса, Конкурсной документацией, протоколами, составленными при осуществлении закупки: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>извещени</w:t>
      </w:r>
      <w:r>
        <w:rPr>
          <w:rFonts w:eastAsiaTheme="minorHAnsi"/>
          <w:color w:val="auto"/>
          <w:sz w:val="27"/>
          <w:szCs w:val="27"/>
          <w:lang w:eastAsia="en-US"/>
        </w:rPr>
        <w:t>я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о проведении 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Конкурса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размещен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о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на Официальном сайте </w:t>
      </w:r>
      <w:r>
        <w:rPr>
          <w:rFonts w:eastAsiaTheme="minorHAnsi"/>
          <w:color w:val="auto"/>
          <w:sz w:val="27"/>
          <w:szCs w:val="27"/>
          <w:lang w:eastAsia="en-US"/>
        </w:rPr>
        <w:noBreakHyphen/>
        <w:t xml:space="preserve"> </w:t>
      </w:r>
      <w:r w:rsidR="00CB51F9">
        <w:rPr>
          <w:rFonts w:eastAsiaTheme="minorHAnsi"/>
          <w:color w:val="auto"/>
          <w:sz w:val="27"/>
          <w:szCs w:val="27"/>
          <w:lang w:eastAsia="en-US"/>
        </w:rPr>
        <w:t>11</w:t>
      </w:r>
      <w:r w:rsidRPr="009F64D2">
        <w:rPr>
          <w:rFonts w:eastAsiaTheme="minorHAnsi"/>
          <w:color w:val="auto"/>
          <w:sz w:val="27"/>
          <w:szCs w:val="27"/>
          <w:lang w:eastAsia="en-US"/>
        </w:rPr>
        <w:t>.</w:t>
      </w:r>
      <w:r w:rsidR="00CB51F9">
        <w:rPr>
          <w:rFonts w:eastAsiaTheme="minorHAnsi"/>
          <w:color w:val="auto"/>
          <w:sz w:val="27"/>
          <w:szCs w:val="27"/>
          <w:lang w:eastAsia="en-US"/>
        </w:rPr>
        <w:t>12.2020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B51F9" w:rsidRPr="009C4DE1" w:rsidRDefault="00CB51F9" w:rsidP="00CB51F9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начальная максимальная цена контракта – </w:t>
      </w:r>
      <w:r w:rsidRPr="00CB51F9">
        <w:rPr>
          <w:rFonts w:eastAsiaTheme="minorHAnsi"/>
          <w:color w:val="auto"/>
          <w:sz w:val="27"/>
          <w:szCs w:val="27"/>
          <w:lang w:eastAsia="en-US"/>
        </w:rPr>
        <w:t>35</w:t>
      </w:r>
      <w:r>
        <w:rPr>
          <w:rFonts w:eastAsiaTheme="minorHAnsi"/>
          <w:color w:val="auto"/>
          <w:sz w:val="27"/>
          <w:szCs w:val="27"/>
          <w:lang w:eastAsia="en-US"/>
        </w:rPr>
        <w:t> </w:t>
      </w:r>
      <w:r w:rsidRPr="00CB51F9">
        <w:rPr>
          <w:rFonts w:eastAsiaTheme="minorHAnsi"/>
          <w:color w:val="auto"/>
          <w:sz w:val="27"/>
          <w:szCs w:val="27"/>
          <w:lang w:eastAsia="en-US"/>
        </w:rPr>
        <w:t>076</w:t>
      </w:r>
      <w:r>
        <w:rPr>
          <w:rFonts w:eastAsiaTheme="minorHAnsi"/>
          <w:color w:val="auto"/>
          <w:sz w:val="27"/>
          <w:szCs w:val="27"/>
          <w:lang w:eastAsia="en-US"/>
        </w:rPr>
        <w:t> </w:t>
      </w:r>
      <w:r w:rsidRPr="00CB51F9">
        <w:rPr>
          <w:rFonts w:eastAsiaTheme="minorHAnsi"/>
          <w:color w:val="auto"/>
          <w:sz w:val="27"/>
          <w:szCs w:val="27"/>
          <w:lang w:eastAsia="en-US"/>
        </w:rPr>
        <w:t>276</w:t>
      </w:r>
      <w:r>
        <w:rPr>
          <w:rFonts w:eastAsiaTheme="minorHAnsi"/>
          <w:color w:val="auto"/>
          <w:sz w:val="27"/>
          <w:szCs w:val="27"/>
          <w:lang w:eastAsia="en-US"/>
        </w:rPr>
        <w:t>, 00 руб.;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18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первых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18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ата подачи окончательных предложений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20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вторых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25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на участие в Конкурсе подано – 4;</w:t>
      </w:r>
    </w:p>
    <w:p w:rsidR="00CB51F9" w:rsidRPr="00CB51F9" w:rsidRDefault="00E32EC1" w:rsidP="00CB51F9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допущено к участию в Конкурсе – 4</w:t>
      </w:r>
      <w:r w:rsidR="00CB51F9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по итогам рассмотрения вторых частей, заявки 3 участников признаны соответствующими треб</w:t>
      </w:r>
      <w:r w:rsidR="00CB51F9">
        <w:rPr>
          <w:rFonts w:eastAsiaTheme="minorHAnsi"/>
          <w:color w:val="auto"/>
          <w:sz w:val="27"/>
          <w:szCs w:val="27"/>
          <w:lang w:eastAsia="en-US"/>
        </w:rPr>
        <w:t>ованиям Конкурсной документации;</w:t>
      </w:r>
    </w:p>
    <w:p w:rsidR="00CB51F9" w:rsidRPr="009C4DE1" w:rsidRDefault="00CB51F9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победителем Конкурса признан участник закупки ООО «Оптимус».</w:t>
      </w:r>
    </w:p>
    <w:p w:rsidR="00AF1CE0" w:rsidRPr="008B4043" w:rsidRDefault="00AF1CE0" w:rsidP="00AF1CE0">
      <w:pPr>
        <w:pStyle w:val="a4"/>
        <w:widowControl/>
        <w:tabs>
          <w:tab w:val="left" w:pos="426"/>
          <w:tab w:val="left" w:pos="851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sz w:val="27"/>
          <w:szCs w:val="27"/>
        </w:rPr>
        <w:t xml:space="preserve">Согласно доводу жалобы Заявителя, Заказчиком ненадлежащим образом учтены документы (сведения), представленные в заявке </w:t>
      </w:r>
      <w:r w:rsidR="00E32EC1">
        <w:rPr>
          <w:sz w:val="27"/>
          <w:szCs w:val="27"/>
        </w:rPr>
        <w:t>участника закупки ООО «Оптимус»</w:t>
      </w:r>
      <w:r w:rsidRPr="00054A0D">
        <w:rPr>
          <w:sz w:val="27"/>
          <w:szCs w:val="27"/>
        </w:rPr>
        <w:t xml:space="preserve"> на участие в Конкурсе.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В соответствии с частью 1 статьи 56.1 Закона о контрактной системе под конкурсом с ограниченным участием в электронной форме понимается конкурс, при проведении которого информация о закупке сообщается заказчиком неограниченному кругу лиц путем размещения в единой информационной системе </w:t>
      </w:r>
      <w:r>
        <w:rPr>
          <w:rFonts w:eastAsiaTheme="minorHAnsi"/>
          <w:color w:val="auto"/>
          <w:sz w:val="27"/>
          <w:szCs w:val="27"/>
          <w:lang w:eastAsia="en-US"/>
        </w:rPr>
        <w:lastRenderedPageBreak/>
        <w:t>извещения о проведении такого конкурса и конкурсной документации, к 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Согласно части 4 статьи 56.1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особенностей, определенных настоящей статьей.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Оценка указанных заявок не осуществляется в случае признания открытого конкурса в электронной форме не состоявшимся в соответствии с частью 9 статьи 54.7 Закона о контрактной системе.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lastRenderedPageBreak/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6E78A3" w:rsidRPr="00986CD7" w:rsidRDefault="00AF1CE0" w:rsidP="006E78A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Согласно протоколу </w:t>
      </w:r>
      <w:r w:rsidRPr="008D7860">
        <w:rPr>
          <w:rFonts w:eastAsiaTheme="minorHAnsi"/>
          <w:color w:val="auto"/>
          <w:sz w:val="27"/>
          <w:szCs w:val="27"/>
          <w:lang w:eastAsia="en-US"/>
        </w:rPr>
        <w:t xml:space="preserve">рассмотрения и оценки вторых частей заявок на участие в конкурсе с ограниченным участием в электронной форме </w:t>
      </w:r>
      <w:r w:rsidR="006E78A3" w:rsidRPr="006E78A3">
        <w:rPr>
          <w:rFonts w:eastAsiaTheme="minorHAnsi"/>
          <w:color w:val="auto"/>
          <w:sz w:val="27"/>
          <w:szCs w:val="27"/>
          <w:lang w:eastAsia="en-US"/>
        </w:rPr>
        <w:t>25.01.2021 №ПРОII1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(далее – Протокол)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>заявка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участника закупки ООО «Оптимус»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 xml:space="preserve">признана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 xml:space="preserve">соответствующей требованиям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Конкурсной докуме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 xml:space="preserve">нтации и присвоено 80,67 баллов, в том числе по нестоимостному показателю </w:t>
      </w:r>
      <w:r w:rsidR="00E01417" w:rsidRPr="00E01417">
        <w:rPr>
          <w:rFonts w:eastAsiaTheme="minorHAnsi"/>
          <w:color w:val="auto"/>
          <w:sz w:val="27"/>
          <w:szCs w:val="27"/>
          <w:lang w:eastAsia="en-US"/>
        </w:rPr>
        <w:t>«Опыт участника по успешной поставке товара, выполнению работ, оказанию услуг сопоставимого характера и объема»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01417" w:rsidRPr="00E01417">
        <w:rPr>
          <w:rFonts w:eastAsiaTheme="minorHAnsi"/>
          <w:color w:val="auto"/>
          <w:sz w:val="27"/>
          <w:szCs w:val="27"/>
          <w:lang w:eastAsia="en-US"/>
        </w:rPr>
        <w:t>30,00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 xml:space="preserve"> баллов.</w:t>
      </w:r>
    </w:p>
    <w:p w:rsidR="00E01417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Н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а заседании Комиссии установлено, что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 xml:space="preserve">участником закупки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br/>
        <w:t>ООО «Оптимус»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 xml:space="preserve"> в составе заявки приложены</w:t>
      </w:r>
      <w:r w:rsidR="00133101" w:rsidRPr="00133101">
        <w:rPr>
          <w:rFonts w:eastAsiaTheme="minorHAnsi"/>
          <w:color w:val="auto"/>
          <w:sz w:val="27"/>
          <w:szCs w:val="27"/>
          <w:lang w:eastAsia="en-US"/>
        </w:rPr>
        <w:t xml:space="preserve"> копии ранее исполненных (завершенных) контра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 xml:space="preserve">ктов (договоров), а также </w:t>
      </w:r>
      <w:r w:rsidR="00133101" w:rsidRPr="00133101">
        <w:rPr>
          <w:rFonts w:eastAsiaTheme="minorHAnsi"/>
          <w:color w:val="auto"/>
          <w:sz w:val="27"/>
          <w:szCs w:val="27"/>
          <w:lang w:eastAsia="en-US"/>
        </w:rPr>
        <w:t>акты оказанных услуг по таким контрактам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 xml:space="preserve">в количестве 125 контрактов. К оценке Конкурсной комиссией принято 103 контракта. </w:t>
      </w:r>
    </w:p>
    <w:p w:rsidR="00AF1CE0" w:rsidRDefault="00E01417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Изучив </w:t>
      </w:r>
      <w:r w:rsidR="00812359">
        <w:rPr>
          <w:rFonts w:eastAsiaTheme="minorHAnsi"/>
          <w:color w:val="auto"/>
          <w:sz w:val="27"/>
          <w:szCs w:val="27"/>
          <w:lang w:eastAsia="en-US"/>
        </w:rPr>
        <w:t xml:space="preserve">документы и сведения,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представленные </w:t>
      </w:r>
      <w:r w:rsidR="00812359">
        <w:rPr>
          <w:rFonts w:eastAsiaTheme="minorHAnsi"/>
          <w:color w:val="auto"/>
          <w:sz w:val="27"/>
          <w:szCs w:val="27"/>
          <w:lang w:eastAsia="en-US"/>
        </w:rPr>
        <w:t>участником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закупки ООО «Оптимус» </w:t>
      </w:r>
      <w:r w:rsidR="00812359">
        <w:rPr>
          <w:rFonts w:eastAsiaTheme="minorHAnsi"/>
          <w:color w:val="auto"/>
          <w:sz w:val="27"/>
          <w:szCs w:val="27"/>
          <w:lang w:eastAsia="en-US"/>
        </w:rPr>
        <w:t>в составе заявки</w:t>
      </w:r>
      <w:r w:rsidR="005F096D">
        <w:rPr>
          <w:rFonts w:eastAsiaTheme="minorHAnsi"/>
          <w:color w:val="auto"/>
          <w:sz w:val="27"/>
          <w:szCs w:val="27"/>
          <w:lang w:eastAsia="en-US"/>
        </w:rPr>
        <w:t>, Комиссия приходит к выводу, что контракты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F096D">
        <w:rPr>
          <w:rFonts w:eastAsiaTheme="minorHAnsi"/>
          <w:color w:val="auto"/>
          <w:sz w:val="27"/>
          <w:szCs w:val="27"/>
          <w:lang w:eastAsia="en-US"/>
        </w:rPr>
        <w:t xml:space="preserve">соответствуют </w:t>
      </w:r>
      <w:r w:rsidR="00AF1CE0" w:rsidRPr="00054A0D">
        <w:rPr>
          <w:rFonts w:eastAsiaTheme="minorHAnsi"/>
          <w:color w:val="auto"/>
          <w:sz w:val="27"/>
          <w:szCs w:val="27"/>
          <w:lang w:eastAsia="en-US"/>
        </w:rPr>
        <w:t>требованиям</w:t>
      </w:r>
      <w:r w:rsidR="005F096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AF1CE0" w:rsidRPr="00054A0D">
        <w:rPr>
          <w:rFonts w:eastAsiaTheme="minorHAnsi"/>
          <w:color w:val="auto"/>
          <w:sz w:val="27"/>
          <w:szCs w:val="27"/>
          <w:lang w:eastAsia="en-US"/>
        </w:rPr>
        <w:t>Конкурсной документации.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Таким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образом, действия Конкурсной комиссии в части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>рассмотрения документов, представленных в составе заявки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>участника закупки ООО «Оптимус»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не противоречат требованиям Закона о контрактной системе.</w:t>
      </w:r>
    </w:p>
    <w:p w:rsidR="00E01417" w:rsidRPr="00054A0D" w:rsidRDefault="00E01417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Доказательств обратного представителем Заявителя на заседание Комиссии не представлено.</w:t>
      </w:r>
    </w:p>
    <w:p w:rsidR="0059092B" w:rsidRDefault="00AF1CE0" w:rsidP="0059092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Следовательно, довод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жалоб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 xml:space="preserve">ы Заявителя </w:t>
      </w:r>
      <w:r w:rsidR="00E01417">
        <w:rPr>
          <w:rFonts w:eastAsiaTheme="minorHAnsi"/>
          <w:color w:val="auto"/>
          <w:sz w:val="27"/>
          <w:szCs w:val="27"/>
          <w:lang w:eastAsia="en-US"/>
        </w:rPr>
        <w:t>не нашел своего подтверждения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>.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AF1CE0" w:rsidRPr="0059092B" w:rsidRDefault="00AF1CE0" w:rsidP="0059092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sz w:val="27"/>
          <w:szCs w:val="27"/>
        </w:rPr>
        <w:t xml:space="preserve">На основании изложенного и руководствуясь частью 1 статьи 2, </w:t>
      </w:r>
      <w:r>
        <w:rPr>
          <w:sz w:val="27"/>
          <w:szCs w:val="27"/>
        </w:rPr>
        <w:br/>
        <w:t>частью 8 статьи 106, частью 1 статьи 112 Закона о контрактной системе, Комиссия</w:t>
      </w:r>
    </w:p>
    <w:p w:rsidR="008E7961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5F096D" w:rsidRDefault="005F096D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5F096D" w:rsidRPr="00D8091F" w:rsidRDefault="005F096D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t>РЕШИЛА:</w:t>
      </w:r>
    </w:p>
    <w:p w:rsidR="005F096D" w:rsidRPr="00D8091F" w:rsidRDefault="005F096D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8D2D4B" w:rsidRPr="00D8091F" w:rsidRDefault="00881D9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жалобу</w:t>
      </w:r>
      <w:r w:rsidR="008D2D4B" w:rsidRPr="00D8091F">
        <w:rPr>
          <w:bCs/>
          <w:sz w:val="27"/>
          <w:szCs w:val="27"/>
        </w:rPr>
        <w:t xml:space="preserve"> </w:t>
      </w:r>
      <w:r w:rsidR="005E0C43" w:rsidRPr="005E0C43">
        <w:rPr>
          <w:sz w:val="27"/>
          <w:szCs w:val="27"/>
        </w:rPr>
        <w:t>ООО «</w:t>
      </w:r>
      <w:r w:rsidR="0003650C" w:rsidRPr="00881D9B">
        <w:rPr>
          <w:sz w:val="27"/>
          <w:szCs w:val="27"/>
        </w:rPr>
        <w:t>Служба экспресс-доставки</w:t>
      </w:r>
      <w:r w:rsidR="005E0C43" w:rsidRPr="005E0C43">
        <w:rPr>
          <w:sz w:val="27"/>
          <w:szCs w:val="27"/>
        </w:rPr>
        <w:t>»</w:t>
      </w:r>
      <w:r w:rsidR="00133101">
        <w:rPr>
          <w:bCs/>
          <w:sz w:val="27"/>
          <w:szCs w:val="27"/>
        </w:rPr>
        <w:t xml:space="preserve"> необоснованной</w:t>
      </w:r>
      <w:r w:rsidR="008D2D4B" w:rsidRPr="00D8091F">
        <w:rPr>
          <w:bCs/>
          <w:sz w:val="27"/>
          <w:szCs w:val="27"/>
        </w:rPr>
        <w:t>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5F096D" w:rsidRDefault="005F096D" w:rsidP="004354DE">
      <w:pPr>
        <w:tabs>
          <w:tab w:val="left" w:pos="851"/>
          <w:tab w:val="left" w:pos="902"/>
          <w:tab w:val="left" w:pos="993"/>
        </w:tabs>
        <w:ind w:firstLine="0"/>
        <w:jc w:val="both"/>
        <w:rPr>
          <w:bCs/>
          <w:sz w:val="27"/>
          <w:szCs w:val="27"/>
        </w:rPr>
      </w:pPr>
    </w:p>
    <w:p w:rsidR="004C6672" w:rsidRPr="0059092B" w:rsidRDefault="004C6672" w:rsidP="004354DE">
      <w:pPr>
        <w:widowControl/>
        <w:spacing w:before="0"/>
        <w:ind w:firstLine="0"/>
        <w:jc w:val="both"/>
        <w:rPr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4C6672" w:rsidRPr="0059092B" w:rsidSect="005F096D">
      <w:headerReference w:type="even" r:id="rId8"/>
      <w:headerReference w:type="default" r:id="rId9"/>
      <w:pgSz w:w="11906" w:h="16838"/>
      <w:pgMar w:top="426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3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1235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50C"/>
    <w:rsid w:val="00036731"/>
    <w:rsid w:val="00036B60"/>
    <w:rsid w:val="00045572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101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7E42"/>
    <w:rsid w:val="001B03C3"/>
    <w:rsid w:val="001B2B3A"/>
    <w:rsid w:val="001B4214"/>
    <w:rsid w:val="001B69FC"/>
    <w:rsid w:val="001C2F47"/>
    <w:rsid w:val="001C650C"/>
    <w:rsid w:val="001C7487"/>
    <w:rsid w:val="001D5594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54DE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7BB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092B"/>
    <w:rsid w:val="00592981"/>
    <w:rsid w:val="0059764C"/>
    <w:rsid w:val="005B319B"/>
    <w:rsid w:val="005C0AAC"/>
    <w:rsid w:val="005D1433"/>
    <w:rsid w:val="005D7D45"/>
    <w:rsid w:val="005E0144"/>
    <w:rsid w:val="005E0C43"/>
    <w:rsid w:val="005E4359"/>
    <w:rsid w:val="005F096D"/>
    <w:rsid w:val="005F7752"/>
    <w:rsid w:val="00602265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628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E78A3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0C78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2359"/>
    <w:rsid w:val="00813F4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1D9B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6CD7"/>
    <w:rsid w:val="00991E4B"/>
    <w:rsid w:val="0099228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4E3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3D86"/>
    <w:rsid w:val="00AE73AD"/>
    <w:rsid w:val="00AF18C2"/>
    <w:rsid w:val="00AF1CE0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0CC7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B51F9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54DE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417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2EC1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5A5A"/>
    <w:rsid w:val="00F96374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784B1-C77C-4A8B-A4D0-8D8D61BE1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2021-02-15T17:25:00Z</cp:lastPrinted>
  <dcterms:created xsi:type="dcterms:W3CDTF">2021-02-15T17:50:00Z</dcterms:created>
  <dcterms:modified xsi:type="dcterms:W3CDTF">2021-02-15T17:50:00Z</dcterms:modified>
</cp:coreProperties>
</file>