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7DB7" w:rsidRPr="00867DB7" w:rsidRDefault="00867DB7" w:rsidP="00867DB7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867DB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Заказчик: </w:t>
      </w:r>
    </w:p>
    <w:p w:rsidR="00867DB7" w:rsidRPr="00867DB7" w:rsidRDefault="00867DB7" w:rsidP="00867DB7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867DB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Государственное бюджетное учреждение здравоохранения Московской области «Московский областной онкологический диспансер»</w:t>
      </w:r>
    </w:p>
    <w:p w:rsidR="00867DB7" w:rsidRPr="00867DB7" w:rsidRDefault="00867DB7" w:rsidP="00867DB7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867DB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14390, Московская обл., Балашиха </w:t>
      </w:r>
      <w:proofErr w:type="gramStart"/>
      <w:r w:rsidRPr="00867DB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</w:t>
      </w:r>
      <w:proofErr w:type="gramEnd"/>
      <w:r w:rsidRPr="00867DB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.,</w:t>
      </w:r>
    </w:p>
    <w:p w:rsidR="00867DB7" w:rsidRPr="00867DB7" w:rsidRDefault="00867DB7" w:rsidP="00867DB7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proofErr w:type="spellStart"/>
      <w:r w:rsidRPr="00867DB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Карбышева</w:t>
      </w:r>
      <w:proofErr w:type="spellEnd"/>
      <w:r w:rsidRPr="00867DB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ул., д. 6,</w:t>
      </w:r>
    </w:p>
    <w:p w:rsidR="00867DB7" w:rsidRPr="00867DB7" w:rsidRDefault="009E1B43" w:rsidP="00867DB7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hyperlink r:id="rId9" w:history="1">
        <w:r w:rsidR="00867DB7" w:rsidRPr="00867DB7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guzmood@yandex.ru</w:t>
        </w:r>
      </w:hyperlink>
    </w:p>
    <w:p w:rsidR="00867DB7" w:rsidRPr="00867DB7" w:rsidRDefault="00867DB7" w:rsidP="00867DB7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867DB7" w:rsidRPr="00867DB7" w:rsidRDefault="00867DB7" w:rsidP="00867DB7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867DB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867DB7" w:rsidRPr="00867DB7" w:rsidRDefault="00867DB7" w:rsidP="00867DB7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867DB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ООО «РТС-тендер»</w:t>
      </w:r>
    </w:p>
    <w:p w:rsidR="00867DB7" w:rsidRPr="00867DB7" w:rsidRDefault="00867DB7" w:rsidP="00867DB7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proofErr w:type="spellStart"/>
      <w:r w:rsidRPr="00867DB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Долгоруковская</w:t>
      </w:r>
      <w:proofErr w:type="spellEnd"/>
      <w:r w:rsidRPr="00867DB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ул., д. 38, стр. 1, </w:t>
      </w:r>
    </w:p>
    <w:p w:rsidR="00867DB7" w:rsidRPr="00867DB7" w:rsidRDefault="00867DB7" w:rsidP="00867DB7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867DB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Москва, 127006</w:t>
      </w:r>
    </w:p>
    <w:p w:rsidR="00867DB7" w:rsidRPr="00867DB7" w:rsidRDefault="00867DB7" w:rsidP="00867DB7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DB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ko@rts-tender.ru </w:t>
      </w:r>
    </w:p>
    <w:p w:rsidR="00867DB7" w:rsidRPr="00867DB7" w:rsidRDefault="00867DB7" w:rsidP="00867DB7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</w:p>
    <w:p w:rsidR="00867DB7" w:rsidRPr="00867DB7" w:rsidRDefault="00867DB7" w:rsidP="00867DB7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67DB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Заявитель: </w:t>
      </w:r>
    </w:p>
    <w:p w:rsidR="00867DB7" w:rsidRPr="00867DB7" w:rsidRDefault="00867DB7" w:rsidP="00867DB7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67DB7">
        <w:rPr>
          <w:rFonts w:ascii="Times New Roman" w:eastAsia="Times New Roman" w:hAnsi="Times New Roman" w:cs="Times New Roman"/>
          <w:sz w:val="26"/>
          <w:szCs w:val="26"/>
          <w:lang w:eastAsia="ru-RU"/>
        </w:rPr>
        <w:t>ООО «БИКОМТ»</w:t>
      </w:r>
    </w:p>
    <w:p w:rsidR="00867DB7" w:rsidRPr="00867DB7" w:rsidRDefault="00867DB7" w:rsidP="00867DB7">
      <w:pPr>
        <w:widowControl w:val="0"/>
        <w:spacing w:after="0" w:line="280" w:lineRule="exact"/>
        <w:ind w:firstLine="453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DB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140014, </w:t>
      </w:r>
      <w:proofErr w:type="gramStart"/>
      <w:r w:rsidRPr="00867DB7">
        <w:rPr>
          <w:rFonts w:ascii="Times New Roman" w:eastAsia="Times New Roman" w:hAnsi="Times New Roman" w:cs="Times New Roman"/>
          <w:sz w:val="26"/>
          <w:szCs w:val="26"/>
          <w:lang w:eastAsia="ru-RU"/>
        </w:rPr>
        <w:t>Московская</w:t>
      </w:r>
      <w:proofErr w:type="gramEnd"/>
      <w:r w:rsidRPr="00867DB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обл., г. Люберцы,</w:t>
      </w:r>
    </w:p>
    <w:p w:rsidR="00867DB7" w:rsidRPr="00867DB7" w:rsidRDefault="00867DB7" w:rsidP="00867DB7">
      <w:pPr>
        <w:widowControl w:val="0"/>
        <w:spacing w:after="0" w:line="280" w:lineRule="exact"/>
        <w:ind w:firstLine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867DB7">
        <w:rPr>
          <w:rFonts w:ascii="Times New Roman" w:eastAsia="Times New Roman" w:hAnsi="Times New Roman" w:cs="Times New Roman"/>
          <w:sz w:val="26"/>
          <w:szCs w:val="26"/>
          <w:lang w:eastAsia="ru-RU"/>
        </w:rPr>
        <w:t>Хлебозаводской</w:t>
      </w:r>
      <w:proofErr w:type="gramEnd"/>
      <w:r w:rsidRPr="00867DB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867DB7">
        <w:rPr>
          <w:rFonts w:ascii="Times New Roman" w:eastAsia="Times New Roman" w:hAnsi="Times New Roman" w:cs="Times New Roman"/>
          <w:sz w:val="26"/>
          <w:szCs w:val="26"/>
          <w:lang w:eastAsia="ru-RU"/>
        </w:rPr>
        <w:t>пр</w:t>
      </w:r>
      <w:proofErr w:type="spellEnd"/>
      <w:r w:rsidRPr="00867DB7">
        <w:rPr>
          <w:rFonts w:ascii="Times New Roman" w:eastAsia="Times New Roman" w:hAnsi="Times New Roman" w:cs="Times New Roman"/>
          <w:sz w:val="26"/>
          <w:szCs w:val="26"/>
          <w:lang w:eastAsia="ru-RU"/>
        </w:rPr>
        <w:t>-д, ГСК «Недра», стр.31,</w:t>
      </w:r>
    </w:p>
    <w:p w:rsidR="00867DB7" w:rsidRPr="00867DB7" w:rsidRDefault="009E1B43" w:rsidP="00867DB7">
      <w:pPr>
        <w:widowControl w:val="0"/>
        <w:spacing w:after="0" w:line="280" w:lineRule="exact"/>
        <w:ind w:firstLine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hyperlink r:id="rId10" w:history="1">
        <w:r w:rsidR="00867DB7" w:rsidRPr="00867DB7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bicomt@mail.ru</w:t>
        </w:r>
      </w:hyperlink>
    </w:p>
    <w:p w:rsidR="00013F7A" w:rsidRPr="00013F7A" w:rsidRDefault="00013F7A" w:rsidP="00013F7A">
      <w:pPr>
        <w:widowControl w:val="0"/>
        <w:autoSpaceDE w:val="0"/>
        <w:autoSpaceDN w:val="0"/>
        <w:adjustRightInd w:val="0"/>
        <w:spacing w:after="0" w:line="340" w:lineRule="exact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highlight w:val="yellow"/>
          <w:lang w:eastAsia="ru-RU"/>
        </w:rPr>
      </w:pPr>
    </w:p>
    <w:p w:rsidR="00455C03" w:rsidRPr="00AD68F8" w:rsidRDefault="00455C03" w:rsidP="00455C03">
      <w:pPr>
        <w:widowControl w:val="0"/>
        <w:autoSpaceDE w:val="0"/>
        <w:autoSpaceDN w:val="0"/>
        <w:adjustRightInd w:val="0"/>
        <w:spacing w:after="0" w:line="280" w:lineRule="exact"/>
        <w:ind w:left="4111"/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</w:pPr>
    </w:p>
    <w:p w:rsidR="005336ED" w:rsidRPr="001C1761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135636" w:rsidRPr="001C1761" w:rsidRDefault="000C28EC" w:rsidP="00C66386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="008F5C8B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№ </w:t>
      </w:r>
      <w:r w:rsidR="006F79B5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50/06/</w:t>
      </w:r>
      <w:r w:rsidR="00867DB7">
        <w:rPr>
          <w:rFonts w:ascii="Times New Roman" w:hAnsi="Times New Roman" w:cs="Times New Roman"/>
          <w:sz w:val="26"/>
          <w:szCs w:val="26"/>
        </w:rPr>
        <w:t>4406ип</w:t>
      </w:r>
      <w:r w:rsidR="00797C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/21</w:t>
      </w:r>
      <w:r w:rsidR="006F79B5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336ED" w:rsidRPr="001C1761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336ED" w:rsidRPr="001C1761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336ED" w:rsidRPr="001C1761" w:rsidRDefault="00867DB7" w:rsidP="005336ED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10</w:t>
      </w:r>
      <w:r w:rsidR="00222ADB" w:rsidRPr="00222AD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797C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02</w:t>
      </w:r>
      <w:r w:rsidR="0009313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.2021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336ED" w:rsidRPr="001C1761" w:rsidRDefault="005336ED" w:rsidP="009364AC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222ADB" w:rsidRDefault="005336ED" w:rsidP="00222ADB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</w:t>
      </w:r>
      <w:r w:rsidR="00CE6482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632CA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bookmarkStart w:id="0" w:name="_GoBack"/>
      <w:bookmarkEnd w:id="0"/>
    </w:p>
    <w:p w:rsidR="005336ED" w:rsidRPr="001C1761" w:rsidRDefault="00031240" w:rsidP="00515081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gramStart"/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</w:t>
      </w:r>
      <w:r w:rsidR="006422CA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 </w:t>
      </w:r>
      <w:r w:rsidR="0007372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основании решения </w:t>
      </w:r>
      <w:r w:rsidR="00F12A99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867DB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10</w:t>
      </w:r>
      <w:r w:rsidR="00222ADB" w:rsidRPr="00222AD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797C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02</w:t>
      </w:r>
      <w:r w:rsidR="0009313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.2021</w:t>
      </w:r>
      <w:r w:rsidR="00531D5E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№ 50/06/</w:t>
      </w:r>
      <w:r w:rsidR="00867DB7">
        <w:rPr>
          <w:rFonts w:ascii="Times New Roman" w:hAnsi="Times New Roman" w:cs="Times New Roman"/>
          <w:sz w:val="26"/>
          <w:szCs w:val="26"/>
        </w:rPr>
        <w:t>4406ип</w:t>
      </w:r>
      <w:r w:rsidR="00797C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/21</w:t>
      </w:r>
      <w:r w:rsidR="00CC6727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принятого Комисси</w:t>
      </w:r>
      <w:r w:rsidR="0013563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ей по итогам рассмотрения жалоб</w:t>
      </w:r>
      <w:r w:rsidR="000C28EC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ы</w:t>
      </w:r>
      <w:r w:rsidR="00C6638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867DB7" w:rsidRPr="00867DB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ООО «БИКОМТ» (далее - Заявитель) на действия (бездействие) Государственного бюджетного учреждения здравоохранения Московской области «Московский областной онкологический диспансер» (далее – Заказчик) при определении поставщика (подрядчика, исполнителя) путем проведения                     ООО «РТС-тендер» (далее – Оператор электронной площадки) электронного аукциона на техническое обслуживание и ремонт медицинского оборудования в 2021 году (извещение</w:t>
      </w:r>
      <w:proofErr w:type="gramEnd"/>
      <w:r w:rsidR="00867DB7" w:rsidRPr="00867DB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№ </w:t>
      </w:r>
      <w:proofErr w:type="gramStart"/>
      <w:r w:rsidR="00867DB7" w:rsidRPr="00867DB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0348200041321000006</w:t>
      </w:r>
      <w:r w:rsidR="00410C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15081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официальном сайте Единой информационной системы в сфере закупок – www.zakupki.gov.ru (далее – Официальный сайт)) (далее – Аукцион)</w:t>
      </w:r>
      <w:r w:rsidR="00463433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в</w:t>
      </w:r>
      <w:proofErr w:type="gramEnd"/>
      <w:r w:rsidR="00463433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части доводов жалобы Заявителя и в соответствии с Административным регламентом утвержденным приказом ФАС России от 19.11.2014 </w:t>
      </w:r>
      <w:r w:rsidR="00463433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№ 727/14,</w:t>
      </w:r>
      <w:r w:rsidR="006422CA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Комиссия</w:t>
      </w:r>
    </w:p>
    <w:p w:rsidR="00013F7A" w:rsidRDefault="00013F7A" w:rsidP="001B431E">
      <w:pPr>
        <w:ind w:firstLine="528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E3FCC" w:rsidRPr="001C1761" w:rsidRDefault="00AE3FCC" w:rsidP="001B431E">
      <w:pPr>
        <w:ind w:firstLine="52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C1761">
        <w:rPr>
          <w:rFonts w:ascii="Times New Roman" w:hAnsi="Times New Roman" w:cs="Times New Roman"/>
          <w:b/>
          <w:sz w:val="26"/>
          <w:szCs w:val="26"/>
        </w:rPr>
        <w:t>ПРЕДПИСЫВАЕТ</w:t>
      </w:r>
      <w:r w:rsidR="001B431E" w:rsidRPr="001C1761">
        <w:rPr>
          <w:rFonts w:ascii="Times New Roman" w:hAnsi="Times New Roman" w:cs="Times New Roman"/>
          <w:b/>
          <w:sz w:val="26"/>
          <w:szCs w:val="26"/>
        </w:rPr>
        <w:t>:</w:t>
      </w:r>
    </w:p>
    <w:p w:rsidR="00AE3FCC" w:rsidRPr="001C1761" w:rsidRDefault="00AE3FCC" w:rsidP="00B4425B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1.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Заказчику, Аукционной комиссии отменить Протоколы, составленные при осуществлении закуп</w:t>
      </w:r>
      <w:r w:rsidR="00B4425B" w:rsidRPr="001C1761">
        <w:rPr>
          <w:rFonts w:ascii="Times New Roman" w:hAnsi="Times New Roman" w:cs="Times New Roman"/>
          <w:sz w:val="26"/>
          <w:szCs w:val="26"/>
        </w:rPr>
        <w:t>ки</w:t>
      </w:r>
      <w:r w:rsidRPr="001C1761">
        <w:rPr>
          <w:rFonts w:ascii="Times New Roman" w:hAnsi="Times New Roman" w:cs="Times New Roman"/>
          <w:sz w:val="26"/>
          <w:szCs w:val="26"/>
        </w:rPr>
        <w:t>;</w:t>
      </w:r>
    </w:p>
    <w:p w:rsidR="00AE3FCC" w:rsidRDefault="00AE3FCC" w:rsidP="00B4425B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2.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1 настоящего предписания:</w:t>
      </w:r>
    </w:p>
    <w:p w:rsidR="00797CB8" w:rsidRPr="00797CB8" w:rsidRDefault="00797CB8" w:rsidP="0032780E">
      <w:pPr>
        <w:numPr>
          <w:ilvl w:val="0"/>
          <w:numId w:val="10"/>
        </w:numPr>
        <w:spacing w:after="0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97CB8">
        <w:rPr>
          <w:rFonts w:ascii="Times New Roman" w:hAnsi="Times New Roman" w:cs="Times New Roman"/>
          <w:sz w:val="26"/>
          <w:szCs w:val="26"/>
        </w:rPr>
        <w:t>вернуть участникам закупки ран</w:t>
      </w:r>
      <w:r>
        <w:rPr>
          <w:rFonts w:ascii="Times New Roman" w:hAnsi="Times New Roman" w:cs="Times New Roman"/>
          <w:sz w:val="26"/>
          <w:szCs w:val="26"/>
        </w:rPr>
        <w:t xml:space="preserve">ее поданные заявки на участие в </w:t>
      </w:r>
      <w:r w:rsidRPr="00797CB8">
        <w:rPr>
          <w:rFonts w:ascii="Times New Roman" w:hAnsi="Times New Roman" w:cs="Times New Roman"/>
          <w:bCs/>
          <w:sz w:val="26"/>
          <w:szCs w:val="26"/>
        </w:rPr>
        <w:t>Аукционе</w:t>
      </w:r>
      <w:r w:rsidRPr="00797CB8">
        <w:rPr>
          <w:rFonts w:ascii="Times New Roman" w:hAnsi="Times New Roman" w:cs="Times New Roman"/>
          <w:sz w:val="26"/>
          <w:szCs w:val="26"/>
        </w:rPr>
        <w:t>;</w:t>
      </w:r>
    </w:p>
    <w:p w:rsidR="00AE3FCC" w:rsidRPr="001C1761" w:rsidRDefault="00AE3FCC" w:rsidP="00B4425B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уведомить участников закупки, подавших заявки на участие в Аукционе, об отмене Протоколов, составленных при осуществлении закупок, о прекращении действия заявок, поданных на участие в Аукционе;</w:t>
      </w:r>
    </w:p>
    <w:p w:rsidR="00AE3FCC" w:rsidRPr="001C1761" w:rsidRDefault="00AE3FCC" w:rsidP="00B4425B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прекратить блокирование операций </w:t>
      </w:r>
      <w:proofErr w:type="gramStart"/>
      <w:r w:rsidRPr="001C1761">
        <w:rPr>
          <w:rFonts w:ascii="Times New Roman" w:hAnsi="Times New Roman" w:cs="Times New Roman"/>
          <w:sz w:val="26"/>
          <w:szCs w:val="26"/>
        </w:rPr>
        <w:t>по счетам для проведения операций по обеспечению участия в открытом аукционе в электронной форме</w:t>
      </w:r>
      <w:proofErr w:type="gramEnd"/>
      <w:r w:rsidRPr="001C1761">
        <w:rPr>
          <w:rFonts w:ascii="Times New Roman" w:hAnsi="Times New Roman" w:cs="Times New Roman"/>
          <w:sz w:val="26"/>
          <w:szCs w:val="26"/>
        </w:rPr>
        <w:t>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 w:rsidR="00AE3FCC" w:rsidRPr="001C1761" w:rsidRDefault="00AE3FCC" w:rsidP="00B4425B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3.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Заказчику:</w:t>
      </w:r>
    </w:p>
    <w:p w:rsidR="00AE3FCC" w:rsidRPr="001C1761" w:rsidRDefault="00AE3FCC" w:rsidP="00B4425B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привести документацию об Аукционе в соответствие с требованиями законодательства Российской Федерации о контрактной системе в сфере закупок и с учетом решения </w:t>
      </w:r>
      <w:r w:rsidR="00222ADB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867DB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10</w:t>
      </w:r>
      <w:r w:rsidR="00867DB7" w:rsidRPr="00222AD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867DB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02.2021</w:t>
      </w:r>
      <w:r w:rsidR="00867DB7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№ 50/06/</w:t>
      </w:r>
      <w:r w:rsidR="00867DB7">
        <w:rPr>
          <w:rFonts w:ascii="Times New Roman" w:hAnsi="Times New Roman" w:cs="Times New Roman"/>
          <w:sz w:val="26"/>
          <w:szCs w:val="26"/>
        </w:rPr>
        <w:t>4406ип</w:t>
      </w:r>
      <w:r w:rsidR="00867DB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/21 </w:t>
      </w:r>
      <w:r w:rsidRPr="001C1761">
        <w:rPr>
          <w:rFonts w:ascii="Times New Roman" w:hAnsi="Times New Roman" w:cs="Times New Roman"/>
          <w:sz w:val="26"/>
          <w:szCs w:val="26"/>
        </w:rPr>
        <w:t>и разместить соответствующую документацию на официальном сайте Российской Федерации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www.zakupki.gov.ru (далее – Официальный сайт);</w:t>
      </w:r>
      <w:proofErr w:type="gramEnd"/>
    </w:p>
    <w:p w:rsidR="00AE3FCC" w:rsidRPr="001C1761" w:rsidRDefault="00AE3FCC" w:rsidP="00B4425B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назначить новую дату окончания срока подачи заявок на участие в Аукционе, дату рассмотрения первых частей заявок на участие в Аукционе, дату проведения Аукциона, а также разместить на Официальном сайте информацию о новой дате окончания срока подачи заявок на участие в Аукционе, дате рассмотрения первых частей заявок на участие в Аукционе и дате проведения Аукциона.</w:t>
      </w:r>
      <w:proofErr w:type="gramEnd"/>
      <w:r w:rsidRPr="001C1761">
        <w:rPr>
          <w:rFonts w:ascii="Times New Roman" w:hAnsi="Times New Roman" w:cs="Times New Roman"/>
          <w:sz w:val="26"/>
          <w:szCs w:val="26"/>
        </w:rPr>
        <w:t xml:space="preserve"> При этом дата окончания срока подачи заявок на участие в Аукционе должна быть назначена не ранее чем через 7 дней со дня размещения на Официальном сайте соответствующей документации об Аукционе.</w:t>
      </w:r>
    </w:p>
    <w:p w:rsidR="00AE3FCC" w:rsidRPr="001C1761" w:rsidRDefault="00AE3FCC" w:rsidP="00B4425B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4.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3 настоящего предписания:</w:t>
      </w:r>
    </w:p>
    <w:p w:rsidR="00AE3FCC" w:rsidRPr="001C1761" w:rsidRDefault="00AE3FCC" w:rsidP="00B4425B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время проведения Аукциона и разместить на электронной площадке информацию о времени проведения Аукциона; </w:t>
      </w:r>
    </w:p>
    <w:p w:rsidR="00AE3FCC" w:rsidRPr="001C1761" w:rsidRDefault="00AE3FCC" w:rsidP="00B4425B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рассмотрения первых частей заявок на участие в Аукционе, дате и времени проведения Аукциона, а также о возможности подать новые заявки на участие в Аукционе.</w:t>
      </w:r>
    </w:p>
    <w:p w:rsidR="001C1761" w:rsidRDefault="00AE3FCC" w:rsidP="00B4425B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5.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Заказчику, </w:t>
      </w:r>
      <w:r w:rsidR="00D1795A" w:rsidRPr="001C1761">
        <w:rPr>
          <w:rFonts w:ascii="Times New Roman" w:hAnsi="Times New Roman" w:cs="Times New Roman"/>
          <w:sz w:val="26"/>
          <w:szCs w:val="26"/>
        </w:rPr>
        <w:t>Аукционной комиссии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</w:t>
      </w:r>
      <w:r w:rsidRPr="001C1761">
        <w:rPr>
          <w:rFonts w:ascii="Times New Roman" w:hAnsi="Times New Roman" w:cs="Times New Roman"/>
          <w:sz w:val="26"/>
          <w:szCs w:val="26"/>
        </w:rPr>
        <w:lastRenderedPageBreak/>
        <w:t xml:space="preserve">Российской Федерации о контрактной системе в сфере закупок и с учетом </w:t>
      </w:r>
      <w:r w:rsidR="00D1795A" w:rsidRPr="001C1761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решения </w:t>
      </w:r>
      <w:r w:rsidR="00222ADB" w:rsidRPr="00222ADB">
        <w:rPr>
          <w:rFonts w:ascii="Times New Roman" w:hAnsi="Times New Roman" w:cs="Times New Roman"/>
          <w:sz w:val="26"/>
          <w:szCs w:val="26"/>
        </w:rPr>
        <w:t xml:space="preserve">от </w:t>
      </w:r>
      <w:r w:rsidR="00867DB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10</w:t>
      </w:r>
      <w:r w:rsidR="00867DB7" w:rsidRPr="00222AD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867DB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02.2021</w:t>
      </w:r>
      <w:r w:rsidR="00867DB7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№ 50/06/</w:t>
      </w:r>
      <w:r w:rsidR="00867DB7">
        <w:rPr>
          <w:rFonts w:ascii="Times New Roman" w:hAnsi="Times New Roman" w:cs="Times New Roman"/>
          <w:sz w:val="26"/>
          <w:szCs w:val="26"/>
        </w:rPr>
        <w:t>4406ип</w:t>
      </w:r>
      <w:r w:rsidR="00867DB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/21</w:t>
      </w:r>
      <w:r w:rsidRPr="001C1761">
        <w:rPr>
          <w:rFonts w:ascii="Times New Roman" w:hAnsi="Times New Roman" w:cs="Times New Roman"/>
          <w:sz w:val="26"/>
          <w:szCs w:val="26"/>
        </w:rPr>
        <w:t xml:space="preserve">.         </w:t>
      </w:r>
    </w:p>
    <w:p w:rsidR="00AE3FCC" w:rsidRPr="001C1761" w:rsidRDefault="00AE3FCC" w:rsidP="00797CB8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6.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Заказчику, </w:t>
      </w:r>
      <w:r w:rsidR="00D1795A" w:rsidRPr="001C1761">
        <w:rPr>
          <w:rFonts w:ascii="Times New Roman" w:hAnsi="Times New Roman" w:cs="Times New Roman"/>
          <w:sz w:val="26"/>
          <w:szCs w:val="26"/>
        </w:rPr>
        <w:t>Аукционной комиссии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Оператору электронной площадки в срок до </w:t>
      </w:r>
      <w:r w:rsidR="00867DB7">
        <w:rPr>
          <w:rFonts w:ascii="Times New Roman" w:hAnsi="Times New Roman" w:cs="Times New Roman"/>
          <w:sz w:val="26"/>
          <w:szCs w:val="26"/>
        </w:rPr>
        <w:t>25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  <w:r w:rsidR="00797CB8">
        <w:rPr>
          <w:rFonts w:ascii="Times New Roman" w:hAnsi="Times New Roman" w:cs="Times New Roman"/>
          <w:sz w:val="26"/>
          <w:szCs w:val="26"/>
        </w:rPr>
        <w:t>02</w:t>
      </w:r>
      <w:r w:rsidR="00093134">
        <w:rPr>
          <w:rFonts w:ascii="Times New Roman" w:hAnsi="Times New Roman" w:cs="Times New Roman"/>
          <w:sz w:val="26"/>
          <w:szCs w:val="26"/>
        </w:rPr>
        <w:t>.2021</w:t>
      </w:r>
      <w:r w:rsidRPr="001C1761">
        <w:rPr>
          <w:rFonts w:ascii="Times New Roman" w:hAnsi="Times New Roman" w:cs="Times New Roman"/>
          <w:sz w:val="26"/>
          <w:szCs w:val="26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</w:t>
      </w:r>
      <w:r w:rsidRPr="001C1761">
        <w:rPr>
          <w:rFonts w:ascii="Times New Roman" w:hAnsi="Times New Roman" w:cs="Times New Roman"/>
          <w:sz w:val="26"/>
          <w:szCs w:val="26"/>
          <w:lang w:val="en-US"/>
        </w:rPr>
        <w:t>to</w:t>
      </w:r>
      <w:r w:rsidRPr="001C1761">
        <w:rPr>
          <w:rFonts w:ascii="Times New Roman" w:hAnsi="Times New Roman" w:cs="Times New Roman"/>
          <w:sz w:val="26"/>
          <w:szCs w:val="26"/>
        </w:rPr>
        <w:t>50@fas.gov.ru.</w:t>
      </w:r>
    </w:p>
    <w:p w:rsidR="00AE3FCC" w:rsidRPr="001C1761" w:rsidRDefault="00AE3FCC" w:rsidP="00B4425B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FF52D6" w:rsidRDefault="00FF52D6" w:rsidP="00B4425B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725DD8" w:rsidRPr="001C1761" w:rsidRDefault="00725DD8" w:rsidP="00013F7A">
      <w:pPr>
        <w:tabs>
          <w:tab w:val="left" w:pos="851"/>
          <w:tab w:val="left" w:pos="902"/>
          <w:tab w:val="left" w:pos="993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sectPr w:rsidR="00725DD8" w:rsidRPr="001C1761" w:rsidSect="00531D5E">
      <w:headerReference w:type="default" r:id="rId11"/>
      <w:pgSz w:w="11907" w:h="16839" w:code="9"/>
      <w:pgMar w:top="1134" w:right="850" w:bottom="851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2BB9" w:rsidRDefault="00B02BB9">
      <w:pPr>
        <w:spacing w:after="0" w:line="240" w:lineRule="auto"/>
      </w:pPr>
      <w:r>
        <w:separator/>
      </w:r>
    </w:p>
  </w:endnote>
  <w:endnote w:type="continuationSeparator" w:id="0">
    <w:p w:rsidR="00B02BB9" w:rsidRDefault="00B02B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2BB9" w:rsidRDefault="00B02BB9">
      <w:pPr>
        <w:spacing w:after="0" w:line="240" w:lineRule="auto"/>
      </w:pPr>
      <w:r>
        <w:separator/>
      </w:r>
    </w:p>
  </w:footnote>
  <w:footnote w:type="continuationSeparator" w:id="0">
    <w:p w:rsidR="00B02BB9" w:rsidRDefault="00B02B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7EBB" w:rsidRPr="00FE487A" w:rsidRDefault="00323070">
    <w:pPr>
      <w:pStyle w:val="a3"/>
      <w:spacing w:before="120"/>
      <w:jc w:val="center"/>
      <w:rPr>
        <w:rFonts w:ascii="Times New Roman" w:hAnsi="Times New Roman" w:cs="Times New Roman"/>
      </w:rPr>
    </w:pPr>
    <w:r w:rsidRPr="00FE487A">
      <w:rPr>
        <w:rFonts w:ascii="Times New Roman" w:hAnsi="Times New Roman" w:cs="Times New Roman"/>
      </w:rPr>
      <w:fldChar w:fldCharType="begin"/>
    </w:r>
    <w:r w:rsidRPr="00FE487A">
      <w:rPr>
        <w:rFonts w:ascii="Times New Roman" w:hAnsi="Times New Roman" w:cs="Times New Roman"/>
      </w:rPr>
      <w:instrText xml:space="preserve"> PAGE   \* MERGEFORMAT </w:instrText>
    </w:r>
    <w:r w:rsidRPr="00FE487A">
      <w:rPr>
        <w:rFonts w:ascii="Times New Roman" w:hAnsi="Times New Roman" w:cs="Times New Roman"/>
      </w:rPr>
      <w:fldChar w:fldCharType="separate"/>
    </w:r>
    <w:r w:rsidR="009E1B43">
      <w:rPr>
        <w:rFonts w:ascii="Times New Roman" w:hAnsi="Times New Roman" w:cs="Times New Roman"/>
        <w:noProof/>
      </w:rPr>
      <w:t>3</w:t>
    </w:r>
    <w:r w:rsidRPr="00FE487A">
      <w:rPr>
        <w:rFonts w:ascii="Times New Roman" w:hAnsi="Times New Roman" w:cs="Times New Roman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201FC4"/>
    <w:multiLevelType w:val="hybridMultilevel"/>
    <w:tmpl w:val="ABE0473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4AC3BF2"/>
    <w:multiLevelType w:val="hybridMultilevel"/>
    <w:tmpl w:val="7866878A"/>
    <w:lvl w:ilvl="0" w:tplc="5812321A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3">
    <w:nsid w:val="20C97669"/>
    <w:multiLevelType w:val="hybridMultilevel"/>
    <w:tmpl w:val="C03690F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5">
    <w:nsid w:val="58A91529"/>
    <w:multiLevelType w:val="hybridMultilevel"/>
    <w:tmpl w:val="CEDC8BA8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1623CF8"/>
    <w:multiLevelType w:val="hybridMultilevel"/>
    <w:tmpl w:val="5950D606"/>
    <w:lvl w:ilvl="0" w:tplc="04190001">
      <w:start w:val="1"/>
      <w:numFmt w:val="bullet"/>
      <w:lvlText w:val=""/>
      <w:lvlJc w:val="left"/>
      <w:pPr>
        <w:ind w:left="1279" w:hanging="57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3195E25"/>
    <w:multiLevelType w:val="hybridMultilevel"/>
    <w:tmpl w:val="141011B2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6"/>
  </w:num>
  <w:num w:numId="6">
    <w:abstractNumId w:val="7"/>
  </w:num>
  <w:num w:numId="7">
    <w:abstractNumId w:val="0"/>
  </w:num>
  <w:num w:numId="8">
    <w:abstractNumId w:val="3"/>
  </w:num>
  <w:num w:numId="9">
    <w:abstractNumId w:val="5"/>
  </w:num>
  <w:num w:numId="1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5A8"/>
    <w:rsid w:val="00013F7A"/>
    <w:rsid w:val="000210E6"/>
    <w:rsid w:val="00031240"/>
    <w:rsid w:val="00051DDA"/>
    <w:rsid w:val="00073726"/>
    <w:rsid w:val="000767A8"/>
    <w:rsid w:val="00093134"/>
    <w:rsid w:val="000A26A1"/>
    <w:rsid w:val="000A743B"/>
    <w:rsid w:val="000C28EC"/>
    <w:rsid w:val="000F6AF0"/>
    <w:rsid w:val="00135636"/>
    <w:rsid w:val="001B431E"/>
    <w:rsid w:val="001C1761"/>
    <w:rsid w:val="001C4105"/>
    <w:rsid w:val="001E4F14"/>
    <w:rsid w:val="00203073"/>
    <w:rsid w:val="002108F9"/>
    <w:rsid w:val="00222ADB"/>
    <w:rsid w:val="00225182"/>
    <w:rsid w:val="00235585"/>
    <w:rsid w:val="002A00BE"/>
    <w:rsid w:val="002D416B"/>
    <w:rsid w:val="002F59FC"/>
    <w:rsid w:val="00323070"/>
    <w:rsid w:val="0032780E"/>
    <w:rsid w:val="00336C74"/>
    <w:rsid w:val="0035303C"/>
    <w:rsid w:val="00397DE5"/>
    <w:rsid w:val="003C454D"/>
    <w:rsid w:val="003C58AA"/>
    <w:rsid w:val="003D7A7C"/>
    <w:rsid w:val="003F1578"/>
    <w:rsid w:val="00400E0A"/>
    <w:rsid w:val="00410CE4"/>
    <w:rsid w:val="00424252"/>
    <w:rsid w:val="00442217"/>
    <w:rsid w:val="00455C03"/>
    <w:rsid w:val="00463433"/>
    <w:rsid w:val="0046403B"/>
    <w:rsid w:val="00475DE4"/>
    <w:rsid w:val="004869D8"/>
    <w:rsid w:val="004E1EBD"/>
    <w:rsid w:val="00506A3F"/>
    <w:rsid w:val="00515081"/>
    <w:rsid w:val="00531D5E"/>
    <w:rsid w:val="005336ED"/>
    <w:rsid w:val="005A4F48"/>
    <w:rsid w:val="005E2E83"/>
    <w:rsid w:val="005F183B"/>
    <w:rsid w:val="005F1A22"/>
    <w:rsid w:val="00623237"/>
    <w:rsid w:val="00632CAD"/>
    <w:rsid w:val="00635F4B"/>
    <w:rsid w:val="006422CA"/>
    <w:rsid w:val="006549D4"/>
    <w:rsid w:val="00661625"/>
    <w:rsid w:val="00681D71"/>
    <w:rsid w:val="006920CE"/>
    <w:rsid w:val="006A7693"/>
    <w:rsid w:val="006E7707"/>
    <w:rsid w:val="006F79B5"/>
    <w:rsid w:val="007231C8"/>
    <w:rsid w:val="00725DD8"/>
    <w:rsid w:val="00732444"/>
    <w:rsid w:val="007365DD"/>
    <w:rsid w:val="0075462A"/>
    <w:rsid w:val="00776A44"/>
    <w:rsid w:val="007812E5"/>
    <w:rsid w:val="00797CB8"/>
    <w:rsid w:val="007D15F5"/>
    <w:rsid w:val="007F255F"/>
    <w:rsid w:val="008178A4"/>
    <w:rsid w:val="008334FA"/>
    <w:rsid w:val="008636B7"/>
    <w:rsid w:val="00867DB7"/>
    <w:rsid w:val="00886270"/>
    <w:rsid w:val="008F5C8B"/>
    <w:rsid w:val="009364AC"/>
    <w:rsid w:val="009E1B43"/>
    <w:rsid w:val="009E768F"/>
    <w:rsid w:val="00A568AE"/>
    <w:rsid w:val="00A57C50"/>
    <w:rsid w:val="00A639C6"/>
    <w:rsid w:val="00A81724"/>
    <w:rsid w:val="00A84AF5"/>
    <w:rsid w:val="00AD24C7"/>
    <w:rsid w:val="00AD4B64"/>
    <w:rsid w:val="00AD68F8"/>
    <w:rsid w:val="00AE3FCC"/>
    <w:rsid w:val="00AF2F83"/>
    <w:rsid w:val="00B02BB9"/>
    <w:rsid w:val="00B0481C"/>
    <w:rsid w:val="00B216A0"/>
    <w:rsid w:val="00B4425B"/>
    <w:rsid w:val="00B515A8"/>
    <w:rsid w:val="00B95648"/>
    <w:rsid w:val="00BA5A76"/>
    <w:rsid w:val="00BF6199"/>
    <w:rsid w:val="00C00CFD"/>
    <w:rsid w:val="00C22747"/>
    <w:rsid w:val="00C40540"/>
    <w:rsid w:val="00C54FAC"/>
    <w:rsid w:val="00C66386"/>
    <w:rsid w:val="00CC6727"/>
    <w:rsid w:val="00CD1B76"/>
    <w:rsid w:val="00CE6482"/>
    <w:rsid w:val="00D1795A"/>
    <w:rsid w:val="00D24B59"/>
    <w:rsid w:val="00D333A2"/>
    <w:rsid w:val="00D42761"/>
    <w:rsid w:val="00D5239E"/>
    <w:rsid w:val="00D76B87"/>
    <w:rsid w:val="00D833C0"/>
    <w:rsid w:val="00DC3876"/>
    <w:rsid w:val="00DC387F"/>
    <w:rsid w:val="00DE1650"/>
    <w:rsid w:val="00DF6A12"/>
    <w:rsid w:val="00DF6B4F"/>
    <w:rsid w:val="00E53FB4"/>
    <w:rsid w:val="00E552A2"/>
    <w:rsid w:val="00E93F78"/>
    <w:rsid w:val="00E9610E"/>
    <w:rsid w:val="00EB3046"/>
    <w:rsid w:val="00EB3EDC"/>
    <w:rsid w:val="00EC2868"/>
    <w:rsid w:val="00F12A99"/>
    <w:rsid w:val="00F31719"/>
    <w:rsid w:val="00F5624D"/>
    <w:rsid w:val="00F9573F"/>
    <w:rsid w:val="00FC7865"/>
    <w:rsid w:val="00FE487A"/>
    <w:rsid w:val="00FF02BA"/>
    <w:rsid w:val="00FF5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336ED"/>
  </w:style>
  <w:style w:type="character" w:styleId="a5">
    <w:name w:val="Hyperlink"/>
    <w:basedOn w:val="a0"/>
    <w:uiPriority w:val="99"/>
    <w:unhideWhenUsed/>
    <w:rsid w:val="00AF2F83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F2F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F2F83"/>
    <w:rPr>
      <w:rFonts w:ascii="Segoe UI" w:hAnsi="Segoe UI" w:cs="Segoe UI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2D41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D416B"/>
  </w:style>
  <w:style w:type="paragraph" w:styleId="aa">
    <w:name w:val="List Paragraph"/>
    <w:basedOn w:val="a"/>
    <w:uiPriority w:val="34"/>
    <w:qFormat/>
    <w:rsid w:val="0020307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336ED"/>
  </w:style>
  <w:style w:type="character" w:styleId="a5">
    <w:name w:val="Hyperlink"/>
    <w:basedOn w:val="a0"/>
    <w:uiPriority w:val="99"/>
    <w:unhideWhenUsed/>
    <w:rsid w:val="00AF2F83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F2F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F2F83"/>
    <w:rPr>
      <w:rFonts w:ascii="Segoe UI" w:hAnsi="Segoe UI" w:cs="Segoe UI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2D41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D416B"/>
  </w:style>
  <w:style w:type="paragraph" w:styleId="aa">
    <w:name w:val="List Paragraph"/>
    <w:basedOn w:val="a"/>
    <w:uiPriority w:val="34"/>
    <w:qFormat/>
    <w:rsid w:val="002030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20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4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9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8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3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1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6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bicomt@mail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guzmood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462D85-181E-413C-B0F5-87B4B1E940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784</Words>
  <Characters>4469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Кавченко Владимир Валерьевич</dc:creator>
  <cp:lastModifiedBy>Алина Азатовна Гиззатуллина</cp:lastModifiedBy>
  <cp:revision>33</cp:revision>
  <cp:lastPrinted>2019-01-31T20:51:00Z</cp:lastPrinted>
  <dcterms:created xsi:type="dcterms:W3CDTF">2019-10-08T14:55:00Z</dcterms:created>
  <dcterms:modified xsi:type="dcterms:W3CDTF">2021-02-15T15:55:00Z</dcterms:modified>
</cp:coreProperties>
</file>