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10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8"/>
        <w:gridCol w:w="7"/>
        <w:gridCol w:w="685"/>
        <w:gridCol w:w="1307"/>
        <w:gridCol w:w="486"/>
        <w:gridCol w:w="7"/>
        <w:gridCol w:w="1523"/>
        <w:gridCol w:w="670"/>
        <w:gridCol w:w="5005"/>
      </w:tblGrid>
      <w:tr w:rsidR="008B2192" w:rsidRPr="004B5AB1" w14:paraId="01D620C4" w14:textId="77777777" w:rsidTr="00AB5534">
        <w:trPr>
          <w:cantSplit/>
          <w:trHeight w:val="352"/>
        </w:trPr>
        <w:tc>
          <w:tcPr>
            <w:tcW w:w="5103" w:type="dxa"/>
            <w:gridSpan w:val="8"/>
            <w:vMerge w:val="restart"/>
            <w:tcBorders>
              <w:top w:val="nil"/>
              <w:left w:val="nil"/>
              <w:bottom w:val="nil"/>
              <w:right w:val="nil"/>
            </w:tcBorders>
          </w:tcPr>
          <w:p w14:paraId="4FEA54CD" w14:textId="1ABD5EFC" w:rsidR="008B2192" w:rsidRPr="004B5AB1" w:rsidRDefault="008B2192" w:rsidP="00AB5534">
            <w:pPr>
              <w:widowControl w:val="0"/>
              <w:spacing w:after="0" w:line="240" w:lineRule="auto"/>
              <w:rPr>
                <w:rFonts w:ascii="Times New Roman" w:eastAsia="Times New Roman" w:hAnsi="Times New Roman" w:cs="Times New Roman"/>
                <w:sz w:val="16"/>
                <w:szCs w:val="20"/>
                <w:lang w:eastAsia="ru-RU"/>
              </w:rPr>
            </w:pPr>
            <w:r w:rsidRPr="004B5AB1">
              <w:rPr>
                <w:rFonts w:ascii="Times New Roman" w:eastAsia="Times New Roman" w:hAnsi="Times New Roman" w:cs="Times New Roman"/>
                <w:b/>
                <w:noProof/>
                <w:sz w:val="24"/>
                <w:szCs w:val="20"/>
                <w:lang w:eastAsia="ru-RU"/>
              </w:rPr>
              <w:drawing>
                <wp:anchor distT="0" distB="0" distL="114300" distR="114300" simplePos="0" relativeHeight="251659264" behindDoc="0" locked="0" layoutInCell="0" allowOverlap="1" wp14:anchorId="2F4063E5" wp14:editId="54452254">
                  <wp:simplePos x="0" y="0"/>
                  <wp:positionH relativeFrom="column">
                    <wp:posOffset>988060</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7A6BEC" w:rsidRPr="004B5AB1">
              <w:rPr>
                <w:rFonts w:ascii="Times New Roman" w:eastAsia="Times New Roman" w:hAnsi="Times New Roman" w:cs="Times New Roman"/>
                <w:sz w:val="20"/>
                <w:szCs w:val="20"/>
                <w:lang w:eastAsia="ru-RU"/>
              </w:rPr>
              <w:fldChar w:fldCharType="begin"/>
            </w:r>
            <w:r w:rsidRPr="004B5AB1">
              <w:rPr>
                <w:rFonts w:ascii="Times New Roman" w:eastAsia="Times New Roman" w:hAnsi="Times New Roman" w:cs="Times New Roman"/>
                <w:sz w:val="20"/>
                <w:szCs w:val="20"/>
                <w:lang w:eastAsia="ru-RU"/>
              </w:rPr>
              <w:instrText xml:space="preserve"> SEQ CHAPTER \h \r 1</w:instrText>
            </w:r>
            <w:r w:rsidR="007A6BEC" w:rsidRPr="004B5AB1">
              <w:rPr>
                <w:rFonts w:ascii="Times New Roman" w:eastAsia="Times New Roman" w:hAnsi="Times New Roman" w:cs="Times New Roman"/>
                <w:sz w:val="20"/>
                <w:szCs w:val="20"/>
                <w:lang w:eastAsia="ru-RU"/>
              </w:rPr>
              <w:fldChar w:fldCharType="end"/>
            </w:r>
            <w:r w:rsidR="007A6BEC" w:rsidRPr="004B5AB1">
              <w:rPr>
                <w:rFonts w:ascii="Times New Roman" w:eastAsia="Times New Roman" w:hAnsi="Times New Roman" w:cs="Times New Roman"/>
                <w:sz w:val="16"/>
                <w:szCs w:val="20"/>
                <w:lang w:eastAsia="ru-RU"/>
              </w:rPr>
              <w:fldChar w:fldCharType="begin"/>
            </w:r>
            <w:r w:rsidRPr="004B5AB1">
              <w:rPr>
                <w:rFonts w:ascii="Times New Roman" w:eastAsia="Times New Roman" w:hAnsi="Times New Roman" w:cs="Times New Roman"/>
                <w:sz w:val="16"/>
                <w:szCs w:val="20"/>
                <w:lang w:eastAsia="ru-RU"/>
              </w:rPr>
              <w:instrText xml:space="preserve"> SEQ CHAPTER \h \r 1</w:instrText>
            </w:r>
            <w:r w:rsidR="007A6BEC" w:rsidRPr="004B5AB1">
              <w:rPr>
                <w:rFonts w:ascii="Times New Roman" w:eastAsia="Times New Roman" w:hAnsi="Times New Roman" w:cs="Times New Roman"/>
                <w:sz w:val="16"/>
                <w:szCs w:val="20"/>
                <w:lang w:eastAsia="ru-RU"/>
              </w:rPr>
              <w:fldChar w:fldCharType="end"/>
            </w:r>
          </w:p>
          <w:p w14:paraId="6BC426A5" w14:textId="77777777" w:rsidR="008B2192" w:rsidRPr="004B5AB1" w:rsidRDefault="008B2192" w:rsidP="00AB5534">
            <w:pPr>
              <w:spacing w:after="0" w:line="240" w:lineRule="auto"/>
              <w:ind w:left="-249"/>
              <w:jc w:val="center"/>
              <w:rPr>
                <w:rFonts w:ascii="Times New Roman" w:eastAsia="Times New Roman" w:hAnsi="Times New Roman" w:cs="Times New Roman"/>
                <w:b/>
                <w:szCs w:val="20"/>
                <w:lang w:eastAsia="ru-RU"/>
              </w:rPr>
            </w:pPr>
            <w:r w:rsidRPr="004B5AB1">
              <w:rPr>
                <w:rFonts w:ascii="Times New Roman" w:eastAsia="Times New Roman" w:hAnsi="Times New Roman" w:cs="Times New Roman"/>
                <w:b/>
                <w:szCs w:val="20"/>
                <w:lang w:eastAsia="ru-RU"/>
              </w:rPr>
              <w:t>ФЕДЕРАЛЬНАЯ</w:t>
            </w:r>
            <w:r w:rsidRPr="004B5AB1">
              <w:rPr>
                <w:rFonts w:ascii="Times New Roman" w:eastAsia="Times New Roman" w:hAnsi="Times New Roman" w:cs="Times New Roman"/>
                <w:b/>
                <w:szCs w:val="20"/>
                <w:lang w:eastAsia="ru-RU"/>
              </w:rPr>
              <w:br/>
              <w:t>АНТИМОНОПОЛЬНАЯ СЛУЖБА</w:t>
            </w:r>
          </w:p>
          <w:p w14:paraId="5F0B708A" w14:textId="77777777" w:rsidR="008B2192" w:rsidRPr="004B5AB1" w:rsidRDefault="008B2192" w:rsidP="00AB5534">
            <w:pPr>
              <w:spacing w:after="0" w:line="240" w:lineRule="auto"/>
              <w:ind w:left="-249"/>
              <w:jc w:val="center"/>
              <w:rPr>
                <w:rFonts w:ascii="Times New Roman" w:eastAsia="Times New Roman" w:hAnsi="Times New Roman" w:cs="Times New Roman"/>
                <w:b/>
                <w:sz w:val="12"/>
                <w:szCs w:val="20"/>
                <w:lang w:eastAsia="ru-RU"/>
              </w:rPr>
            </w:pPr>
          </w:p>
          <w:p w14:paraId="54E94DDA" w14:textId="77777777" w:rsidR="008B2192" w:rsidRPr="004B5AB1" w:rsidRDefault="008B2192" w:rsidP="00AB5534">
            <w:pPr>
              <w:spacing w:after="0" w:line="240" w:lineRule="auto"/>
              <w:ind w:left="-249"/>
              <w:jc w:val="center"/>
              <w:rPr>
                <w:rFonts w:ascii="Times New Roman" w:eastAsia="Times New Roman" w:hAnsi="Times New Roman" w:cs="Times New Roman"/>
                <w:b/>
                <w:sz w:val="26"/>
                <w:szCs w:val="20"/>
                <w:lang w:eastAsia="ru-RU"/>
              </w:rPr>
            </w:pPr>
            <w:r w:rsidRPr="004B5AB1">
              <w:rPr>
                <w:rFonts w:ascii="Times New Roman" w:eastAsia="Times New Roman" w:hAnsi="Times New Roman" w:cs="Times New Roman"/>
                <w:b/>
                <w:sz w:val="26"/>
                <w:szCs w:val="20"/>
                <w:lang w:eastAsia="ru-RU"/>
              </w:rPr>
              <w:t>УПРАВЛЕНИЕ</w:t>
            </w:r>
          </w:p>
          <w:p w14:paraId="155C775E" w14:textId="77777777" w:rsidR="008B2192" w:rsidRPr="004B5AB1" w:rsidRDefault="008B2192" w:rsidP="00AB5534">
            <w:pPr>
              <w:spacing w:after="0" w:line="240" w:lineRule="auto"/>
              <w:ind w:left="-249"/>
              <w:jc w:val="center"/>
              <w:rPr>
                <w:rFonts w:ascii="Times New Roman" w:eastAsia="Times New Roman" w:hAnsi="Times New Roman" w:cs="Times New Roman"/>
                <w:b/>
                <w:sz w:val="26"/>
                <w:szCs w:val="20"/>
                <w:lang w:eastAsia="ru-RU"/>
              </w:rPr>
            </w:pPr>
            <w:r w:rsidRPr="004B5AB1">
              <w:rPr>
                <w:rFonts w:ascii="Times New Roman" w:eastAsia="Times New Roman" w:hAnsi="Times New Roman" w:cs="Times New Roman"/>
                <w:b/>
                <w:sz w:val="26"/>
                <w:szCs w:val="20"/>
                <w:lang w:eastAsia="ru-RU"/>
              </w:rPr>
              <w:t>Федеральной антимонопольной службы</w:t>
            </w:r>
          </w:p>
          <w:p w14:paraId="175C1C74" w14:textId="77777777" w:rsidR="008B2192" w:rsidRPr="004B5AB1" w:rsidRDefault="008B2192" w:rsidP="00AB5534">
            <w:pPr>
              <w:spacing w:after="0" w:line="240" w:lineRule="auto"/>
              <w:ind w:left="-249"/>
              <w:jc w:val="center"/>
              <w:rPr>
                <w:rFonts w:ascii="Times New Roman" w:eastAsia="Times New Roman" w:hAnsi="Times New Roman" w:cs="Times New Roman"/>
                <w:b/>
                <w:sz w:val="24"/>
                <w:szCs w:val="20"/>
                <w:lang w:eastAsia="ru-RU"/>
              </w:rPr>
            </w:pPr>
            <w:r w:rsidRPr="004B5AB1">
              <w:rPr>
                <w:rFonts w:ascii="Times New Roman" w:eastAsia="Times New Roman" w:hAnsi="Times New Roman" w:cs="Times New Roman"/>
                <w:b/>
                <w:sz w:val="26"/>
                <w:szCs w:val="20"/>
                <w:lang w:eastAsia="ru-RU"/>
              </w:rPr>
              <w:t>по Оренбургской области</w:t>
            </w:r>
          </w:p>
          <w:p w14:paraId="43BC56AC" w14:textId="77777777" w:rsidR="008B2192" w:rsidRPr="004B5AB1" w:rsidRDefault="008B2192" w:rsidP="00AB5534">
            <w:pPr>
              <w:spacing w:after="0" w:line="240" w:lineRule="auto"/>
              <w:ind w:left="-249"/>
              <w:jc w:val="center"/>
              <w:rPr>
                <w:rFonts w:ascii="Times New Roman" w:eastAsia="Times New Roman" w:hAnsi="Times New Roman" w:cs="Times New Roman"/>
                <w:sz w:val="18"/>
                <w:szCs w:val="20"/>
                <w:lang w:eastAsia="ru-RU"/>
              </w:rPr>
            </w:pPr>
          </w:p>
          <w:p w14:paraId="2B55D7BB" w14:textId="77777777" w:rsidR="008B2192" w:rsidRPr="004B5AB1" w:rsidRDefault="008B2192" w:rsidP="00AB5534">
            <w:pPr>
              <w:spacing w:after="0" w:line="240" w:lineRule="auto"/>
              <w:ind w:left="-249"/>
              <w:jc w:val="center"/>
              <w:rPr>
                <w:rFonts w:ascii="Times New Roman" w:eastAsia="Times New Roman" w:hAnsi="Times New Roman" w:cs="Times New Roman"/>
                <w:sz w:val="18"/>
                <w:szCs w:val="20"/>
                <w:lang w:eastAsia="ru-RU"/>
              </w:rPr>
            </w:pPr>
            <w:r w:rsidRPr="004B5AB1">
              <w:rPr>
                <w:rFonts w:ascii="Times New Roman" w:eastAsia="Times New Roman" w:hAnsi="Times New Roman" w:cs="Times New Roman"/>
                <w:sz w:val="18"/>
                <w:szCs w:val="20"/>
                <w:lang w:eastAsia="ru-RU"/>
              </w:rPr>
              <w:t>Адрес места нахождения: г.Оренбург, ул.Краснознаменная, 22</w:t>
            </w:r>
          </w:p>
          <w:p w14:paraId="1741F335" w14:textId="77777777" w:rsidR="008B2192" w:rsidRPr="004B5AB1" w:rsidRDefault="008B2192" w:rsidP="00AB5534">
            <w:pPr>
              <w:spacing w:after="0" w:line="240" w:lineRule="auto"/>
              <w:ind w:left="-249"/>
              <w:jc w:val="center"/>
              <w:rPr>
                <w:rFonts w:ascii="Times New Roman" w:eastAsia="Times New Roman" w:hAnsi="Times New Roman" w:cs="Times New Roman"/>
                <w:sz w:val="18"/>
                <w:szCs w:val="20"/>
                <w:lang w:eastAsia="ru-RU"/>
              </w:rPr>
            </w:pPr>
            <w:r w:rsidRPr="004B5AB1">
              <w:rPr>
                <w:rFonts w:ascii="Times New Roman" w:eastAsia="Times New Roman" w:hAnsi="Times New Roman" w:cs="Times New Roman"/>
                <w:sz w:val="18"/>
                <w:szCs w:val="20"/>
                <w:lang w:eastAsia="ru-RU"/>
              </w:rPr>
              <w:t xml:space="preserve">Почтовый адрес: 460046, г.Оренбург, ул. 9 Января, 64 </w:t>
            </w:r>
          </w:p>
          <w:p w14:paraId="581BFCAA" w14:textId="77777777" w:rsidR="008B2192" w:rsidRPr="004B5AB1" w:rsidRDefault="008B2192" w:rsidP="00AB5534">
            <w:pPr>
              <w:spacing w:after="0" w:line="240" w:lineRule="auto"/>
              <w:ind w:left="-249"/>
              <w:jc w:val="center"/>
              <w:rPr>
                <w:rFonts w:ascii="Times New Roman" w:eastAsia="Times New Roman" w:hAnsi="Times New Roman" w:cs="Times New Roman"/>
                <w:sz w:val="18"/>
                <w:szCs w:val="20"/>
                <w:lang w:eastAsia="ru-RU"/>
              </w:rPr>
            </w:pPr>
            <w:r w:rsidRPr="004B5AB1">
              <w:rPr>
                <w:rFonts w:ascii="Times New Roman" w:eastAsia="Times New Roman" w:hAnsi="Times New Roman" w:cs="Times New Roman"/>
                <w:sz w:val="18"/>
                <w:szCs w:val="20"/>
                <w:lang w:eastAsia="ru-RU"/>
              </w:rPr>
              <w:t>тел. (3532) 78-66-17, факс (3532) 77-80-70</w:t>
            </w:r>
          </w:p>
          <w:p w14:paraId="44B8D961" w14:textId="77777777" w:rsidR="008B2192" w:rsidRPr="004B5AB1" w:rsidRDefault="008B2192" w:rsidP="00AB5534">
            <w:pPr>
              <w:spacing w:after="0" w:line="240" w:lineRule="auto"/>
              <w:ind w:left="-249"/>
              <w:jc w:val="center"/>
              <w:rPr>
                <w:rFonts w:ascii="Times New Roman" w:eastAsia="Times New Roman" w:hAnsi="Times New Roman" w:cs="Times New Roman"/>
                <w:sz w:val="18"/>
                <w:szCs w:val="20"/>
                <w:lang w:val="en-US" w:eastAsia="ru-RU"/>
              </w:rPr>
            </w:pPr>
            <w:r w:rsidRPr="004B5AB1">
              <w:rPr>
                <w:rFonts w:ascii="Times New Roman" w:eastAsia="Times New Roman" w:hAnsi="Times New Roman" w:cs="Times New Roman"/>
                <w:sz w:val="18"/>
                <w:szCs w:val="20"/>
                <w:lang w:val="en-US" w:eastAsia="ru-RU"/>
              </w:rPr>
              <w:t xml:space="preserve">e-mail: </w:t>
            </w:r>
            <w:hyperlink r:id="rId7" w:history="1">
              <w:r w:rsidRPr="004B5AB1">
                <w:rPr>
                  <w:rFonts w:ascii="Times New Roman" w:eastAsia="Times New Roman" w:hAnsi="Times New Roman" w:cs="Times New Roman"/>
                  <w:color w:val="0000FF"/>
                  <w:sz w:val="20"/>
                  <w:szCs w:val="20"/>
                  <w:u w:val="single"/>
                  <w:lang w:val="en-US" w:eastAsia="ru-RU"/>
                </w:rPr>
                <w:t>to56@fas.gov.ru</w:t>
              </w:r>
            </w:hyperlink>
          </w:p>
          <w:p w14:paraId="02782CFE"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val="en-US" w:eastAsia="ru-RU"/>
              </w:rPr>
            </w:pPr>
          </w:p>
        </w:tc>
        <w:tc>
          <w:tcPr>
            <w:tcW w:w="5005" w:type="dxa"/>
            <w:tcBorders>
              <w:top w:val="nil"/>
              <w:left w:val="nil"/>
              <w:bottom w:val="nil"/>
              <w:right w:val="nil"/>
            </w:tcBorders>
          </w:tcPr>
          <w:p w14:paraId="5762BC14" w14:textId="77777777" w:rsidR="008B2192" w:rsidRPr="003E555C" w:rsidRDefault="008B2192" w:rsidP="003E555C">
            <w:pPr>
              <w:keepNext/>
              <w:spacing w:after="0" w:line="240" w:lineRule="auto"/>
              <w:outlineLvl w:val="5"/>
              <w:rPr>
                <w:rFonts w:ascii="Times New Roman" w:eastAsia="Times New Roman" w:hAnsi="Times New Roman" w:cs="Times New Roman"/>
                <w:sz w:val="24"/>
                <w:szCs w:val="24"/>
                <w:lang w:eastAsia="ru-RU"/>
              </w:rPr>
            </w:pPr>
          </w:p>
        </w:tc>
      </w:tr>
      <w:tr w:rsidR="008B2192" w:rsidRPr="004B5AB1" w14:paraId="04C0F4CF" w14:textId="77777777" w:rsidTr="00AB5534">
        <w:trPr>
          <w:cantSplit/>
          <w:trHeight w:val="685"/>
        </w:trPr>
        <w:tc>
          <w:tcPr>
            <w:tcW w:w="5103" w:type="dxa"/>
            <w:gridSpan w:val="8"/>
            <w:vMerge/>
            <w:tcBorders>
              <w:top w:val="nil"/>
              <w:left w:val="nil"/>
              <w:bottom w:val="nil"/>
              <w:right w:val="nil"/>
            </w:tcBorders>
          </w:tcPr>
          <w:p w14:paraId="0EB3ACFD" w14:textId="77777777" w:rsidR="008B2192" w:rsidRPr="003E555C" w:rsidRDefault="008B2192" w:rsidP="00AB5534">
            <w:pPr>
              <w:spacing w:after="0" w:line="240" w:lineRule="auto"/>
              <w:jc w:val="center"/>
              <w:rPr>
                <w:rFonts w:ascii="Times New Roman" w:eastAsia="Times New Roman" w:hAnsi="Times New Roman" w:cs="Times New Roman"/>
                <w:sz w:val="20"/>
                <w:szCs w:val="20"/>
                <w:lang w:eastAsia="ru-RU"/>
              </w:rPr>
            </w:pPr>
          </w:p>
        </w:tc>
        <w:tc>
          <w:tcPr>
            <w:tcW w:w="5005" w:type="dxa"/>
            <w:vMerge w:val="restart"/>
            <w:tcBorders>
              <w:top w:val="nil"/>
              <w:left w:val="nil"/>
              <w:bottom w:val="nil"/>
              <w:right w:val="nil"/>
            </w:tcBorders>
          </w:tcPr>
          <w:p w14:paraId="63B90485" w14:textId="77777777" w:rsidR="00776EFE" w:rsidRPr="00776EFE" w:rsidRDefault="00776EFE" w:rsidP="00776EFE">
            <w:pPr>
              <w:spacing w:after="0" w:line="240" w:lineRule="auto"/>
              <w:rPr>
                <w:rFonts w:ascii="Times New Roman" w:eastAsia="Times New Roman" w:hAnsi="Times New Roman" w:cs="Times New Roman"/>
                <w:b/>
                <w:bCs/>
                <w:sz w:val="24"/>
                <w:szCs w:val="24"/>
                <w:lang w:eastAsia="ru-RU"/>
              </w:rPr>
            </w:pPr>
            <w:r w:rsidRPr="00776EFE">
              <w:rPr>
                <w:rFonts w:ascii="Times New Roman" w:eastAsia="Times New Roman" w:hAnsi="Times New Roman" w:cs="Times New Roman"/>
                <w:b/>
                <w:bCs/>
                <w:sz w:val="24"/>
                <w:szCs w:val="24"/>
                <w:lang w:eastAsia="ru-RU"/>
              </w:rPr>
              <w:t>Заявитель:</w:t>
            </w:r>
          </w:p>
          <w:p w14:paraId="4BEF4BD1" w14:textId="5335C07D" w:rsidR="00776EFE" w:rsidRPr="00776EFE" w:rsidRDefault="00776EFE" w:rsidP="00776EFE">
            <w:pPr>
              <w:spacing w:after="0" w:line="240" w:lineRule="auto"/>
              <w:rPr>
                <w:rFonts w:ascii="Times New Roman" w:eastAsia="Times New Roman" w:hAnsi="Times New Roman" w:cs="Times New Roman"/>
                <w:sz w:val="24"/>
                <w:szCs w:val="24"/>
                <w:lang w:eastAsia="ru-RU"/>
              </w:rPr>
            </w:pPr>
            <w:proofErr w:type="gramStart"/>
            <w:r w:rsidRPr="00776EFE">
              <w:rPr>
                <w:rFonts w:ascii="Times New Roman" w:eastAsia="Times New Roman" w:hAnsi="Times New Roman" w:cs="Times New Roman"/>
                <w:sz w:val="24"/>
                <w:szCs w:val="24"/>
                <w:lang w:eastAsia="ru-RU"/>
              </w:rPr>
              <w:t xml:space="preserve">ИП </w:t>
            </w:r>
            <w:r w:rsidR="0089459D">
              <w:rPr>
                <w:rFonts w:ascii="Times New Roman" w:eastAsia="Times New Roman" w:hAnsi="Times New Roman" w:cs="Times New Roman"/>
                <w:sz w:val="24"/>
                <w:szCs w:val="24"/>
                <w:lang w:eastAsia="ru-RU"/>
              </w:rPr>
              <w:t xml:space="preserve"> </w:t>
            </w:r>
            <w:r w:rsidRPr="00776EFE">
              <w:rPr>
                <w:rFonts w:ascii="Times New Roman" w:eastAsia="Times New Roman" w:hAnsi="Times New Roman" w:cs="Times New Roman"/>
                <w:sz w:val="24"/>
                <w:szCs w:val="24"/>
                <w:lang w:eastAsia="ru-RU"/>
              </w:rPr>
              <w:t>у</w:t>
            </w:r>
            <w:proofErr w:type="gramEnd"/>
            <w:r w:rsidRPr="00776EFE">
              <w:rPr>
                <w:rFonts w:ascii="Times New Roman" w:eastAsia="Times New Roman" w:hAnsi="Times New Roman" w:cs="Times New Roman"/>
                <w:sz w:val="24"/>
                <w:szCs w:val="24"/>
                <w:lang w:eastAsia="ru-RU"/>
              </w:rPr>
              <w:t xml:space="preserve"> Б.Д. </w:t>
            </w:r>
          </w:p>
          <w:p w14:paraId="363C612D"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p>
          <w:p w14:paraId="4568C36E"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r w:rsidRPr="00776EFE">
              <w:rPr>
                <w:rFonts w:ascii="Times New Roman" w:eastAsia="Times New Roman" w:hAnsi="Times New Roman" w:cs="Times New Roman"/>
                <w:sz w:val="24"/>
                <w:szCs w:val="24"/>
                <w:lang w:eastAsia="ru-RU"/>
              </w:rPr>
              <w:t xml:space="preserve">461350, Оренбургская область, </w:t>
            </w:r>
            <w:proofErr w:type="spellStart"/>
            <w:r w:rsidRPr="00776EFE">
              <w:rPr>
                <w:rFonts w:ascii="Times New Roman" w:eastAsia="Times New Roman" w:hAnsi="Times New Roman" w:cs="Times New Roman"/>
                <w:sz w:val="24"/>
                <w:szCs w:val="24"/>
                <w:lang w:eastAsia="ru-RU"/>
              </w:rPr>
              <w:t>Илекский</w:t>
            </w:r>
            <w:proofErr w:type="spellEnd"/>
            <w:r w:rsidRPr="00776EFE">
              <w:rPr>
                <w:rFonts w:ascii="Times New Roman" w:eastAsia="Times New Roman" w:hAnsi="Times New Roman" w:cs="Times New Roman"/>
                <w:sz w:val="24"/>
                <w:szCs w:val="24"/>
                <w:lang w:eastAsia="ru-RU"/>
              </w:rPr>
              <w:t xml:space="preserve"> район, </w:t>
            </w:r>
            <w:proofErr w:type="spellStart"/>
            <w:r w:rsidRPr="00776EFE">
              <w:rPr>
                <w:rFonts w:ascii="Times New Roman" w:eastAsia="Times New Roman" w:hAnsi="Times New Roman" w:cs="Times New Roman"/>
                <w:sz w:val="24"/>
                <w:szCs w:val="24"/>
                <w:lang w:eastAsia="ru-RU"/>
              </w:rPr>
              <w:t>с.Илек</w:t>
            </w:r>
            <w:proofErr w:type="spellEnd"/>
            <w:r w:rsidRPr="00776EFE">
              <w:rPr>
                <w:rFonts w:ascii="Times New Roman" w:eastAsia="Times New Roman" w:hAnsi="Times New Roman" w:cs="Times New Roman"/>
                <w:sz w:val="24"/>
                <w:szCs w:val="24"/>
                <w:lang w:eastAsia="ru-RU"/>
              </w:rPr>
              <w:t xml:space="preserve">, </w:t>
            </w:r>
            <w:proofErr w:type="spellStart"/>
            <w:r w:rsidRPr="00776EFE">
              <w:rPr>
                <w:rFonts w:ascii="Times New Roman" w:eastAsia="Times New Roman" w:hAnsi="Times New Roman" w:cs="Times New Roman"/>
                <w:sz w:val="24"/>
                <w:szCs w:val="24"/>
                <w:lang w:eastAsia="ru-RU"/>
              </w:rPr>
              <w:t>ул.Правды</w:t>
            </w:r>
            <w:proofErr w:type="spellEnd"/>
            <w:r w:rsidRPr="00776EFE">
              <w:rPr>
                <w:rFonts w:ascii="Times New Roman" w:eastAsia="Times New Roman" w:hAnsi="Times New Roman" w:cs="Times New Roman"/>
                <w:sz w:val="24"/>
                <w:szCs w:val="24"/>
                <w:lang w:eastAsia="ru-RU"/>
              </w:rPr>
              <w:t>, д.68</w:t>
            </w:r>
          </w:p>
          <w:p w14:paraId="5F1E22C2"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p>
          <w:p w14:paraId="00B0A57C"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p>
          <w:p w14:paraId="13C94870" w14:textId="1EDEDB37" w:rsidR="00776EFE" w:rsidRPr="00776EFE" w:rsidRDefault="00776EFE" w:rsidP="00776EFE">
            <w:pPr>
              <w:spacing w:after="0" w:line="240" w:lineRule="auto"/>
              <w:rPr>
                <w:rFonts w:ascii="Times New Roman" w:eastAsia="Times New Roman" w:hAnsi="Times New Roman" w:cs="Times New Roman"/>
                <w:sz w:val="24"/>
                <w:szCs w:val="24"/>
                <w:lang w:eastAsia="ru-RU"/>
              </w:rPr>
            </w:pPr>
            <w:r w:rsidRPr="00776EFE">
              <w:rPr>
                <w:rFonts w:ascii="Times New Roman" w:eastAsia="Times New Roman" w:hAnsi="Times New Roman" w:cs="Times New Roman"/>
                <w:b/>
                <w:bCs/>
                <w:sz w:val="24"/>
                <w:szCs w:val="24"/>
                <w:lang w:eastAsia="ru-RU"/>
              </w:rPr>
              <w:t>Заказчик</w:t>
            </w:r>
            <w:r w:rsidRPr="00776EFE">
              <w:rPr>
                <w:rFonts w:ascii="Times New Roman" w:eastAsia="Times New Roman" w:hAnsi="Times New Roman" w:cs="Times New Roman"/>
                <w:sz w:val="24"/>
                <w:szCs w:val="24"/>
                <w:lang w:eastAsia="ru-RU"/>
              </w:rPr>
              <w:t>:</w:t>
            </w:r>
          </w:p>
          <w:p w14:paraId="2BECA19E"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r w:rsidRPr="00776EFE">
              <w:rPr>
                <w:rFonts w:ascii="Times New Roman" w:eastAsia="Times New Roman" w:hAnsi="Times New Roman" w:cs="Times New Roman"/>
                <w:sz w:val="24"/>
                <w:szCs w:val="24"/>
                <w:lang w:eastAsia="ru-RU"/>
              </w:rPr>
              <w:t xml:space="preserve">Главе Илекского района Оренбургской </w:t>
            </w:r>
          </w:p>
          <w:p w14:paraId="300100D4"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r w:rsidRPr="00776EFE">
              <w:rPr>
                <w:rFonts w:ascii="Times New Roman" w:eastAsia="Times New Roman" w:hAnsi="Times New Roman" w:cs="Times New Roman"/>
                <w:sz w:val="24"/>
                <w:szCs w:val="24"/>
                <w:lang w:eastAsia="ru-RU"/>
              </w:rPr>
              <w:t>области</w:t>
            </w:r>
          </w:p>
          <w:p w14:paraId="07C117BF"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p>
          <w:p w14:paraId="15B8B792"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r w:rsidRPr="00776EFE">
              <w:rPr>
                <w:rFonts w:ascii="Times New Roman" w:eastAsia="Times New Roman" w:hAnsi="Times New Roman" w:cs="Times New Roman"/>
                <w:sz w:val="24"/>
                <w:szCs w:val="24"/>
                <w:lang w:eastAsia="ru-RU"/>
              </w:rPr>
              <w:t xml:space="preserve">461350, Оренбургская область, </w:t>
            </w:r>
            <w:proofErr w:type="spellStart"/>
            <w:r w:rsidRPr="00776EFE">
              <w:rPr>
                <w:rFonts w:ascii="Times New Roman" w:eastAsia="Times New Roman" w:hAnsi="Times New Roman" w:cs="Times New Roman"/>
                <w:sz w:val="24"/>
                <w:szCs w:val="24"/>
                <w:lang w:eastAsia="ru-RU"/>
              </w:rPr>
              <w:t>Илекский</w:t>
            </w:r>
            <w:proofErr w:type="spellEnd"/>
            <w:r w:rsidRPr="00776EFE">
              <w:rPr>
                <w:rFonts w:ascii="Times New Roman" w:eastAsia="Times New Roman" w:hAnsi="Times New Roman" w:cs="Times New Roman"/>
                <w:sz w:val="24"/>
                <w:szCs w:val="24"/>
                <w:lang w:eastAsia="ru-RU"/>
              </w:rPr>
              <w:t xml:space="preserve"> район, с. Илек, ул. Октябрьская, 23</w:t>
            </w:r>
          </w:p>
          <w:p w14:paraId="6A670835" w14:textId="77777777" w:rsidR="00776EFE" w:rsidRPr="00776EFE" w:rsidRDefault="00776EFE" w:rsidP="00776EFE">
            <w:pPr>
              <w:spacing w:after="0" w:line="240" w:lineRule="auto"/>
              <w:rPr>
                <w:rFonts w:ascii="Times New Roman" w:eastAsia="Times New Roman" w:hAnsi="Times New Roman" w:cs="Times New Roman"/>
                <w:sz w:val="24"/>
                <w:szCs w:val="24"/>
                <w:lang w:eastAsia="ru-RU"/>
              </w:rPr>
            </w:pPr>
          </w:p>
          <w:p w14:paraId="1E0018B7" w14:textId="668C8D58" w:rsidR="00D83339" w:rsidRPr="003E555C" w:rsidRDefault="00D83339" w:rsidP="00776EFE">
            <w:pPr>
              <w:spacing w:after="0" w:line="240" w:lineRule="auto"/>
              <w:rPr>
                <w:rFonts w:ascii="Times New Roman" w:eastAsia="Times New Roman" w:hAnsi="Times New Roman" w:cs="Times New Roman"/>
                <w:sz w:val="24"/>
                <w:szCs w:val="24"/>
                <w:lang w:eastAsia="ru-RU"/>
              </w:rPr>
            </w:pPr>
          </w:p>
        </w:tc>
      </w:tr>
      <w:tr w:rsidR="008B2192" w:rsidRPr="004B5AB1" w14:paraId="67BB54A3" w14:textId="77777777" w:rsidTr="00AB5534">
        <w:trPr>
          <w:cantSplit/>
          <w:trHeight w:val="385"/>
        </w:trPr>
        <w:tc>
          <w:tcPr>
            <w:tcW w:w="418" w:type="dxa"/>
            <w:tcBorders>
              <w:top w:val="nil"/>
              <w:left w:val="nil"/>
              <w:bottom w:val="nil"/>
              <w:right w:val="nil"/>
            </w:tcBorders>
            <w:vAlign w:val="bottom"/>
          </w:tcPr>
          <w:p w14:paraId="797C51E2"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1999" w:type="dxa"/>
            <w:gridSpan w:val="3"/>
            <w:tcBorders>
              <w:top w:val="nil"/>
              <w:left w:val="nil"/>
              <w:bottom w:val="single" w:sz="4" w:space="0" w:color="auto"/>
              <w:right w:val="nil"/>
            </w:tcBorders>
            <w:vAlign w:val="bottom"/>
          </w:tcPr>
          <w:p w14:paraId="315E3D25" w14:textId="77777777" w:rsidR="008B2192" w:rsidRPr="004B5AB1" w:rsidRDefault="008B2192" w:rsidP="00CA5428">
            <w:pPr>
              <w:spacing w:after="0" w:line="240" w:lineRule="auto"/>
              <w:jc w:val="center"/>
              <w:rPr>
                <w:rFonts w:ascii="Times New Roman" w:eastAsia="Times New Roman" w:hAnsi="Times New Roman" w:cs="Times New Roman"/>
                <w:sz w:val="24"/>
                <w:szCs w:val="24"/>
                <w:lang w:eastAsia="ru-RU"/>
              </w:rPr>
            </w:pPr>
          </w:p>
        </w:tc>
        <w:tc>
          <w:tcPr>
            <w:tcW w:w="493" w:type="dxa"/>
            <w:gridSpan w:val="2"/>
            <w:tcBorders>
              <w:top w:val="nil"/>
              <w:left w:val="nil"/>
              <w:bottom w:val="nil"/>
              <w:right w:val="nil"/>
            </w:tcBorders>
            <w:vAlign w:val="bottom"/>
          </w:tcPr>
          <w:p w14:paraId="075C799B" w14:textId="77777777" w:rsidR="008B2192" w:rsidRPr="004B5AB1" w:rsidRDefault="008B2192" w:rsidP="00AB5534">
            <w:pPr>
              <w:spacing w:after="0" w:line="240" w:lineRule="auto"/>
              <w:rPr>
                <w:rFonts w:ascii="Times New Roman" w:eastAsia="Times New Roman" w:hAnsi="Times New Roman" w:cs="Times New Roman"/>
                <w:sz w:val="20"/>
                <w:szCs w:val="20"/>
                <w:lang w:eastAsia="ru-RU"/>
              </w:rPr>
            </w:pPr>
            <w:r w:rsidRPr="004B5AB1">
              <w:rPr>
                <w:rFonts w:ascii="Times New Roman" w:eastAsia="Times New Roman" w:hAnsi="Times New Roman" w:cs="Times New Roman"/>
                <w:szCs w:val="20"/>
                <w:lang w:eastAsia="ru-RU"/>
              </w:rPr>
              <w:t>№</w:t>
            </w:r>
          </w:p>
        </w:tc>
        <w:tc>
          <w:tcPr>
            <w:tcW w:w="1523" w:type="dxa"/>
            <w:tcBorders>
              <w:top w:val="nil"/>
              <w:left w:val="nil"/>
              <w:bottom w:val="single" w:sz="4" w:space="0" w:color="auto"/>
              <w:right w:val="nil"/>
            </w:tcBorders>
            <w:vAlign w:val="bottom"/>
          </w:tcPr>
          <w:p w14:paraId="01B1D587" w14:textId="77777777" w:rsidR="008B2192" w:rsidRPr="004B5AB1" w:rsidRDefault="008B2192" w:rsidP="00204248">
            <w:pPr>
              <w:spacing w:after="0" w:line="240" w:lineRule="auto"/>
              <w:jc w:val="center"/>
              <w:rPr>
                <w:rFonts w:ascii="Times New Roman" w:eastAsia="Times New Roman" w:hAnsi="Times New Roman" w:cs="Times New Roman"/>
                <w:sz w:val="24"/>
                <w:szCs w:val="24"/>
                <w:lang w:eastAsia="ru-RU"/>
              </w:rPr>
            </w:pPr>
          </w:p>
        </w:tc>
        <w:tc>
          <w:tcPr>
            <w:tcW w:w="670" w:type="dxa"/>
            <w:tcBorders>
              <w:top w:val="nil"/>
              <w:left w:val="nil"/>
              <w:bottom w:val="nil"/>
              <w:right w:val="nil"/>
            </w:tcBorders>
            <w:vAlign w:val="bottom"/>
          </w:tcPr>
          <w:p w14:paraId="1E594196"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5005" w:type="dxa"/>
            <w:vMerge/>
            <w:tcBorders>
              <w:top w:val="nil"/>
              <w:left w:val="nil"/>
              <w:bottom w:val="nil"/>
              <w:right w:val="nil"/>
            </w:tcBorders>
            <w:vAlign w:val="bottom"/>
          </w:tcPr>
          <w:p w14:paraId="6135CB0B" w14:textId="77777777" w:rsidR="008B2192" w:rsidRPr="004B5AB1" w:rsidRDefault="008B2192" w:rsidP="00AB5534">
            <w:pPr>
              <w:spacing w:after="0" w:line="240" w:lineRule="auto"/>
              <w:rPr>
                <w:rFonts w:ascii="Times New Roman" w:eastAsia="Times New Roman" w:hAnsi="Times New Roman" w:cs="Times New Roman"/>
                <w:sz w:val="20"/>
                <w:szCs w:val="20"/>
                <w:lang w:eastAsia="ru-RU"/>
              </w:rPr>
            </w:pPr>
          </w:p>
        </w:tc>
      </w:tr>
      <w:tr w:rsidR="008B2192" w:rsidRPr="004B5AB1" w14:paraId="2271E78D" w14:textId="77777777" w:rsidTr="00AB5534">
        <w:trPr>
          <w:cantSplit/>
          <w:trHeight w:val="424"/>
        </w:trPr>
        <w:tc>
          <w:tcPr>
            <w:tcW w:w="418" w:type="dxa"/>
            <w:tcBorders>
              <w:top w:val="nil"/>
              <w:left w:val="nil"/>
              <w:bottom w:val="nil"/>
              <w:right w:val="nil"/>
            </w:tcBorders>
            <w:vAlign w:val="bottom"/>
          </w:tcPr>
          <w:p w14:paraId="18AAE3C8"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692" w:type="dxa"/>
            <w:gridSpan w:val="2"/>
            <w:tcBorders>
              <w:top w:val="nil"/>
              <w:left w:val="nil"/>
              <w:bottom w:val="nil"/>
              <w:right w:val="nil"/>
            </w:tcBorders>
            <w:vAlign w:val="bottom"/>
          </w:tcPr>
          <w:p w14:paraId="6EF13F14" w14:textId="77777777" w:rsidR="008B2192" w:rsidRPr="004B5AB1" w:rsidRDefault="008B2192" w:rsidP="00AB5534">
            <w:pPr>
              <w:spacing w:after="0" w:line="240" w:lineRule="auto"/>
              <w:rPr>
                <w:rFonts w:ascii="Times New Roman" w:eastAsia="Times New Roman" w:hAnsi="Times New Roman" w:cs="Times New Roman"/>
                <w:sz w:val="20"/>
                <w:szCs w:val="20"/>
                <w:lang w:eastAsia="ru-RU"/>
              </w:rPr>
            </w:pPr>
            <w:r w:rsidRPr="004B5AB1">
              <w:rPr>
                <w:rFonts w:ascii="Times New Roman" w:eastAsia="Times New Roman" w:hAnsi="Times New Roman" w:cs="Times New Roman"/>
                <w:sz w:val="20"/>
                <w:szCs w:val="20"/>
                <w:lang w:eastAsia="ru-RU"/>
              </w:rPr>
              <w:t>На №</w:t>
            </w:r>
          </w:p>
        </w:tc>
        <w:tc>
          <w:tcPr>
            <w:tcW w:w="1307" w:type="dxa"/>
            <w:tcBorders>
              <w:top w:val="single" w:sz="4" w:space="0" w:color="auto"/>
              <w:left w:val="nil"/>
              <w:bottom w:val="single" w:sz="4" w:space="0" w:color="auto"/>
              <w:right w:val="nil"/>
            </w:tcBorders>
            <w:vAlign w:val="bottom"/>
          </w:tcPr>
          <w:p w14:paraId="380DD0C9" w14:textId="77777777" w:rsidR="008B2192" w:rsidRPr="004B5AB1" w:rsidRDefault="008B2192" w:rsidP="00AB5534">
            <w:pPr>
              <w:keepNext/>
              <w:spacing w:after="0" w:line="240" w:lineRule="auto"/>
              <w:outlineLvl w:val="2"/>
              <w:rPr>
                <w:rFonts w:ascii="Times New Roman" w:eastAsia="Times New Roman" w:hAnsi="Times New Roman" w:cs="Times New Roman"/>
                <w:sz w:val="20"/>
                <w:szCs w:val="20"/>
                <w:lang w:eastAsia="ru-RU"/>
              </w:rPr>
            </w:pPr>
          </w:p>
        </w:tc>
        <w:tc>
          <w:tcPr>
            <w:tcW w:w="493" w:type="dxa"/>
            <w:gridSpan w:val="2"/>
            <w:tcBorders>
              <w:top w:val="nil"/>
              <w:left w:val="nil"/>
              <w:bottom w:val="nil"/>
              <w:right w:val="nil"/>
            </w:tcBorders>
            <w:vAlign w:val="bottom"/>
          </w:tcPr>
          <w:p w14:paraId="050F85DE"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r w:rsidRPr="004B5AB1">
              <w:rPr>
                <w:rFonts w:ascii="Times New Roman" w:eastAsia="Times New Roman" w:hAnsi="Times New Roman" w:cs="Times New Roman"/>
                <w:szCs w:val="20"/>
                <w:lang w:eastAsia="ru-RU"/>
              </w:rPr>
              <w:t>от</w:t>
            </w:r>
          </w:p>
        </w:tc>
        <w:tc>
          <w:tcPr>
            <w:tcW w:w="1523" w:type="dxa"/>
            <w:tcBorders>
              <w:top w:val="single" w:sz="4" w:space="0" w:color="auto"/>
              <w:left w:val="nil"/>
              <w:bottom w:val="single" w:sz="4" w:space="0" w:color="auto"/>
              <w:right w:val="nil"/>
            </w:tcBorders>
            <w:vAlign w:val="bottom"/>
          </w:tcPr>
          <w:p w14:paraId="3F8F36C4"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670" w:type="dxa"/>
            <w:tcBorders>
              <w:top w:val="nil"/>
              <w:left w:val="nil"/>
              <w:bottom w:val="nil"/>
              <w:right w:val="nil"/>
            </w:tcBorders>
            <w:vAlign w:val="bottom"/>
          </w:tcPr>
          <w:p w14:paraId="7434E1FB"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5005" w:type="dxa"/>
            <w:vMerge/>
            <w:tcBorders>
              <w:top w:val="nil"/>
              <w:left w:val="nil"/>
              <w:bottom w:val="nil"/>
              <w:right w:val="nil"/>
            </w:tcBorders>
            <w:vAlign w:val="bottom"/>
          </w:tcPr>
          <w:p w14:paraId="2BCE3FCA" w14:textId="77777777" w:rsidR="008B2192" w:rsidRPr="004B5AB1" w:rsidRDefault="008B2192" w:rsidP="00AB5534">
            <w:pPr>
              <w:spacing w:after="0" w:line="240" w:lineRule="auto"/>
              <w:rPr>
                <w:rFonts w:ascii="Times New Roman" w:eastAsia="Times New Roman" w:hAnsi="Times New Roman" w:cs="Times New Roman"/>
                <w:sz w:val="20"/>
                <w:szCs w:val="20"/>
                <w:lang w:eastAsia="ru-RU"/>
              </w:rPr>
            </w:pPr>
          </w:p>
        </w:tc>
      </w:tr>
      <w:tr w:rsidR="008B2192" w:rsidRPr="004B5AB1" w14:paraId="188C0273" w14:textId="77777777" w:rsidTr="00AB5534">
        <w:trPr>
          <w:cantSplit/>
          <w:trHeight w:val="93"/>
        </w:trPr>
        <w:tc>
          <w:tcPr>
            <w:tcW w:w="425" w:type="dxa"/>
            <w:gridSpan w:val="2"/>
            <w:tcBorders>
              <w:top w:val="nil"/>
              <w:left w:val="nil"/>
              <w:bottom w:val="nil"/>
              <w:right w:val="nil"/>
            </w:tcBorders>
          </w:tcPr>
          <w:p w14:paraId="06CCC46C"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685" w:type="dxa"/>
            <w:tcBorders>
              <w:top w:val="nil"/>
              <w:left w:val="nil"/>
              <w:bottom w:val="nil"/>
              <w:right w:val="nil"/>
            </w:tcBorders>
          </w:tcPr>
          <w:p w14:paraId="78981F8C"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1307" w:type="dxa"/>
            <w:tcBorders>
              <w:top w:val="single" w:sz="4" w:space="0" w:color="auto"/>
              <w:left w:val="nil"/>
              <w:bottom w:val="nil"/>
              <w:right w:val="nil"/>
            </w:tcBorders>
          </w:tcPr>
          <w:p w14:paraId="7EFF4686"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486" w:type="dxa"/>
            <w:tcBorders>
              <w:top w:val="nil"/>
              <w:left w:val="nil"/>
              <w:bottom w:val="nil"/>
              <w:right w:val="nil"/>
            </w:tcBorders>
          </w:tcPr>
          <w:p w14:paraId="22418EDF"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1530" w:type="dxa"/>
            <w:gridSpan w:val="2"/>
            <w:tcBorders>
              <w:top w:val="single" w:sz="4" w:space="0" w:color="auto"/>
              <w:left w:val="nil"/>
              <w:bottom w:val="nil"/>
              <w:right w:val="nil"/>
            </w:tcBorders>
          </w:tcPr>
          <w:p w14:paraId="4812D528"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670" w:type="dxa"/>
            <w:tcBorders>
              <w:top w:val="nil"/>
              <w:left w:val="nil"/>
              <w:bottom w:val="nil"/>
              <w:right w:val="nil"/>
            </w:tcBorders>
          </w:tcPr>
          <w:p w14:paraId="158838B3" w14:textId="77777777" w:rsidR="008B2192" w:rsidRPr="004B5AB1" w:rsidRDefault="008B2192" w:rsidP="00AB5534">
            <w:pPr>
              <w:spacing w:after="0" w:line="240" w:lineRule="auto"/>
              <w:jc w:val="center"/>
              <w:rPr>
                <w:rFonts w:ascii="Times New Roman" w:eastAsia="Times New Roman" w:hAnsi="Times New Roman" w:cs="Times New Roman"/>
                <w:sz w:val="20"/>
                <w:szCs w:val="20"/>
                <w:lang w:eastAsia="ru-RU"/>
              </w:rPr>
            </w:pPr>
          </w:p>
        </w:tc>
        <w:tc>
          <w:tcPr>
            <w:tcW w:w="5005" w:type="dxa"/>
            <w:vMerge/>
            <w:tcBorders>
              <w:top w:val="nil"/>
              <w:left w:val="nil"/>
              <w:bottom w:val="nil"/>
              <w:right w:val="nil"/>
            </w:tcBorders>
          </w:tcPr>
          <w:p w14:paraId="25F3E459" w14:textId="77777777" w:rsidR="008B2192" w:rsidRPr="004B5AB1" w:rsidRDefault="008B2192" w:rsidP="00AB5534">
            <w:pPr>
              <w:spacing w:after="0" w:line="240" w:lineRule="auto"/>
              <w:rPr>
                <w:rFonts w:ascii="Times New Roman" w:eastAsia="Times New Roman" w:hAnsi="Times New Roman" w:cs="Times New Roman"/>
                <w:sz w:val="20"/>
                <w:szCs w:val="20"/>
                <w:lang w:eastAsia="ru-RU"/>
              </w:rPr>
            </w:pPr>
          </w:p>
        </w:tc>
      </w:tr>
      <w:tr w:rsidR="008B2192" w:rsidRPr="004B5AB1" w14:paraId="68947BCB" w14:textId="77777777" w:rsidTr="00CE28CF">
        <w:trPr>
          <w:cantSplit/>
          <w:trHeight w:val="1000"/>
        </w:trPr>
        <w:tc>
          <w:tcPr>
            <w:tcW w:w="5103" w:type="dxa"/>
            <w:gridSpan w:val="8"/>
            <w:tcBorders>
              <w:top w:val="nil"/>
              <w:left w:val="nil"/>
              <w:bottom w:val="nil"/>
              <w:right w:val="nil"/>
            </w:tcBorders>
            <w:vAlign w:val="center"/>
          </w:tcPr>
          <w:p w14:paraId="4E46C0A1" w14:textId="77777777" w:rsidR="008B2192" w:rsidRPr="004B5AB1" w:rsidRDefault="008B2192" w:rsidP="00AB5534">
            <w:pPr>
              <w:keepNext/>
              <w:spacing w:after="0" w:line="240" w:lineRule="auto"/>
              <w:ind w:left="142" w:right="176"/>
              <w:jc w:val="center"/>
              <w:outlineLvl w:val="1"/>
              <w:rPr>
                <w:rFonts w:ascii="Times New Roman" w:eastAsia="Times New Roman" w:hAnsi="Times New Roman" w:cs="Times New Roman"/>
                <w:sz w:val="28"/>
                <w:szCs w:val="20"/>
                <w:lang w:eastAsia="ru-RU"/>
              </w:rPr>
            </w:pPr>
          </w:p>
        </w:tc>
        <w:tc>
          <w:tcPr>
            <w:tcW w:w="5005" w:type="dxa"/>
            <w:vMerge/>
            <w:tcBorders>
              <w:top w:val="nil"/>
              <w:left w:val="nil"/>
              <w:bottom w:val="nil"/>
              <w:right w:val="nil"/>
            </w:tcBorders>
          </w:tcPr>
          <w:p w14:paraId="0B58CBF0" w14:textId="77777777" w:rsidR="008B2192" w:rsidRPr="004B5AB1" w:rsidRDefault="008B2192" w:rsidP="00AB5534">
            <w:pPr>
              <w:spacing w:after="0" w:line="240" w:lineRule="auto"/>
              <w:rPr>
                <w:rFonts w:ascii="Times New Roman" w:eastAsia="Times New Roman" w:hAnsi="Times New Roman" w:cs="Times New Roman"/>
                <w:sz w:val="20"/>
                <w:szCs w:val="20"/>
                <w:lang w:eastAsia="ru-RU"/>
              </w:rPr>
            </w:pPr>
          </w:p>
        </w:tc>
      </w:tr>
    </w:tbl>
    <w:p w14:paraId="235E1123" w14:textId="77777777" w:rsidR="008B2192" w:rsidRPr="004B5AB1" w:rsidRDefault="008B2192" w:rsidP="008B2192">
      <w:pPr>
        <w:spacing w:after="0" w:line="240" w:lineRule="auto"/>
        <w:ind w:firstLine="709"/>
        <w:jc w:val="center"/>
        <w:rPr>
          <w:rFonts w:ascii="Times New Roman" w:eastAsia="Times New Roman" w:hAnsi="Times New Roman" w:cs="Times New Roman"/>
          <w:b/>
          <w:sz w:val="26"/>
          <w:szCs w:val="26"/>
          <w:lang w:eastAsia="ru-RU"/>
        </w:rPr>
      </w:pPr>
    </w:p>
    <w:p w14:paraId="6AC41EE3" w14:textId="77777777" w:rsidR="00AE6F21" w:rsidRPr="00235147" w:rsidRDefault="00AE6F21" w:rsidP="00AE6F21">
      <w:pPr>
        <w:keepNext/>
        <w:spacing w:after="0" w:line="240" w:lineRule="auto"/>
        <w:ind w:firstLine="709"/>
        <w:jc w:val="center"/>
        <w:outlineLvl w:val="1"/>
        <w:rPr>
          <w:rFonts w:ascii="Times New Roman" w:eastAsia="Times New Roman" w:hAnsi="Times New Roman" w:cs="Times New Roman"/>
          <w:b/>
          <w:sz w:val="25"/>
          <w:szCs w:val="25"/>
          <w:lang w:eastAsia="ru-RU"/>
        </w:rPr>
      </w:pPr>
      <w:r w:rsidRPr="00235147">
        <w:rPr>
          <w:rFonts w:ascii="Times New Roman" w:eastAsia="Times New Roman" w:hAnsi="Times New Roman" w:cs="Times New Roman"/>
          <w:b/>
          <w:sz w:val="25"/>
          <w:szCs w:val="25"/>
          <w:lang w:eastAsia="ru-RU"/>
        </w:rPr>
        <w:t>РЕШЕНИЕ</w:t>
      </w:r>
    </w:p>
    <w:p w14:paraId="00E1ECFE" w14:textId="052300C8" w:rsidR="00AE6F21" w:rsidRPr="00235147" w:rsidRDefault="00AE6F21" w:rsidP="00AE6F21">
      <w:pPr>
        <w:spacing w:after="0" w:line="240" w:lineRule="auto"/>
        <w:ind w:firstLine="709"/>
        <w:jc w:val="center"/>
        <w:rPr>
          <w:rFonts w:ascii="Times New Roman" w:eastAsia="Times New Roman" w:hAnsi="Times New Roman" w:cs="Times New Roman"/>
          <w:b/>
          <w:sz w:val="25"/>
          <w:szCs w:val="25"/>
          <w:lang w:eastAsia="ru-RU"/>
        </w:rPr>
      </w:pPr>
      <w:r w:rsidRPr="00235147">
        <w:rPr>
          <w:rFonts w:ascii="Times New Roman" w:eastAsia="Times New Roman" w:hAnsi="Times New Roman" w:cs="Times New Roman"/>
          <w:b/>
          <w:sz w:val="25"/>
          <w:szCs w:val="25"/>
          <w:lang w:eastAsia="ru-RU"/>
        </w:rPr>
        <w:t>по делу № 056/06/</w:t>
      </w:r>
      <w:r w:rsidR="00776EFE">
        <w:rPr>
          <w:rFonts w:ascii="Times New Roman" w:eastAsia="Times New Roman" w:hAnsi="Times New Roman" w:cs="Times New Roman"/>
          <w:b/>
          <w:sz w:val="25"/>
          <w:szCs w:val="25"/>
          <w:lang w:eastAsia="ru-RU"/>
        </w:rPr>
        <w:t>64</w:t>
      </w:r>
      <w:r w:rsidR="00B500E2">
        <w:rPr>
          <w:rFonts w:ascii="Times New Roman" w:eastAsia="Times New Roman" w:hAnsi="Times New Roman" w:cs="Times New Roman"/>
          <w:b/>
          <w:sz w:val="25"/>
          <w:szCs w:val="25"/>
          <w:lang w:eastAsia="ru-RU"/>
        </w:rPr>
        <w:t>-</w:t>
      </w:r>
      <w:r w:rsidR="00071B00">
        <w:rPr>
          <w:rFonts w:ascii="Times New Roman" w:eastAsia="Times New Roman" w:hAnsi="Times New Roman" w:cs="Times New Roman"/>
          <w:b/>
          <w:sz w:val="25"/>
          <w:szCs w:val="25"/>
          <w:lang w:eastAsia="ru-RU"/>
        </w:rPr>
        <w:t>7</w:t>
      </w:r>
      <w:r w:rsidR="00776EFE">
        <w:rPr>
          <w:rFonts w:ascii="Times New Roman" w:eastAsia="Times New Roman" w:hAnsi="Times New Roman" w:cs="Times New Roman"/>
          <w:b/>
          <w:sz w:val="25"/>
          <w:szCs w:val="25"/>
          <w:lang w:eastAsia="ru-RU"/>
        </w:rPr>
        <w:t>8</w:t>
      </w:r>
      <w:r w:rsidR="00F95052" w:rsidRPr="00235147">
        <w:rPr>
          <w:rFonts w:ascii="Times New Roman" w:eastAsia="Times New Roman" w:hAnsi="Times New Roman" w:cs="Times New Roman"/>
          <w:b/>
          <w:sz w:val="25"/>
          <w:szCs w:val="25"/>
          <w:lang w:eastAsia="ru-RU"/>
        </w:rPr>
        <w:t>/202</w:t>
      </w:r>
      <w:r w:rsidR="00776EFE">
        <w:rPr>
          <w:rFonts w:ascii="Times New Roman" w:eastAsia="Times New Roman" w:hAnsi="Times New Roman" w:cs="Times New Roman"/>
          <w:b/>
          <w:sz w:val="25"/>
          <w:szCs w:val="25"/>
          <w:lang w:eastAsia="ru-RU"/>
        </w:rPr>
        <w:t>1</w:t>
      </w:r>
    </w:p>
    <w:p w14:paraId="764D8FC8" w14:textId="77777777" w:rsidR="00AE6F21" w:rsidRPr="00235147" w:rsidRDefault="00AE6F21" w:rsidP="00AE6F21">
      <w:pPr>
        <w:spacing w:after="0" w:line="240" w:lineRule="auto"/>
        <w:ind w:firstLine="709"/>
        <w:jc w:val="center"/>
        <w:rPr>
          <w:rFonts w:ascii="Times New Roman" w:eastAsia="Times New Roman" w:hAnsi="Times New Roman" w:cs="Times New Roman"/>
          <w:sz w:val="25"/>
          <w:szCs w:val="25"/>
          <w:lang w:eastAsia="ru-RU"/>
        </w:rPr>
      </w:pPr>
    </w:p>
    <w:p w14:paraId="1891DEC0" w14:textId="375DE4CD" w:rsidR="00AE6F21" w:rsidRPr="00235147" w:rsidRDefault="00776EFE" w:rsidP="00AE6F21">
      <w:pPr>
        <w:tabs>
          <w:tab w:val="left" w:pos="708"/>
          <w:tab w:val="center" w:pos="4153"/>
          <w:tab w:val="right" w:pos="8306"/>
        </w:tabs>
        <w:spacing w:after="0" w:line="240" w:lineRule="auto"/>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10 февраля</w:t>
      </w:r>
      <w:r w:rsidR="00AE6F21" w:rsidRPr="00235147">
        <w:rPr>
          <w:rFonts w:ascii="Times New Roman" w:eastAsia="Times New Roman" w:hAnsi="Times New Roman" w:cs="Times New Roman"/>
          <w:sz w:val="25"/>
          <w:szCs w:val="25"/>
          <w:lang w:eastAsia="ru-RU"/>
        </w:rPr>
        <w:t xml:space="preserve"> 202</w:t>
      </w:r>
      <w:r>
        <w:rPr>
          <w:rFonts w:ascii="Times New Roman" w:eastAsia="Times New Roman" w:hAnsi="Times New Roman" w:cs="Times New Roman"/>
          <w:sz w:val="25"/>
          <w:szCs w:val="25"/>
          <w:lang w:eastAsia="ru-RU"/>
        </w:rPr>
        <w:t>1</w:t>
      </w:r>
      <w:r w:rsidR="00AE6F21" w:rsidRPr="00235147">
        <w:rPr>
          <w:rFonts w:ascii="Times New Roman" w:eastAsia="Times New Roman" w:hAnsi="Times New Roman" w:cs="Times New Roman"/>
          <w:sz w:val="25"/>
          <w:szCs w:val="25"/>
          <w:lang w:eastAsia="ru-RU"/>
        </w:rPr>
        <w:t xml:space="preserve"> года                                                                                                  г. Оренбург</w:t>
      </w:r>
    </w:p>
    <w:p w14:paraId="2F1B2AC4" w14:textId="77777777" w:rsidR="00AE6F21" w:rsidRPr="00235147" w:rsidRDefault="00AE6F21" w:rsidP="00AE6F21">
      <w:pPr>
        <w:spacing w:after="0" w:line="240" w:lineRule="auto"/>
        <w:jc w:val="both"/>
        <w:rPr>
          <w:rFonts w:ascii="Times New Roman" w:eastAsia="Times New Roman" w:hAnsi="Times New Roman" w:cs="Times New Roman"/>
          <w:sz w:val="25"/>
          <w:szCs w:val="25"/>
          <w:lang w:eastAsia="ru-RU"/>
        </w:rPr>
      </w:pPr>
    </w:p>
    <w:p w14:paraId="404471D4" w14:textId="3D61F9D4" w:rsidR="00AE6F21" w:rsidRPr="00235147" w:rsidRDefault="00AE6F21" w:rsidP="00AE6F21">
      <w:pPr>
        <w:spacing w:after="0" w:line="240" w:lineRule="auto"/>
        <w:ind w:firstLine="709"/>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 xml:space="preserve">Резолютивная часть решения оглашена </w:t>
      </w:r>
      <w:r w:rsidR="00776EFE">
        <w:rPr>
          <w:rFonts w:ascii="Times New Roman" w:eastAsia="Times New Roman" w:hAnsi="Times New Roman" w:cs="Times New Roman"/>
          <w:sz w:val="25"/>
          <w:szCs w:val="25"/>
          <w:lang w:eastAsia="ru-RU"/>
        </w:rPr>
        <w:t>10 февраля</w:t>
      </w:r>
      <w:r w:rsidR="00776EFE" w:rsidRPr="00235147">
        <w:rPr>
          <w:rFonts w:ascii="Times New Roman" w:eastAsia="Times New Roman" w:hAnsi="Times New Roman" w:cs="Times New Roman"/>
          <w:sz w:val="25"/>
          <w:szCs w:val="25"/>
          <w:lang w:eastAsia="ru-RU"/>
        </w:rPr>
        <w:t xml:space="preserve"> 202</w:t>
      </w:r>
      <w:r w:rsidR="00776EFE">
        <w:rPr>
          <w:rFonts w:ascii="Times New Roman" w:eastAsia="Times New Roman" w:hAnsi="Times New Roman" w:cs="Times New Roman"/>
          <w:sz w:val="25"/>
          <w:szCs w:val="25"/>
          <w:lang w:eastAsia="ru-RU"/>
        </w:rPr>
        <w:t>1</w:t>
      </w:r>
      <w:r w:rsidR="00776EFE" w:rsidRPr="00235147">
        <w:rPr>
          <w:rFonts w:ascii="Times New Roman" w:eastAsia="Times New Roman" w:hAnsi="Times New Roman" w:cs="Times New Roman"/>
          <w:sz w:val="25"/>
          <w:szCs w:val="25"/>
          <w:lang w:eastAsia="ru-RU"/>
        </w:rPr>
        <w:t xml:space="preserve"> </w:t>
      </w:r>
      <w:r w:rsidRPr="00235147">
        <w:rPr>
          <w:rFonts w:ascii="Times New Roman" w:eastAsia="Times New Roman" w:hAnsi="Times New Roman" w:cs="Times New Roman"/>
          <w:sz w:val="25"/>
          <w:szCs w:val="25"/>
          <w:lang w:eastAsia="ru-RU"/>
        </w:rPr>
        <w:t xml:space="preserve">года </w:t>
      </w:r>
    </w:p>
    <w:p w14:paraId="1CCF9694" w14:textId="2DF5C8AF" w:rsidR="00AE6F21" w:rsidRPr="00235147" w:rsidRDefault="00AE6F21" w:rsidP="00AE6F21">
      <w:pPr>
        <w:spacing w:after="0" w:line="240" w:lineRule="auto"/>
        <w:ind w:firstLine="709"/>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 xml:space="preserve">Решение в полном объеме изготовлено </w:t>
      </w:r>
      <w:r w:rsidR="00776EFE">
        <w:rPr>
          <w:rFonts w:ascii="Times New Roman" w:eastAsia="Times New Roman" w:hAnsi="Times New Roman" w:cs="Times New Roman"/>
          <w:sz w:val="25"/>
          <w:szCs w:val="25"/>
          <w:lang w:eastAsia="ru-RU"/>
        </w:rPr>
        <w:t>12 февраля</w:t>
      </w:r>
      <w:r w:rsidR="00776EFE" w:rsidRPr="00235147">
        <w:rPr>
          <w:rFonts w:ascii="Times New Roman" w:eastAsia="Times New Roman" w:hAnsi="Times New Roman" w:cs="Times New Roman"/>
          <w:sz w:val="25"/>
          <w:szCs w:val="25"/>
          <w:lang w:eastAsia="ru-RU"/>
        </w:rPr>
        <w:t xml:space="preserve"> 202</w:t>
      </w:r>
      <w:r w:rsidR="00776EFE">
        <w:rPr>
          <w:rFonts w:ascii="Times New Roman" w:eastAsia="Times New Roman" w:hAnsi="Times New Roman" w:cs="Times New Roman"/>
          <w:sz w:val="25"/>
          <w:szCs w:val="25"/>
          <w:lang w:eastAsia="ru-RU"/>
        </w:rPr>
        <w:t>1</w:t>
      </w:r>
      <w:r w:rsidR="00776EFE" w:rsidRPr="00235147">
        <w:rPr>
          <w:rFonts w:ascii="Times New Roman" w:eastAsia="Times New Roman" w:hAnsi="Times New Roman" w:cs="Times New Roman"/>
          <w:sz w:val="25"/>
          <w:szCs w:val="25"/>
          <w:lang w:eastAsia="ru-RU"/>
        </w:rPr>
        <w:t xml:space="preserve"> </w:t>
      </w:r>
      <w:r w:rsidRPr="00235147">
        <w:rPr>
          <w:rFonts w:ascii="Times New Roman" w:eastAsia="Times New Roman" w:hAnsi="Times New Roman" w:cs="Times New Roman"/>
          <w:sz w:val="25"/>
          <w:szCs w:val="25"/>
          <w:lang w:eastAsia="ru-RU"/>
        </w:rPr>
        <w:t xml:space="preserve">года </w:t>
      </w:r>
    </w:p>
    <w:p w14:paraId="62D066F5" w14:textId="77777777" w:rsidR="00AE6F21" w:rsidRPr="00235147" w:rsidRDefault="00AE6F21" w:rsidP="00AE6F21">
      <w:pPr>
        <w:spacing w:after="0" w:line="240" w:lineRule="auto"/>
        <w:ind w:firstLine="709"/>
        <w:jc w:val="both"/>
        <w:rPr>
          <w:rFonts w:ascii="Times New Roman" w:eastAsia="Times New Roman" w:hAnsi="Times New Roman" w:cs="Times New Roman"/>
          <w:sz w:val="25"/>
          <w:szCs w:val="25"/>
          <w:lang w:eastAsia="ru-RU"/>
        </w:rPr>
      </w:pPr>
    </w:p>
    <w:p w14:paraId="700AB1DF" w14:textId="77777777" w:rsidR="00AE6F21" w:rsidRPr="00235147" w:rsidRDefault="00AE6F21" w:rsidP="00AE6F21">
      <w:pPr>
        <w:spacing w:after="0" w:line="240" w:lineRule="auto"/>
        <w:ind w:firstLine="709"/>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6556B54A" w14:textId="3E376917" w:rsidR="00AE6F21" w:rsidRDefault="00AE6F21" w:rsidP="00AE6F21">
      <w:pPr>
        <w:spacing w:after="0" w:line="240" w:lineRule="auto"/>
        <w:ind w:firstLine="709"/>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Председателя Комиссии: Членов комиссии:</w:t>
      </w:r>
      <w:r w:rsidR="00776EFE">
        <w:rPr>
          <w:rFonts w:ascii="Times New Roman" w:eastAsia="Times New Roman" w:hAnsi="Times New Roman" w:cs="Times New Roman"/>
          <w:sz w:val="25"/>
          <w:szCs w:val="25"/>
          <w:lang w:eastAsia="ru-RU"/>
        </w:rPr>
        <w:t xml:space="preserve"> </w:t>
      </w:r>
    </w:p>
    <w:p w14:paraId="6F1B8EA8" w14:textId="5493A5BB" w:rsidR="00776EFE" w:rsidRDefault="00776EFE" w:rsidP="00AE6F21">
      <w:pPr>
        <w:spacing w:after="0" w:line="240" w:lineRule="auto"/>
        <w:ind w:firstLine="709"/>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Рассмотрение обращение проводилось с использованием видеоконференцсвязи в присутствии:</w:t>
      </w:r>
    </w:p>
    <w:p w14:paraId="4A75CCB2" w14:textId="6EC75CE3" w:rsidR="006E3ABC" w:rsidRDefault="006E3ABC" w:rsidP="006E3A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w:t>
      </w:r>
      <w:r w:rsidR="00776EFE">
        <w:rPr>
          <w:rFonts w:ascii="Times New Roman" w:eastAsia="Times New Roman" w:hAnsi="Times New Roman" w:cs="Times New Roman"/>
          <w:sz w:val="24"/>
          <w:szCs w:val="24"/>
          <w:lang w:eastAsia="ru-RU"/>
        </w:rPr>
        <w:t>я</w:t>
      </w:r>
      <w:r>
        <w:rPr>
          <w:rFonts w:ascii="Times New Roman" w:eastAsia="Times New Roman" w:hAnsi="Times New Roman" w:cs="Times New Roman"/>
          <w:sz w:val="24"/>
          <w:szCs w:val="24"/>
          <w:lang w:eastAsia="ru-RU"/>
        </w:rPr>
        <w:t xml:space="preserve"> </w:t>
      </w:r>
      <w:proofErr w:type="gramStart"/>
      <w:r w:rsidR="00776EFE">
        <w:rPr>
          <w:rFonts w:ascii="Times New Roman" w:eastAsia="Times New Roman" w:hAnsi="Times New Roman" w:cs="Times New Roman"/>
          <w:sz w:val="24"/>
          <w:szCs w:val="24"/>
          <w:lang w:eastAsia="ru-RU"/>
        </w:rPr>
        <w:t xml:space="preserve">ИП </w:t>
      </w:r>
      <w:r w:rsidR="0089459D">
        <w:rPr>
          <w:rFonts w:ascii="Times New Roman" w:eastAsia="Times New Roman" w:hAnsi="Times New Roman" w:cs="Times New Roman"/>
          <w:sz w:val="24"/>
          <w:szCs w:val="24"/>
          <w:lang w:eastAsia="ru-RU"/>
        </w:rPr>
        <w:t xml:space="preserve"> </w:t>
      </w:r>
      <w:r w:rsidR="00776EFE">
        <w:rPr>
          <w:rFonts w:ascii="Times New Roman" w:eastAsia="Times New Roman" w:hAnsi="Times New Roman" w:cs="Times New Roman"/>
          <w:sz w:val="24"/>
          <w:szCs w:val="24"/>
          <w:lang w:eastAsia="ru-RU"/>
        </w:rPr>
        <w:t>а</w:t>
      </w:r>
      <w:proofErr w:type="gramEnd"/>
      <w:r w:rsidR="00776EFE">
        <w:rPr>
          <w:rFonts w:ascii="Times New Roman" w:eastAsia="Times New Roman" w:hAnsi="Times New Roman" w:cs="Times New Roman"/>
          <w:sz w:val="24"/>
          <w:szCs w:val="24"/>
          <w:lang w:eastAsia="ru-RU"/>
        </w:rPr>
        <w:t xml:space="preserve"> Б.Д. – </w:t>
      </w:r>
    </w:p>
    <w:p w14:paraId="243AA953" w14:textId="71435FE1" w:rsidR="006E3ABC" w:rsidRPr="004078F6" w:rsidRDefault="006E3ABC" w:rsidP="006E3ABC">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w:t>
      </w:r>
      <w:r w:rsidR="00776EFE">
        <w:rPr>
          <w:rFonts w:ascii="Times New Roman" w:eastAsia="Times New Roman" w:hAnsi="Times New Roman" w:cs="Times New Roman"/>
          <w:sz w:val="24"/>
          <w:szCs w:val="24"/>
          <w:lang w:eastAsia="ru-RU"/>
        </w:rPr>
        <w:t>ей</w:t>
      </w:r>
      <w:r>
        <w:rPr>
          <w:rFonts w:ascii="Times New Roman" w:eastAsia="Times New Roman" w:hAnsi="Times New Roman" w:cs="Times New Roman"/>
          <w:sz w:val="24"/>
          <w:szCs w:val="24"/>
          <w:lang w:eastAsia="ru-RU"/>
        </w:rPr>
        <w:t xml:space="preserve"> </w:t>
      </w:r>
      <w:r w:rsidR="00776EFE">
        <w:rPr>
          <w:rFonts w:ascii="Times New Roman" w:eastAsia="Times New Roman" w:hAnsi="Times New Roman" w:cs="Times New Roman"/>
          <w:sz w:val="24"/>
          <w:szCs w:val="24"/>
          <w:lang w:eastAsia="ru-RU"/>
        </w:rPr>
        <w:t xml:space="preserve">администрации Илекского района Оренбургской области – </w:t>
      </w:r>
    </w:p>
    <w:p w14:paraId="797E94C3" w14:textId="3F8277B2" w:rsidR="00AE6F21" w:rsidRPr="00235147" w:rsidRDefault="00AE6F21" w:rsidP="00AE6F21">
      <w:pPr>
        <w:tabs>
          <w:tab w:val="left" w:pos="709"/>
        </w:tabs>
        <w:spacing w:after="0" w:line="240" w:lineRule="auto"/>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rPr>
        <w:tab/>
      </w:r>
      <w:r w:rsidRPr="00235147">
        <w:rPr>
          <w:rFonts w:ascii="Times New Roman" w:eastAsia="Times New Roman" w:hAnsi="Times New Roman" w:cs="Times New Roman"/>
          <w:snapToGrid w:val="0"/>
          <w:sz w:val="25"/>
          <w:szCs w:val="25"/>
          <w:lang w:eastAsia="ru-RU"/>
        </w:rPr>
        <w:t>рассмотрев жалобу</w:t>
      </w:r>
      <w:r w:rsidRPr="00235147">
        <w:rPr>
          <w:rFonts w:ascii="Times New Roman" w:eastAsia="Times New Roman" w:hAnsi="Times New Roman" w:cs="Times New Roman"/>
          <w:sz w:val="25"/>
          <w:szCs w:val="25"/>
          <w:lang w:eastAsia="ru-RU"/>
        </w:rPr>
        <w:t xml:space="preserve"> </w:t>
      </w:r>
      <w:proofErr w:type="gramStart"/>
      <w:r w:rsidR="00776EFE">
        <w:rPr>
          <w:rFonts w:ascii="Times New Roman" w:eastAsia="Times New Roman" w:hAnsi="Times New Roman" w:cs="Times New Roman"/>
          <w:sz w:val="24"/>
          <w:szCs w:val="24"/>
          <w:lang w:eastAsia="ru-RU"/>
        </w:rPr>
        <w:t xml:space="preserve">ИП </w:t>
      </w:r>
      <w:r w:rsidR="0089459D">
        <w:rPr>
          <w:rFonts w:ascii="Times New Roman" w:eastAsia="Times New Roman" w:hAnsi="Times New Roman" w:cs="Times New Roman"/>
          <w:sz w:val="24"/>
          <w:szCs w:val="24"/>
          <w:lang w:eastAsia="ru-RU"/>
        </w:rPr>
        <w:t xml:space="preserve"> </w:t>
      </w:r>
      <w:r w:rsidR="00776EFE">
        <w:rPr>
          <w:rFonts w:ascii="Times New Roman" w:eastAsia="Times New Roman" w:hAnsi="Times New Roman" w:cs="Times New Roman"/>
          <w:sz w:val="24"/>
          <w:szCs w:val="24"/>
          <w:lang w:eastAsia="ru-RU"/>
        </w:rPr>
        <w:t>а</w:t>
      </w:r>
      <w:proofErr w:type="gramEnd"/>
      <w:r w:rsidR="00776EFE">
        <w:rPr>
          <w:rFonts w:ascii="Times New Roman" w:eastAsia="Times New Roman" w:hAnsi="Times New Roman" w:cs="Times New Roman"/>
          <w:sz w:val="24"/>
          <w:szCs w:val="24"/>
          <w:lang w:eastAsia="ru-RU"/>
        </w:rPr>
        <w:t xml:space="preserve"> Б.Д. </w:t>
      </w:r>
      <w:r w:rsidR="00B500E2" w:rsidRPr="00B500E2">
        <w:rPr>
          <w:rFonts w:ascii="Times New Roman" w:eastAsia="Times New Roman" w:hAnsi="Times New Roman" w:cs="Times New Roman"/>
          <w:sz w:val="25"/>
          <w:szCs w:val="25"/>
          <w:lang w:eastAsia="ru-RU"/>
        </w:rPr>
        <w:t xml:space="preserve"> на действия </w:t>
      </w:r>
      <w:r w:rsidR="00776EFE">
        <w:rPr>
          <w:rFonts w:ascii="Times New Roman" w:eastAsia="Times New Roman" w:hAnsi="Times New Roman" w:cs="Times New Roman"/>
          <w:sz w:val="24"/>
          <w:szCs w:val="24"/>
          <w:lang w:eastAsia="ru-RU"/>
        </w:rPr>
        <w:t>администрации Илекского района Оренбургской области</w:t>
      </w:r>
      <w:r w:rsidR="00776EFE" w:rsidRPr="00B500E2">
        <w:rPr>
          <w:rFonts w:ascii="Times New Roman" w:eastAsia="Times New Roman" w:hAnsi="Times New Roman" w:cs="Times New Roman"/>
          <w:sz w:val="25"/>
          <w:szCs w:val="25"/>
          <w:lang w:eastAsia="ru-RU"/>
        </w:rPr>
        <w:t xml:space="preserve"> </w:t>
      </w:r>
      <w:r w:rsidR="00B500E2" w:rsidRPr="00B500E2">
        <w:rPr>
          <w:rFonts w:ascii="Times New Roman" w:eastAsia="Times New Roman" w:hAnsi="Times New Roman" w:cs="Times New Roman"/>
          <w:sz w:val="25"/>
          <w:szCs w:val="25"/>
          <w:lang w:eastAsia="ru-RU"/>
        </w:rPr>
        <w:t xml:space="preserve">при проведении электронного аукциона </w:t>
      </w:r>
      <w:r w:rsidR="00071B00" w:rsidRPr="00071B00">
        <w:rPr>
          <w:rFonts w:ascii="Times New Roman" w:eastAsia="Times New Roman" w:hAnsi="Times New Roman" w:cs="Times New Roman"/>
          <w:sz w:val="25"/>
          <w:szCs w:val="25"/>
          <w:lang w:eastAsia="ru-RU"/>
        </w:rPr>
        <w:t xml:space="preserve">на </w:t>
      </w:r>
      <w:r w:rsidR="00776EFE">
        <w:rPr>
          <w:rFonts w:ascii="Times New Roman" w:eastAsia="Times New Roman" w:hAnsi="Times New Roman" w:cs="Times New Roman"/>
          <w:sz w:val="25"/>
          <w:szCs w:val="25"/>
          <w:lang w:eastAsia="ru-RU"/>
        </w:rPr>
        <w:t>п</w:t>
      </w:r>
      <w:r w:rsidR="00776EFE" w:rsidRPr="00776EFE">
        <w:rPr>
          <w:rFonts w:ascii="Times New Roman" w:eastAsia="Times New Roman" w:hAnsi="Times New Roman" w:cs="Times New Roman"/>
          <w:sz w:val="25"/>
          <w:szCs w:val="25"/>
          <w:lang w:eastAsia="ru-RU"/>
        </w:rPr>
        <w:t xml:space="preserve">риобретение жилых помещений в селе Илек Илекского района Оренбургской области </w:t>
      </w:r>
      <w:r w:rsidR="00B500E2" w:rsidRPr="00B500E2">
        <w:rPr>
          <w:rFonts w:ascii="Times New Roman" w:eastAsia="Times New Roman" w:hAnsi="Times New Roman" w:cs="Times New Roman"/>
          <w:sz w:val="25"/>
          <w:szCs w:val="25"/>
          <w:lang w:eastAsia="ru-RU"/>
        </w:rPr>
        <w:t xml:space="preserve">(номер извещения № </w:t>
      </w:r>
      <w:r w:rsidR="00776EFE">
        <w:rPr>
          <w:rFonts w:ascii="Times New Roman" w:eastAsia="Times New Roman" w:hAnsi="Times New Roman" w:cs="Times New Roman"/>
          <w:sz w:val="25"/>
          <w:szCs w:val="25"/>
          <w:lang w:eastAsia="ru-RU"/>
        </w:rPr>
        <w:t>0153300014021000003</w:t>
      </w:r>
      <w:r w:rsidR="00B500E2" w:rsidRPr="00B500E2">
        <w:rPr>
          <w:rFonts w:ascii="Times New Roman" w:eastAsia="Times New Roman" w:hAnsi="Times New Roman" w:cs="Times New Roman"/>
          <w:sz w:val="25"/>
          <w:szCs w:val="25"/>
          <w:lang w:eastAsia="ru-RU"/>
        </w:rPr>
        <w:t>)</w:t>
      </w:r>
      <w:r w:rsidRPr="00235147">
        <w:rPr>
          <w:rFonts w:ascii="Times New Roman" w:eastAsia="Times New Roman" w:hAnsi="Times New Roman" w:cs="Times New Roman"/>
          <w:sz w:val="25"/>
          <w:szCs w:val="25"/>
          <w:lang w:eastAsia="ru-RU"/>
        </w:rPr>
        <w:t>,</w:t>
      </w:r>
    </w:p>
    <w:p w14:paraId="081E0537" w14:textId="77777777" w:rsidR="00AE6F21" w:rsidRPr="00235147" w:rsidRDefault="00AE6F21" w:rsidP="00AE6F21">
      <w:pPr>
        <w:tabs>
          <w:tab w:val="left" w:pos="709"/>
        </w:tabs>
        <w:spacing w:after="0" w:line="240" w:lineRule="auto"/>
        <w:jc w:val="center"/>
        <w:rPr>
          <w:rFonts w:ascii="Times New Roman" w:eastAsia="Times New Roman" w:hAnsi="Times New Roman" w:cs="Times New Roman"/>
          <w:snapToGrid w:val="0"/>
          <w:sz w:val="25"/>
          <w:szCs w:val="25"/>
          <w:lang w:eastAsia="ru-RU"/>
        </w:rPr>
      </w:pPr>
      <w:r w:rsidRPr="00235147">
        <w:rPr>
          <w:rFonts w:ascii="Times New Roman" w:eastAsia="Times New Roman" w:hAnsi="Times New Roman" w:cs="Times New Roman"/>
          <w:snapToGrid w:val="0"/>
          <w:sz w:val="25"/>
          <w:szCs w:val="25"/>
          <w:lang w:eastAsia="ru-RU"/>
        </w:rPr>
        <w:t>УСТАНОВИЛА:</w:t>
      </w:r>
    </w:p>
    <w:p w14:paraId="02BAB293" w14:textId="77777777" w:rsidR="00AE6F21" w:rsidRPr="00235147" w:rsidRDefault="00AE6F21" w:rsidP="00AE6F21">
      <w:pPr>
        <w:tabs>
          <w:tab w:val="left" w:pos="709"/>
        </w:tabs>
        <w:spacing w:after="0" w:line="240" w:lineRule="auto"/>
        <w:jc w:val="center"/>
        <w:rPr>
          <w:rFonts w:ascii="Times New Roman" w:eastAsia="Times New Roman" w:hAnsi="Times New Roman" w:cs="Times New Roman"/>
          <w:snapToGrid w:val="0"/>
          <w:sz w:val="25"/>
          <w:szCs w:val="25"/>
          <w:lang w:eastAsia="ru-RU"/>
        </w:rPr>
      </w:pPr>
    </w:p>
    <w:p w14:paraId="4F616F98" w14:textId="4C1AE105" w:rsidR="00AE6F21" w:rsidRDefault="00AE6F21" w:rsidP="00AE6F21">
      <w:pPr>
        <w:tabs>
          <w:tab w:val="left" w:pos="709"/>
        </w:tabs>
        <w:spacing w:after="0" w:line="240" w:lineRule="auto"/>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napToGrid w:val="0"/>
          <w:sz w:val="25"/>
          <w:szCs w:val="25"/>
          <w:lang w:eastAsia="ru-RU"/>
        </w:rPr>
        <w:tab/>
      </w:r>
      <w:r w:rsidR="00776EFE">
        <w:rPr>
          <w:rFonts w:ascii="Times New Roman" w:eastAsia="Times New Roman" w:hAnsi="Times New Roman" w:cs="Times New Roman"/>
          <w:snapToGrid w:val="0"/>
          <w:sz w:val="25"/>
          <w:szCs w:val="25"/>
          <w:lang w:eastAsia="ru-RU"/>
        </w:rPr>
        <w:t>03</w:t>
      </w:r>
      <w:r w:rsidR="00B500E2">
        <w:rPr>
          <w:rFonts w:ascii="Times New Roman" w:eastAsia="Times New Roman" w:hAnsi="Times New Roman" w:cs="Times New Roman"/>
          <w:snapToGrid w:val="0"/>
          <w:sz w:val="25"/>
          <w:szCs w:val="25"/>
          <w:lang w:eastAsia="ru-RU"/>
        </w:rPr>
        <w:t xml:space="preserve"> </w:t>
      </w:r>
      <w:r w:rsidR="00776EFE">
        <w:rPr>
          <w:rFonts w:ascii="Times New Roman" w:eastAsia="Times New Roman" w:hAnsi="Times New Roman" w:cs="Times New Roman"/>
          <w:snapToGrid w:val="0"/>
          <w:sz w:val="25"/>
          <w:szCs w:val="25"/>
          <w:lang w:eastAsia="ru-RU"/>
        </w:rPr>
        <w:t>февраля</w:t>
      </w:r>
      <w:r w:rsidR="00914994" w:rsidRPr="00235147">
        <w:rPr>
          <w:rFonts w:ascii="Times New Roman" w:eastAsia="Times New Roman" w:hAnsi="Times New Roman" w:cs="Times New Roman"/>
          <w:snapToGrid w:val="0"/>
          <w:sz w:val="25"/>
          <w:szCs w:val="25"/>
          <w:lang w:eastAsia="ru-RU"/>
        </w:rPr>
        <w:t xml:space="preserve"> 202</w:t>
      </w:r>
      <w:r w:rsidR="00776EFE">
        <w:rPr>
          <w:rFonts w:ascii="Times New Roman" w:eastAsia="Times New Roman" w:hAnsi="Times New Roman" w:cs="Times New Roman"/>
          <w:snapToGrid w:val="0"/>
          <w:sz w:val="25"/>
          <w:szCs w:val="25"/>
          <w:lang w:eastAsia="ru-RU"/>
        </w:rPr>
        <w:t xml:space="preserve">1 </w:t>
      </w:r>
      <w:r w:rsidRPr="00235147">
        <w:rPr>
          <w:rFonts w:ascii="Times New Roman" w:eastAsia="Times New Roman" w:hAnsi="Times New Roman" w:cs="Times New Roman"/>
          <w:snapToGrid w:val="0"/>
          <w:sz w:val="25"/>
          <w:szCs w:val="25"/>
          <w:lang w:eastAsia="ru-RU"/>
        </w:rPr>
        <w:t xml:space="preserve">г. в Оренбургское УФАС России поступила жалоба </w:t>
      </w:r>
      <w:r w:rsidR="00776EFE">
        <w:rPr>
          <w:rFonts w:ascii="Times New Roman" w:eastAsia="Times New Roman" w:hAnsi="Times New Roman" w:cs="Times New Roman"/>
          <w:snapToGrid w:val="0"/>
          <w:sz w:val="25"/>
          <w:szCs w:val="25"/>
          <w:lang w:eastAsia="ru-RU"/>
        </w:rPr>
        <w:t xml:space="preserve">ИП </w:t>
      </w:r>
      <w:r w:rsidR="0089459D">
        <w:rPr>
          <w:rFonts w:ascii="Times New Roman" w:eastAsia="Times New Roman" w:hAnsi="Times New Roman" w:cs="Times New Roman"/>
          <w:snapToGrid w:val="0"/>
          <w:sz w:val="25"/>
          <w:szCs w:val="25"/>
          <w:lang w:eastAsia="ru-RU"/>
        </w:rPr>
        <w:t xml:space="preserve"> </w:t>
      </w:r>
      <w:r w:rsidR="00776EFE">
        <w:rPr>
          <w:rFonts w:ascii="Times New Roman" w:eastAsia="Times New Roman" w:hAnsi="Times New Roman" w:cs="Times New Roman"/>
          <w:snapToGrid w:val="0"/>
          <w:sz w:val="25"/>
          <w:szCs w:val="25"/>
          <w:lang w:eastAsia="ru-RU"/>
        </w:rPr>
        <w:t>а Б.Д</w:t>
      </w:r>
      <w:r w:rsidR="00B500E2" w:rsidRPr="00B500E2">
        <w:rPr>
          <w:rFonts w:ascii="Times New Roman" w:eastAsia="Times New Roman" w:hAnsi="Times New Roman" w:cs="Times New Roman"/>
          <w:snapToGrid w:val="0"/>
          <w:sz w:val="25"/>
          <w:szCs w:val="25"/>
          <w:lang w:eastAsia="ru-RU"/>
        </w:rPr>
        <w:t xml:space="preserve"> (далее – Заявитель) на действия </w:t>
      </w:r>
      <w:r w:rsidR="00776EFE">
        <w:rPr>
          <w:rFonts w:ascii="Times New Roman" w:eastAsia="Times New Roman" w:hAnsi="Times New Roman" w:cs="Times New Roman"/>
          <w:snapToGrid w:val="0"/>
          <w:sz w:val="25"/>
          <w:szCs w:val="25"/>
          <w:lang w:eastAsia="ru-RU"/>
        </w:rPr>
        <w:t>Администрации Илекского района Оренбургской области</w:t>
      </w:r>
      <w:r w:rsidR="00B500E2">
        <w:rPr>
          <w:rFonts w:ascii="Times New Roman" w:eastAsia="Times New Roman" w:hAnsi="Times New Roman" w:cs="Times New Roman"/>
          <w:snapToGrid w:val="0"/>
          <w:sz w:val="25"/>
          <w:szCs w:val="25"/>
          <w:lang w:eastAsia="ru-RU"/>
        </w:rPr>
        <w:t xml:space="preserve"> (далее – </w:t>
      </w:r>
      <w:r w:rsidR="00B500E2" w:rsidRPr="00B500E2">
        <w:rPr>
          <w:rFonts w:ascii="Times New Roman" w:eastAsia="Times New Roman" w:hAnsi="Times New Roman" w:cs="Times New Roman"/>
          <w:snapToGrid w:val="0"/>
          <w:sz w:val="25"/>
          <w:szCs w:val="25"/>
          <w:lang w:eastAsia="ru-RU"/>
        </w:rPr>
        <w:t>Заказчик</w:t>
      </w:r>
      <w:r w:rsidR="00B500E2">
        <w:rPr>
          <w:rFonts w:ascii="Times New Roman" w:eastAsia="Times New Roman" w:hAnsi="Times New Roman" w:cs="Times New Roman"/>
          <w:snapToGrid w:val="0"/>
          <w:sz w:val="25"/>
          <w:szCs w:val="25"/>
          <w:lang w:eastAsia="ru-RU"/>
        </w:rPr>
        <w:t>)</w:t>
      </w:r>
      <w:r w:rsidR="00B500E2" w:rsidRPr="00B500E2">
        <w:rPr>
          <w:rFonts w:ascii="Times New Roman" w:eastAsia="Times New Roman" w:hAnsi="Times New Roman" w:cs="Times New Roman"/>
          <w:snapToGrid w:val="0"/>
          <w:sz w:val="25"/>
          <w:szCs w:val="25"/>
          <w:lang w:eastAsia="ru-RU"/>
        </w:rPr>
        <w:t xml:space="preserve"> при проведении электронного аукциона </w:t>
      </w:r>
      <w:r w:rsidR="00776EFE">
        <w:rPr>
          <w:rFonts w:ascii="Times New Roman" w:eastAsia="Times New Roman" w:hAnsi="Times New Roman" w:cs="Times New Roman"/>
          <w:sz w:val="25"/>
          <w:szCs w:val="25"/>
          <w:lang w:eastAsia="ru-RU"/>
        </w:rPr>
        <w:t xml:space="preserve">на приобретение жилых помещений в селе Илек Илекского района Оренбургской области </w:t>
      </w:r>
      <w:r w:rsidR="00071B00" w:rsidRPr="00B500E2">
        <w:rPr>
          <w:rFonts w:ascii="Times New Roman" w:eastAsia="Times New Roman" w:hAnsi="Times New Roman" w:cs="Times New Roman"/>
          <w:sz w:val="25"/>
          <w:szCs w:val="25"/>
          <w:lang w:eastAsia="ru-RU"/>
        </w:rPr>
        <w:t xml:space="preserve"> (номер извещения № </w:t>
      </w:r>
      <w:r w:rsidR="00776EFE">
        <w:rPr>
          <w:rFonts w:ascii="Times New Roman" w:eastAsia="Times New Roman" w:hAnsi="Times New Roman" w:cs="Times New Roman"/>
          <w:sz w:val="25"/>
          <w:szCs w:val="25"/>
          <w:lang w:eastAsia="ru-RU"/>
        </w:rPr>
        <w:t>0153300014021000003</w:t>
      </w:r>
      <w:r w:rsidR="00071B00" w:rsidRPr="00B500E2">
        <w:rPr>
          <w:rFonts w:ascii="Times New Roman" w:eastAsia="Times New Roman" w:hAnsi="Times New Roman" w:cs="Times New Roman"/>
          <w:sz w:val="25"/>
          <w:szCs w:val="25"/>
          <w:lang w:eastAsia="ru-RU"/>
        </w:rPr>
        <w:t>)</w:t>
      </w:r>
      <w:r w:rsidR="00071B00" w:rsidRPr="00235147">
        <w:rPr>
          <w:rFonts w:ascii="Times New Roman" w:eastAsia="Times New Roman" w:hAnsi="Times New Roman" w:cs="Times New Roman"/>
          <w:sz w:val="25"/>
          <w:szCs w:val="25"/>
          <w:lang w:eastAsia="ru-RU"/>
        </w:rPr>
        <w:t>,</w:t>
      </w:r>
      <w:r w:rsidRPr="00235147">
        <w:rPr>
          <w:rFonts w:ascii="Times New Roman" w:eastAsia="Times New Roman" w:hAnsi="Times New Roman" w:cs="Times New Roman"/>
          <w:sz w:val="25"/>
          <w:szCs w:val="25"/>
          <w:lang w:eastAsia="ru-RU"/>
        </w:rPr>
        <w:t xml:space="preserve"> (далее – аукцион).</w:t>
      </w:r>
    </w:p>
    <w:p w14:paraId="6802EAEB" w14:textId="77777777" w:rsidR="00AE6F21" w:rsidRPr="00235147" w:rsidRDefault="00AE6F21" w:rsidP="00AE6F21">
      <w:pPr>
        <w:tabs>
          <w:tab w:val="left" w:pos="709"/>
        </w:tabs>
        <w:spacing w:after="0" w:line="240" w:lineRule="auto"/>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napToGrid w:val="0"/>
          <w:sz w:val="25"/>
          <w:szCs w:val="25"/>
          <w:lang w:eastAsia="ru-RU"/>
        </w:rPr>
        <w:tab/>
      </w:r>
      <w:r w:rsidRPr="00235147">
        <w:rPr>
          <w:rFonts w:ascii="Times New Roman" w:eastAsia="Times New Roman" w:hAnsi="Times New Roman" w:cs="Times New Roman"/>
          <w:sz w:val="25"/>
          <w:szCs w:val="25"/>
          <w:lang w:eastAsia="ru-RU"/>
        </w:rPr>
        <w:t xml:space="preserve">В связи с поступившей жалобой, в порядке ч. 7 ст.106 </w:t>
      </w:r>
      <w:r w:rsidRPr="00235147">
        <w:rPr>
          <w:rFonts w:ascii="Times New Roman" w:eastAsia="Times New Roman" w:hAnsi="Times New Roman" w:cs="Times New Roman"/>
          <w:snapToGrid w:val="0"/>
          <w:sz w:val="25"/>
          <w:szCs w:val="25"/>
          <w:lang w:eastAsia="ru-RU"/>
        </w:rPr>
        <w:t>Федерального закона РФ от 05.04.2013 № 44-ФЗ «О контрактной системе в сфере закупок товаров, работ, услуг для обеспечения государственных и муниципальных нужд»</w:t>
      </w:r>
      <w:r w:rsidRPr="00235147">
        <w:rPr>
          <w:rFonts w:ascii="Times New Roman" w:eastAsia="Times New Roman" w:hAnsi="Times New Roman" w:cs="Times New Roman"/>
          <w:sz w:val="25"/>
          <w:szCs w:val="25"/>
          <w:lang w:eastAsia="ru-RU"/>
        </w:rPr>
        <w:t xml:space="preserve"> (далее – Закон о </w:t>
      </w:r>
      <w:r w:rsidRPr="00235147">
        <w:rPr>
          <w:rFonts w:ascii="Times New Roman" w:eastAsia="Times New Roman" w:hAnsi="Times New Roman" w:cs="Times New Roman"/>
          <w:snapToGrid w:val="0"/>
          <w:sz w:val="25"/>
          <w:szCs w:val="25"/>
          <w:lang w:eastAsia="ru-RU"/>
        </w:rPr>
        <w:t xml:space="preserve">контрактной </w:t>
      </w:r>
      <w:r w:rsidRPr="00235147">
        <w:rPr>
          <w:rFonts w:ascii="Times New Roman" w:eastAsia="Times New Roman" w:hAnsi="Times New Roman" w:cs="Times New Roman"/>
          <w:snapToGrid w:val="0"/>
          <w:sz w:val="25"/>
          <w:szCs w:val="25"/>
          <w:lang w:eastAsia="ru-RU"/>
        </w:rPr>
        <w:lastRenderedPageBreak/>
        <w:t>системе</w:t>
      </w:r>
      <w:r w:rsidRPr="00235147">
        <w:rPr>
          <w:rFonts w:ascii="Times New Roman" w:eastAsia="Times New Roman" w:hAnsi="Times New Roman" w:cs="Times New Roman"/>
          <w:sz w:val="25"/>
          <w:szCs w:val="25"/>
          <w:lang w:eastAsia="ru-RU"/>
        </w:rPr>
        <w:t>),</w:t>
      </w:r>
      <w:r w:rsidRPr="00235147">
        <w:rPr>
          <w:rFonts w:ascii="Times New Roman" w:eastAsia="Calibri" w:hAnsi="Times New Roman" w:cs="Times New Roman"/>
          <w:color w:val="000000"/>
          <w:sz w:val="25"/>
          <w:szCs w:val="25"/>
        </w:rPr>
        <w:t xml:space="preserve"> Заказчику, </w:t>
      </w:r>
      <w:r w:rsidRPr="00235147">
        <w:rPr>
          <w:rFonts w:ascii="Times New Roman" w:eastAsia="Times New Roman" w:hAnsi="Times New Roman" w:cs="Times New Roman"/>
          <w:snapToGrid w:val="0"/>
          <w:sz w:val="25"/>
          <w:szCs w:val="25"/>
          <w:lang w:eastAsia="ru-RU"/>
        </w:rPr>
        <w:t xml:space="preserve">оператору электронной площадки </w:t>
      </w:r>
      <w:r w:rsidRPr="00235147">
        <w:rPr>
          <w:rFonts w:ascii="Times New Roman" w:eastAsia="Times New Roman" w:hAnsi="Times New Roman" w:cs="Times New Roman"/>
          <w:sz w:val="25"/>
          <w:szCs w:val="25"/>
          <w:lang w:eastAsia="ru-RU"/>
        </w:rPr>
        <w:t>выставлено требование о приостановлении осуществления закупки в части заключения контракта до рассмотрения жалобы по существу.</w:t>
      </w:r>
    </w:p>
    <w:p w14:paraId="6A6C37F5" w14:textId="6448AC5D" w:rsidR="00C87E1F" w:rsidRDefault="00AE6F21" w:rsidP="00B500E2">
      <w:pPr>
        <w:tabs>
          <w:tab w:val="left" w:pos="709"/>
        </w:tabs>
        <w:spacing w:after="0" w:line="240" w:lineRule="auto"/>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ab/>
      </w:r>
      <w:r w:rsidR="00C87E1F" w:rsidRPr="00C87E1F">
        <w:rPr>
          <w:rFonts w:ascii="Times New Roman" w:eastAsia="Times New Roman" w:hAnsi="Times New Roman" w:cs="Times New Roman"/>
          <w:sz w:val="25"/>
          <w:szCs w:val="25"/>
          <w:lang w:eastAsia="ru-RU"/>
        </w:rPr>
        <w:t xml:space="preserve">Из жалобы следует, </w:t>
      </w:r>
      <w:r w:rsidR="00C87E1F">
        <w:rPr>
          <w:rFonts w:ascii="Times New Roman" w:eastAsia="Times New Roman" w:hAnsi="Times New Roman" w:cs="Times New Roman"/>
          <w:sz w:val="25"/>
          <w:szCs w:val="25"/>
          <w:lang w:eastAsia="ru-RU"/>
        </w:rPr>
        <w:t>Заказчиком установлены требования к поставляемому товару, которые привели к ограничению числа участников аукциона, а именно Заказчиком установлен</w:t>
      </w:r>
      <w:r w:rsidR="00654AAE">
        <w:rPr>
          <w:rFonts w:ascii="Times New Roman" w:eastAsia="Times New Roman" w:hAnsi="Times New Roman" w:cs="Times New Roman"/>
          <w:sz w:val="25"/>
          <w:szCs w:val="25"/>
          <w:lang w:eastAsia="ru-RU"/>
        </w:rPr>
        <w:t>ы следующие требования:</w:t>
      </w:r>
      <w:r w:rsidR="00C87E1F">
        <w:rPr>
          <w:rFonts w:ascii="Times New Roman" w:eastAsia="Times New Roman" w:hAnsi="Times New Roman" w:cs="Times New Roman"/>
          <w:sz w:val="25"/>
          <w:szCs w:val="25"/>
          <w:lang w:eastAsia="ru-RU"/>
        </w:rPr>
        <w:t xml:space="preserve"> высота помещений – не менее 2,70 м</w:t>
      </w:r>
      <w:r w:rsidR="00654AAE">
        <w:rPr>
          <w:rFonts w:ascii="Times New Roman" w:eastAsia="Times New Roman" w:hAnsi="Times New Roman" w:cs="Times New Roman"/>
          <w:sz w:val="25"/>
          <w:szCs w:val="25"/>
          <w:lang w:eastAsia="ru-RU"/>
        </w:rPr>
        <w:t>, количество – 8 шт</w:t>
      </w:r>
      <w:r w:rsidR="00C87E1F">
        <w:rPr>
          <w:rFonts w:ascii="Times New Roman" w:eastAsia="Times New Roman" w:hAnsi="Times New Roman" w:cs="Times New Roman"/>
          <w:sz w:val="25"/>
          <w:szCs w:val="25"/>
          <w:lang w:eastAsia="ru-RU"/>
        </w:rPr>
        <w:t>.</w:t>
      </w:r>
    </w:p>
    <w:p w14:paraId="066A414B" w14:textId="76F17A92" w:rsidR="00972395" w:rsidRPr="00972395" w:rsidRDefault="00E71CB9" w:rsidP="00654AAE">
      <w:pPr>
        <w:tabs>
          <w:tab w:val="left" w:pos="709"/>
        </w:tabs>
        <w:spacing w:after="0" w:line="240" w:lineRule="auto"/>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ab/>
      </w:r>
      <w:r w:rsidR="00654AAE">
        <w:rPr>
          <w:rFonts w:ascii="Times New Roman" w:eastAsia="Times New Roman" w:hAnsi="Times New Roman" w:cs="Times New Roman"/>
          <w:sz w:val="25"/>
          <w:szCs w:val="25"/>
          <w:lang w:eastAsia="ru-RU"/>
        </w:rPr>
        <w:t>Представитель Заказчика в своих письменных пояснениях сообщил следующее: у</w:t>
      </w:r>
      <w:r w:rsidR="00D951FD" w:rsidRPr="00D951FD">
        <w:rPr>
          <w:rFonts w:ascii="Times New Roman" w:eastAsia="Times New Roman" w:hAnsi="Times New Roman" w:cs="Times New Roman"/>
          <w:sz w:val="25"/>
          <w:szCs w:val="25"/>
          <w:lang w:eastAsia="ru-RU"/>
        </w:rPr>
        <w:t xml:space="preserve">становление требований к большей высоте помещений направлено на улучшение жилищных условий детей </w:t>
      </w:r>
      <w:r w:rsidR="00D951FD">
        <w:rPr>
          <w:rFonts w:ascii="Times New Roman" w:eastAsia="Times New Roman" w:hAnsi="Times New Roman" w:cs="Times New Roman"/>
          <w:sz w:val="25"/>
          <w:szCs w:val="25"/>
          <w:lang w:eastAsia="ru-RU"/>
        </w:rPr>
        <w:t>–</w:t>
      </w:r>
      <w:r w:rsidR="00D951FD" w:rsidRPr="00D951FD">
        <w:rPr>
          <w:rFonts w:ascii="Times New Roman" w:eastAsia="Times New Roman" w:hAnsi="Times New Roman" w:cs="Times New Roman"/>
          <w:sz w:val="25"/>
          <w:szCs w:val="25"/>
          <w:lang w:eastAsia="ru-RU"/>
        </w:rPr>
        <w:t xml:space="preserve"> сирот</w:t>
      </w:r>
      <w:r w:rsidR="00D951FD">
        <w:rPr>
          <w:rFonts w:ascii="Times New Roman" w:eastAsia="Times New Roman" w:hAnsi="Times New Roman" w:cs="Times New Roman"/>
          <w:sz w:val="25"/>
          <w:szCs w:val="25"/>
          <w:lang w:eastAsia="ru-RU"/>
        </w:rPr>
        <w:t>.</w:t>
      </w:r>
      <w:r w:rsidR="00D951FD" w:rsidRPr="00D951FD">
        <w:rPr>
          <w:rFonts w:ascii="Times New Roman" w:eastAsia="Times New Roman" w:hAnsi="Times New Roman" w:cs="Times New Roman"/>
          <w:sz w:val="25"/>
          <w:szCs w:val="25"/>
          <w:lang w:eastAsia="ru-RU"/>
        </w:rPr>
        <w:t xml:space="preserve"> Приобретаемые помещения предназначаются для молодых людей - детей - сирот, которые устанавливают в предоставленных квартирах мебель «на заказ» высотой «до потолка» в целях увеличения объема мебели и в данном случае преимущество имеют помещения с улучшенными характеристиками, т.е. с высотой потолка не менее 2,7 м.</w:t>
      </w:r>
      <w:r w:rsidR="009D6607">
        <w:rPr>
          <w:rFonts w:ascii="Times New Roman" w:eastAsia="Times New Roman" w:hAnsi="Times New Roman" w:cs="Times New Roman"/>
          <w:sz w:val="25"/>
          <w:szCs w:val="25"/>
          <w:lang w:eastAsia="ru-RU"/>
        </w:rPr>
        <w:t xml:space="preserve"> Кроме того, довод жалобы о том, что только жилые помещения,</w:t>
      </w:r>
      <w:r w:rsidR="00BB027B" w:rsidRPr="00BB027B">
        <w:t xml:space="preserve"> </w:t>
      </w:r>
      <w:r w:rsidR="00BB027B" w:rsidRPr="00BB027B">
        <w:rPr>
          <w:rFonts w:ascii="Times New Roman" w:eastAsia="Times New Roman" w:hAnsi="Times New Roman" w:cs="Times New Roman"/>
          <w:sz w:val="25"/>
          <w:szCs w:val="25"/>
          <w:lang w:eastAsia="ru-RU"/>
        </w:rPr>
        <w:t xml:space="preserve"> расположенные в с. Илек по ул. Чапаевская, д.76 имеет высоту от пола до потолка 2,7 м. не является верным и не соответствует действительности, поскольку высоту помещений 2,7 м. имеют помещения, расположенные по ул. Чапаевская, д. 74А, Казачья, д. 11, Приграничная, д. 8а принадлежащие застройщику Л.А., Цибизова, д. 14 принадлежащие застройщику</w:t>
      </w:r>
      <w:bookmarkStart w:id="0" w:name="_GoBack"/>
      <w:bookmarkEnd w:id="0"/>
      <w:r w:rsidR="00BB027B" w:rsidRPr="00BB027B">
        <w:rPr>
          <w:rFonts w:ascii="Times New Roman" w:eastAsia="Times New Roman" w:hAnsi="Times New Roman" w:cs="Times New Roman"/>
          <w:sz w:val="25"/>
          <w:szCs w:val="25"/>
          <w:lang w:eastAsia="ru-RU"/>
        </w:rPr>
        <w:t>.</w:t>
      </w:r>
      <w:r w:rsidR="009D6607">
        <w:rPr>
          <w:rFonts w:ascii="Times New Roman" w:eastAsia="Times New Roman" w:hAnsi="Times New Roman" w:cs="Times New Roman"/>
          <w:sz w:val="25"/>
          <w:szCs w:val="25"/>
          <w:lang w:eastAsia="ru-RU"/>
        </w:rPr>
        <w:t xml:space="preserve"> </w:t>
      </w:r>
      <w:r w:rsidR="00654AAE">
        <w:rPr>
          <w:rFonts w:ascii="Times New Roman" w:eastAsia="Times New Roman" w:hAnsi="Times New Roman" w:cs="Times New Roman"/>
          <w:sz w:val="25"/>
          <w:szCs w:val="25"/>
          <w:lang w:eastAsia="ru-RU"/>
        </w:rPr>
        <w:t xml:space="preserve"> </w:t>
      </w:r>
      <w:r w:rsidR="00654AAE" w:rsidRPr="00654AAE">
        <w:rPr>
          <w:rFonts w:ascii="Times New Roman" w:eastAsia="Times New Roman" w:hAnsi="Times New Roman" w:cs="Times New Roman"/>
          <w:sz w:val="25"/>
          <w:szCs w:val="25"/>
          <w:lang w:eastAsia="ru-RU"/>
        </w:rPr>
        <w:t>Приобретение нескольких квартир в одном аукционе отразило потребность в исполнении Закона Оренбургской области от 18 марта 2013 г. № 1420/408-V-03 «Об обеспечении жилыми помещениями детей-сирот и детей, оставшихся без попечения родителей, лиц из числа детей-сирот и детей, оставшихся без попечения родителей, и о внесении изменений в отдельные законодательные акты Оренбургской области» в целях снижения социальной напряженности и скорейшего улучшения социального положения детей — сирот.</w:t>
      </w:r>
      <w:r w:rsidR="00654AAE">
        <w:rPr>
          <w:rFonts w:ascii="Times New Roman" w:eastAsia="Times New Roman" w:hAnsi="Times New Roman" w:cs="Times New Roman"/>
          <w:sz w:val="25"/>
          <w:szCs w:val="25"/>
          <w:lang w:eastAsia="ru-RU"/>
        </w:rPr>
        <w:t xml:space="preserve"> </w:t>
      </w:r>
      <w:r w:rsidR="00654AAE" w:rsidRPr="00654AAE">
        <w:rPr>
          <w:rFonts w:ascii="Times New Roman" w:eastAsia="Times New Roman" w:hAnsi="Times New Roman" w:cs="Times New Roman"/>
          <w:sz w:val="25"/>
          <w:szCs w:val="25"/>
          <w:lang w:eastAsia="ru-RU"/>
        </w:rPr>
        <w:t>Выполняя требование действующего законодательства, заказчик — администрация Илекского района объединил</w:t>
      </w:r>
      <w:r w:rsidR="00654AAE">
        <w:rPr>
          <w:rFonts w:ascii="Times New Roman" w:eastAsia="Times New Roman" w:hAnsi="Times New Roman" w:cs="Times New Roman"/>
          <w:sz w:val="25"/>
          <w:szCs w:val="25"/>
          <w:lang w:eastAsia="ru-RU"/>
        </w:rPr>
        <w:t>а</w:t>
      </w:r>
      <w:r w:rsidR="00654AAE" w:rsidRPr="00654AAE">
        <w:rPr>
          <w:rFonts w:ascii="Times New Roman" w:eastAsia="Times New Roman" w:hAnsi="Times New Roman" w:cs="Times New Roman"/>
          <w:sz w:val="25"/>
          <w:szCs w:val="25"/>
          <w:lang w:eastAsia="ru-RU"/>
        </w:rPr>
        <w:t xml:space="preserve"> приобретение восьми жилых помещений в один лот так как товары в данном случае являются идентичными.</w:t>
      </w:r>
      <w:r w:rsidR="00654AAE">
        <w:rPr>
          <w:rFonts w:ascii="Times New Roman" w:eastAsia="Times New Roman" w:hAnsi="Times New Roman" w:cs="Times New Roman"/>
          <w:sz w:val="25"/>
          <w:szCs w:val="25"/>
          <w:lang w:eastAsia="ru-RU"/>
        </w:rPr>
        <w:t xml:space="preserve"> </w:t>
      </w:r>
      <w:r w:rsidR="00654AAE" w:rsidRPr="00654AAE">
        <w:rPr>
          <w:rFonts w:ascii="Times New Roman" w:eastAsia="Times New Roman" w:hAnsi="Times New Roman" w:cs="Times New Roman"/>
          <w:sz w:val="25"/>
          <w:szCs w:val="25"/>
          <w:lang w:eastAsia="ru-RU"/>
        </w:rPr>
        <w:t>Количество товара не является его описанием.</w:t>
      </w:r>
      <w:r w:rsidR="009D6607">
        <w:rPr>
          <w:rFonts w:ascii="Times New Roman" w:eastAsia="Times New Roman" w:hAnsi="Times New Roman" w:cs="Times New Roman"/>
          <w:sz w:val="25"/>
          <w:szCs w:val="25"/>
          <w:lang w:eastAsia="ru-RU"/>
        </w:rPr>
        <w:t xml:space="preserve"> </w:t>
      </w:r>
    </w:p>
    <w:p w14:paraId="35577B97" w14:textId="77777777" w:rsidR="00AE6F21" w:rsidRPr="00235147" w:rsidRDefault="00972395" w:rsidP="00AE6F21">
      <w:pPr>
        <w:tabs>
          <w:tab w:val="left" w:pos="709"/>
        </w:tabs>
        <w:spacing w:after="0" w:line="240" w:lineRule="auto"/>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ab/>
      </w:r>
      <w:r w:rsidR="00AE6F21" w:rsidRPr="00235147">
        <w:rPr>
          <w:rFonts w:ascii="Times New Roman" w:eastAsia="Times New Roman" w:hAnsi="Times New Roman" w:cs="Times New Roman"/>
          <w:sz w:val="25"/>
          <w:szCs w:val="25"/>
          <w:lang w:eastAsia="ru-RU"/>
        </w:rPr>
        <w:t>В результате рассмотрения жалобы, Комиссия Оренбургского УФАС России, проанализировав представленные документы, пришла к следующим выводам:</w:t>
      </w:r>
    </w:p>
    <w:p w14:paraId="782D232C" w14:textId="5A8B5EF2" w:rsidR="00AE6F21" w:rsidRPr="00235147" w:rsidRDefault="00AE6F21" w:rsidP="00914994">
      <w:pPr>
        <w:tabs>
          <w:tab w:val="left" w:pos="709"/>
        </w:tabs>
        <w:spacing w:after="0" w:line="240" w:lineRule="auto"/>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ab/>
      </w:r>
      <w:r w:rsidR="00654AAE" w:rsidRPr="00654AAE">
        <w:rPr>
          <w:rFonts w:ascii="Times New Roman" w:eastAsia="Times New Roman" w:hAnsi="Times New Roman" w:cs="Times New Roman"/>
          <w:sz w:val="25"/>
          <w:szCs w:val="25"/>
          <w:lang w:eastAsia="ru-RU"/>
        </w:rPr>
        <w:t>27.01.2021</w:t>
      </w:r>
      <w:r w:rsidR="00654AAE">
        <w:rPr>
          <w:rFonts w:ascii="Times New Roman" w:eastAsia="Times New Roman" w:hAnsi="Times New Roman" w:cs="Times New Roman"/>
          <w:sz w:val="25"/>
          <w:szCs w:val="25"/>
          <w:lang w:eastAsia="ru-RU"/>
        </w:rPr>
        <w:t> </w:t>
      </w:r>
      <w:r w:rsidRPr="00235147">
        <w:rPr>
          <w:rFonts w:ascii="Times New Roman" w:eastAsia="Times New Roman" w:hAnsi="Times New Roman" w:cs="Times New Roman"/>
          <w:sz w:val="25"/>
          <w:szCs w:val="25"/>
          <w:lang w:eastAsia="ru-RU"/>
        </w:rPr>
        <w:t xml:space="preserve">г. на официальном сайте Российской Федерации (единая информационная система) для размещения информации о размещении закупок в сети Интернет www.zakupki.gov.ru было размещено извещение и документация об аукционе </w:t>
      </w:r>
      <w:r w:rsidR="00776EFE">
        <w:rPr>
          <w:rFonts w:ascii="Times New Roman" w:eastAsia="Times New Roman" w:hAnsi="Times New Roman" w:cs="Times New Roman"/>
          <w:sz w:val="25"/>
          <w:szCs w:val="25"/>
          <w:lang w:eastAsia="ru-RU"/>
        </w:rPr>
        <w:t xml:space="preserve">на </w:t>
      </w:r>
      <w:r w:rsidR="00654AAE">
        <w:rPr>
          <w:rFonts w:ascii="Times New Roman" w:eastAsia="Times New Roman" w:hAnsi="Times New Roman" w:cs="Times New Roman"/>
          <w:sz w:val="25"/>
          <w:szCs w:val="25"/>
          <w:lang w:eastAsia="ru-RU"/>
        </w:rPr>
        <w:t>пр</w:t>
      </w:r>
      <w:r w:rsidR="00654AAE" w:rsidRPr="00654AAE">
        <w:rPr>
          <w:rFonts w:ascii="Times New Roman" w:eastAsia="Times New Roman" w:hAnsi="Times New Roman" w:cs="Times New Roman"/>
          <w:sz w:val="25"/>
          <w:szCs w:val="25"/>
          <w:lang w:eastAsia="ru-RU"/>
        </w:rPr>
        <w:t xml:space="preserve">иобретение жилых помещений в селе Илек Илекского района Оренбургской области </w:t>
      </w:r>
      <w:r w:rsidR="00071B00" w:rsidRPr="00B500E2">
        <w:rPr>
          <w:rFonts w:ascii="Times New Roman" w:eastAsia="Times New Roman" w:hAnsi="Times New Roman" w:cs="Times New Roman"/>
          <w:sz w:val="25"/>
          <w:szCs w:val="25"/>
          <w:lang w:eastAsia="ru-RU"/>
        </w:rPr>
        <w:t xml:space="preserve">(номер извещения № </w:t>
      </w:r>
      <w:r w:rsidR="00654AAE" w:rsidRPr="00654AAE">
        <w:rPr>
          <w:rFonts w:ascii="Times New Roman" w:eastAsia="Times New Roman" w:hAnsi="Times New Roman" w:cs="Times New Roman"/>
          <w:sz w:val="25"/>
          <w:szCs w:val="25"/>
          <w:lang w:eastAsia="ru-RU"/>
        </w:rPr>
        <w:t>0153300014021000003</w:t>
      </w:r>
      <w:r w:rsidR="00071B00" w:rsidRPr="00B500E2">
        <w:rPr>
          <w:rFonts w:ascii="Times New Roman" w:eastAsia="Times New Roman" w:hAnsi="Times New Roman" w:cs="Times New Roman"/>
          <w:sz w:val="25"/>
          <w:szCs w:val="25"/>
          <w:lang w:eastAsia="ru-RU"/>
        </w:rPr>
        <w:t>)</w:t>
      </w:r>
      <w:r w:rsidR="00071B00">
        <w:rPr>
          <w:rFonts w:ascii="Times New Roman" w:eastAsia="Times New Roman" w:hAnsi="Times New Roman" w:cs="Times New Roman"/>
          <w:sz w:val="25"/>
          <w:szCs w:val="25"/>
          <w:lang w:eastAsia="ru-RU"/>
        </w:rPr>
        <w:t>.</w:t>
      </w:r>
    </w:p>
    <w:p w14:paraId="76AB4E96" w14:textId="7A413498" w:rsidR="00AE6F21" w:rsidRPr="00235147" w:rsidRDefault="00AE6F21" w:rsidP="00AE6F21">
      <w:pPr>
        <w:tabs>
          <w:tab w:val="left" w:pos="709"/>
        </w:tabs>
        <w:spacing w:after="0" w:line="240" w:lineRule="auto"/>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napToGrid w:val="0"/>
          <w:sz w:val="25"/>
          <w:szCs w:val="25"/>
          <w:lang w:eastAsia="ru-RU"/>
        </w:rPr>
        <w:tab/>
      </w:r>
      <w:r w:rsidRPr="00235147">
        <w:rPr>
          <w:rFonts w:ascii="Times New Roman" w:eastAsia="Times New Roman" w:hAnsi="Times New Roman" w:cs="Times New Roman"/>
          <w:sz w:val="25"/>
          <w:szCs w:val="25"/>
          <w:lang w:eastAsia="ru-RU"/>
        </w:rPr>
        <w:t xml:space="preserve">Начальная (максимальная) цена контракта составляет </w:t>
      </w:r>
      <w:r w:rsidR="00654AAE" w:rsidRPr="00654AAE">
        <w:rPr>
          <w:rFonts w:ascii="Times New Roman" w:eastAsia="Times New Roman" w:hAnsi="Times New Roman" w:cs="Times New Roman"/>
          <w:sz w:val="25"/>
          <w:szCs w:val="25"/>
          <w:lang w:eastAsia="ru-RU"/>
        </w:rPr>
        <w:t>8 613 814,88</w:t>
      </w:r>
      <w:r w:rsidR="00654AAE">
        <w:rPr>
          <w:rFonts w:ascii="Times New Roman" w:eastAsia="Times New Roman" w:hAnsi="Times New Roman" w:cs="Times New Roman"/>
          <w:sz w:val="25"/>
          <w:szCs w:val="25"/>
          <w:lang w:eastAsia="ru-RU"/>
        </w:rPr>
        <w:t xml:space="preserve"> </w:t>
      </w:r>
      <w:r w:rsidRPr="00235147">
        <w:rPr>
          <w:rFonts w:ascii="Times New Roman" w:eastAsia="Times New Roman" w:hAnsi="Times New Roman" w:cs="Times New Roman"/>
          <w:sz w:val="25"/>
          <w:szCs w:val="25"/>
          <w:lang w:eastAsia="ru-RU"/>
        </w:rPr>
        <w:t>рублей.</w:t>
      </w:r>
    </w:p>
    <w:p w14:paraId="24F2B739" w14:textId="77777777" w:rsidR="00AE6F21" w:rsidRPr="00235147" w:rsidRDefault="00AE6F21" w:rsidP="00AE6F21">
      <w:pPr>
        <w:spacing w:after="0" w:line="240" w:lineRule="auto"/>
        <w:ind w:firstLine="708"/>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Документация об аукционе утверждена Заказчиком.</w:t>
      </w:r>
    </w:p>
    <w:p w14:paraId="0E6BBA63" w14:textId="77777777" w:rsidR="00AE6F21" w:rsidRPr="00235147" w:rsidRDefault="00AE6F21" w:rsidP="00AE6F21">
      <w:pPr>
        <w:spacing w:after="0" w:line="240" w:lineRule="auto"/>
        <w:ind w:firstLine="708"/>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Аукционная комиссия создана на основании приказа Заказчика.</w:t>
      </w:r>
    </w:p>
    <w:p w14:paraId="55DA0FAD" w14:textId="77777777" w:rsidR="00A25D03" w:rsidRPr="00235147" w:rsidRDefault="00D24D48" w:rsidP="00A25D03">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 xml:space="preserve">1) </w:t>
      </w:r>
      <w:r w:rsidR="00A25D03" w:rsidRPr="00235147">
        <w:rPr>
          <w:rFonts w:ascii="Times New Roman" w:eastAsia="Times New Roman" w:hAnsi="Times New Roman" w:cs="Times New Roman"/>
          <w:sz w:val="25"/>
          <w:szCs w:val="25"/>
          <w:lang w:eastAsia="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9984407" w14:textId="77777777" w:rsidR="00A25D03" w:rsidRPr="00235147" w:rsidRDefault="00A25D03" w:rsidP="00A25D03">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 xml:space="preserve">В силу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w:t>
      </w:r>
      <w:r w:rsidRPr="00235147">
        <w:rPr>
          <w:rFonts w:ascii="Times New Roman" w:eastAsia="Times New Roman" w:hAnsi="Times New Roman" w:cs="Times New Roman"/>
          <w:sz w:val="25"/>
          <w:szCs w:val="25"/>
          <w:lang w:eastAsia="ru-RU"/>
        </w:rPr>
        <w:lastRenderedPageBreak/>
        <w:t>обоснование начальной (максимальной) цены контракта, начальных цен единиц товара, работы, услуги.</w:t>
      </w:r>
    </w:p>
    <w:p w14:paraId="517694C3" w14:textId="77777777" w:rsidR="00A25D03" w:rsidRPr="00235147" w:rsidRDefault="00A25D03" w:rsidP="00A25D03">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Пунктом 1 части 1 статьи 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D35DCF9" w14:textId="77777777" w:rsidR="00A25D03" w:rsidRPr="00235147" w:rsidRDefault="00A25D03" w:rsidP="00A25D03">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В соответствии с ч. 2 ст. 33 Закона о контрактной системе установлено, что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14:paraId="266B1805" w14:textId="328BAB46" w:rsidR="00A25D03" w:rsidRDefault="00A25D03" w:rsidP="00A25D03">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Из совокупности указанных норм Закона о контрактной системе следует, что предмет контракта определяется заказчиком самостоятельно, исходя из собственной нужды, то есть обеспеченной за счет средств соответствующего бюджета потребности заказчика в товарах, работах, услугах.</w:t>
      </w:r>
    </w:p>
    <w:p w14:paraId="165478EB" w14:textId="77777777" w:rsidR="00654AAE" w:rsidRDefault="00A25D03" w:rsidP="00654AAE">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235147">
        <w:rPr>
          <w:rFonts w:ascii="Times New Roman" w:eastAsia="Times New Roman" w:hAnsi="Times New Roman" w:cs="Times New Roman"/>
          <w:sz w:val="25"/>
          <w:szCs w:val="25"/>
          <w:lang w:eastAsia="ru-RU"/>
        </w:rPr>
        <w:t>Из изложенных норм следует, что в зависимости от своих потребностей заказчик в документации об аукционе должен установить требования, в частности, к качеству, техническим характеристикам (потребительским свойствам) в целях обеспечения эффективного использования бюджетных средств, при соблюдении установленных законодательством Российской Федерации положений, направленных на обеспечение при проведении торгов конкурентной среды.</w:t>
      </w:r>
      <w:r w:rsidR="00654AAE" w:rsidRPr="00654AAE">
        <w:rPr>
          <w:rFonts w:ascii="Times New Roman" w:eastAsia="Times New Roman" w:hAnsi="Times New Roman" w:cs="Times New Roman"/>
          <w:sz w:val="25"/>
          <w:szCs w:val="25"/>
          <w:lang w:eastAsia="ru-RU"/>
        </w:rPr>
        <w:t xml:space="preserve"> </w:t>
      </w:r>
    </w:p>
    <w:p w14:paraId="6680255F" w14:textId="60B4328C" w:rsidR="00654AAE" w:rsidRDefault="00B92F63" w:rsidP="00654AAE">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Pr>
          <w:rFonts w:ascii="Times New Roman" w:eastAsia="Times New Roman" w:hAnsi="Times New Roman" w:cs="Times New Roman"/>
          <w:sz w:val="25"/>
          <w:szCs w:val="25"/>
          <w:lang w:eastAsia="ru-RU"/>
        </w:rPr>
        <w:t>Анализируя положения технического задания аукционной документации Комиссией Оренбургского УФАС установлено</w:t>
      </w:r>
      <w:r w:rsidRPr="00B92F63">
        <w:rPr>
          <w:rFonts w:ascii="Times New Roman" w:eastAsia="Times New Roman" w:hAnsi="Times New Roman" w:cs="Times New Roman"/>
          <w:sz w:val="25"/>
          <w:szCs w:val="25"/>
          <w:lang w:eastAsia="ru-RU"/>
        </w:rPr>
        <w:t>,</w:t>
      </w:r>
      <w:r>
        <w:rPr>
          <w:rFonts w:ascii="Times New Roman" w:eastAsia="Times New Roman" w:hAnsi="Times New Roman" w:cs="Times New Roman"/>
          <w:sz w:val="25"/>
          <w:szCs w:val="25"/>
          <w:lang w:eastAsia="ru-RU"/>
        </w:rPr>
        <w:t xml:space="preserve"> что</w:t>
      </w:r>
      <w:r w:rsidRPr="00B92F63">
        <w:rPr>
          <w:rFonts w:ascii="Times New Roman" w:eastAsia="Times New Roman" w:hAnsi="Times New Roman" w:cs="Times New Roman"/>
          <w:sz w:val="25"/>
          <w:szCs w:val="25"/>
          <w:lang w:eastAsia="ru-RU"/>
        </w:rPr>
        <w:t xml:space="preserve"> заказчиком </w:t>
      </w:r>
      <w:r>
        <w:rPr>
          <w:rFonts w:ascii="Times New Roman" w:eastAsia="Times New Roman" w:hAnsi="Times New Roman" w:cs="Times New Roman"/>
          <w:sz w:val="25"/>
          <w:szCs w:val="25"/>
          <w:lang w:eastAsia="ru-RU"/>
        </w:rPr>
        <w:t xml:space="preserve">определены следующие </w:t>
      </w:r>
      <w:r w:rsidRPr="00B92F63">
        <w:rPr>
          <w:rFonts w:ascii="Times New Roman" w:eastAsia="Times New Roman" w:hAnsi="Times New Roman" w:cs="Times New Roman"/>
          <w:sz w:val="25"/>
          <w:szCs w:val="25"/>
          <w:lang w:eastAsia="ru-RU"/>
        </w:rPr>
        <w:t>функциональные, технические и кач</w:t>
      </w:r>
      <w:r>
        <w:rPr>
          <w:rFonts w:ascii="Times New Roman" w:eastAsia="Times New Roman" w:hAnsi="Times New Roman" w:cs="Times New Roman"/>
          <w:sz w:val="25"/>
          <w:szCs w:val="25"/>
          <w:lang w:eastAsia="ru-RU"/>
        </w:rPr>
        <w:t>ественные характеристики товара</w:t>
      </w:r>
      <w:r w:rsidR="00654AAE">
        <w:rPr>
          <w:rFonts w:ascii="Times New Roman" w:eastAsia="Times New Roman" w:hAnsi="Times New Roman" w:cs="Times New Roman"/>
          <w:sz w:val="25"/>
          <w:szCs w:val="25"/>
          <w:lang w:eastAsia="ru-RU"/>
        </w:rPr>
        <w:t>, так</w:t>
      </w:r>
      <w:r w:rsidR="00654AAE" w:rsidRPr="00654AAE">
        <w:rPr>
          <w:rFonts w:ascii="Times New Roman" w:eastAsia="Times New Roman" w:hAnsi="Times New Roman" w:cs="Times New Roman"/>
          <w:sz w:val="25"/>
          <w:szCs w:val="25"/>
          <w:lang w:eastAsia="ru-RU"/>
        </w:rPr>
        <w:t xml:space="preserve"> </w:t>
      </w:r>
      <w:r w:rsidR="00654AAE">
        <w:rPr>
          <w:rFonts w:ascii="Times New Roman" w:eastAsia="Times New Roman" w:hAnsi="Times New Roman" w:cs="Times New Roman"/>
          <w:sz w:val="25"/>
          <w:szCs w:val="25"/>
          <w:lang w:eastAsia="ru-RU"/>
        </w:rPr>
        <w:t>согласно разделу «</w:t>
      </w:r>
      <w:r w:rsidR="00654AAE" w:rsidRPr="00654AAE">
        <w:rPr>
          <w:rFonts w:ascii="Times New Roman" w:eastAsia="Times New Roman" w:hAnsi="Times New Roman" w:cs="Times New Roman"/>
          <w:sz w:val="25"/>
          <w:szCs w:val="25"/>
          <w:lang w:eastAsia="ru-RU"/>
        </w:rPr>
        <w:t>Общие требования к жилому помещению</w:t>
      </w:r>
      <w:r w:rsidR="00654AAE">
        <w:rPr>
          <w:rFonts w:ascii="Times New Roman" w:eastAsia="Times New Roman" w:hAnsi="Times New Roman" w:cs="Times New Roman"/>
          <w:sz w:val="25"/>
          <w:szCs w:val="25"/>
          <w:lang w:eastAsia="ru-RU"/>
        </w:rPr>
        <w:t>»,</w:t>
      </w:r>
      <w:r w:rsidR="00654AAE" w:rsidRPr="00654AAE">
        <w:rPr>
          <w:rFonts w:ascii="Times New Roman" w:eastAsia="Times New Roman" w:hAnsi="Times New Roman" w:cs="Times New Roman"/>
          <w:sz w:val="25"/>
          <w:szCs w:val="25"/>
          <w:lang w:eastAsia="ru-RU"/>
        </w:rPr>
        <w:t xml:space="preserve"> </w:t>
      </w:r>
      <w:r w:rsidR="00654AAE">
        <w:rPr>
          <w:rFonts w:ascii="Times New Roman" w:eastAsia="Times New Roman" w:hAnsi="Times New Roman" w:cs="Times New Roman"/>
          <w:sz w:val="25"/>
          <w:szCs w:val="25"/>
          <w:lang w:eastAsia="ru-RU"/>
        </w:rPr>
        <w:t xml:space="preserve">технического задания, Заказчиком установлены требования к высоте помещений </w:t>
      </w:r>
      <w:r w:rsidR="00654AAE" w:rsidRPr="00654AAE">
        <w:rPr>
          <w:rFonts w:ascii="Times New Roman" w:eastAsia="Times New Roman" w:hAnsi="Times New Roman" w:cs="Times New Roman"/>
          <w:sz w:val="25"/>
          <w:szCs w:val="25"/>
          <w:lang w:eastAsia="ru-RU"/>
        </w:rPr>
        <w:t>не менее 2,70 м.</w:t>
      </w:r>
    </w:p>
    <w:p w14:paraId="7C040B82" w14:textId="52D9D6D3" w:rsidR="00E8212C" w:rsidRDefault="00E8212C" w:rsidP="00654AAE">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E8212C">
        <w:rPr>
          <w:rFonts w:ascii="Times New Roman" w:eastAsia="Times New Roman" w:hAnsi="Times New Roman" w:cs="Times New Roman"/>
          <w:sz w:val="25"/>
          <w:szCs w:val="25"/>
          <w:lang w:eastAsia="ru-RU"/>
        </w:rPr>
        <w:t xml:space="preserve">Согласно извещению о проведении электронного аукциона предметом закупки является поставка (приобретение) </w:t>
      </w:r>
      <w:r>
        <w:rPr>
          <w:rFonts w:ascii="Times New Roman" w:eastAsia="Times New Roman" w:hAnsi="Times New Roman" w:cs="Times New Roman"/>
          <w:sz w:val="25"/>
          <w:szCs w:val="25"/>
          <w:lang w:eastAsia="ru-RU"/>
        </w:rPr>
        <w:t>8</w:t>
      </w:r>
      <w:r w:rsidRPr="00E8212C">
        <w:rPr>
          <w:rFonts w:ascii="Times New Roman" w:eastAsia="Times New Roman" w:hAnsi="Times New Roman" w:cs="Times New Roman"/>
          <w:sz w:val="25"/>
          <w:szCs w:val="25"/>
          <w:lang w:eastAsia="ru-RU"/>
        </w:rPr>
        <w:t xml:space="preserve"> жилых помещений (квартир). Исходя из письменной позиции Заказчика, следует, что жилые помещения (квартиры) являются однородными, аналогичными товарами, приобретаются для достижения единой цели, а также должны находиться в </w:t>
      </w:r>
      <w:r>
        <w:rPr>
          <w:rFonts w:ascii="Times New Roman" w:eastAsia="Times New Roman" w:hAnsi="Times New Roman" w:cs="Times New Roman"/>
          <w:sz w:val="25"/>
          <w:szCs w:val="25"/>
          <w:lang w:eastAsia="ru-RU"/>
        </w:rPr>
        <w:t>Илекском районе Оренбургской области</w:t>
      </w:r>
      <w:r w:rsidRPr="00E8212C">
        <w:rPr>
          <w:rFonts w:ascii="Times New Roman" w:eastAsia="Times New Roman" w:hAnsi="Times New Roman" w:cs="Times New Roman"/>
          <w:sz w:val="25"/>
          <w:szCs w:val="25"/>
          <w:lang w:eastAsia="ru-RU"/>
        </w:rPr>
        <w:t>.</w:t>
      </w:r>
    </w:p>
    <w:p w14:paraId="1666AE09" w14:textId="2CFEE86B" w:rsidR="00F41B55" w:rsidRDefault="00F41B55" w:rsidP="00235147">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p>
    <w:p w14:paraId="7C2F3FBF" w14:textId="77777777" w:rsidR="00861616" w:rsidRDefault="00861616" w:rsidP="00861616">
      <w:pPr>
        <w:spacing w:after="0" w:line="240" w:lineRule="auto"/>
        <w:jc w:val="center"/>
        <w:rPr>
          <w:rFonts w:ascii="Times New Roman" w:eastAsia="Times New Roman" w:hAnsi="Times New Roman" w:cs="Times New Roman"/>
          <w:b/>
          <w:sz w:val="20"/>
          <w:szCs w:val="20"/>
          <w:lang w:eastAsia="ru-RU"/>
        </w:rPr>
      </w:pPr>
    </w:p>
    <w:p w14:paraId="46A0A212" w14:textId="77777777" w:rsidR="00071B00" w:rsidRPr="005D5326" w:rsidRDefault="00071B00" w:rsidP="00071B00"/>
    <w:p w14:paraId="55B2589C" w14:textId="77777777" w:rsidR="00BB027B" w:rsidRDefault="00D24D48" w:rsidP="00DC72C0">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D24D48">
        <w:rPr>
          <w:rFonts w:ascii="Times New Roman" w:eastAsia="Times New Roman" w:hAnsi="Times New Roman" w:cs="Times New Roman"/>
          <w:sz w:val="25"/>
          <w:szCs w:val="25"/>
          <w:lang w:eastAsia="ru-RU"/>
        </w:rPr>
        <w:t>Комиссия Оренбургского УФАС России, анализируя представленные документы, положения аукционной документации</w:t>
      </w:r>
      <w:r w:rsidR="00EB10C5">
        <w:rPr>
          <w:rFonts w:ascii="Times New Roman" w:eastAsia="Times New Roman" w:hAnsi="Times New Roman" w:cs="Times New Roman"/>
          <w:sz w:val="25"/>
          <w:szCs w:val="25"/>
          <w:lang w:eastAsia="ru-RU"/>
        </w:rPr>
        <w:t>, положения технического задания по позициям</w:t>
      </w:r>
      <w:r w:rsidR="00654AAE">
        <w:rPr>
          <w:rFonts w:ascii="Times New Roman" w:eastAsia="Times New Roman" w:hAnsi="Times New Roman" w:cs="Times New Roman"/>
          <w:sz w:val="25"/>
          <w:szCs w:val="25"/>
          <w:lang w:eastAsia="ru-RU"/>
        </w:rPr>
        <w:t xml:space="preserve">, </w:t>
      </w:r>
      <w:r w:rsidRPr="00D24D48">
        <w:rPr>
          <w:rFonts w:ascii="Times New Roman" w:eastAsia="Times New Roman" w:hAnsi="Times New Roman" w:cs="Times New Roman"/>
          <w:sz w:val="25"/>
          <w:szCs w:val="25"/>
          <w:lang w:eastAsia="ru-RU"/>
        </w:rPr>
        <w:t xml:space="preserve">а также пояснения представителя Заказчика полагает, что Заказчиком в рамках своей компетенции, в соответствии со своей потребностью, а также с учетом специфики </w:t>
      </w:r>
      <w:r w:rsidR="00654AAE">
        <w:rPr>
          <w:rFonts w:ascii="Times New Roman" w:eastAsia="Times New Roman" w:hAnsi="Times New Roman" w:cs="Times New Roman"/>
          <w:sz w:val="25"/>
          <w:szCs w:val="25"/>
          <w:lang w:eastAsia="ru-RU"/>
        </w:rPr>
        <w:t xml:space="preserve">объекта </w:t>
      </w:r>
      <w:r w:rsidR="00654AAE">
        <w:rPr>
          <w:rFonts w:ascii="Times New Roman" w:eastAsia="Times New Roman" w:hAnsi="Times New Roman" w:cs="Times New Roman"/>
          <w:sz w:val="25"/>
          <w:szCs w:val="25"/>
          <w:lang w:eastAsia="ru-RU"/>
        </w:rPr>
        <w:lastRenderedPageBreak/>
        <w:t>закупки</w:t>
      </w:r>
      <w:r w:rsidRPr="00D24D48">
        <w:rPr>
          <w:rFonts w:ascii="Times New Roman" w:eastAsia="Times New Roman" w:hAnsi="Times New Roman" w:cs="Times New Roman"/>
          <w:sz w:val="25"/>
          <w:szCs w:val="25"/>
          <w:lang w:eastAsia="ru-RU"/>
        </w:rPr>
        <w:t xml:space="preserve">, в техническом задании </w:t>
      </w:r>
      <w:r w:rsidR="00E8212C">
        <w:rPr>
          <w:rFonts w:ascii="Times New Roman" w:eastAsia="Times New Roman" w:hAnsi="Times New Roman" w:cs="Times New Roman"/>
          <w:sz w:val="25"/>
          <w:szCs w:val="25"/>
          <w:lang w:eastAsia="ru-RU"/>
        </w:rPr>
        <w:t>установлено требование к высоте помещений</w:t>
      </w:r>
      <w:r w:rsidRPr="00D24D48">
        <w:rPr>
          <w:rFonts w:ascii="Times New Roman" w:eastAsia="Times New Roman" w:hAnsi="Times New Roman" w:cs="Times New Roman"/>
          <w:sz w:val="25"/>
          <w:szCs w:val="25"/>
          <w:lang w:eastAsia="ru-RU"/>
        </w:rPr>
        <w:t xml:space="preserve"> значимыми для Заказчика. </w:t>
      </w:r>
    </w:p>
    <w:p w14:paraId="2AEE8A22" w14:textId="13163315" w:rsidR="00DC72C0" w:rsidRDefault="00D24D48" w:rsidP="00DC72C0">
      <w:pPr>
        <w:autoSpaceDE w:val="0"/>
        <w:autoSpaceDN w:val="0"/>
        <w:adjustRightInd w:val="0"/>
        <w:spacing w:after="0" w:line="240" w:lineRule="auto"/>
        <w:ind w:firstLine="708"/>
        <w:jc w:val="both"/>
        <w:rPr>
          <w:rFonts w:ascii="Times New Roman" w:eastAsia="Times New Roman" w:hAnsi="Times New Roman" w:cs="Times New Roman"/>
          <w:sz w:val="25"/>
          <w:szCs w:val="25"/>
          <w:lang w:eastAsia="ru-RU"/>
        </w:rPr>
      </w:pPr>
      <w:r w:rsidRPr="00D24D48">
        <w:rPr>
          <w:rFonts w:ascii="Times New Roman" w:eastAsia="Times New Roman" w:hAnsi="Times New Roman" w:cs="Times New Roman"/>
          <w:sz w:val="25"/>
          <w:szCs w:val="25"/>
          <w:lang w:eastAsia="ru-RU"/>
        </w:rPr>
        <w:t xml:space="preserve">Доказательств наличия в техническом задании </w:t>
      </w:r>
      <w:r w:rsidR="00E8212C" w:rsidRPr="00D24D48">
        <w:rPr>
          <w:rFonts w:ascii="Times New Roman" w:eastAsia="Times New Roman" w:hAnsi="Times New Roman" w:cs="Times New Roman"/>
          <w:sz w:val="25"/>
          <w:szCs w:val="25"/>
          <w:lang w:eastAsia="ru-RU"/>
        </w:rPr>
        <w:t>положений аукционной документации,</w:t>
      </w:r>
      <w:r w:rsidRPr="00D24D48">
        <w:rPr>
          <w:rFonts w:ascii="Times New Roman" w:eastAsia="Times New Roman" w:hAnsi="Times New Roman" w:cs="Times New Roman"/>
          <w:sz w:val="25"/>
          <w:szCs w:val="25"/>
          <w:lang w:eastAsia="ru-RU"/>
        </w:rPr>
        <w:t xml:space="preserve"> ограничивающих конкуренцию не установлено</w:t>
      </w:r>
      <w:r w:rsidR="00E8212C">
        <w:rPr>
          <w:rFonts w:ascii="Times New Roman" w:eastAsia="Times New Roman" w:hAnsi="Times New Roman" w:cs="Times New Roman"/>
          <w:sz w:val="25"/>
          <w:szCs w:val="25"/>
          <w:lang w:eastAsia="ru-RU"/>
        </w:rPr>
        <w:t>.</w:t>
      </w:r>
    </w:p>
    <w:p w14:paraId="6D5724B5" w14:textId="77777777" w:rsidR="00AE6F21" w:rsidRPr="00235147" w:rsidRDefault="00AE6F21" w:rsidP="00A25D03">
      <w:pPr>
        <w:autoSpaceDE w:val="0"/>
        <w:autoSpaceDN w:val="0"/>
        <w:adjustRightInd w:val="0"/>
        <w:spacing w:after="0" w:line="240" w:lineRule="auto"/>
        <w:ind w:firstLine="708"/>
        <w:jc w:val="both"/>
        <w:rPr>
          <w:rFonts w:ascii="Times New Roman" w:eastAsia="Calibri" w:hAnsi="Times New Roman" w:cs="Times New Roman"/>
          <w:sz w:val="25"/>
          <w:szCs w:val="25"/>
          <w:lang w:eastAsia="ru-RU"/>
        </w:rPr>
      </w:pPr>
      <w:r w:rsidRPr="00235147">
        <w:rPr>
          <w:rFonts w:ascii="Times New Roman" w:eastAsia="Calibri" w:hAnsi="Times New Roman" w:cs="Times New Roman"/>
          <w:sz w:val="25"/>
          <w:szCs w:val="25"/>
          <w:lang w:eastAsia="ru-RU"/>
        </w:rPr>
        <w:t>На основании вышеизложенного, руководствуясь ст. 99, ч. 8 ст. 106 Закона о контрактной системе, Комиссия Оренбургского УФАС России,</w:t>
      </w:r>
    </w:p>
    <w:p w14:paraId="43282C8A" w14:textId="77777777" w:rsidR="00AE6F21" w:rsidRPr="00235147" w:rsidRDefault="00AE6F21" w:rsidP="00AE6F21">
      <w:pPr>
        <w:autoSpaceDE w:val="0"/>
        <w:autoSpaceDN w:val="0"/>
        <w:adjustRightInd w:val="0"/>
        <w:spacing w:after="0" w:line="240" w:lineRule="auto"/>
        <w:ind w:firstLine="708"/>
        <w:jc w:val="both"/>
        <w:rPr>
          <w:rFonts w:ascii="Times New Roman" w:eastAsia="Calibri" w:hAnsi="Times New Roman" w:cs="Times New Roman"/>
          <w:sz w:val="25"/>
          <w:szCs w:val="25"/>
          <w:lang w:eastAsia="ru-RU"/>
        </w:rPr>
      </w:pPr>
    </w:p>
    <w:p w14:paraId="77417C7A" w14:textId="77777777" w:rsidR="00AE6F21" w:rsidRPr="00235147" w:rsidRDefault="00AE6F21" w:rsidP="00AE6F21">
      <w:pPr>
        <w:autoSpaceDE w:val="0"/>
        <w:autoSpaceDN w:val="0"/>
        <w:adjustRightInd w:val="0"/>
        <w:spacing w:after="0" w:line="240" w:lineRule="auto"/>
        <w:ind w:firstLine="708"/>
        <w:jc w:val="center"/>
        <w:rPr>
          <w:rFonts w:ascii="Times New Roman" w:eastAsia="Calibri" w:hAnsi="Times New Roman" w:cs="Times New Roman"/>
          <w:sz w:val="25"/>
          <w:szCs w:val="25"/>
          <w:lang w:eastAsia="ru-RU"/>
        </w:rPr>
      </w:pPr>
      <w:r w:rsidRPr="00235147">
        <w:rPr>
          <w:rFonts w:ascii="Times New Roman" w:eastAsia="Calibri" w:hAnsi="Times New Roman" w:cs="Times New Roman"/>
          <w:sz w:val="25"/>
          <w:szCs w:val="25"/>
          <w:lang w:eastAsia="ru-RU"/>
        </w:rPr>
        <w:t>РЕШИЛА:</w:t>
      </w:r>
    </w:p>
    <w:p w14:paraId="26514610" w14:textId="4DF76870" w:rsidR="00AE6F21" w:rsidRPr="00235147" w:rsidRDefault="00AE6F21" w:rsidP="00F925DD">
      <w:pPr>
        <w:autoSpaceDE w:val="0"/>
        <w:autoSpaceDN w:val="0"/>
        <w:adjustRightInd w:val="0"/>
        <w:spacing w:after="0" w:line="240" w:lineRule="auto"/>
        <w:ind w:firstLine="708"/>
        <w:jc w:val="both"/>
        <w:rPr>
          <w:rFonts w:ascii="Times New Roman" w:eastAsia="Calibri" w:hAnsi="Times New Roman" w:cs="Times New Roman"/>
          <w:sz w:val="25"/>
          <w:szCs w:val="25"/>
          <w:lang w:eastAsia="ru-RU"/>
        </w:rPr>
      </w:pPr>
      <w:r w:rsidRPr="00235147">
        <w:rPr>
          <w:rFonts w:ascii="Times New Roman" w:eastAsia="Calibri" w:hAnsi="Times New Roman" w:cs="Times New Roman"/>
          <w:sz w:val="25"/>
          <w:szCs w:val="25"/>
          <w:lang w:eastAsia="ru-RU"/>
        </w:rPr>
        <w:t xml:space="preserve">Признать жалобу </w:t>
      </w:r>
      <w:proofErr w:type="gramStart"/>
      <w:r w:rsidR="00776EFE">
        <w:rPr>
          <w:rFonts w:ascii="Times New Roman" w:eastAsia="Calibri" w:hAnsi="Times New Roman" w:cs="Times New Roman"/>
          <w:sz w:val="25"/>
          <w:szCs w:val="25"/>
          <w:lang w:eastAsia="ru-RU"/>
        </w:rPr>
        <w:t xml:space="preserve">ИП </w:t>
      </w:r>
      <w:r w:rsidR="0089459D">
        <w:rPr>
          <w:rFonts w:ascii="Times New Roman" w:eastAsia="Calibri" w:hAnsi="Times New Roman" w:cs="Times New Roman"/>
          <w:sz w:val="25"/>
          <w:szCs w:val="25"/>
          <w:lang w:eastAsia="ru-RU"/>
        </w:rPr>
        <w:t xml:space="preserve"> </w:t>
      </w:r>
      <w:r w:rsidR="00776EFE">
        <w:rPr>
          <w:rFonts w:ascii="Times New Roman" w:eastAsia="Calibri" w:hAnsi="Times New Roman" w:cs="Times New Roman"/>
          <w:sz w:val="25"/>
          <w:szCs w:val="25"/>
          <w:lang w:eastAsia="ru-RU"/>
        </w:rPr>
        <w:t>а</w:t>
      </w:r>
      <w:proofErr w:type="gramEnd"/>
      <w:r w:rsidR="00776EFE">
        <w:rPr>
          <w:rFonts w:ascii="Times New Roman" w:eastAsia="Calibri" w:hAnsi="Times New Roman" w:cs="Times New Roman"/>
          <w:sz w:val="25"/>
          <w:szCs w:val="25"/>
          <w:lang w:eastAsia="ru-RU"/>
        </w:rPr>
        <w:t xml:space="preserve"> Б.Д</w:t>
      </w:r>
      <w:r w:rsidR="00BB027B">
        <w:rPr>
          <w:rFonts w:ascii="Times New Roman" w:eastAsia="Calibri" w:hAnsi="Times New Roman" w:cs="Times New Roman"/>
          <w:sz w:val="25"/>
          <w:szCs w:val="25"/>
          <w:lang w:eastAsia="ru-RU"/>
        </w:rPr>
        <w:t>.</w:t>
      </w:r>
      <w:r w:rsidR="008E0505" w:rsidRPr="008E0505">
        <w:rPr>
          <w:rFonts w:ascii="Times New Roman" w:eastAsia="Calibri" w:hAnsi="Times New Roman" w:cs="Times New Roman"/>
          <w:sz w:val="25"/>
          <w:szCs w:val="25"/>
          <w:lang w:eastAsia="ru-RU"/>
        </w:rPr>
        <w:t xml:space="preserve"> на действия </w:t>
      </w:r>
      <w:r w:rsidR="00E8212C">
        <w:rPr>
          <w:rFonts w:ascii="Times New Roman" w:eastAsia="Calibri" w:hAnsi="Times New Roman" w:cs="Times New Roman"/>
          <w:sz w:val="25"/>
          <w:szCs w:val="25"/>
          <w:lang w:eastAsia="ru-RU"/>
        </w:rPr>
        <w:t>а</w:t>
      </w:r>
      <w:r w:rsidR="00776EFE">
        <w:rPr>
          <w:rFonts w:ascii="Times New Roman" w:eastAsia="Calibri" w:hAnsi="Times New Roman" w:cs="Times New Roman"/>
          <w:sz w:val="25"/>
          <w:szCs w:val="25"/>
          <w:lang w:eastAsia="ru-RU"/>
        </w:rPr>
        <w:t>дминистрации Илекского района Оренбургской области</w:t>
      </w:r>
      <w:r w:rsidR="008E0505" w:rsidRPr="008E0505">
        <w:rPr>
          <w:rFonts w:ascii="Times New Roman" w:eastAsia="Calibri" w:hAnsi="Times New Roman" w:cs="Times New Roman"/>
          <w:sz w:val="25"/>
          <w:szCs w:val="25"/>
          <w:lang w:eastAsia="ru-RU"/>
        </w:rPr>
        <w:t xml:space="preserve"> при проведении электронного аукциона </w:t>
      </w:r>
      <w:r w:rsidR="00776EFE">
        <w:rPr>
          <w:rFonts w:ascii="Times New Roman" w:eastAsia="Calibri" w:hAnsi="Times New Roman" w:cs="Times New Roman"/>
          <w:sz w:val="25"/>
          <w:szCs w:val="25"/>
          <w:lang w:eastAsia="ru-RU"/>
        </w:rPr>
        <w:t xml:space="preserve">на приобретение жилых помещений в селе Илек Илекского района Оренбургской </w:t>
      </w:r>
      <w:r w:rsidR="00E8212C">
        <w:rPr>
          <w:rFonts w:ascii="Times New Roman" w:eastAsia="Calibri" w:hAnsi="Times New Roman" w:cs="Times New Roman"/>
          <w:sz w:val="25"/>
          <w:szCs w:val="25"/>
          <w:lang w:eastAsia="ru-RU"/>
        </w:rPr>
        <w:t xml:space="preserve">области </w:t>
      </w:r>
      <w:r w:rsidR="00E8212C" w:rsidRPr="00BE5C8B">
        <w:rPr>
          <w:rFonts w:ascii="Times New Roman" w:eastAsia="Calibri" w:hAnsi="Times New Roman" w:cs="Times New Roman"/>
          <w:sz w:val="25"/>
          <w:szCs w:val="25"/>
          <w:lang w:eastAsia="ru-RU"/>
        </w:rPr>
        <w:t>(</w:t>
      </w:r>
      <w:r w:rsidR="00BE5C8B" w:rsidRPr="00BE5C8B">
        <w:rPr>
          <w:rFonts w:ascii="Times New Roman" w:eastAsia="Calibri" w:hAnsi="Times New Roman" w:cs="Times New Roman"/>
          <w:sz w:val="25"/>
          <w:szCs w:val="25"/>
          <w:lang w:eastAsia="ru-RU"/>
        </w:rPr>
        <w:t>номер извещения №</w:t>
      </w:r>
      <w:r w:rsidR="00E8212C">
        <w:rPr>
          <w:rFonts w:ascii="Times New Roman" w:eastAsia="Calibri" w:hAnsi="Times New Roman" w:cs="Times New Roman"/>
          <w:sz w:val="25"/>
          <w:szCs w:val="25"/>
          <w:lang w:eastAsia="ru-RU"/>
        </w:rPr>
        <w:t> </w:t>
      </w:r>
      <w:r w:rsidR="00776EFE">
        <w:rPr>
          <w:rFonts w:ascii="Times New Roman" w:eastAsia="Calibri" w:hAnsi="Times New Roman" w:cs="Times New Roman"/>
          <w:sz w:val="25"/>
          <w:szCs w:val="25"/>
          <w:lang w:eastAsia="ru-RU"/>
        </w:rPr>
        <w:t>0153300014021000003</w:t>
      </w:r>
      <w:r w:rsidR="00BE5C8B" w:rsidRPr="00BE5C8B">
        <w:rPr>
          <w:rFonts w:ascii="Times New Roman" w:eastAsia="Calibri" w:hAnsi="Times New Roman" w:cs="Times New Roman"/>
          <w:sz w:val="25"/>
          <w:szCs w:val="25"/>
          <w:lang w:eastAsia="ru-RU"/>
        </w:rPr>
        <w:t>),</w:t>
      </w:r>
      <w:r w:rsidRPr="00235147">
        <w:rPr>
          <w:rFonts w:ascii="Times New Roman" w:eastAsia="Calibri" w:hAnsi="Times New Roman" w:cs="Times New Roman"/>
          <w:sz w:val="25"/>
          <w:szCs w:val="25"/>
          <w:lang w:eastAsia="ru-RU"/>
        </w:rPr>
        <w:t xml:space="preserve"> необоснованной.</w:t>
      </w:r>
    </w:p>
    <w:p w14:paraId="16F9A377" w14:textId="77777777" w:rsidR="00AE6F21" w:rsidRPr="00235147" w:rsidRDefault="00AE6F21" w:rsidP="00AE6F21">
      <w:pPr>
        <w:autoSpaceDE w:val="0"/>
        <w:autoSpaceDN w:val="0"/>
        <w:adjustRightInd w:val="0"/>
        <w:spacing w:after="0" w:line="240" w:lineRule="auto"/>
        <w:ind w:firstLine="708"/>
        <w:jc w:val="both"/>
        <w:rPr>
          <w:rFonts w:ascii="Times New Roman" w:eastAsia="Calibri" w:hAnsi="Times New Roman" w:cs="Times New Roman"/>
          <w:sz w:val="25"/>
          <w:szCs w:val="25"/>
          <w:lang w:eastAsia="ru-RU"/>
        </w:rPr>
      </w:pPr>
      <w:r w:rsidRPr="00235147">
        <w:rPr>
          <w:rFonts w:ascii="Times New Roman" w:eastAsia="Calibri" w:hAnsi="Times New Roman" w:cs="Times New Roman"/>
          <w:sz w:val="25"/>
          <w:szCs w:val="25"/>
          <w:lang w:eastAsia="ru-RU"/>
        </w:rPr>
        <w:t>Решение может быть обжаловано в судебном порядке в течение 3-х месяцев со дня его принятия.</w:t>
      </w:r>
    </w:p>
    <w:p w14:paraId="0200C2EF" w14:textId="77777777" w:rsidR="00AE6F21" w:rsidRPr="00235147" w:rsidRDefault="00AE6F21" w:rsidP="00AE6F21">
      <w:pPr>
        <w:autoSpaceDE w:val="0"/>
        <w:autoSpaceDN w:val="0"/>
        <w:adjustRightInd w:val="0"/>
        <w:spacing w:after="0" w:line="240" w:lineRule="auto"/>
        <w:ind w:firstLine="708"/>
        <w:jc w:val="both"/>
        <w:rPr>
          <w:rFonts w:ascii="Times New Roman" w:eastAsia="Calibri" w:hAnsi="Times New Roman" w:cs="Times New Roman"/>
          <w:sz w:val="25"/>
          <w:szCs w:val="25"/>
          <w:lang w:eastAsia="ru-RU"/>
        </w:rPr>
      </w:pPr>
    </w:p>
    <w:p w14:paraId="5CC0FEE0" w14:textId="759815F9" w:rsidR="00AE6F21" w:rsidRPr="00235147" w:rsidRDefault="00AE6F21" w:rsidP="0089459D">
      <w:pPr>
        <w:autoSpaceDE w:val="0"/>
        <w:autoSpaceDN w:val="0"/>
        <w:adjustRightInd w:val="0"/>
        <w:spacing w:after="0" w:line="240" w:lineRule="auto"/>
        <w:jc w:val="both"/>
        <w:rPr>
          <w:rFonts w:ascii="Times New Roman" w:eastAsia="Calibri" w:hAnsi="Times New Roman" w:cs="Times New Roman"/>
          <w:sz w:val="25"/>
          <w:szCs w:val="25"/>
        </w:rPr>
      </w:pPr>
      <w:r w:rsidRPr="00235147">
        <w:rPr>
          <w:rFonts w:ascii="Times New Roman" w:eastAsia="Calibri" w:hAnsi="Times New Roman" w:cs="Times New Roman"/>
          <w:sz w:val="25"/>
          <w:szCs w:val="25"/>
          <w:lang w:eastAsia="ru-RU"/>
        </w:rPr>
        <w:t>Председатель комиссии</w:t>
      </w:r>
      <w:r w:rsidRPr="00235147">
        <w:rPr>
          <w:rFonts w:ascii="Times New Roman" w:eastAsia="Calibri" w:hAnsi="Times New Roman" w:cs="Times New Roman"/>
          <w:sz w:val="25"/>
          <w:szCs w:val="25"/>
          <w:lang w:eastAsia="ru-RU"/>
        </w:rPr>
        <w:tab/>
        <w:t xml:space="preserve">                                                                          </w:t>
      </w:r>
      <w:r w:rsidR="00F925DD" w:rsidRPr="00235147">
        <w:rPr>
          <w:rFonts w:ascii="Times New Roman" w:eastAsia="Calibri" w:hAnsi="Times New Roman" w:cs="Times New Roman"/>
          <w:sz w:val="25"/>
          <w:szCs w:val="25"/>
          <w:lang w:eastAsia="ru-RU"/>
        </w:rPr>
        <w:t xml:space="preserve">      </w:t>
      </w:r>
      <w:r w:rsidRPr="00235147">
        <w:rPr>
          <w:rFonts w:ascii="Times New Roman" w:eastAsia="Calibri" w:hAnsi="Times New Roman" w:cs="Times New Roman"/>
          <w:sz w:val="25"/>
          <w:szCs w:val="25"/>
          <w:lang w:eastAsia="ru-RU"/>
        </w:rPr>
        <w:t xml:space="preserve">    </w:t>
      </w:r>
    </w:p>
    <w:p w14:paraId="72FEAD04" w14:textId="77777777" w:rsidR="000D57CE" w:rsidRPr="00D4054D" w:rsidRDefault="000D57CE" w:rsidP="00AE6F21">
      <w:pPr>
        <w:spacing w:after="0" w:line="240" w:lineRule="auto"/>
        <w:ind w:firstLine="709"/>
        <w:jc w:val="center"/>
        <w:rPr>
          <w:sz w:val="24"/>
          <w:szCs w:val="24"/>
        </w:rPr>
      </w:pPr>
    </w:p>
    <w:sectPr w:rsidR="000D57CE" w:rsidRPr="00D4054D" w:rsidSect="00C25C0E">
      <w:pgSz w:w="11906" w:h="16838"/>
      <w:pgMar w:top="993" w:right="737" w:bottom="851" w:left="1418"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83A5519"/>
    <w:multiLevelType w:val="hybridMultilevel"/>
    <w:tmpl w:val="0D9C87A4"/>
    <w:lvl w:ilvl="0" w:tplc="F4AC2A5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192"/>
    <w:rsid w:val="00002564"/>
    <w:rsid w:val="00020A1E"/>
    <w:rsid w:val="00047D90"/>
    <w:rsid w:val="00071B00"/>
    <w:rsid w:val="000969A7"/>
    <w:rsid w:val="000974F5"/>
    <w:rsid w:val="000C5E8D"/>
    <w:rsid w:val="000D57CE"/>
    <w:rsid w:val="000E1633"/>
    <w:rsid w:val="001110D3"/>
    <w:rsid w:val="001203AE"/>
    <w:rsid w:val="00130022"/>
    <w:rsid w:val="001474F4"/>
    <w:rsid w:val="00166812"/>
    <w:rsid w:val="00186B20"/>
    <w:rsid w:val="001B5BB3"/>
    <w:rsid w:val="001E5038"/>
    <w:rsid w:val="001F603D"/>
    <w:rsid w:val="00204248"/>
    <w:rsid w:val="00215263"/>
    <w:rsid w:val="00221BF9"/>
    <w:rsid w:val="00235147"/>
    <w:rsid w:val="00245BD7"/>
    <w:rsid w:val="002521A5"/>
    <w:rsid w:val="002567EF"/>
    <w:rsid w:val="00292E94"/>
    <w:rsid w:val="002930F5"/>
    <w:rsid w:val="00300290"/>
    <w:rsid w:val="00301D31"/>
    <w:rsid w:val="0033599B"/>
    <w:rsid w:val="00356CD9"/>
    <w:rsid w:val="00362A20"/>
    <w:rsid w:val="003B325E"/>
    <w:rsid w:val="003B7715"/>
    <w:rsid w:val="003D6BD2"/>
    <w:rsid w:val="003E555C"/>
    <w:rsid w:val="0047660B"/>
    <w:rsid w:val="004842B1"/>
    <w:rsid w:val="00485A0E"/>
    <w:rsid w:val="004A491B"/>
    <w:rsid w:val="004B54A1"/>
    <w:rsid w:val="004C1E5A"/>
    <w:rsid w:val="00500A46"/>
    <w:rsid w:val="005104BC"/>
    <w:rsid w:val="00515E33"/>
    <w:rsid w:val="005203B5"/>
    <w:rsid w:val="005363A0"/>
    <w:rsid w:val="005446E5"/>
    <w:rsid w:val="00566C27"/>
    <w:rsid w:val="00573D4B"/>
    <w:rsid w:val="00575F45"/>
    <w:rsid w:val="00594E81"/>
    <w:rsid w:val="005A7C04"/>
    <w:rsid w:val="005E0DA5"/>
    <w:rsid w:val="005E7F75"/>
    <w:rsid w:val="00654AAE"/>
    <w:rsid w:val="006848C1"/>
    <w:rsid w:val="00690774"/>
    <w:rsid w:val="006A13F4"/>
    <w:rsid w:val="006C1151"/>
    <w:rsid w:val="006C3397"/>
    <w:rsid w:val="006C6FBC"/>
    <w:rsid w:val="006D0B6C"/>
    <w:rsid w:val="006D1080"/>
    <w:rsid w:val="006E313F"/>
    <w:rsid w:val="006E3ABC"/>
    <w:rsid w:val="007265BB"/>
    <w:rsid w:val="0075654E"/>
    <w:rsid w:val="00776EFE"/>
    <w:rsid w:val="007777C8"/>
    <w:rsid w:val="007A5182"/>
    <w:rsid w:val="007A6BEC"/>
    <w:rsid w:val="007C3AD1"/>
    <w:rsid w:val="007C6337"/>
    <w:rsid w:val="007D1892"/>
    <w:rsid w:val="007E684D"/>
    <w:rsid w:val="008060C2"/>
    <w:rsid w:val="00846FE8"/>
    <w:rsid w:val="008528F8"/>
    <w:rsid w:val="00861616"/>
    <w:rsid w:val="00871C05"/>
    <w:rsid w:val="00892EED"/>
    <w:rsid w:val="0089459D"/>
    <w:rsid w:val="008B2192"/>
    <w:rsid w:val="008E0505"/>
    <w:rsid w:val="00914994"/>
    <w:rsid w:val="009331B3"/>
    <w:rsid w:val="0096200C"/>
    <w:rsid w:val="00972395"/>
    <w:rsid w:val="00980339"/>
    <w:rsid w:val="00986B68"/>
    <w:rsid w:val="009A4029"/>
    <w:rsid w:val="009A4A12"/>
    <w:rsid w:val="009B6487"/>
    <w:rsid w:val="009C7244"/>
    <w:rsid w:val="009D6607"/>
    <w:rsid w:val="009E20FA"/>
    <w:rsid w:val="00A25D03"/>
    <w:rsid w:val="00A53303"/>
    <w:rsid w:val="00A652F4"/>
    <w:rsid w:val="00A74798"/>
    <w:rsid w:val="00AE6F21"/>
    <w:rsid w:val="00AE7A36"/>
    <w:rsid w:val="00AF283B"/>
    <w:rsid w:val="00B0424A"/>
    <w:rsid w:val="00B10BDB"/>
    <w:rsid w:val="00B33A52"/>
    <w:rsid w:val="00B425B5"/>
    <w:rsid w:val="00B500E2"/>
    <w:rsid w:val="00B521B5"/>
    <w:rsid w:val="00B70568"/>
    <w:rsid w:val="00B81CD9"/>
    <w:rsid w:val="00B92F63"/>
    <w:rsid w:val="00BB027B"/>
    <w:rsid w:val="00BD4B3A"/>
    <w:rsid w:val="00BE5C8B"/>
    <w:rsid w:val="00C00FAC"/>
    <w:rsid w:val="00C0519B"/>
    <w:rsid w:val="00C243C8"/>
    <w:rsid w:val="00C25C0E"/>
    <w:rsid w:val="00C419CC"/>
    <w:rsid w:val="00C4558E"/>
    <w:rsid w:val="00C87E1F"/>
    <w:rsid w:val="00C91649"/>
    <w:rsid w:val="00C925C5"/>
    <w:rsid w:val="00CA0637"/>
    <w:rsid w:val="00CA5428"/>
    <w:rsid w:val="00CC270C"/>
    <w:rsid w:val="00CC601A"/>
    <w:rsid w:val="00CD6D9F"/>
    <w:rsid w:val="00CE28CF"/>
    <w:rsid w:val="00D104B0"/>
    <w:rsid w:val="00D24D48"/>
    <w:rsid w:val="00D26039"/>
    <w:rsid w:val="00D26292"/>
    <w:rsid w:val="00D4054D"/>
    <w:rsid w:val="00D427D5"/>
    <w:rsid w:val="00D52A6D"/>
    <w:rsid w:val="00D55581"/>
    <w:rsid w:val="00D756F6"/>
    <w:rsid w:val="00D83339"/>
    <w:rsid w:val="00D847F5"/>
    <w:rsid w:val="00D85FD8"/>
    <w:rsid w:val="00D951FD"/>
    <w:rsid w:val="00DA7F00"/>
    <w:rsid w:val="00DB23CA"/>
    <w:rsid w:val="00DB483B"/>
    <w:rsid w:val="00DC31FF"/>
    <w:rsid w:val="00DC4CB0"/>
    <w:rsid w:val="00DC4CEA"/>
    <w:rsid w:val="00DC6C2B"/>
    <w:rsid w:val="00DC72C0"/>
    <w:rsid w:val="00DE0408"/>
    <w:rsid w:val="00E21F8C"/>
    <w:rsid w:val="00E41067"/>
    <w:rsid w:val="00E44EF5"/>
    <w:rsid w:val="00E71CB9"/>
    <w:rsid w:val="00E8212C"/>
    <w:rsid w:val="00E96871"/>
    <w:rsid w:val="00EA3BBF"/>
    <w:rsid w:val="00EB10C5"/>
    <w:rsid w:val="00EF5DFB"/>
    <w:rsid w:val="00F072ED"/>
    <w:rsid w:val="00F27131"/>
    <w:rsid w:val="00F41B55"/>
    <w:rsid w:val="00F630AD"/>
    <w:rsid w:val="00F66B2C"/>
    <w:rsid w:val="00F715B0"/>
    <w:rsid w:val="00F733E7"/>
    <w:rsid w:val="00F75980"/>
    <w:rsid w:val="00F7651A"/>
    <w:rsid w:val="00F87FCA"/>
    <w:rsid w:val="00F9092A"/>
    <w:rsid w:val="00F925DD"/>
    <w:rsid w:val="00F95052"/>
    <w:rsid w:val="00FB1296"/>
    <w:rsid w:val="00FC29CE"/>
    <w:rsid w:val="00FC67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DD4B8"/>
  <w15:docId w15:val="{97298B2B-6645-470F-82EE-F8BE84D45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B219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basedOn w:val="a0"/>
    <w:rsid w:val="007C6337"/>
  </w:style>
  <w:style w:type="paragraph" w:customStyle="1" w:styleId="s1">
    <w:name w:val="s_1"/>
    <w:basedOn w:val="a"/>
    <w:rsid w:val="002152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unhideWhenUsed/>
    <w:rsid w:val="00986B68"/>
    <w:rPr>
      <w:color w:val="0000FF"/>
      <w:u w:val="single"/>
    </w:rPr>
  </w:style>
  <w:style w:type="paragraph" w:styleId="a4">
    <w:name w:val="List Paragraph"/>
    <w:basedOn w:val="a"/>
    <w:uiPriority w:val="34"/>
    <w:qFormat/>
    <w:rsid w:val="002930F5"/>
    <w:pPr>
      <w:ind w:left="720"/>
      <w:contextualSpacing/>
    </w:pPr>
  </w:style>
  <w:style w:type="table" w:styleId="a5">
    <w:name w:val="Table Grid"/>
    <w:basedOn w:val="a1"/>
    <w:uiPriority w:val="39"/>
    <w:rsid w:val="00BD4B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semiHidden/>
    <w:unhideWhenUsed/>
    <w:rsid w:val="00B92F63"/>
    <w:rPr>
      <w:rFonts w:ascii="Times New Roman" w:hAnsi="Times New Roman" w:cs="Times New Roman"/>
      <w:sz w:val="24"/>
      <w:szCs w:val="24"/>
    </w:rPr>
  </w:style>
  <w:style w:type="paragraph" w:styleId="a7">
    <w:name w:val="Balloon Text"/>
    <w:basedOn w:val="a"/>
    <w:link w:val="a8"/>
    <w:uiPriority w:val="99"/>
    <w:semiHidden/>
    <w:unhideWhenUsed/>
    <w:rsid w:val="00BE5C8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BE5C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8393152">
      <w:bodyDiv w:val="1"/>
      <w:marLeft w:val="0"/>
      <w:marRight w:val="0"/>
      <w:marTop w:val="0"/>
      <w:marBottom w:val="0"/>
      <w:divBdr>
        <w:top w:val="none" w:sz="0" w:space="0" w:color="auto"/>
        <w:left w:val="none" w:sz="0" w:space="0" w:color="auto"/>
        <w:bottom w:val="none" w:sz="0" w:space="0" w:color="auto"/>
        <w:right w:val="none" w:sz="0" w:space="0" w:color="auto"/>
      </w:divBdr>
    </w:div>
    <w:div w:id="402340062">
      <w:bodyDiv w:val="1"/>
      <w:marLeft w:val="0"/>
      <w:marRight w:val="0"/>
      <w:marTop w:val="0"/>
      <w:marBottom w:val="0"/>
      <w:divBdr>
        <w:top w:val="none" w:sz="0" w:space="0" w:color="auto"/>
        <w:left w:val="none" w:sz="0" w:space="0" w:color="auto"/>
        <w:bottom w:val="none" w:sz="0" w:space="0" w:color="auto"/>
        <w:right w:val="none" w:sz="0" w:space="0" w:color="auto"/>
      </w:divBdr>
    </w:div>
    <w:div w:id="430662211">
      <w:bodyDiv w:val="1"/>
      <w:marLeft w:val="0"/>
      <w:marRight w:val="0"/>
      <w:marTop w:val="0"/>
      <w:marBottom w:val="0"/>
      <w:divBdr>
        <w:top w:val="none" w:sz="0" w:space="0" w:color="auto"/>
        <w:left w:val="none" w:sz="0" w:space="0" w:color="auto"/>
        <w:bottom w:val="none" w:sz="0" w:space="0" w:color="auto"/>
        <w:right w:val="none" w:sz="0" w:space="0" w:color="auto"/>
      </w:divBdr>
    </w:div>
    <w:div w:id="1636711934">
      <w:bodyDiv w:val="1"/>
      <w:marLeft w:val="0"/>
      <w:marRight w:val="0"/>
      <w:marTop w:val="0"/>
      <w:marBottom w:val="0"/>
      <w:divBdr>
        <w:top w:val="none" w:sz="0" w:space="0" w:color="auto"/>
        <w:left w:val="none" w:sz="0" w:space="0" w:color="auto"/>
        <w:bottom w:val="none" w:sz="0" w:space="0" w:color="auto"/>
        <w:right w:val="none" w:sz="0" w:space="0" w:color="auto"/>
      </w:divBdr>
    </w:div>
    <w:div w:id="1667442002">
      <w:bodyDiv w:val="1"/>
      <w:marLeft w:val="0"/>
      <w:marRight w:val="0"/>
      <w:marTop w:val="0"/>
      <w:marBottom w:val="0"/>
      <w:divBdr>
        <w:top w:val="none" w:sz="0" w:space="0" w:color="auto"/>
        <w:left w:val="none" w:sz="0" w:space="0" w:color="auto"/>
        <w:bottom w:val="none" w:sz="0" w:space="0" w:color="auto"/>
        <w:right w:val="none" w:sz="0" w:space="0" w:color="auto"/>
      </w:divBdr>
      <w:divsChild>
        <w:div w:id="138498227">
          <w:marLeft w:val="0"/>
          <w:marRight w:val="0"/>
          <w:marTop w:val="0"/>
          <w:marBottom w:val="0"/>
          <w:divBdr>
            <w:top w:val="none" w:sz="0" w:space="0" w:color="auto"/>
            <w:left w:val="none" w:sz="0" w:space="0" w:color="auto"/>
            <w:bottom w:val="none" w:sz="0" w:space="0" w:color="auto"/>
            <w:right w:val="none" w:sz="0" w:space="0" w:color="auto"/>
          </w:divBdr>
        </w:div>
        <w:div w:id="94785207">
          <w:marLeft w:val="0"/>
          <w:marRight w:val="0"/>
          <w:marTop w:val="0"/>
          <w:marBottom w:val="0"/>
          <w:divBdr>
            <w:top w:val="none" w:sz="0" w:space="0" w:color="auto"/>
            <w:left w:val="none" w:sz="0" w:space="0" w:color="auto"/>
            <w:bottom w:val="none" w:sz="0" w:space="0" w:color="auto"/>
            <w:right w:val="none" w:sz="0" w:space="0" w:color="auto"/>
          </w:divBdr>
        </w:div>
      </w:divsChild>
    </w:div>
    <w:div w:id="171188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C2651-40BE-43A2-8A03-27146A65E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1533</Words>
  <Characters>8744</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Иван</cp:lastModifiedBy>
  <cp:revision>2</cp:revision>
  <cp:lastPrinted>2021-02-15T04:07:00Z</cp:lastPrinted>
  <dcterms:created xsi:type="dcterms:W3CDTF">2021-02-15T04:49:00Z</dcterms:created>
  <dcterms:modified xsi:type="dcterms:W3CDTF">2021-02-15T04:49:00Z</dcterms:modified>
</cp:coreProperties>
</file>