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2EF4" w:rsidRPr="00725392" w:rsidRDefault="008A2EF4" w:rsidP="008A2EF4">
      <w:pPr>
        <w:ind w:left="-567" w:firstLine="568"/>
        <w:jc w:val="center"/>
        <w:rPr>
          <w:b/>
          <w:color w:val="000000"/>
        </w:rPr>
      </w:pPr>
      <w:r w:rsidRPr="00725392">
        <w:rPr>
          <w:noProof/>
          <w:lang w:eastAsia="ru-RU"/>
        </w:rPr>
        <w:drawing>
          <wp:anchor distT="0" distB="0" distL="114935" distR="114935" simplePos="0" relativeHeight="251657728" behindDoc="0" locked="0" layoutInCell="1" allowOverlap="1">
            <wp:simplePos x="0" y="0"/>
            <wp:positionH relativeFrom="column">
              <wp:posOffset>2772410</wp:posOffset>
            </wp:positionH>
            <wp:positionV relativeFrom="paragraph">
              <wp:posOffset>-252730</wp:posOffset>
            </wp:positionV>
            <wp:extent cx="593090" cy="669290"/>
            <wp:effectExtent l="0" t="0" r="0" b="0"/>
            <wp:wrapTopAndBottom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090" cy="6692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725392">
        <w:rPr>
          <w:b/>
          <w:color w:val="000000"/>
        </w:rPr>
        <w:t>ФЕДЕРАЛЬНАЯ АНТИМОНОПОЛЬНАЯ СЛУЖБА</w:t>
      </w:r>
    </w:p>
    <w:p w:rsidR="008A2EF4" w:rsidRPr="00725392" w:rsidRDefault="008A2EF4" w:rsidP="008A2EF4">
      <w:pPr>
        <w:ind w:left="-567" w:firstLine="568"/>
        <w:jc w:val="center"/>
        <w:rPr>
          <w:b/>
          <w:color w:val="000000"/>
        </w:rPr>
      </w:pPr>
      <w:r w:rsidRPr="00725392">
        <w:rPr>
          <w:b/>
          <w:color w:val="000000"/>
        </w:rPr>
        <w:t>УПРАВЛЕНИЕ ПО РЕСПУБЛИКЕ САХА (ЯКУТИЯ)</w:t>
      </w:r>
    </w:p>
    <w:p w:rsidR="008A2EF4" w:rsidRDefault="008A2EF4" w:rsidP="008A2EF4">
      <w:pPr>
        <w:ind w:left="-567" w:firstLine="568"/>
        <w:rPr>
          <w:color w:val="000000"/>
        </w:rPr>
      </w:pPr>
    </w:p>
    <w:p w:rsidR="00725392" w:rsidRPr="00725392" w:rsidRDefault="00725392" w:rsidP="008A2EF4">
      <w:pPr>
        <w:ind w:left="-567" w:firstLine="568"/>
        <w:rPr>
          <w:color w:val="000000"/>
        </w:rPr>
      </w:pPr>
    </w:p>
    <w:p w:rsidR="008A2EF4" w:rsidRPr="00725392" w:rsidRDefault="008A2EF4" w:rsidP="008A2EF4">
      <w:pPr>
        <w:ind w:left="-567" w:firstLine="568"/>
        <w:jc w:val="center"/>
        <w:rPr>
          <w:b/>
          <w:color w:val="000000"/>
        </w:rPr>
      </w:pPr>
      <w:r w:rsidRPr="00725392">
        <w:rPr>
          <w:b/>
          <w:color w:val="000000"/>
        </w:rPr>
        <w:t>Р Е Ш Е Н И Е</w:t>
      </w:r>
    </w:p>
    <w:p w:rsidR="008A2EF4" w:rsidRPr="00725392" w:rsidRDefault="008A2EF4" w:rsidP="008A2EF4">
      <w:pPr>
        <w:ind w:left="-567" w:firstLine="568"/>
        <w:jc w:val="center"/>
        <w:rPr>
          <w:color w:val="000000"/>
        </w:rPr>
      </w:pPr>
      <w:r w:rsidRPr="00725392">
        <w:rPr>
          <w:color w:val="000000"/>
        </w:rPr>
        <w:t xml:space="preserve">по делу № </w:t>
      </w:r>
      <w:r w:rsidR="00880C06">
        <w:rPr>
          <w:color w:val="000000"/>
        </w:rPr>
        <w:t>014/06/59</w:t>
      </w:r>
      <w:r w:rsidR="00605121">
        <w:rPr>
          <w:color w:val="000000"/>
        </w:rPr>
        <w:t>-</w:t>
      </w:r>
      <w:r w:rsidR="00360DD5">
        <w:rPr>
          <w:color w:val="000000"/>
        </w:rPr>
        <w:t>163</w:t>
      </w:r>
      <w:r w:rsidR="002B3E5A">
        <w:rPr>
          <w:color w:val="000000"/>
        </w:rPr>
        <w:t>/2021</w:t>
      </w:r>
      <w:r w:rsidRPr="00725392">
        <w:rPr>
          <w:color w:val="000000"/>
        </w:rPr>
        <w:t xml:space="preserve"> о нарушении </w:t>
      </w:r>
    </w:p>
    <w:p w:rsidR="008A2EF4" w:rsidRPr="00725392" w:rsidRDefault="008A2EF4" w:rsidP="008A2EF4">
      <w:pPr>
        <w:ind w:left="-567" w:firstLine="568"/>
        <w:jc w:val="center"/>
        <w:rPr>
          <w:color w:val="000000"/>
        </w:rPr>
      </w:pPr>
      <w:r w:rsidRPr="00725392">
        <w:rPr>
          <w:color w:val="000000"/>
        </w:rPr>
        <w:t>законодательства о контрактной системе в сфере закупок</w:t>
      </w:r>
    </w:p>
    <w:p w:rsidR="008A2EF4" w:rsidRPr="00725392" w:rsidRDefault="008A2EF4" w:rsidP="008A2EF4">
      <w:pPr>
        <w:ind w:left="-567" w:firstLine="568"/>
        <w:rPr>
          <w:color w:val="000000"/>
        </w:rPr>
      </w:pPr>
    </w:p>
    <w:p w:rsidR="008A2EF4" w:rsidRPr="00725392" w:rsidRDefault="008A2EF4" w:rsidP="001E2C54">
      <w:pPr>
        <w:tabs>
          <w:tab w:val="left" w:pos="5387"/>
        </w:tabs>
        <w:jc w:val="both"/>
        <w:rPr>
          <w:color w:val="000000"/>
        </w:rPr>
      </w:pPr>
      <w:r w:rsidRPr="00725392">
        <w:rPr>
          <w:color w:val="000000"/>
        </w:rPr>
        <w:t xml:space="preserve">г. Якутск                         </w:t>
      </w:r>
      <w:r w:rsidR="000B43AA" w:rsidRPr="00725392">
        <w:rPr>
          <w:color w:val="000000"/>
        </w:rPr>
        <w:t xml:space="preserve">                                         </w:t>
      </w:r>
      <w:r w:rsidRPr="00725392">
        <w:rPr>
          <w:color w:val="000000"/>
        </w:rPr>
        <w:t xml:space="preserve">    </w:t>
      </w:r>
      <w:r w:rsidR="00382A50">
        <w:rPr>
          <w:color w:val="000000"/>
        </w:rPr>
        <w:t xml:space="preserve">                       </w:t>
      </w:r>
      <w:r w:rsidR="00760EBE">
        <w:rPr>
          <w:color w:val="000000"/>
        </w:rPr>
        <w:t xml:space="preserve">     </w:t>
      </w:r>
      <w:r w:rsidR="00D90D03">
        <w:rPr>
          <w:color w:val="000000"/>
        </w:rPr>
        <w:t xml:space="preserve"> </w:t>
      </w:r>
      <w:r w:rsidR="00FB72C3">
        <w:rPr>
          <w:color w:val="000000"/>
        </w:rPr>
        <w:tab/>
      </w:r>
      <w:r w:rsidR="00880C06">
        <w:rPr>
          <w:color w:val="000000"/>
        </w:rPr>
        <w:t xml:space="preserve"> </w:t>
      </w:r>
      <w:r w:rsidR="00360DD5">
        <w:rPr>
          <w:color w:val="000000"/>
        </w:rPr>
        <w:t>10</w:t>
      </w:r>
      <w:r w:rsidR="00643256">
        <w:rPr>
          <w:color w:val="000000"/>
        </w:rPr>
        <w:t xml:space="preserve"> </w:t>
      </w:r>
      <w:r w:rsidR="004A6046">
        <w:rPr>
          <w:color w:val="000000"/>
        </w:rPr>
        <w:t xml:space="preserve">февраля </w:t>
      </w:r>
      <w:r w:rsidR="00C40973" w:rsidRPr="00725392">
        <w:rPr>
          <w:color w:val="000000"/>
        </w:rPr>
        <w:t>20</w:t>
      </w:r>
      <w:r w:rsidR="002B3E5A">
        <w:rPr>
          <w:color w:val="000000"/>
        </w:rPr>
        <w:t>21</w:t>
      </w:r>
      <w:r w:rsidRPr="00725392">
        <w:rPr>
          <w:color w:val="000000"/>
        </w:rPr>
        <w:t xml:space="preserve"> года</w:t>
      </w:r>
    </w:p>
    <w:p w:rsidR="008A2EF4" w:rsidRPr="00725392" w:rsidRDefault="008A2EF4" w:rsidP="008A2EF4">
      <w:pPr>
        <w:ind w:firstLine="568"/>
        <w:jc w:val="both"/>
        <w:rPr>
          <w:color w:val="000000"/>
        </w:rPr>
      </w:pPr>
    </w:p>
    <w:p w:rsidR="008A2EF4" w:rsidRPr="00725392" w:rsidRDefault="008A2EF4" w:rsidP="001A3ED9">
      <w:pPr>
        <w:ind w:firstLine="568"/>
        <w:jc w:val="both"/>
        <w:rPr>
          <w:color w:val="000000"/>
        </w:rPr>
      </w:pPr>
      <w:r w:rsidRPr="00725392">
        <w:rPr>
          <w:color w:val="000000"/>
        </w:rPr>
        <w:t>Комиссия Управления Федеральной антимонопольной службы по Республике Саха (Якутия) по контролю закупок (далее – Комиссия Якутского УФАС России), в составе:</w:t>
      </w:r>
    </w:p>
    <w:p w:rsidR="008A2EF4" w:rsidRPr="00725392" w:rsidRDefault="000E0A1A" w:rsidP="001A3ED9">
      <w:pPr>
        <w:ind w:firstLine="568"/>
        <w:jc w:val="both"/>
        <w:rPr>
          <w:color w:val="000000" w:themeColor="text1"/>
        </w:rPr>
      </w:pPr>
      <w:r w:rsidRPr="000E0A1A">
        <w:rPr>
          <w:color w:val="000000" w:themeColor="text1"/>
        </w:rPr>
        <w:t>&lt;</w:t>
      </w:r>
      <w:r>
        <w:rPr>
          <w:color w:val="000000" w:themeColor="text1"/>
        </w:rPr>
        <w:t>…</w:t>
      </w:r>
      <w:r w:rsidRPr="000E0A1A">
        <w:rPr>
          <w:color w:val="000000" w:themeColor="text1"/>
        </w:rPr>
        <w:t xml:space="preserve">&gt; </w:t>
      </w:r>
      <w:r w:rsidR="008A2EF4" w:rsidRPr="00725392">
        <w:rPr>
          <w:color w:val="000000" w:themeColor="text1"/>
        </w:rPr>
        <w:t>–</w:t>
      </w:r>
      <w:r w:rsidR="002B3E5A">
        <w:rPr>
          <w:color w:val="000000" w:themeColor="text1"/>
        </w:rPr>
        <w:t xml:space="preserve"> </w:t>
      </w:r>
      <w:r w:rsidR="005F6CCE">
        <w:rPr>
          <w:color w:val="000000" w:themeColor="text1"/>
        </w:rPr>
        <w:t xml:space="preserve">начальника </w:t>
      </w:r>
      <w:r w:rsidR="001E2C54">
        <w:rPr>
          <w:color w:val="000000" w:themeColor="text1"/>
        </w:rPr>
        <w:t xml:space="preserve">отдела контроля закупок </w:t>
      </w:r>
      <w:r w:rsidR="00D90D03">
        <w:rPr>
          <w:color w:val="000000" w:themeColor="text1"/>
        </w:rPr>
        <w:t xml:space="preserve">Якутского УФАС, </w:t>
      </w:r>
      <w:r w:rsidR="002212AC">
        <w:rPr>
          <w:color w:val="000000" w:themeColor="text1"/>
        </w:rPr>
        <w:t xml:space="preserve">заместителя </w:t>
      </w:r>
      <w:r w:rsidR="008A2EF4" w:rsidRPr="00725392">
        <w:rPr>
          <w:color w:val="000000" w:themeColor="text1"/>
        </w:rPr>
        <w:t>председателя Комиссии;</w:t>
      </w:r>
    </w:p>
    <w:p w:rsidR="008A2EF4" w:rsidRPr="00725392" w:rsidRDefault="000E0A1A" w:rsidP="001A3ED9">
      <w:pPr>
        <w:ind w:firstLine="568"/>
        <w:jc w:val="both"/>
        <w:rPr>
          <w:color w:val="000000" w:themeColor="text1"/>
        </w:rPr>
      </w:pPr>
      <w:r w:rsidRPr="000E0A1A">
        <w:rPr>
          <w:color w:val="000000" w:themeColor="text1"/>
        </w:rPr>
        <w:t>&lt;</w:t>
      </w:r>
      <w:r>
        <w:rPr>
          <w:color w:val="000000" w:themeColor="text1"/>
        </w:rPr>
        <w:t>…</w:t>
      </w:r>
      <w:r w:rsidRPr="000E0A1A">
        <w:rPr>
          <w:color w:val="000000" w:themeColor="text1"/>
        </w:rPr>
        <w:t xml:space="preserve">&gt; </w:t>
      </w:r>
      <w:r w:rsidR="008A2EF4" w:rsidRPr="00725392">
        <w:rPr>
          <w:color w:val="000000" w:themeColor="text1"/>
        </w:rPr>
        <w:t>–</w:t>
      </w:r>
      <w:r w:rsidR="002B3E5A">
        <w:rPr>
          <w:color w:val="000000" w:themeColor="text1"/>
        </w:rPr>
        <w:t xml:space="preserve"> </w:t>
      </w:r>
      <w:r w:rsidR="00360DD5">
        <w:rPr>
          <w:color w:val="000000" w:themeColor="text1"/>
        </w:rPr>
        <w:t xml:space="preserve">главного </w:t>
      </w:r>
      <w:r w:rsidR="008A2EF4" w:rsidRPr="00725392">
        <w:rPr>
          <w:color w:val="000000" w:themeColor="text1"/>
        </w:rPr>
        <w:t>государственного инспектора отдела контроля закупок Якутского УФАС России, члена Комиссии;</w:t>
      </w:r>
    </w:p>
    <w:p w:rsidR="008A2EF4" w:rsidRPr="00725392" w:rsidRDefault="000E0A1A" w:rsidP="001A3ED9">
      <w:pPr>
        <w:ind w:firstLine="568"/>
        <w:jc w:val="both"/>
        <w:rPr>
          <w:color w:val="000000" w:themeColor="text1"/>
        </w:rPr>
      </w:pPr>
      <w:r w:rsidRPr="000E0A1A">
        <w:rPr>
          <w:color w:val="000000" w:themeColor="text1"/>
        </w:rPr>
        <w:t>&lt;</w:t>
      </w:r>
      <w:r>
        <w:rPr>
          <w:color w:val="000000" w:themeColor="text1"/>
        </w:rPr>
        <w:t>…</w:t>
      </w:r>
      <w:r w:rsidRPr="000E0A1A">
        <w:rPr>
          <w:color w:val="000000" w:themeColor="text1"/>
        </w:rPr>
        <w:t xml:space="preserve">&gt; </w:t>
      </w:r>
      <w:r w:rsidR="008A2EF4" w:rsidRPr="00725392">
        <w:rPr>
          <w:color w:val="000000" w:themeColor="text1"/>
        </w:rPr>
        <w:t xml:space="preserve">– </w:t>
      </w:r>
      <w:r w:rsidR="002212AC">
        <w:rPr>
          <w:color w:val="000000" w:themeColor="text1"/>
        </w:rPr>
        <w:t xml:space="preserve">ведущего специалиста-эксперта </w:t>
      </w:r>
      <w:r w:rsidR="008A2EF4" w:rsidRPr="00725392">
        <w:rPr>
          <w:color w:val="000000" w:themeColor="text1"/>
        </w:rPr>
        <w:t>отдела контроля закупок Якутского УФАС России, члена Комиссии,</w:t>
      </w:r>
    </w:p>
    <w:p w:rsidR="008A2EF4" w:rsidRPr="00725392" w:rsidRDefault="008A2EF4" w:rsidP="001A3ED9">
      <w:pPr>
        <w:ind w:firstLine="568"/>
        <w:jc w:val="both"/>
        <w:rPr>
          <w:color w:val="000000"/>
        </w:rPr>
      </w:pPr>
      <w:r w:rsidRPr="00725392">
        <w:rPr>
          <w:color w:val="000000"/>
        </w:rPr>
        <w:t xml:space="preserve">при </w:t>
      </w:r>
      <w:r w:rsidR="003B40AA">
        <w:rPr>
          <w:color w:val="000000"/>
        </w:rPr>
        <w:t>участии</w:t>
      </w:r>
      <w:r w:rsidRPr="00725392">
        <w:rPr>
          <w:color w:val="000000"/>
        </w:rPr>
        <w:t>:</w:t>
      </w:r>
    </w:p>
    <w:p w:rsidR="00360DD5" w:rsidRPr="00515138" w:rsidRDefault="00360DD5" w:rsidP="00360DD5">
      <w:pPr>
        <w:tabs>
          <w:tab w:val="left" w:pos="3119"/>
        </w:tabs>
        <w:ind w:firstLine="568"/>
        <w:jc w:val="both"/>
        <w:rPr>
          <w:color w:val="000000" w:themeColor="text1"/>
        </w:rPr>
      </w:pPr>
      <w:r w:rsidRPr="001E1350">
        <w:rPr>
          <w:color w:val="000000" w:themeColor="text1"/>
        </w:rPr>
        <w:t>от уполномоченного учреждения государственного казенного учреждения Республики Саха (Якутия) «Центр закупок Республики Саха (Якутия)» (далее</w:t>
      </w:r>
      <w:r>
        <w:rPr>
          <w:color w:val="000000" w:themeColor="text1"/>
        </w:rPr>
        <w:t xml:space="preserve"> </w:t>
      </w:r>
      <w:r w:rsidRPr="001E1350">
        <w:rPr>
          <w:color w:val="000000" w:themeColor="text1"/>
        </w:rPr>
        <w:t>- ГКУ РС (Я) «Центр закупок РС (Я)</w:t>
      </w:r>
      <w:r>
        <w:rPr>
          <w:color w:val="000000" w:themeColor="text1"/>
        </w:rPr>
        <w:t>»</w:t>
      </w:r>
      <w:r w:rsidRPr="001E1350">
        <w:rPr>
          <w:color w:val="000000" w:themeColor="text1"/>
        </w:rPr>
        <w:t xml:space="preserve">, уполномоченное </w:t>
      </w:r>
      <w:r>
        <w:rPr>
          <w:color w:val="000000" w:themeColor="text1"/>
        </w:rPr>
        <w:t>учреждение, аукционная комиссия</w:t>
      </w:r>
      <w:r w:rsidRPr="001E1350">
        <w:rPr>
          <w:color w:val="000000" w:themeColor="text1"/>
        </w:rPr>
        <w:t xml:space="preserve">): </w:t>
      </w:r>
      <w:r w:rsidR="000E0A1A" w:rsidRPr="000E0A1A">
        <w:rPr>
          <w:color w:val="000000" w:themeColor="text1"/>
        </w:rPr>
        <w:t>&lt;</w:t>
      </w:r>
      <w:r w:rsidR="000E0A1A">
        <w:rPr>
          <w:color w:val="000000" w:themeColor="text1"/>
        </w:rPr>
        <w:t>…</w:t>
      </w:r>
      <w:r w:rsidR="000E0A1A" w:rsidRPr="000E0A1A">
        <w:rPr>
          <w:color w:val="000000" w:themeColor="text1"/>
        </w:rPr>
        <w:t xml:space="preserve">&gt; </w:t>
      </w:r>
      <w:r w:rsidRPr="001E1350">
        <w:rPr>
          <w:color w:val="000000" w:themeColor="text1"/>
        </w:rPr>
        <w:t xml:space="preserve"> (представите</w:t>
      </w:r>
      <w:r>
        <w:rPr>
          <w:color w:val="000000" w:themeColor="text1"/>
        </w:rPr>
        <w:t>ль по доверенности);</w:t>
      </w:r>
    </w:p>
    <w:p w:rsidR="00A41089" w:rsidRDefault="00A41089" w:rsidP="00A41089">
      <w:pPr>
        <w:tabs>
          <w:tab w:val="left" w:pos="3119"/>
        </w:tabs>
        <w:ind w:firstLine="568"/>
        <w:jc w:val="both"/>
        <w:rPr>
          <w:color w:val="000000"/>
        </w:rPr>
      </w:pPr>
      <w:r w:rsidRPr="00725392">
        <w:rPr>
          <w:color w:val="000000"/>
        </w:rPr>
        <w:t xml:space="preserve">при </w:t>
      </w:r>
      <w:r>
        <w:rPr>
          <w:color w:val="000000"/>
        </w:rPr>
        <w:t>отсутствии</w:t>
      </w:r>
      <w:r w:rsidRPr="00725392">
        <w:rPr>
          <w:color w:val="000000"/>
        </w:rPr>
        <w:t>:</w:t>
      </w:r>
    </w:p>
    <w:p w:rsidR="00360DD5" w:rsidRPr="00515138" w:rsidRDefault="00360DD5" w:rsidP="00360DD5">
      <w:pPr>
        <w:tabs>
          <w:tab w:val="left" w:pos="3119"/>
        </w:tabs>
        <w:ind w:firstLine="568"/>
        <w:jc w:val="both"/>
        <w:rPr>
          <w:color w:val="000000" w:themeColor="text1"/>
        </w:rPr>
      </w:pPr>
      <w:r w:rsidRPr="001E1350">
        <w:rPr>
          <w:color w:val="000000"/>
        </w:rPr>
        <w:t xml:space="preserve">заявителя </w:t>
      </w:r>
      <w:r>
        <w:rPr>
          <w:color w:val="000000"/>
        </w:rPr>
        <w:t xml:space="preserve">общества с ограниченной ответственностью «Импорт Лубрикантс» </w:t>
      </w:r>
      <w:r w:rsidRPr="001E1350">
        <w:rPr>
          <w:color w:val="000000"/>
        </w:rPr>
        <w:t>(далее –</w:t>
      </w:r>
      <w:r>
        <w:rPr>
          <w:color w:val="000000"/>
        </w:rPr>
        <w:t xml:space="preserve"> ООО «Импорт Лубрикантс», </w:t>
      </w:r>
      <w:r w:rsidRPr="001E1350">
        <w:rPr>
          <w:color w:val="000000"/>
        </w:rPr>
        <w:t>заявитель):</w:t>
      </w:r>
      <w:r>
        <w:rPr>
          <w:color w:val="000000"/>
        </w:rPr>
        <w:t xml:space="preserve"> не участвовали, уведомлены надлежащим образом</w:t>
      </w:r>
      <w:r>
        <w:rPr>
          <w:color w:val="000000" w:themeColor="text1"/>
        </w:rPr>
        <w:t>;</w:t>
      </w:r>
    </w:p>
    <w:p w:rsidR="006521EA" w:rsidRPr="00515138" w:rsidRDefault="006364AB" w:rsidP="006521EA">
      <w:pPr>
        <w:tabs>
          <w:tab w:val="left" w:pos="3119"/>
        </w:tabs>
        <w:ind w:firstLine="568"/>
        <w:jc w:val="both"/>
        <w:rPr>
          <w:color w:val="000000" w:themeColor="text1"/>
        </w:rPr>
      </w:pPr>
      <w:r w:rsidRPr="001E1350">
        <w:rPr>
          <w:color w:val="000000" w:themeColor="text1"/>
        </w:rPr>
        <w:t xml:space="preserve">заказчика </w:t>
      </w:r>
      <w:r>
        <w:rPr>
          <w:color w:val="000000"/>
        </w:rPr>
        <w:t>казенного предприятия Республики Саха (Якутия) «Дороги Арктики»</w:t>
      </w:r>
      <w:r w:rsidR="00E57846">
        <w:rPr>
          <w:color w:val="000000"/>
        </w:rPr>
        <w:t xml:space="preserve"> </w:t>
      </w:r>
      <w:r w:rsidR="00E57846" w:rsidRPr="001E1350">
        <w:rPr>
          <w:color w:val="000000"/>
        </w:rPr>
        <w:t>(далее –</w:t>
      </w:r>
      <w:r w:rsidR="00E57846">
        <w:rPr>
          <w:color w:val="000000"/>
        </w:rPr>
        <w:t xml:space="preserve"> </w:t>
      </w:r>
      <w:r w:rsidR="002E4698">
        <w:rPr>
          <w:color w:val="000000"/>
        </w:rPr>
        <w:t>КП Р</w:t>
      </w:r>
      <w:proofErr w:type="gramStart"/>
      <w:r w:rsidR="002E4698">
        <w:rPr>
          <w:color w:val="000000"/>
        </w:rPr>
        <w:t>С(</w:t>
      </w:r>
      <w:proofErr w:type="gramEnd"/>
      <w:r w:rsidR="002E4698">
        <w:rPr>
          <w:color w:val="000000"/>
        </w:rPr>
        <w:t>Я) «Дороги Арк</w:t>
      </w:r>
      <w:r>
        <w:rPr>
          <w:color w:val="000000"/>
        </w:rPr>
        <w:t>тики</w:t>
      </w:r>
      <w:r w:rsidR="00E57846">
        <w:rPr>
          <w:color w:val="000000"/>
        </w:rPr>
        <w:t>», заказчик</w:t>
      </w:r>
      <w:r w:rsidR="00E57846" w:rsidRPr="001E1350">
        <w:rPr>
          <w:color w:val="000000"/>
        </w:rPr>
        <w:t>)</w:t>
      </w:r>
      <w:r w:rsidR="00203302">
        <w:rPr>
          <w:color w:val="000000" w:themeColor="text1"/>
        </w:rPr>
        <w:t xml:space="preserve">: </w:t>
      </w:r>
      <w:r w:rsidR="00203302">
        <w:rPr>
          <w:color w:val="000000"/>
        </w:rPr>
        <w:t>не участвовали, уведомлены надлежащим образом</w:t>
      </w:r>
      <w:r w:rsidR="00E57846">
        <w:rPr>
          <w:color w:val="000000" w:themeColor="text1"/>
        </w:rPr>
        <w:t>;</w:t>
      </w:r>
    </w:p>
    <w:p w:rsidR="00F35F44" w:rsidRDefault="001B370A" w:rsidP="00F35F44">
      <w:pPr>
        <w:ind w:firstLine="568"/>
        <w:jc w:val="both"/>
        <w:rPr>
          <w:color w:val="auto"/>
        </w:rPr>
      </w:pPr>
      <w:r w:rsidRPr="001E1350">
        <w:t xml:space="preserve">рассмотрев </w:t>
      </w:r>
      <w:r w:rsidR="00515138">
        <w:t xml:space="preserve">посредством </w:t>
      </w:r>
      <w:r w:rsidR="00515138">
        <w:rPr>
          <w:lang w:val="en-US"/>
        </w:rPr>
        <w:t>web</w:t>
      </w:r>
      <w:r w:rsidR="00515138" w:rsidRPr="00515138">
        <w:t>-</w:t>
      </w:r>
      <w:r w:rsidR="00515138">
        <w:t>видеоконференцсвязи</w:t>
      </w:r>
      <w:r w:rsidRPr="001E1350">
        <w:t xml:space="preserve"> </w:t>
      </w:r>
      <w:r w:rsidR="00515138" w:rsidRPr="001E1350">
        <w:t>жалобу</w:t>
      </w:r>
      <w:r w:rsidR="00515138">
        <w:rPr>
          <w:color w:val="000000"/>
        </w:rPr>
        <w:t xml:space="preserve"> </w:t>
      </w:r>
      <w:r w:rsidR="002E4698">
        <w:t>ООО «Импорт Л</w:t>
      </w:r>
      <w:r w:rsidR="006364AB" w:rsidRPr="002E4698">
        <w:t>убрикантс» на действия заказчика КП Р</w:t>
      </w:r>
      <w:proofErr w:type="gramStart"/>
      <w:r w:rsidR="006364AB" w:rsidRPr="002E4698">
        <w:t>С(</w:t>
      </w:r>
      <w:proofErr w:type="gramEnd"/>
      <w:r w:rsidR="006364AB" w:rsidRPr="002E4698">
        <w:t>Я) «Дороги Арктики» при проведении электронного аукциона на поставку смазочных материалов (извещение № 0816500000620014798</w:t>
      </w:r>
      <w:hyperlink r:id="rId10" w:tgtFrame="_blank" w:history="1"/>
      <w:r w:rsidR="006364AB" w:rsidRPr="002E4698">
        <w:t>)</w:t>
      </w:r>
      <w:r w:rsidR="00C34158" w:rsidRPr="002E4698">
        <w:rPr>
          <w:color w:val="000000"/>
        </w:rPr>
        <w:t>,</w:t>
      </w:r>
      <w:r w:rsidR="00C34158" w:rsidRPr="001E1350">
        <w:rPr>
          <w:color w:val="000000"/>
        </w:rPr>
        <w:t xml:space="preserve"> </w:t>
      </w:r>
      <w:r w:rsidR="008A2EF4" w:rsidRPr="001E1350">
        <w:t xml:space="preserve">проведя в соответствии с пунктом 1 части 15 статьи 99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системе, </w:t>
      </w:r>
      <w:proofErr w:type="gramStart"/>
      <w:r w:rsidR="008A2EF4" w:rsidRPr="001E1350">
        <w:t>Закон № 44-ФЗ) внеплановую проверку осуществления закупки, действуя в соответствии с Административным регламентом, утвержденным приказом ФАС России № 727/14 от 19.11.2014 г.</w:t>
      </w:r>
      <w:proofErr w:type="gramEnd"/>
    </w:p>
    <w:p w:rsidR="000B43AA" w:rsidRPr="00F35F44" w:rsidRDefault="007C641D" w:rsidP="00F35F44">
      <w:pPr>
        <w:spacing w:before="120" w:after="120"/>
        <w:ind w:firstLine="568"/>
        <w:jc w:val="center"/>
        <w:rPr>
          <w:color w:val="auto"/>
        </w:rPr>
      </w:pPr>
      <w:r>
        <w:rPr>
          <w:color w:val="000000"/>
        </w:rPr>
        <w:t xml:space="preserve">у с т а н о в и </w:t>
      </w:r>
      <w:proofErr w:type="gramStart"/>
      <w:r>
        <w:rPr>
          <w:color w:val="000000"/>
        </w:rPr>
        <w:t>л</w:t>
      </w:r>
      <w:proofErr w:type="gramEnd"/>
      <w:r>
        <w:rPr>
          <w:color w:val="000000"/>
        </w:rPr>
        <w:t xml:space="preserve"> а:</w:t>
      </w:r>
    </w:p>
    <w:p w:rsidR="000B43AA" w:rsidRPr="00725392" w:rsidRDefault="000B43AA" w:rsidP="001A3ED9">
      <w:pPr>
        <w:pStyle w:val="a6"/>
        <w:spacing w:before="0" w:beforeAutospacing="0" w:after="0" w:afterAutospacing="0"/>
        <w:ind w:firstLine="567"/>
        <w:jc w:val="both"/>
        <w:rPr>
          <w:color w:val="000000"/>
        </w:rPr>
      </w:pPr>
      <w:r w:rsidRPr="00725392">
        <w:rPr>
          <w:color w:val="00000A"/>
        </w:rPr>
        <w:t>В Управление Федеральной антимонопольной службы по Республике Саха (Якутия) поступила жалоб</w:t>
      </w:r>
      <w:proofErr w:type="gramStart"/>
      <w:r w:rsidRPr="00725392">
        <w:rPr>
          <w:color w:val="00000A"/>
        </w:rPr>
        <w:t>а</w:t>
      </w:r>
      <w:r w:rsidR="0086646D">
        <w:rPr>
          <w:color w:val="00000A"/>
        </w:rPr>
        <w:t xml:space="preserve"> </w:t>
      </w:r>
      <w:r w:rsidR="006364AB">
        <w:rPr>
          <w:color w:val="000000"/>
        </w:rPr>
        <w:t>ООО</w:t>
      </w:r>
      <w:proofErr w:type="gramEnd"/>
      <w:r w:rsidR="006364AB">
        <w:rPr>
          <w:color w:val="000000"/>
        </w:rPr>
        <w:t xml:space="preserve"> «Импорт Лубрикантс» </w:t>
      </w:r>
      <w:r w:rsidR="00546CC3">
        <w:rPr>
          <w:color w:val="000000"/>
        </w:rPr>
        <w:t xml:space="preserve">на действия </w:t>
      </w:r>
      <w:r w:rsidR="005053AA">
        <w:rPr>
          <w:color w:val="000000"/>
        </w:rPr>
        <w:t>заказчика</w:t>
      </w:r>
      <w:r w:rsidR="00546CC3">
        <w:rPr>
          <w:color w:val="000000"/>
        </w:rPr>
        <w:t>.</w:t>
      </w:r>
      <w:r w:rsidRPr="00725392">
        <w:rPr>
          <w:color w:val="00000A"/>
        </w:rPr>
        <w:t> </w:t>
      </w:r>
    </w:p>
    <w:p w:rsidR="00AF762B" w:rsidRDefault="00B83FFE" w:rsidP="00360DD5">
      <w:pPr>
        <w:pStyle w:val="a6"/>
        <w:spacing w:before="0" w:beforeAutospacing="0" w:after="0" w:afterAutospacing="0"/>
        <w:ind w:firstLine="567"/>
        <w:jc w:val="both"/>
        <w:rPr>
          <w:bCs/>
          <w:color w:val="00000A"/>
        </w:rPr>
      </w:pPr>
      <w:r>
        <w:rPr>
          <w:b/>
          <w:bCs/>
          <w:color w:val="00000A"/>
        </w:rPr>
        <w:t>Из сути жалоб</w:t>
      </w:r>
      <w:proofErr w:type="gramStart"/>
      <w:r>
        <w:rPr>
          <w:b/>
          <w:bCs/>
          <w:color w:val="00000A"/>
        </w:rPr>
        <w:t xml:space="preserve">ы </w:t>
      </w:r>
      <w:r w:rsidR="006364AB" w:rsidRPr="006364AB">
        <w:rPr>
          <w:b/>
          <w:color w:val="000000"/>
        </w:rPr>
        <w:t>ООО</w:t>
      </w:r>
      <w:proofErr w:type="gramEnd"/>
      <w:r w:rsidR="006364AB" w:rsidRPr="006364AB">
        <w:rPr>
          <w:b/>
          <w:color w:val="000000"/>
        </w:rPr>
        <w:t xml:space="preserve"> «Импорт Лубрикантс»</w:t>
      </w:r>
      <w:r>
        <w:rPr>
          <w:b/>
          <w:color w:val="000000"/>
        </w:rPr>
        <w:t xml:space="preserve"> следует</w:t>
      </w:r>
      <w:r w:rsidR="007D02AC">
        <w:rPr>
          <w:b/>
          <w:bCs/>
          <w:color w:val="00000A"/>
        </w:rPr>
        <w:t>, что</w:t>
      </w:r>
      <w:r w:rsidR="002654B1">
        <w:rPr>
          <w:b/>
          <w:bCs/>
          <w:color w:val="00000A"/>
        </w:rPr>
        <w:t xml:space="preserve"> </w:t>
      </w:r>
      <w:r w:rsidR="00360DD5">
        <w:rPr>
          <w:bCs/>
          <w:color w:val="00000A"/>
        </w:rPr>
        <w:t>з</w:t>
      </w:r>
      <w:r w:rsidR="001E50C3">
        <w:rPr>
          <w:bCs/>
          <w:color w:val="00000A"/>
        </w:rPr>
        <w:t xml:space="preserve">аказчик в описании объекта закупки установил требования к товару, существенно и необоснованно ограничивающие конкуренцию – неизменяемые значения показателей, которые в действительности могут изменяться. </w:t>
      </w:r>
      <w:proofErr w:type="gramStart"/>
      <w:r w:rsidR="001E50C3">
        <w:rPr>
          <w:bCs/>
          <w:color w:val="00000A"/>
        </w:rPr>
        <w:t>К ним относятся динамическая вязкость, кинематическая вязкость, индекс вязкости, температура застывания, испаряемость, сульфатная зольность, щелочное число, плотность, температура вспышки;</w:t>
      </w:r>
      <w:proofErr w:type="gramEnd"/>
    </w:p>
    <w:p w:rsidR="00D933D8" w:rsidRPr="00F85745" w:rsidRDefault="00C659F4" w:rsidP="00F85745">
      <w:pPr>
        <w:pStyle w:val="a6"/>
        <w:spacing w:before="0" w:beforeAutospacing="0" w:after="0" w:afterAutospacing="0"/>
        <w:ind w:firstLine="567"/>
        <w:jc w:val="both"/>
        <w:rPr>
          <w:bCs/>
          <w:color w:val="00000A"/>
        </w:rPr>
      </w:pPr>
      <w:r w:rsidRPr="00F85745">
        <w:rPr>
          <w:color w:val="00000A"/>
        </w:rPr>
        <w:t>Просят признать жалобу обоснованной.</w:t>
      </w:r>
    </w:p>
    <w:p w:rsidR="00F85745" w:rsidRPr="00F85745" w:rsidRDefault="00C34158" w:rsidP="00F85745">
      <w:pPr>
        <w:pStyle w:val="a6"/>
        <w:spacing w:before="0" w:beforeAutospacing="0" w:after="0" w:afterAutospacing="0"/>
        <w:ind w:firstLine="567"/>
        <w:jc w:val="both"/>
      </w:pPr>
      <w:r w:rsidRPr="00F85745">
        <w:rPr>
          <w:b/>
          <w:color w:val="00000A"/>
        </w:rPr>
        <w:t xml:space="preserve">В ходе рассмотрения дела представитель аукционной комиссии </w:t>
      </w:r>
      <w:r w:rsidR="00F85745" w:rsidRPr="00F85745">
        <w:rPr>
          <w:b/>
          <w:color w:val="00000A"/>
        </w:rPr>
        <w:t xml:space="preserve">уполномоченного </w:t>
      </w:r>
      <w:r w:rsidR="001E1350" w:rsidRPr="00F85745">
        <w:rPr>
          <w:b/>
          <w:color w:val="00000A"/>
        </w:rPr>
        <w:t xml:space="preserve">учреждения </w:t>
      </w:r>
      <w:r w:rsidR="00390A40">
        <w:rPr>
          <w:b/>
          <w:color w:val="00000A"/>
        </w:rPr>
        <w:t>поддержал</w:t>
      </w:r>
      <w:r w:rsidR="00281442">
        <w:t xml:space="preserve"> свои письменные пояснения</w:t>
      </w:r>
      <w:r w:rsidR="00961CF6" w:rsidRPr="00961CF6">
        <w:t>.</w:t>
      </w:r>
    </w:p>
    <w:p w:rsidR="00FB033F" w:rsidRDefault="00CB3ABC" w:rsidP="00F85745">
      <w:pPr>
        <w:pStyle w:val="a6"/>
        <w:spacing w:before="0" w:beforeAutospacing="0" w:after="0" w:afterAutospacing="0"/>
        <w:ind w:firstLine="567"/>
        <w:jc w:val="both"/>
      </w:pPr>
      <w:r w:rsidRPr="00725392">
        <w:rPr>
          <w:color w:val="00000A"/>
        </w:rPr>
        <w:lastRenderedPageBreak/>
        <w:t>Прос</w:t>
      </w:r>
      <w:r w:rsidR="00281442">
        <w:rPr>
          <w:color w:val="00000A"/>
        </w:rPr>
        <w:t>и</w:t>
      </w:r>
      <w:r w:rsidRPr="00725392">
        <w:rPr>
          <w:color w:val="00000A"/>
        </w:rPr>
        <w:t xml:space="preserve">т признать жалобу </w:t>
      </w:r>
      <w:r>
        <w:rPr>
          <w:color w:val="00000A"/>
        </w:rPr>
        <w:t>необоснованной.</w:t>
      </w:r>
      <w:r w:rsidR="00FB033F" w:rsidRPr="00B7222D">
        <w:t xml:space="preserve"> </w:t>
      </w:r>
    </w:p>
    <w:p w:rsidR="00692627" w:rsidRPr="00692627" w:rsidRDefault="00692627" w:rsidP="00692627">
      <w:pPr>
        <w:pStyle w:val="a6"/>
        <w:spacing w:before="0" w:beforeAutospacing="0" w:after="0" w:afterAutospacing="0"/>
        <w:ind w:firstLine="567"/>
        <w:jc w:val="both"/>
        <w:rPr>
          <w:color w:val="00000A"/>
        </w:rPr>
      </w:pPr>
      <w:r>
        <w:rPr>
          <w:color w:val="00000A"/>
        </w:rPr>
        <w:t>Из письменных пояснений заказчика следует, что с установление в описании объекта закупки данных показателей было обусловлено тем, что п</w:t>
      </w:r>
      <w:r w:rsidRPr="00692627">
        <w:rPr>
          <w:color w:val="00000A"/>
        </w:rPr>
        <w:t xml:space="preserve">редприятие в настоящее время использует масло с </w:t>
      </w:r>
      <w:r>
        <w:rPr>
          <w:color w:val="00000A"/>
        </w:rPr>
        <w:t>характеристиками, указанными в о</w:t>
      </w:r>
      <w:r w:rsidRPr="00692627">
        <w:rPr>
          <w:color w:val="00000A"/>
        </w:rPr>
        <w:t>писании объекта закупки. Закупка масла с иными характеристиками,  из-за того, что при применении основ применяются разные технологии, и далее в них добавляются присадки, которые могут активизироваться при контакте с другими маслами, может привести к следующим последствиям:</w:t>
      </w:r>
    </w:p>
    <w:p w:rsidR="00692627" w:rsidRPr="00692627" w:rsidRDefault="00692627" w:rsidP="00692627">
      <w:pPr>
        <w:pStyle w:val="a6"/>
        <w:spacing w:before="0" w:beforeAutospacing="0" w:after="0" w:afterAutospacing="0"/>
        <w:ind w:firstLine="567"/>
        <w:jc w:val="both"/>
        <w:rPr>
          <w:color w:val="00000A"/>
        </w:rPr>
      </w:pPr>
      <w:r w:rsidRPr="00692627">
        <w:rPr>
          <w:color w:val="00000A"/>
        </w:rPr>
        <w:t xml:space="preserve">- загрязнение двигателя - </w:t>
      </w:r>
      <w:proofErr w:type="spellStart"/>
      <w:r w:rsidRPr="00692627">
        <w:rPr>
          <w:color w:val="00000A"/>
        </w:rPr>
        <w:t>закоксовывание</w:t>
      </w:r>
      <w:proofErr w:type="spellEnd"/>
      <w:r w:rsidRPr="00692627">
        <w:rPr>
          <w:color w:val="00000A"/>
        </w:rPr>
        <w:t xml:space="preserve"> колец, отложение шлака и т.п.;</w:t>
      </w:r>
    </w:p>
    <w:p w:rsidR="00692627" w:rsidRPr="00692627" w:rsidRDefault="00692627" w:rsidP="00692627">
      <w:pPr>
        <w:pStyle w:val="a6"/>
        <w:spacing w:before="0" w:beforeAutospacing="0" w:after="0" w:afterAutospacing="0"/>
        <w:ind w:firstLine="567"/>
        <w:jc w:val="both"/>
        <w:rPr>
          <w:color w:val="00000A"/>
        </w:rPr>
      </w:pPr>
      <w:r w:rsidRPr="00692627">
        <w:rPr>
          <w:color w:val="00000A"/>
        </w:rPr>
        <w:t>- выпадение в осадок части присадок или снижение эффективности их действия;</w:t>
      </w:r>
    </w:p>
    <w:p w:rsidR="004F7F9D" w:rsidRDefault="00692627" w:rsidP="00692627">
      <w:pPr>
        <w:pStyle w:val="a6"/>
        <w:spacing w:before="0" w:beforeAutospacing="0" w:after="0" w:afterAutospacing="0"/>
        <w:ind w:firstLine="567"/>
        <w:jc w:val="both"/>
        <w:rPr>
          <w:color w:val="00000A"/>
        </w:rPr>
      </w:pPr>
      <w:r w:rsidRPr="00692627">
        <w:rPr>
          <w:color w:val="00000A"/>
        </w:rPr>
        <w:t>- повышение вязкости масла вплоть до его полного сворачивания и забивания маслопроводящих каналов двигателя.</w:t>
      </w:r>
    </w:p>
    <w:p w:rsidR="00692627" w:rsidRPr="000A1CE1" w:rsidRDefault="00692627" w:rsidP="00692627">
      <w:pPr>
        <w:pStyle w:val="a6"/>
        <w:spacing w:before="0" w:beforeAutospacing="0" w:after="0" w:afterAutospacing="0"/>
        <w:ind w:firstLine="567"/>
        <w:jc w:val="both"/>
      </w:pPr>
      <w:r>
        <w:rPr>
          <w:color w:val="00000A"/>
        </w:rPr>
        <w:t xml:space="preserve">По доводу наименования колонок, </w:t>
      </w:r>
      <w:r w:rsidRPr="00692627">
        <w:rPr>
          <w:color w:val="00000A"/>
        </w:rPr>
        <w:t>при составлении описания объекта закупки были допущена техническая ошибка, в части наименования колонок: ошибочно обе колонки после внесения изменений в Описание объекта закупки имели наименование «минимальное значение», однако, показатели не были идентичны и один показатель превышал по значимости другой. Согласно части 2 статьи 33 Закона о контрактной системе в документации о закупке указываются «максимальные» и «минимальные» значения показателей, а также значения показателей, которые не могут изменяться. Впоследствии данная ошибка была устранена.</w:t>
      </w:r>
    </w:p>
    <w:p w:rsidR="008A2EF4" w:rsidRDefault="008A2EF4" w:rsidP="001A3ED9">
      <w:pPr>
        <w:tabs>
          <w:tab w:val="left" w:pos="2011"/>
        </w:tabs>
        <w:ind w:firstLine="568"/>
        <w:jc w:val="both"/>
        <w:rPr>
          <w:b/>
          <w:color w:val="000000"/>
        </w:rPr>
      </w:pPr>
      <w:r w:rsidRPr="00725392">
        <w:rPr>
          <w:b/>
          <w:color w:val="000000"/>
        </w:rPr>
        <w:t xml:space="preserve">Комиссия Управления Федеральной антимонопольной службы по Республике Саха (Якутия), </w:t>
      </w:r>
      <w:r w:rsidR="00C40973" w:rsidRPr="00725392">
        <w:rPr>
          <w:b/>
          <w:color w:val="000000"/>
        </w:rPr>
        <w:t>заслушав лиц</w:t>
      </w:r>
      <w:r w:rsidR="00692627">
        <w:rPr>
          <w:b/>
          <w:color w:val="000000"/>
        </w:rPr>
        <w:t>, участвующих</w:t>
      </w:r>
      <w:r w:rsidR="00C40973" w:rsidRPr="00725392">
        <w:rPr>
          <w:b/>
          <w:color w:val="000000"/>
        </w:rPr>
        <w:t xml:space="preserve"> в деле, </w:t>
      </w:r>
      <w:r w:rsidRPr="00725392">
        <w:rPr>
          <w:b/>
          <w:color w:val="000000"/>
        </w:rPr>
        <w:t>изучив имеющиеся в деле документы,</w:t>
      </w:r>
      <w:r w:rsidR="005B0D00">
        <w:rPr>
          <w:b/>
          <w:color w:val="000000"/>
        </w:rPr>
        <w:t xml:space="preserve"> считает жалоб</w:t>
      </w:r>
      <w:proofErr w:type="gramStart"/>
      <w:r w:rsidR="005B0D00">
        <w:rPr>
          <w:b/>
          <w:color w:val="000000"/>
        </w:rPr>
        <w:t>у</w:t>
      </w:r>
      <w:r w:rsidR="00692627">
        <w:rPr>
          <w:b/>
          <w:color w:val="000000"/>
        </w:rPr>
        <w:t xml:space="preserve"> ООО</w:t>
      </w:r>
      <w:proofErr w:type="gramEnd"/>
      <w:r w:rsidR="00692627">
        <w:rPr>
          <w:b/>
          <w:color w:val="000000"/>
        </w:rPr>
        <w:t xml:space="preserve"> «Импорт Лубрикантс»</w:t>
      </w:r>
      <w:r w:rsidR="00265F66">
        <w:rPr>
          <w:b/>
          <w:color w:val="000000"/>
        </w:rPr>
        <w:t xml:space="preserve"> </w:t>
      </w:r>
      <w:r w:rsidR="006262AD">
        <w:rPr>
          <w:b/>
          <w:color w:val="000000"/>
        </w:rPr>
        <w:t>не</w:t>
      </w:r>
      <w:r w:rsidR="005B0D00">
        <w:rPr>
          <w:b/>
          <w:color w:val="000000"/>
        </w:rPr>
        <w:t>обоснованной</w:t>
      </w:r>
      <w:r w:rsidR="0090342F">
        <w:rPr>
          <w:b/>
          <w:color w:val="000000"/>
        </w:rPr>
        <w:t xml:space="preserve"> на основании следующего</w:t>
      </w:r>
      <w:r w:rsidR="005B0D00">
        <w:rPr>
          <w:b/>
          <w:color w:val="000000"/>
        </w:rPr>
        <w:t>.</w:t>
      </w:r>
    </w:p>
    <w:p w:rsidR="00233490" w:rsidRDefault="00235296" w:rsidP="000E39CD">
      <w:pPr>
        <w:pStyle w:val="a6"/>
        <w:spacing w:before="0" w:beforeAutospacing="0" w:after="0" w:afterAutospacing="0"/>
        <w:ind w:firstLine="567"/>
        <w:jc w:val="both"/>
        <w:rPr>
          <w:bCs/>
          <w:color w:val="000000"/>
        </w:rPr>
      </w:pPr>
      <w:r>
        <w:rPr>
          <w:bCs/>
          <w:color w:val="000000"/>
        </w:rPr>
        <w:t>25</w:t>
      </w:r>
      <w:r w:rsidR="000E39CD">
        <w:rPr>
          <w:bCs/>
          <w:color w:val="000000"/>
        </w:rPr>
        <w:t>.12</w:t>
      </w:r>
      <w:r w:rsidR="000E39CD" w:rsidRPr="000E39CD">
        <w:rPr>
          <w:bCs/>
          <w:color w:val="000000"/>
        </w:rPr>
        <w:t xml:space="preserve">.2020 </w:t>
      </w:r>
      <w:r w:rsidR="000E39CD">
        <w:rPr>
          <w:bCs/>
          <w:color w:val="000000"/>
        </w:rPr>
        <w:t xml:space="preserve">уполномоченным учреждением </w:t>
      </w:r>
      <w:r w:rsidR="000E39CD" w:rsidRPr="000E39CD">
        <w:rPr>
          <w:bCs/>
          <w:color w:val="000000"/>
        </w:rPr>
        <w:t>на официальном сайте</w:t>
      </w:r>
      <w:r w:rsidR="005D2743">
        <w:rPr>
          <w:bCs/>
          <w:color w:val="000000"/>
        </w:rPr>
        <w:t xml:space="preserve"> </w:t>
      </w:r>
      <w:proofErr w:type="gramStart"/>
      <w:r w:rsidR="005D2743">
        <w:rPr>
          <w:bCs/>
          <w:color w:val="000000"/>
        </w:rPr>
        <w:t>Единая</w:t>
      </w:r>
      <w:proofErr w:type="gramEnd"/>
      <w:r w:rsidR="005D2743">
        <w:rPr>
          <w:bCs/>
          <w:color w:val="000000"/>
        </w:rPr>
        <w:t xml:space="preserve"> информационная системе в сфере закупок</w:t>
      </w:r>
      <w:r w:rsidR="000E39CD" w:rsidRPr="000E39CD">
        <w:rPr>
          <w:bCs/>
          <w:color w:val="000000"/>
        </w:rPr>
        <w:t xml:space="preserve"> </w:t>
      </w:r>
      <w:hyperlink r:id="rId11" w:history="1">
        <w:r w:rsidR="005D2743" w:rsidRPr="006D2ABD">
          <w:rPr>
            <w:rStyle w:val="a5"/>
            <w:bCs/>
          </w:rPr>
          <w:t>www.zakupki.gov.ru</w:t>
        </w:r>
      </w:hyperlink>
      <w:r w:rsidR="005D2743">
        <w:rPr>
          <w:bCs/>
          <w:color w:val="000000"/>
        </w:rPr>
        <w:t xml:space="preserve"> (далее – ЕИС)</w:t>
      </w:r>
      <w:r w:rsidR="000E39CD" w:rsidRPr="000E39CD">
        <w:rPr>
          <w:bCs/>
          <w:color w:val="000000"/>
        </w:rPr>
        <w:t xml:space="preserve"> было размещено извещение о проведении электронного аукциона </w:t>
      </w:r>
      <w:r w:rsidR="00233490" w:rsidRPr="00233490">
        <w:rPr>
          <w:bCs/>
          <w:color w:val="000000"/>
        </w:rPr>
        <w:t xml:space="preserve">на </w:t>
      </w:r>
      <w:r>
        <w:rPr>
          <w:color w:val="000000"/>
        </w:rPr>
        <w:t>поставку</w:t>
      </w:r>
      <w:r w:rsidRPr="00235296">
        <w:rPr>
          <w:color w:val="000000"/>
        </w:rPr>
        <w:t xml:space="preserve"> смазочных материалов</w:t>
      </w:r>
      <w:r w:rsidR="0087534E" w:rsidRPr="00233490">
        <w:rPr>
          <w:bCs/>
          <w:color w:val="000000"/>
        </w:rPr>
        <w:t xml:space="preserve"> </w:t>
      </w:r>
      <w:r w:rsidR="00233490" w:rsidRPr="00233490">
        <w:rPr>
          <w:bCs/>
          <w:color w:val="000000"/>
        </w:rPr>
        <w:t>(</w:t>
      </w:r>
      <w:r w:rsidR="00233490" w:rsidRPr="000E39CD">
        <w:rPr>
          <w:bCs/>
          <w:color w:val="000000"/>
        </w:rPr>
        <w:t xml:space="preserve">реестровый номер </w:t>
      </w:r>
      <w:r w:rsidR="00233490">
        <w:rPr>
          <w:bCs/>
          <w:color w:val="000000"/>
        </w:rPr>
        <w:t>извещения</w:t>
      </w:r>
      <w:r w:rsidR="00233490" w:rsidRPr="00233490">
        <w:rPr>
          <w:bCs/>
          <w:color w:val="000000"/>
        </w:rPr>
        <w:t xml:space="preserve"> </w:t>
      </w:r>
      <w:r w:rsidR="0087534E" w:rsidRPr="004273C0">
        <w:rPr>
          <w:color w:val="000000"/>
        </w:rPr>
        <w:t>081650000062001</w:t>
      </w:r>
      <w:r>
        <w:rPr>
          <w:color w:val="000000"/>
        </w:rPr>
        <w:t>4798</w:t>
      </w:r>
      <w:r w:rsidR="00233490" w:rsidRPr="00233490">
        <w:rPr>
          <w:bCs/>
          <w:color w:val="000000"/>
        </w:rPr>
        <w:t>)</w:t>
      </w:r>
      <w:r w:rsidR="00233490">
        <w:rPr>
          <w:bCs/>
          <w:color w:val="000000"/>
        </w:rPr>
        <w:t>.</w:t>
      </w:r>
    </w:p>
    <w:p w:rsidR="00235296" w:rsidRDefault="00235296" w:rsidP="000E39CD">
      <w:pPr>
        <w:pStyle w:val="a6"/>
        <w:spacing w:before="0" w:beforeAutospacing="0" w:after="0" w:afterAutospacing="0"/>
        <w:ind w:firstLine="567"/>
        <w:jc w:val="both"/>
        <w:rPr>
          <w:bCs/>
          <w:color w:val="000000"/>
        </w:rPr>
      </w:pPr>
      <w:r>
        <w:rPr>
          <w:bCs/>
          <w:color w:val="000000"/>
        </w:rPr>
        <w:t>29.01.2021 были внесены изменения в извещении и документацию об электронном аукционе.</w:t>
      </w:r>
    </w:p>
    <w:p w:rsidR="000E39CD" w:rsidRPr="000E39CD" w:rsidRDefault="000E39CD" w:rsidP="000E39CD">
      <w:pPr>
        <w:pStyle w:val="a6"/>
        <w:spacing w:before="0" w:beforeAutospacing="0" w:after="0" w:afterAutospacing="0"/>
        <w:ind w:firstLine="567"/>
        <w:jc w:val="both"/>
        <w:rPr>
          <w:bCs/>
          <w:color w:val="000000"/>
        </w:rPr>
      </w:pPr>
      <w:r w:rsidRPr="000E39CD">
        <w:rPr>
          <w:bCs/>
          <w:color w:val="000000"/>
        </w:rPr>
        <w:t xml:space="preserve">Начальная (максимальная) цена контракта - </w:t>
      </w:r>
      <w:r w:rsidR="00235296" w:rsidRPr="00235296">
        <w:rPr>
          <w:bCs/>
          <w:color w:val="000000"/>
        </w:rPr>
        <w:t>3 099 479,05</w:t>
      </w:r>
      <w:r w:rsidR="00235296">
        <w:rPr>
          <w:bCs/>
          <w:color w:val="000000"/>
        </w:rPr>
        <w:t xml:space="preserve"> </w:t>
      </w:r>
      <w:r w:rsidRPr="000E39CD">
        <w:rPr>
          <w:bCs/>
          <w:color w:val="000000"/>
        </w:rPr>
        <w:t>руб</w:t>
      </w:r>
      <w:r w:rsidR="00235296">
        <w:rPr>
          <w:bCs/>
          <w:color w:val="000000"/>
        </w:rPr>
        <w:t>лей</w:t>
      </w:r>
      <w:r w:rsidRPr="000E39CD">
        <w:rPr>
          <w:bCs/>
          <w:color w:val="000000"/>
        </w:rPr>
        <w:t>.</w:t>
      </w:r>
    </w:p>
    <w:p w:rsidR="000E39CD" w:rsidRPr="000E39CD" w:rsidRDefault="000E39CD" w:rsidP="000E39CD">
      <w:pPr>
        <w:pStyle w:val="a6"/>
        <w:spacing w:before="0" w:beforeAutospacing="0" w:after="0" w:afterAutospacing="0"/>
        <w:ind w:firstLine="567"/>
        <w:jc w:val="both"/>
        <w:rPr>
          <w:bCs/>
          <w:color w:val="000000"/>
        </w:rPr>
      </w:pPr>
      <w:r w:rsidRPr="000E39CD">
        <w:rPr>
          <w:bCs/>
          <w:color w:val="000000"/>
        </w:rPr>
        <w:t>Согласно извещению о проведении электронного аукциона, дата и вр</w:t>
      </w:r>
      <w:r w:rsidR="00235296">
        <w:rPr>
          <w:bCs/>
          <w:color w:val="000000"/>
        </w:rPr>
        <w:t>емя окончания подачи заявок - 08.02.2021</w:t>
      </w:r>
      <w:r w:rsidR="001715EC">
        <w:rPr>
          <w:bCs/>
          <w:color w:val="000000"/>
        </w:rPr>
        <w:t xml:space="preserve"> 09:3</w:t>
      </w:r>
      <w:r w:rsidR="00235296">
        <w:rPr>
          <w:bCs/>
          <w:color w:val="000000"/>
        </w:rPr>
        <w:t>4; дата проведения аукциона - 10.02.2021</w:t>
      </w:r>
      <w:r w:rsidRPr="000E39CD">
        <w:rPr>
          <w:bCs/>
          <w:color w:val="000000"/>
        </w:rPr>
        <w:t>.</w:t>
      </w:r>
    </w:p>
    <w:p w:rsidR="001E50C3" w:rsidRPr="001E50C3" w:rsidRDefault="001E50C3" w:rsidP="001E50C3">
      <w:pPr>
        <w:pStyle w:val="a6"/>
        <w:spacing w:before="0" w:beforeAutospacing="0" w:after="0" w:afterAutospacing="0"/>
        <w:ind w:firstLine="567"/>
        <w:jc w:val="both"/>
        <w:rPr>
          <w:bCs/>
          <w:color w:val="000000"/>
        </w:rPr>
      </w:pPr>
      <w:r w:rsidRPr="001E50C3">
        <w:rPr>
          <w:bCs/>
          <w:color w:val="000000"/>
        </w:rPr>
        <w:t>В соответствии с п</w:t>
      </w:r>
      <w:r w:rsidR="00235296">
        <w:rPr>
          <w:bCs/>
          <w:color w:val="000000"/>
        </w:rPr>
        <w:t>унктом части 1 статьи</w:t>
      </w:r>
      <w:r w:rsidRPr="001E50C3">
        <w:rPr>
          <w:bCs/>
          <w:color w:val="000000"/>
        </w:rPr>
        <w:t xml:space="preserve"> 64 Закона о контрактной системе </w:t>
      </w:r>
      <w:proofErr w:type="gramStart"/>
      <w:r w:rsidRPr="001E50C3">
        <w:rPr>
          <w:bCs/>
          <w:color w:val="000000"/>
        </w:rPr>
        <w:t>документация</w:t>
      </w:r>
      <w:proofErr w:type="gramEnd"/>
      <w:r w:rsidRPr="001E50C3">
        <w:rPr>
          <w:bCs/>
          <w:color w:val="000000"/>
        </w:rPr>
        <w:t xml:space="preserve"> об электронном аукционе наряду с информацией, указанной в извещении о проведении такого аукциона, должна содержать следующую информацию: наименование и описание объекта закупки и условия контракта в соответствии со статьей 33 настоящего Федерального закона, в том числе обоснование начальной (максимальной) цены контракта.</w:t>
      </w:r>
    </w:p>
    <w:p w:rsidR="001E50C3" w:rsidRPr="001E50C3" w:rsidRDefault="001E50C3" w:rsidP="001E50C3">
      <w:pPr>
        <w:pStyle w:val="a6"/>
        <w:spacing w:before="0" w:beforeAutospacing="0" w:after="0" w:afterAutospacing="0"/>
        <w:ind w:firstLine="567"/>
        <w:jc w:val="both"/>
        <w:rPr>
          <w:bCs/>
          <w:color w:val="000000"/>
        </w:rPr>
      </w:pPr>
      <w:proofErr w:type="gramStart"/>
      <w:r w:rsidRPr="001E50C3">
        <w:rPr>
          <w:bCs/>
          <w:color w:val="000000"/>
        </w:rPr>
        <w:t>Согласно п</w:t>
      </w:r>
      <w:r w:rsidR="00235296">
        <w:rPr>
          <w:bCs/>
          <w:color w:val="000000"/>
        </w:rPr>
        <w:t>унктов</w:t>
      </w:r>
      <w:proofErr w:type="gramEnd"/>
      <w:r w:rsidR="00235296">
        <w:rPr>
          <w:bCs/>
          <w:color w:val="000000"/>
        </w:rPr>
        <w:t xml:space="preserve"> 1, 2 части</w:t>
      </w:r>
      <w:r w:rsidRPr="001E50C3">
        <w:rPr>
          <w:bCs/>
          <w:color w:val="000000"/>
        </w:rPr>
        <w:t xml:space="preserve"> 1 ст</w:t>
      </w:r>
      <w:r w:rsidR="005918ED">
        <w:rPr>
          <w:bCs/>
          <w:color w:val="000000"/>
        </w:rPr>
        <w:t>атьи</w:t>
      </w:r>
      <w:r w:rsidRPr="001E50C3">
        <w:rPr>
          <w:bCs/>
          <w:color w:val="000000"/>
        </w:rPr>
        <w:t xml:space="preserve"> 33 Закона о контрактной системе Заказчик при описании в документации о закупке объекта закупки должен руководствоваться следующими правилами:</w:t>
      </w:r>
    </w:p>
    <w:p w:rsidR="001E50C3" w:rsidRPr="001E50C3" w:rsidRDefault="001E50C3" w:rsidP="001E50C3">
      <w:pPr>
        <w:pStyle w:val="a6"/>
        <w:spacing w:before="0" w:beforeAutospacing="0" w:after="0" w:afterAutospacing="0"/>
        <w:ind w:firstLine="567"/>
        <w:jc w:val="both"/>
        <w:rPr>
          <w:bCs/>
          <w:color w:val="000000"/>
        </w:rPr>
      </w:pPr>
      <w:r w:rsidRPr="001E50C3">
        <w:rPr>
          <w:bCs/>
          <w:color w:val="000000"/>
        </w:rPr>
        <w:t xml:space="preserve">1) описание объекта закупки должно носить объективный характер.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</w:t>
      </w:r>
      <w:proofErr w:type="gramStart"/>
      <w:r w:rsidRPr="001E50C3">
        <w:rPr>
          <w:bCs/>
          <w:color w:val="000000"/>
        </w:rPr>
        <w:t xml:space="preserve">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места происхождения товара или наименование производителя, а также требования к товарам, информации, работам, услугам при условии, что такие требования влекут за собой ограничение количества участников закупки, за исключением случаев, если не имеется другого способа, </w:t>
      </w:r>
      <w:r w:rsidRPr="001E50C3">
        <w:rPr>
          <w:bCs/>
          <w:color w:val="000000"/>
        </w:rPr>
        <w:lastRenderedPageBreak/>
        <w:t>обеспечивающего более</w:t>
      </w:r>
      <w:proofErr w:type="gramEnd"/>
      <w:r w:rsidRPr="001E50C3">
        <w:rPr>
          <w:bCs/>
          <w:color w:val="000000"/>
        </w:rPr>
        <w:t xml:space="preserve"> точное и четкое описание характеристик объекта закупки. Документация о закупке может содержать указание на товарные знаки в случае, если при выполнении работ, оказании услуг предполагается использовать товары, поставки которых не являются предметом контракта. </w:t>
      </w:r>
      <w:proofErr w:type="gramStart"/>
      <w:r w:rsidRPr="001E50C3">
        <w:rPr>
          <w:bCs/>
          <w:color w:val="000000"/>
        </w:rPr>
        <w:t>При этом обязательным условием является включение в описание объекта закупки слов "или эквивалент", за исключением случаев несовместимости товаров, на которых размещаются другие товарные знаки, и необходимости обеспечения взаимодействия таких товаров с товарами, используемыми заказчиком, а также случаев закупок запасных частей и расходных материалов к машинам и оборудованию, используемым заказчиком, в соответствии с технической документацией на указанные машины и оборудование;</w:t>
      </w:r>
      <w:proofErr w:type="gramEnd"/>
    </w:p>
    <w:p w:rsidR="001E50C3" w:rsidRPr="001E50C3" w:rsidRDefault="001E50C3" w:rsidP="001E50C3">
      <w:pPr>
        <w:pStyle w:val="a6"/>
        <w:spacing w:before="0" w:beforeAutospacing="0" w:after="0" w:afterAutospacing="0"/>
        <w:ind w:firstLine="567"/>
        <w:jc w:val="both"/>
        <w:rPr>
          <w:bCs/>
          <w:color w:val="000000"/>
        </w:rPr>
      </w:pPr>
      <w:proofErr w:type="gramStart"/>
      <w:r w:rsidRPr="001E50C3">
        <w:rPr>
          <w:bCs/>
          <w:color w:val="000000"/>
        </w:rPr>
        <w:t>2) использование при составлении описания объекта закупки показателей, требований, условных обозначений и терминологии, касающихся технических характеристик, функциональных характеристик (потребительских свойств) товара, работы, услуги и качественных характеристик объекта закупки, которые предусмотрены техническими регламентами, принятыми в соответствии с законодательством Российской Федерации о техническом регулировании, документами, разрабатываемыми и применяемыми в национальной системе стандартизации, принятыми в соответствии с законодательством Российской Федерации о стандартизации, иных</w:t>
      </w:r>
      <w:proofErr w:type="gramEnd"/>
      <w:r w:rsidRPr="001E50C3">
        <w:rPr>
          <w:bCs/>
          <w:color w:val="000000"/>
        </w:rPr>
        <w:t xml:space="preserve"> требований, связанных с определением соответствия поставляемого товара, выполняемой работы, оказываемой услуги потребностям заказчика.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регулировании, законодательством Российской Федерации о стандартизации показатели, требования, условные обозначения и терминология, в документации о закупке должно содержаться обоснование необходимости использования других показателей, требований, условных обозначений и терминологии.</w:t>
      </w:r>
    </w:p>
    <w:p w:rsidR="001E50C3" w:rsidRPr="001E50C3" w:rsidRDefault="001E50C3" w:rsidP="001E50C3">
      <w:pPr>
        <w:pStyle w:val="a6"/>
        <w:spacing w:before="0" w:beforeAutospacing="0" w:after="0" w:afterAutospacing="0"/>
        <w:ind w:firstLine="567"/>
        <w:jc w:val="both"/>
        <w:rPr>
          <w:bCs/>
          <w:color w:val="000000"/>
        </w:rPr>
      </w:pPr>
      <w:r w:rsidRPr="001E50C3">
        <w:rPr>
          <w:bCs/>
          <w:color w:val="000000"/>
        </w:rPr>
        <w:t>Согласно п</w:t>
      </w:r>
      <w:r w:rsidR="00235296">
        <w:rPr>
          <w:bCs/>
          <w:color w:val="000000"/>
        </w:rPr>
        <w:t>ункта 2 части 1 статьи</w:t>
      </w:r>
      <w:r w:rsidRPr="001E50C3">
        <w:rPr>
          <w:bCs/>
          <w:color w:val="000000"/>
        </w:rPr>
        <w:t xml:space="preserve"> 64 Закона о контрактной системе </w:t>
      </w:r>
      <w:proofErr w:type="gramStart"/>
      <w:r w:rsidRPr="001E50C3">
        <w:rPr>
          <w:bCs/>
          <w:color w:val="000000"/>
        </w:rPr>
        <w:t>документация</w:t>
      </w:r>
      <w:proofErr w:type="gramEnd"/>
      <w:r w:rsidRPr="001E50C3">
        <w:rPr>
          <w:bCs/>
          <w:color w:val="000000"/>
        </w:rPr>
        <w:t xml:space="preserve"> об электронном аукционе наряду с информацией, указанной в извещении о проведении такого аукциона, должна содержать следующую информацию: требования к содержанию, составу заявки на участие в таком аукционе в соответствии с частями 3 - 6 статьи 66 настоящего Федерального закона и инструкция по ее заполнению. При этом не допускается установление требований, влекущих за собой ограничение количества участников такого аукциона или ограничение доступа к участию в таком аукционе.</w:t>
      </w:r>
    </w:p>
    <w:p w:rsidR="001E50C3" w:rsidRPr="001E50C3" w:rsidRDefault="001E50C3" w:rsidP="001E50C3">
      <w:pPr>
        <w:pStyle w:val="a6"/>
        <w:spacing w:before="0" w:beforeAutospacing="0" w:after="0" w:afterAutospacing="0"/>
        <w:ind w:firstLine="567"/>
        <w:jc w:val="both"/>
        <w:rPr>
          <w:bCs/>
          <w:color w:val="000000"/>
        </w:rPr>
      </w:pPr>
      <w:proofErr w:type="gramStart"/>
      <w:r w:rsidRPr="001E50C3">
        <w:rPr>
          <w:bCs/>
          <w:color w:val="000000"/>
        </w:rPr>
        <w:t>Согласно п</w:t>
      </w:r>
      <w:r w:rsidR="00235296">
        <w:rPr>
          <w:bCs/>
          <w:color w:val="000000"/>
        </w:rPr>
        <w:t>ункта</w:t>
      </w:r>
      <w:proofErr w:type="gramEnd"/>
      <w:r w:rsidR="00235296">
        <w:rPr>
          <w:bCs/>
          <w:color w:val="000000"/>
        </w:rPr>
        <w:t xml:space="preserve"> 2 части 3 статьи</w:t>
      </w:r>
      <w:r w:rsidRPr="001E50C3">
        <w:rPr>
          <w:bCs/>
          <w:color w:val="000000"/>
        </w:rPr>
        <w:t xml:space="preserve"> 66 Закона о контрактной системе первая часть заявки на участие в электронном аукционе должна содержать: при осуществлении закупки товара или закупки работы, услуги, для выполнения, оказания которых используется товар:</w:t>
      </w:r>
    </w:p>
    <w:p w:rsidR="001E50C3" w:rsidRPr="001E50C3" w:rsidRDefault="001E50C3" w:rsidP="001E50C3">
      <w:pPr>
        <w:pStyle w:val="a6"/>
        <w:spacing w:before="0" w:beforeAutospacing="0" w:after="0" w:afterAutospacing="0"/>
        <w:ind w:firstLine="567"/>
        <w:jc w:val="both"/>
        <w:rPr>
          <w:bCs/>
          <w:color w:val="000000"/>
        </w:rPr>
      </w:pPr>
      <w:r w:rsidRPr="001E50C3">
        <w:rPr>
          <w:bCs/>
          <w:color w:val="000000"/>
        </w:rPr>
        <w:t>а) наименование страны происхождения товара (в случае установления заказчиком в извещении о проведении электронного аукциона, документации об электронном аукционе условий, запретов, ограничений допуска товаров, происходящих из иностранного государства или группы иностранных государств, в соответствии со статьей 14 настоящего Федерального закона);</w:t>
      </w:r>
    </w:p>
    <w:p w:rsidR="001E50C3" w:rsidRDefault="001E50C3" w:rsidP="001E50C3">
      <w:pPr>
        <w:pStyle w:val="a6"/>
        <w:spacing w:before="0" w:beforeAutospacing="0" w:after="0" w:afterAutospacing="0"/>
        <w:ind w:firstLine="567"/>
        <w:jc w:val="both"/>
        <w:rPr>
          <w:bCs/>
          <w:color w:val="000000"/>
        </w:rPr>
      </w:pPr>
      <w:r w:rsidRPr="001E50C3">
        <w:rPr>
          <w:bCs/>
          <w:color w:val="000000"/>
        </w:rPr>
        <w:t>б) конкретные показатели товара, соответствующие значениям, установленным в документации об электронном аукционе, и указание на товарный знак (при наличии). Информация, предусмотренная настоящим подпунктом, включается в заявку на участие в электронном аукционе в случае отсутствия в документации об электронном аукционе указания на товарный знак или в случае, если участник закупки предлагает товар, который обозначен товарным знаком, отличным от товарного знака, указанного в документации об электронном аукционе.</w:t>
      </w:r>
    </w:p>
    <w:p w:rsidR="005118CD" w:rsidRDefault="005118CD" w:rsidP="005118CD">
      <w:pPr>
        <w:pStyle w:val="a6"/>
        <w:spacing w:before="0" w:beforeAutospacing="0" w:after="0" w:afterAutospacing="0"/>
        <w:ind w:firstLine="708"/>
        <w:jc w:val="both"/>
        <w:rPr>
          <w:bCs/>
          <w:color w:val="000000"/>
        </w:rPr>
      </w:pPr>
      <w:r>
        <w:rPr>
          <w:bCs/>
          <w:color w:val="000000"/>
        </w:rPr>
        <w:t>В техническом задании Часть 2. «</w:t>
      </w:r>
      <w:r w:rsidRPr="005118CD">
        <w:rPr>
          <w:bCs/>
          <w:color w:val="000000"/>
        </w:rPr>
        <w:t>Описание объекта закупок на поставку смазочных материалов</w:t>
      </w:r>
      <w:r>
        <w:rPr>
          <w:bCs/>
          <w:color w:val="000000"/>
        </w:rPr>
        <w:t>» аукционной документации установлено следующее:</w:t>
      </w:r>
    </w:p>
    <w:tbl>
      <w:tblPr>
        <w:tblStyle w:val="a7"/>
        <w:tblW w:w="5000" w:type="pct"/>
        <w:tblLook w:val="04A0" w:firstRow="1" w:lastRow="0" w:firstColumn="1" w:lastColumn="0" w:noHBand="0" w:noVBand="1"/>
      </w:tblPr>
      <w:tblGrid>
        <w:gridCol w:w="444"/>
        <w:gridCol w:w="1190"/>
        <w:gridCol w:w="999"/>
        <w:gridCol w:w="911"/>
        <w:gridCol w:w="1303"/>
        <w:gridCol w:w="1094"/>
        <w:gridCol w:w="1016"/>
        <w:gridCol w:w="800"/>
        <w:gridCol w:w="869"/>
        <w:gridCol w:w="945"/>
      </w:tblGrid>
      <w:tr w:rsidR="005118CD" w:rsidRPr="005118CD" w:rsidTr="005118CD">
        <w:tc>
          <w:tcPr>
            <w:tcW w:w="232" w:type="pct"/>
            <w:vAlign w:val="center"/>
          </w:tcPr>
          <w:p w:rsidR="005118CD" w:rsidRPr="005118CD" w:rsidRDefault="005118CD" w:rsidP="005118CD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5118CD">
              <w:rPr>
                <w:color w:val="000000"/>
                <w:sz w:val="16"/>
                <w:szCs w:val="16"/>
                <w:lang w:eastAsia="ru-RU"/>
              </w:rPr>
              <w:t xml:space="preserve">№ </w:t>
            </w:r>
            <w:proofErr w:type="gramStart"/>
            <w:r w:rsidRPr="005118CD">
              <w:rPr>
                <w:color w:val="000000"/>
                <w:sz w:val="16"/>
                <w:szCs w:val="16"/>
                <w:lang w:eastAsia="ru-RU"/>
              </w:rPr>
              <w:t>п</w:t>
            </w:r>
            <w:proofErr w:type="gramEnd"/>
            <w:r w:rsidRPr="005118CD">
              <w:rPr>
                <w:color w:val="000000"/>
                <w:sz w:val="16"/>
                <w:szCs w:val="16"/>
                <w:lang w:eastAsia="ru-RU"/>
              </w:rPr>
              <w:t>/п</w:t>
            </w:r>
          </w:p>
        </w:tc>
        <w:tc>
          <w:tcPr>
            <w:tcW w:w="622" w:type="pct"/>
            <w:vAlign w:val="center"/>
          </w:tcPr>
          <w:p w:rsidR="005118CD" w:rsidRPr="005118CD" w:rsidRDefault="005118CD" w:rsidP="005118CD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5118CD">
              <w:rPr>
                <w:color w:val="000000"/>
                <w:sz w:val="16"/>
                <w:szCs w:val="16"/>
                <w:lang w:eastAsia="ru-RU"/>
              </w:rPr>
              <w:t>Характеристики товара</w:t>
            </w:r>
          </w:p>
        </w:tc>
        <w:tc>
          <w:tcPr>
            <w:tcW w:w="522" w:type="pct"/>
          </w:tcPr>
          <w:p w:rsidR="005118CD" w:rsidRPr="005118CD" w:rsidRDefault="005118CD" w:rsidP="005118CD">
            <w:pPr>
              <w:pStyle w:val="a3"/>
              <w:ind w:left="0"/>
              <w:jc w:val="center"/>
              <w:rPr>
                <w:sz w:val="16"/>
                <w:szCs w:val="16"/>
              </w:rPr>
            </w:pPr>
          </w:p>
          <w:p w:rsidR="005118CD" w:rsidRPr="005118CD" w:rsidRDefault="005118CD" w:rsidP="005118CD">
            <w:pPr>
              <w:pStyle w:val="a3"/>
              <w:ind w:left="0"/>
              <w:jc w:val="center"/>
              <w:rPr>
                <w:sz w:val="16"/>
                <w:szCs w:val="16"/>
              </w:rPr>
            </w:pPr>
          </w:p>
          <w:p w:rsidR="005118CD" w:rsidRPr="005118CD" w:rsidRDefault="005118CD" w:rsidP="005118CD">
            <w:pPr>
              <w:pStyle w:val="a3"/>
              <w:ind w:left="0"/>
              <w:jc w:val="center"/>
              <w:rPr>
                <w:sz w:val="16"/>
                <w:szCs w:val="16"/>
              </w:rPr>
            </w:pPr>
          </w:p>
          <w:p w:rsidR="005118CD" w:rsidRPr="005118CD" w:rsidRDefault="005118CD" w:rsidP="005118CD">
            <w:pPr>
              <w:pStyle w:val="a3"/>
              <w:ind w:left="0"/>
              <w:jc w:val="center"/>
              <w:rPr>
                <w:sz w:val="16"/>
                <w:szCs w:val="16"/>
              </w:rPr>
            </w:pPr>
            <w:r w:rsidRPr="005118CD">
              <w:rPr>
                <w:sz w:val="16"/>
                <w:szCs w:val="16"/>
              </w:rPr>
              <w:t>Минимальное значение</w:t>
            </w:r>
          </w:p>
        </w:tc>
        <w:tc>
          <w:tcPr>
            <w:tcW w:w="476" w:type="pct"/>
            <w:vAlign w:val="center"/>
          </w:tcPr>
          <w:p w:rsidR="005118CD" w:rsidRPr="005118CD" w:rsidRDefault="005118CD" w:rsidP="005118CD">
            <w:pPr>
              <w:pStyle w:val="a3"/>
              <w:ind w:left="0" w:hanging="108"/>
              <w:jc w:val="center"/>
              <w:rPr>
                <w:sz w:val="16"/>
                <w:szCs w:val="16"/>
              </w:rPr>
            </w:pPr>
            <w:r w:rsidRPr="005118CD">
              <w:rPr>
                <w:sz w:val="16"/>
                <w:szCs w:val="16"/>
              </w:rPr>
              <w:lastRenderedPageBreak/>
              <w:t xml:space="preserve">Минимальное </w:t>
            </w:r>
            <w:r w:rsidRPr="005118CD">
              <w:rPr>
                <w:sz w:val="16"/>
                <w:szCs w:val="16"/>
              </w:rPr>
              <w:lastRenderedPageBreak/>
              <w:t>значение</w:t>
            </w:r>
          </w:p>
        </w:tc>
        <w:tc>
          <w:tcPr>
            <w:tcW w:w="681" w:type="pct"/>
            <w:vAlign w:val="center"/>
          </w:tcPr>
          <w:p w:rsidR="005118CD" w:rsidRPr="005118CD" w:rsidRDefault="005118CD" w:rsidP="005118CD">
            <w:pPr>
              <w:pStyle w:val="a3"/>
              <w:ind w:left="0"/>
              <w:jc w:val="center"/>
              <w:rPr>
                <w:sz w:val="16"/>
                <w:szCs w:val="16"/>
              </w:rPr>
            </w:pPr>
            <w:r w:rsidRPr="005118CD">
              <w:rPr>
                <w:sz w:val="16"/>
                <w:szCs w:val="16"/>
              </w:rPr>
              <w:lastRenderedPageBreak/>
              <w:t>Значение КТРУ</w:t>
            </w:r>
          </w:p>
        </w:tc>
        <w:tc>
          <w:tcPr>
            <w:tcW w:w="572" w:type="pct"/>
            <w:vAlign w:val="center"/>
          </w:tcPr>
          <w:p w:rsidR="005118CD" w:rsidRPr="005118CD" w:rsidRDefault="005118CD" w:rsidP="005118CD">
            <w:pPr>
              <w:pStyle w:val="a3"/>
              <w:ind w:left="0"/>
              <w:jc w:val="center"/>
              <w:rPr>
                <w:sz w:val="16"/>
                <w:szCs w:val="16"/>
              </w:rPr>
            </w:pPr>
            <w:r w:rsidRPr="005118CD">
              <w:rPr>
                <w:color w:val="000000"/>
                <w:sz w:val="16"/>
                <w:szCs w:val="16"/>
                <w:lang w:eastAsia="ru-RU"/>
              </w:rPr>
              <w:t xml:space="preserve">Единица измерения </w:t>
            </w:r>
            <w:r w:rsidRPr="005118CD">
              <w:rPr>
                <w:color w:val="000000"/>
                <w:sz w:val="16"/>
                <w:szCs w:val="16"/>
                <w:lang w:eastAsia="ru-RU"/>
              </w:rPr>
              <w:lastRenderedPageBreak/>
              <w:t xml:space="preserve">значения характеристики </w:t>
            </w:r>
            <w:r w:rsidRPr="005118CD">
              <w:rPr>
                <w:i/>
                <w:iCs/>
                <w:color w:val="000000"/>
                <w:sz w:val="16"/>
                <w:szCs w:val="16"/>
                <w:lang w:eastAsia="ru-RU"/>
              </w:rPr>
              <w:t>(согласно ГОСТ 8.417-2002 или ОКЕИ)</w:t>
            </w:r>
          </w:p>
        </w:tc>
        <w:tc>
          <w:tcPr>
            <w:tcW w:w="531" w:type="pct"/>
            <w:vAlign w:val="center"/>
          </w:tcPr>
          <w:p w:rsidR="005118CD" w:rsidRPr="005118CD" w:rsidRDefault="005118CD" w:rsidP="005118CD">
            <w:pPr>
              <w:pStyle w:val="a3"/>
              <w:ind w:left="0"/>
              <w:jc w:val="center"/>
              <w:rPr>
                <w:sz w:val="16"/>
                <w:szCs w:val="16"/>
              </w:rPr>
            </w:pPr>
            <w:r w:rsidRPr="005118CD">
              <w:rPr>
                <w:color w:val="000000"/>
                <w:sz w:val="16"/>
                <w:szCs w:val="16"/>
                <w:lang w:eastAsia="ru-RU"/>
              </w:rPr>
              <w:lastRenderedPageBreak/>
              <w:t xml:space="preserve">ГОСТ, регламент, </w:t>
            </w:r>
            <w:r w:rsidRPr="005118CD">
              <w:rPr>
                <w:color w:val="000000"/>
                <w:sz w:val="16"/>
                <w:szCs w:val="16"/>
                <w:lang w:eastAsia="ru-RU"/>
              </w:rPr>
              <w:lastRenderedPageBreak/>
              <w:t xml:space="preserve">стандарт или обоснование их неприменения </w:t>
            </w:r>
            <w:r w:rsidRPr="005118CD">
              <w:rPr>
                <w:i/>
                <w:iCs/>
                <w:color w:val="000000"/>
                <w:sz w:val="16"/>
                <w:szCs w:val="16"/>
                <w:lang w:eastAsia="ru-RU"/>
              </w:rPr>
              <w:t>(п. 2 ч. 1 ст. 33 Закона №44-ФЗ)</w:t>
            </w:r>
          </w:p>
        </w:tc>
        <w:tc>
          <w:tcPr>
            <w:tcW w:w="418" w:type="pct"/>
            <w:vAlign w:val="center"/>
          </w:tcPr>
          <w:p w:rsidR="005118CD" w:rsidRPr="005118CD" w:rsidRDefault="005118CD" w:rsidP="005118CD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5118CD">
              <w:rPr>
                <w:color w:val="000000"/>
                <w:sz w:val="16"/>
                <w:szCs w:val="16"/>
                <w:lang w:eastAsia="ru-RU"/>
              </w:rPr>
              <w:lastRenderedPageBreak/>
              <w:t xml:space="preserve">Единица </w:t>
            </w:r>
            <w:r w:rsidRPr="005118CD">
              <w:rPr>
                <w:color w:val="000000"/>
                <w:sz w:val="16"/>
                <w:szCs w:val="16"/>
                <w:lang w:eastAsia="ru-RU"/>
              </w:rPr>
              <w:lastRenderedPageBreak/>
              <w:t>измерения товара</w:t>
            </w:r>
          </w:p>
        </w:tc>
        <w:tc>
          <w:tcPr>
            <w:tcW w:w="454" w:type="pct"/>
            <w:vAlign w:val="center"/>
          </w:tcPr>
          <w:p w:rsidR="005118CD" w:rsidRPr="005118CD" w:rsidRDefault="005118CD" w:rsidP="005118CD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5118CD">
              <w:rPr>
                <w:color w:val="000000"/>
                <w:sz w:val="16"/>
                <w:szCs w:val="16"/>
                <w:lang w:eastAsia="ru-RU"/>
              </w:rPr>
              <w:lastRenderedPageBreak/>
              <w:t>Количество товара</w:t>
            </w:r>
          </w:p>
        </w:tc>
        <w:tc>
          <w:tcPr>
            <w:tcW w:w="494" w:type="pct"/>
            <w:vAlign w:val="center"/>
          </w:tcPr>
          <w:p w:rsidR="005118CD" w:rsidRPr="005118CD" w:rsidRDefault="005118CD" w:rsidP="005118CD">
            <w:pPr>
              <w:pStyle w:val="a3"/>
              <w:ind w:left="0"/>
              <w:jc w:val="center"/>
              <w:rPr>
                <w:sz w:val="16"/>
                <w:szCs w:val="16"/>
              </w:rPr>
            </w:pPr>
            <w:r w:rsidRPr="005118CD">
              <w:rPr>
                <w:sz w:val="16"/>
                <w:szCs w:val="16"/>
              </w:rPr>
              <w:t>КТРУ</w:t>
            </w:r>
          </w:p>
        </w:tc>
      </w:tr>
      <w:tr w:rsidR="005118CD" w:rsidRPr="005118CD" w:rsidTr="005118CD">
        <w:tc>
          <w:tcPr>
            <w:tcW w:w="232" w:type="pct"/>
            <w:vAlign w:val="center"/>
          </w:tcPr>
          <w:p w:rsidR="005118CD" w:rsidRPr="005118CD" w:rsidRDefault="005118CD" w:rsidP="005118CD">
            <w:pPr>
              <w:contextualSpacing/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5118CD">
              <w:rPr>
                <w:color w:val="000000"/>
                <w:sz w:val="16"/>
                <w:szCs w:val="16"/>
                <w:lang w:eastAsia="ru-RU"/>
              </w:rPr>
              <w:lastRenderedPageBreak/>
              <w:t>1.</w:t>
            </w:r>
          </w:p>
        </w:tc>
        <w:tc>
          <w:tcPr>
            <w:tcW w:w="622" w:type="pct"/>
            <w:vAlign w:val="center"/>
          </w:tcPr>
          <w:p w:rsidR="005118CD" w:rsidRPr="005118CD" w:rsidRDefault="005118CD" w:rsidP="005118CD">
            <w:pPr>
              <w:contextualSpacing/>
              <w:rPr>
                <w:b/>
                <w:color w:val="000000"/>
                <w:sz w:val="16"/>
                <w:szCs w:val="16"/>
                <w:lang w:eastAsia="ru-RU"/>
              </w:rPr>
            </w:pPr>
            <w:r w:rsidRPr="005118CD">
              <w:rPr>
                <w:b/>
                <w:color w:val="000000"/>
                <w:sz w:val="16"/>
                <w:szCs w:val="16"/>
                <w:lang w:eastAsia="ru-RU"/>
              </w:rPr>
              <w:t xml:space="preserve">Масло моторное </w:t>
            </w:r>
          </w:p>
        </w:tc>
        <w:tc>
          <w:tcPr>
            <w:tcW w:w="522" w:type="pct"/>
          </w:tcPr>
          <w:p w:rsidR="005118CD" w:rsidRPr="005118CD" w:rsidRDefault="005118CD" w:rsidP="005118CD">
            <w:pPr>
              <w:pStyle w:val="a3"/>
              <w:ind w:left="0"/>
              <w:jc w:val="center"/>
              <w:rPr>
                <w:sz w:val="16"/>
                <w:szCs w:val="16"/>
              </w:rPr>
            </w:pPr>
          </w:p>
        </w:tc>
        <w:tc>
          <w:tcPr>
            <w:tcW w:w="476" w:type="pct"/>
            <w:vAlign w:val="center"/>
          </w:tcPr>
          <w:p w:rsidR="005118CD" w:rsidRPr="005118CD" w:rsidRDefault="005118CD" w:rsidP="005118CD">
            <w:pPr>
              <w:pStyle w:val="a3"/>
              <w:ind w:left="0" w:hanging="108"/>
              <w:jc w:val="center"/>
              <w:rPr>
                <w:sz w:val="16"/>
                <w:szCs w:val="16"/>
              </w:rPr>
            </w:pPr>
          </w:p>
        </w:tc>
        <w:tc>
          <w:tcPr>
            <w:tcW w:w="681" w:type="pct"/>
            <w:vAlign w:val="center"/>
          </w:tcPr>
          <w:p w:rsidR="005118CD" w:rsidRPr="005118CD" w:rsidRDefault="005118CD" w:rsidP="005118CD">
            <w:pPr>
              <w:pStyle w:val="a3"/>
              <w:ind w:left="0"/>
              <w:jc w:val="center"/>
              <w:rPr>
                <w:sz w:val="16"/>
                <w:szCs w:val="16"/>
              </w:rPr>
            </w:pPr>
          </w:p>
        </w:tc>
        <w:tc>
          <w:tcPr>
            <w:tcW w:w="572" w:type="pct"/>
            <w:vAlign w:val="center"/>
          </w:tcPr>
          <w:p w:rsidR="005118CD" w:rsidRPr="005118CD" w:rsidRDefault="005118CD" w:rsidP="005118CD">
            <w:pPr>
              <w:pStyle w:val="a3"/>
              <w:ind w:left="0"/>
              <w:jc w:val="center"/>
              <w:rPr>
                <w:sz w:val="16"/>
                <w:szCs w:val="16"/>
              </w:rPr>
            </w:pPr>
          </w:p>
        </w:tc>
        <w:tc>
          <w:tcPr>
            <w:tcW w:w="531" w:type="pct"/>
            <w:vAlign w:val="center"/>
          </w:tcPr>
          <w:p w:rsidR="005118CD" w:rsidRPr="005118CD" w:rsidRDefault="005118CD" w:rsidP="005118CD">
            <w:pPr>
              <w:pStyle w:val="a3"/>
              <w:ind w:left="0"/>
              <w:jc w:val="center"/>
              <w:rPr>
                <w:sz w:val="16"/>
                <w:szCs w:val="16"/>
              </w:rPr>
            </w:pPr>
          </w:p>
        </w:tc>
        <w:tc>
          <w:tcPr>
            <w:tcW w:w="418" w:type="pct"/>
            <w:vAlign w:val="center"/>
          </w:tcPr>
          <w:p w:rsidR="005118CD" w:rsidRPr="005118CD" w:rsidRDefault="005118CD" w:rsidP="005118CD">
            <w:pPr>
              <w:contextualSpacing/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5118CD">
              <w:rPr>
                <w:color w:val="000000"/>
                <w:sz w:val="16"/>
                <w:szCs w:val="16"/>
                <w:lang w:eastAsia="ru-RU"/>
              </w:rPr>
              <w:t>Литр</w:t>
            </w:r>
          </w:p>
        </w:tc>
        <w:tc>
          <w:tcPr>
            <w:tcW w:w="454" w:type="pct"/>
            <w:vAlign w:val="center"/>
          </w:tcPr>
          <w:p w:rsidR="005118CD" w:rsidRPr="005118CD" w:rsidRDefault="005118CD" w:rsidP="005118CD">
            <w:pPr>
              <w:contextualSpacing/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5118CD">
              <w:rPr>
                <w:color w:val="000000"/>
                <w:sz w:val="16"/>
                <w:szCs w:val="16"/>
                <w:lang w:eastAsia="ru-RU"/>
              </w:rPr>
              <w:t>2 050</w:t>
            </w:r>
          </w:p>
        </w:tc>
        <w:tc>
          <w:tcPr>
            <w:tcW w:w="494" w:type="pct"/>
            <w:vAlign w:val="center"/>
          </w:tcPr>
          <w:p w:rsidR="005118CD" w:rsidRPr="005118CD" w:rsidRDefault="005118CD" w:rsidP="005118CD">
            <w:pPr>
              <w:pStyle w:val="a3"/>
              <w:ind w:left="0"/>
              <w:rPr>
                <w:sz w:val="16"/>
                <w:szCs w:val="16"/>
              </w:rPr>
            </w:pPr>
            <w:r w:rsidRPr="005118CD">
              <w:rPr>
                <w:rFonts w:ascii="Roboto" w:hAnsi="Roboto"/>
                <w:color w:val="212529"/>
                <w:sz w:val="16"/>
                <w:szCs w:val="16"/>
                <w:shd w:val="clear" w:color="auto" w:fill="FFFFFF"/>
              </w:rPr>
              <w:t>19.20.29.110-00000017</w:t>
            </w:r>
          </w:p>
        </w:tc>
      </w:tr>
      <w:tr w:rsidR="005118CD" w:rsidRPr="005118CD" w:rsidTr="005118CD">
        <w:tc>
          <w:tcPr>
            <w:tcW w:w="232" w:type="pct"/>
            <w:vAlign w:val="center"/>
          </w:tcPr>
          <w:p w:rsidR="005118CD" w:rsidRPr="005118CD" w:rsidRDefault="005118CD" w:rsidP="005118CD">
            <w:pPr>
              <w:pStyle w:val="a3"/>
              <w:ind w:left="0"/>
              <w:jc w:val="center"/>
              <w:rPr>
                <w:sz w:val="16"/>
                <w:szCs w:val="16"/>
              </w:rPr>
            </w:pPr>
            <w:r w:rsidRPr="005118CD">
              <w:rPr>
                <w:sz w:val="16"/>
                <w:szCs w:val="16"/>
              </w:rPr>
              <w:t>1.1</w:t>
            </w:r>
          </w:p>
        </w:tc>
        <w:tc>
          <w:tcPr>
            <w:tcW w:w="622" w:type="pct"/>
            <w:vAlign w:val="center"/>
          </w:tcPr>
          <w:p w:rsidR="005118CD" w:rsidRPr="005118CD" w:rsidRDefault="005118CD" w:rsidP="005118CD">
            <w:pPr>
              <w:contextualSpacing/>
              <w:rPr>
                <w:sz w:val="16"/>
                <w:szCs w:val="16"/>
              </w:rPr>
            </w:pPr>
            <w:r w:rsidRPr="005118CD">
              <w:rPr>
                <w:sz w:val="16"/>
                <w:szCs w:val="16"/>
              </w:rPr>
              <w:t>Класс</w:t>
            </w:r>
          </w:p>
        </w:tc>
        <w:tc>
          <w:tcPr>
            <w:tcW w:w="522" w:type="pct"/>
          </w:tcPr>
          <w:p w:rsidR="005118CD" w:rsidRPr="005118CD" w:rsidRDefault="005118CD" w:rsidP="005118CD">
            <w:pPr>
              <w:pStyle w:val="a3"/>
              <w:ind w:left="0"/>
              <w:jc w:val="center"/>
              <w:rPr>
                <w:sz w:val="16"/>
                <w:szCs w:val="16"/>
              </w:rPr>
            </w:pPr>
          </w:p>
        </w:tc>
        <w:tc>
          <w:tcPr>
            <w:tcW w:w="476" w:type="pct"/>
            <w:vAlign w:val="center"/>
          </w:tcPr>
          <w:p w:rsidR="005118CD" w:rsidRPr="005118CD" w:rsidRDefault="005118CD" w:rsidP="005118CD">
            <w:pPr>
              <w:pStyle w:val="a3"/>
              <w:ind w:left="0" w:hanging="108"/>
              <w:jc w:val="center"/>
              <w:rPr>
                <w:sz w:val="16"/>
                <w:szCs w:val="16"/>
              </w:rPr>
            </w:pPr>
          </w:p>
        </w:tc>
        <w:tc>
          <w:tcPr>
            <w:tcW w:w="681" w:type="pct"/>
            <w:vAlign w:val="center"/>
          </w:tcPr>
          <w:p w:rsidR="005118CD" w:rsidRPr="005118CD" w:rsidRDefault="005118CD" w:rsidP="005118CD">
            <w:pPr>
              <w:pStyle w:val="a3"/>
              <w:ind w:left="0"/>
              <w:jc w:val="center"/>
              <w:rPr>
                <w:sz w:val="16"/>
                <w:szCs w:val="16"/>
              </w:rPr>
            </w:pPr>
            <w:r w:rsidRPr="005118CD">
              <w:rPr>
                <w:sz w:val="16"/>
                <w:szCs w:val="16"/>
              </w:rPr>
              <w:t>Всесезонное</w:t>
            </w:r>
          </w:p>
        </w:tc>
        <w:tc>
          <w:tcPr>
            <w:tcW w:w="572" w:type="pct"/>
            <w:vAlign w:val="center"/>
          </w:tcPr>
          <w:p w:rsidR="005118CD" w:rsidRPr="005118CD" w:rsidRDefault="005118CD" w:rsidP="005118CD">
            <w:pPr>
              <w:pStyle w:val="a3"/>
              <w:ind w:left="0"/>
              <w:jc w:val="center"/>
              <w:rPr>
                <w:sz w:val="16"/>
                <w:szCs w:val="16"/>
              </w:rPr>
            </w:pPr>
          </w:p>
        </w:tc>
        <w:tc>
          <w:tcPr>
            <w:tcW w:w="531" w:type="pct"/>
            <w:vAlign w:val="center"/>
          </w:tcPr>
          <w:p w:rsidR="005118CD" w:rsidRPr="005118CD" w:rsidRDefault="005118CD" w:rsidP="005118CD">
            <w:pPr>
              <w:pStyle w:val="a3"/>
              <w:ind w:left="0"/>
              <w:jc w:val="center"/>
              <w:rPr>
                <w:sz w:val="16"/>
                <w:szCs w:val="16"/>
              </w:rPr>
            </w:pPr>
          </w:p>
        </w:tc>
        <w:tc>
          <w:tcPr>
            <w:tcW w:w="418" w:type="pct"/>
            <w:vAlign w:val="center"/>
          </w:tcPr>
          <w:p w:rsidR="005118CD" w:rsidRPr="005118CD" w:rsidRDefault="005118CD" w:rsidP="005118CD">
            <w:pPr>
              <w:pStyle w:val="a3"/>
              <w:ind w:left="0"/>
              <w:jc w:val="center"/>
              <w:rPr>
                <w:sz w:val="16"/>
                <w:szCs w:val="16"/>
              </w:rPr>
            </w:pPr>
          </w:p>
        </w:tc>
        <w:tc>
          <w:tcPr>
            <w:tcW w:w="454" w:type="pct"/>
            <w:vAlign w:val="center"/>
          </w:tcPr>
          <w:p w:rsidR="005118CD" w:rsidRPr="005118CD" w:rsidRDefault="005118CD" w:rsidP="005118CD">
            <w:pPr>
              <w:pStyle w:val="a3"/>
              <w:ind w:left="0"/>
              <w:jc w:val="center"/>
              <w:rPr>
                <w:sz w:val="16"/>
                <w:szCs w:val="16"/>
              </w:rPr>
            </w:pPr>
          </w:p>
        </w:tc>
        <w:tc>
          <w:tcPr>
            <w:tcW w:w="494" w:type="pct"/>
            <w:vAlign w:val="center"/>
          </w:tcPr>
          <w:p w:rsidR="005118CD" w:rsidRPr="005118CD" w:rsidRDefault="005118CD" w:rsidP="005118CD">
            <w:pPr>
              <w:pStyle w:val="a3"/>
              <w:ind w:left="0"/>
              <w:jc w:val="center"/>
              <w:rPr>
                <w:sz w:val="16"/>
                <w:szCs w:val="16"/>
              </w:rPr>
            </w:pPr>
          </w:p>
        </w:tc>
      </w:tr>
      <w:tr w:rsidR="005118CD" w:rsidRPr="005118CD" w:rsidTr="005118CD">
        <w:tc>
          <w:tcPr>
            <w:tcW w:w="232" w:type="pct"/>
            <w:vAlign w:val="center"/>
          </w:tcPr>
          <w:p w:rsidR="005118CD" w:rsidRPr="005118CD" w:rsidRDefault="005118CD" w:rsidP="005118CD">
            <w:pPr>
              <w:pStyle w:val="a3"/>
              <w:ind w:left="0"/>
              <w:jc w:val="center"/>
              <w:rPr>
                <w:sz w:val="16"/>
                <w:szCs w:val="16"/>
              </w:rPr>
            </w:pPr>
            <w:r w:rsidRPr="005118CD">
              <w:rPr>
                <w:sz w:val="16"/>
                <w:szCs w:val="16"/>
              </w:rPr>
              <w:t>1.2</w:t>
            </w:r>
          </w:p>
        </w:tc>
        <w:tc>
          <w:tcPr>
            <w:tcW w:w="622" w:type="pct"/>
            <w:vAlign w:val="center"/>
          </w:tcPr>
          <w:p w:rsidR="005118CD" w:rsidRPr="005118CD" w:rsidRDefault="005118CD" w:rsidP="005118CD">
            <w:pPr>
              <w:contextualSpacing/>
              <w:rPr>
                <w:sz w:val="16"/>
                <w:szCs w:val="16"/>
              </w:rPr>
            </w:pPr>
            <w:r w:rsidRPr="005118CD">
              <w:rPr>
                <w:sz w:val="16"/>
                <w:szCs w:val="16"/>
              </w:rPr>
              <w:t>Область применения</w:t>
            </w:r>
          </w:p>
        </w:tc>
        <w:tc>
          <w:tcPr>
            <w:tcW w:w="522" w:type="pct"/>
            <w:vAlign w:val="center"/>
          </w:tcPr>
          <w:p w:rsidR="005118CD" w:rsidRPr="005118CD" w:rsidRDefault="005118CD" w:rsidP="005118CD">
            <w:pPr>
              <w:pStyle w:val="a3"/>
              <w:ind w:left="0"/>
              <w:jc w:val="center"/>
              <w:rPr>
                <w:sz w:val="16"/>
                <w:szCs w:val="16"/>
              </w:rPr>
            </w:pPr>
          </w:p>
        </w:tc>
        <w:tc>
          <w:tcPr>
            <w:tcW w:w="476" w:type="pct"/>
            <w:vAlign w:val="center"/>
          </w:tcPr>
          <w:p w:rsidR="005118CD" w:rsidRPr="005118CD" w:rsidRDefault="005118CD" w:rsidP="005118CD">
            <w:pPr>
              <w:pStyle w:val="a3"/>
              <w:ind w:left="0" w:hanging="108"/>
              <w:jc w:val="center"/>
              <w:rPr>
                <w:sz w:val="16"/>
                <w:szCs w:val="16"/>
              </w:rPr>
            </w:pPr>
          </w:p>
        </w:tc>
        <w:tc>
          <w:tcPr>
            <w:tcW w:w="681" w:type="pct"/>
            <w:vAlign w:val="center"/>
          </w:tcPr>
          <w:p w:rsidR="005118CD" w:rsidRPr="005118CD" w:rsidRDefault="005118CD" w:rsidP="005118CD">
            <w:pPr>
              <w:pStyle w:val="a3"/>
              <w:ind w:left="0"/>
              <w:jc w:val="center"/>
              <w:rPr>
                <w:sz w:val="16"/>
                <w:szCs w:val="16"/>
              </w:rPr>
            </w:pPr>
            <w:r w:rsidRPr="005118CD">
              <w:rPr>
                <w:sz w:val="16"/>
                <w:szCs w:val="16"/>
              </w:rPr>
              <w:t>Для дизельных двигателей</w:t>
            </w:r>
          </w:p>
        </w:tc>
        <w:tc>
          <w:tcPr>
            <w:tcW w:w="572" w:type="pct"/>
            <w:vAlign w:val="center"/>
          </w:tcPr>
          <w:p w:rsidR="005118CD" w:rsidRPr="005118CD" w:rsidRDefault="005118CD" w:rsidP="005118CD">
            <w:pPr>
              <w:pStyle w:val="a3"/>
              <w:ind w:left="0"/>
              <w:jc w:val="center"/>
              <w:rPr>
                <w:sz w:val="16"/>
                <w:szCs w:val="16"/>
              </w:rPr>
            </w:pPr>
          </w:p>
        </w:tc>
        <w:tc>
          <w:tcPr>
            <w:tcW w:w="531" w:type="pct"/>
            <w:vAlign w:val="center"/>
          </w:tcPr>
          <w:p w:rsidR="005118CD" w:rsidRPr="005118CD" w:rsidRDefault="005118CD" w:rsidP="005118CD">
            <w:pPr>
              <w:pStyle w:val="a3"/>
              <w:ind w:left="0"/>
              <w:jc w:val="center"/>
              <w:rPr>
                <w:sz w:val="16"/>
                <w:szCs w:val="16"/>
              </w:rPr>
            </w:pPr>
          </w:p>
        </w:tc>
        <w:tc>
          <w:tcPr>
            <w:tcW w:w="418" w:type="pct"/>
            <w:vAlign w:val="center"/>
          </w:tcPr>
          <w:p w:rsidR="005118CD" w:rsidRPr="005118CD" w:rsidRDefault="005118CD" w:rsidP="005118CD">
            <w:pPr>
              <w:pStyle w:val="a3"/>
              <w:ind w:left="0"/>
              <w:jc w:val="center"/>
              <w:rPr>
                <w:sz w:val="16"/>
                <w:szCs w:val="16"/>
              </w:rPr>
            </w:pPr>
          </w:p>
        </w:tc>
        <w:tc>
          <w:tcPr>
            <w:tcW w:w="454" w:type="pct"/>
            <w:vAlign w:val="center"/>
          </w:tcPr>
          <w:p w:rsidR="005118CD" w:rsidRPr="005118CD" w:rsidRDefault="005118CD" w:rsidP="005118CD">
            <w:pPr>
              <w:pStyle w:val="a3"/>
              <w:ind w:left="0"/>
              <w:jc w:val="center"/>
              <w:rPr>
                <w:sz w:val="16"/>
                <w:szCs w:val="16"/>
              </w:rPr>
            </w:pPr>
          </w:p>
        </w:tc>
        <w:tc>
          <w:tcPr>
            <w:tcW w:w="494" w:type="pct"/>
            <w:vAlign w:val="center"/>
          </w:tcPr>
          <w:p w:rsidR="005118CD" w:rsidRPr="005118CD" w:rsidRDefault="005118CD" w:rsidP="005118CD">
            <w:pPr>
              <w:pStyle w:val="a3"/>
              <w:ind w:left="0"/>
              <w:jc w:val="center"/>
              <w:rPr>
                <w:sz w:val="16"/>
                <w:szCs w:val="16"/>
              </w:rPr>
            </w:pPr>
          </w:p>
        </w:tc>
      </w:tr>
      <w:tr w:rsidR="005118CD" w:rsidRPr="005118CD" w:rsidTr="005118CD">
        <w:tc>
          <w:tcPr>
            <w:tcW w:w="232" w:type="pct"/>
            <w:vAlign w:val="center"/>
          </w:tcPr>
          <w:p w:rsidR="005118CD" w:rsidRPr="005118CD" w:rsidRDefault="005118CD" w:rsidP="005118CD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5118CD">
              <w:rPr>
                <w:color w:val="000000"/>
                <w:sz w:val="16"/>
                <w:szCs w:val="16"/>
                <w:lang w:eastAsia="ru-RU"/>
              </w:rPr>
              <w:t>1.3.</w:t>
            </w:r>
          </w:p>
        </w:tc>
        <w:tc>
          <w:tcPr>
            <w:tcW w:w="622" w:type="pct"/>
            <w:vAlign w:val="center"/>
          </w:tcPr>
          <w:p w:rsidR="005118CD" w:rsidRPr="005118CD" w:rsidRDefault="005118CD" w:rsidP="005118CD">
            <w:pPr>
              <w:rPr>
                <w:color w:val="000000"/>
                <w:sz w:val="16"/>
                <w:szCs w:val="16"/>
                <w:lang w:eastAsia="ru-RU"/>
              </w:rPr>
            </w:pPr>
            <w:r w:rsidRPr="005118CD">
              <w:rPr>
                <w:sz w:val="16"/>
                <w:szCs w:val="16"/>
              </w:rPr>
              <w:t>Динамическая вязкость (CCS) при -30</w:t>
            </w:r>
            <w:proofErr w:type="gramStart"/>
            <w:r w:rsidRPr="005118CD">
              <w:rPr>
                <w:sz w:val="16"/>
                <w:szCs w:val="16"/>
              </w:rPr>
              <w:t>°С</w:t>
            </w:r>
            <w:proofErr w:type="gramEnd"/>
          </w:p>
        </w:tc>
        <w:tc>
          <w:tcPr>
            <w:tcW w:w="522" w:type="pct"/>
            <w:vAlign w:val="center"/>
          </w:tcPr>
          <w:p w:rsidR="005118CD" w:rsidRPr="005118CD" w:rsidRDefault="005118CD" w:rsidP="005118CD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5118CD">
              <w:rPr>
                <w:color w:val="000000"/>
                <w:sz w:val="16"/>
                <w:szCs w:val="16"/>
                <w:lang w:eastAsia="ru-RU"/>
              </w:rPr>
              <w:t>6370</w:t>
            </w:r>
          </w:p>
        </w:tc>
        <w:tc>
          <w:tcPr>
            <w:tcW w:w="476" w:type="pct"/>
            <w:vAlign w:val="center"/>
          </w:tcPr>
          <w:p w:rsidR="005118CD" w:rsidRPr="005118CD" w:rsidRDefault="005118CD" w:rsidP="005118CD">
            <w:pPr>
              <w:ind w:hanging="108"/>
              <w:jc w:val="center"/>
              <w:rPr>
                <w:sz w:val="16"/>
                <w:szCs w:val="16"/>
              </w:rPr>
            </w:pPr>
            <w:r w:rsidRPr="005118CD">
              <w:rPr>
                <w:sz w:val="16"/>
                <w:szCs w:val="16"/>
              </w:rPr>
              <w:t>6371</w:t>
            </w:r>
          </w:p>
        </w:tc>
        <w:tc>
          <w:tcPr>
            <w:tcW w:w="681" w:type="pct"/>
            <w:vAlign w:val="center"/>
          </w:tcPr>
          <w:p w:rsidR="005118CD" w:rsidRPr="005118CD" w:rsidRDefault="005118CD" w:rsidP="005118CD">
            <w:pPr>
              <w:pStyle w:val="a3"/>
              <w:ind w:left="0"/>
              <w:jc w:val="center"/>
              <w:rPr>
                <w:sz w:val="16"/>
                <w:szCs w:val="16"/>
              </w:rPr>
            </w:pPr>
          </w:p>
        </w:tc>
        <w:tc>
          <w:tcPr>
            <w:tcW w:w="572" w:type="pct"/>
            <w:vAlign w:val="center"/>
          </w:tcPr>
          <w:p w:rsidR="005118CD" w:rsidRPr="005118CD" w:rsidRDefault="005118CD" w:rsidP="005118CD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5118CD">
              <w:rPr>
                <w:color w:val="000000"/>
                <w:sz w:val="16"/>
                <w:szCs w:val="16"/>
                <w:lang w:eastAsia="ru-RU"/>
              </w:rPr>
              <w:t>мПа·</w:t>
            </w:r>
            <w:proofErr w:type="gramStart"/>
            <w:r w:rsidRPr="005118CD">
              <w:rPr>
                <w:color w:val="000000"/>
                <w:sz w:val="16"/>
                <w:szCs w:val="16"/>
                <w:lang w:eastAsia="ru-RU"/>
              </w:rPr>
              <w:t>с</w:t>
            </w:r>
            <w:proofErr w:type="spellEnd"/>
            <w:proofErr w:type="gramEnd"/>
          </w:p>
        </w:tc>
        <w:tc>
          <w:tcPr>
            <w:tcW w:w="531" w:type="pct"/>
            <w:vAlign w:val="center"/>
          </w:tcPr>
          <w:p w:rsidR="005118CD" w:rsidRPr="005118CD" w:rsidRDefault="005118CD" w:rsidP="005118CD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5118CD">
              <w:rPr>
                <w:color w:val="000000"/>
                <w:sz w:val="16"/>
                <w:szCs w:val="16"/>
                <w:lang w:eastAsia="ru-RU"/>
              </w:rPr>
              <w:t xml:space="preserve">ASTM D5293 / ГОСТ </w:t>
            </w:r>
            <w:proofErr w:type="gramStart"/>
            <w:r w:rsidRPr="005118CD">
              <w:rPr>
                <w:color w:val="000000"/>
                <w:sz w:val="16"/>
                <w:szCs w:val="16"/>
                <w:lang w:eastAsia="ru-RU"/>
              </w:rPr>
              <w:t>Р</w:t>
            </w:r>
            <w:proofErr w:type="gramEnd"/>
            <w:r w:rsidRPr="005118CD">
              <w:rPr>
                <w:color w:val="000000"/>
                <w:sz w:val="16"/>
                <w:szCs w:val="16"/>
                <w:lang w:eastAsia="ru-RU"/>
              </w:rPr>
              <w:t xml:space="preserve"> 52559</w:t>
            </w:r>
          </w:p>
        </w:tc>
        <w:tc>
          <w:tcPr>
            <w:tcW w:w="418" w:type="pct"/>
            <w:vAlign w:val="center"/>
          </w:tcPr>
          <w:p w:rsidR="005118CD" w:rsidRPr="005118CD" w:rsidRDefault="005118CD" w:rsidP="005118CD">
            <w:pPr>
              <w:pStyle w:val="a3"/>
              <w:ind w:left="0"/>
              <w:jc w:val="center"/>
              <w:rPr>
                <w:sz w:val="16"/>
                <w:szCs w:val="16"/>
              </w:rPr>
            </w:pPr>
          </w:p>
        </w:tc>
        <w:tc>
          <w:tcPr>
            <w:tcW w:w="454" w:type="pct"/>
            <w:vAlign w:val="center"/>
          </w:tcPr>
          <w:p w:rsidR="005118CD" w:rsidRPr="005118CD" w:rsidRDefault="005118CD" w:rsidP="005118CD">
            <w:pPr>
              <w:pStyle w:val="a3"/>
              <w:ind w:left="0"/>
              <w:jc w:val="center"/>
              <w:rPr>
                <w:sz w:val="16"/>
                <w:szCs w:val="16"/>
              </w:rPr>
            </w:pPr>
          </w:p>
        </w:tc>
        <w:tc>
          <w:tcPr>
            <w:tcW w:w="494" w:type="pct"/>
            <w:vAlign w:val="center"/>
          </w:tcPr>
          <w:p w:rsidR="005118CD" w:rsidRPr="005118CD" w:rsidRDefault="005118CD" w:rsidP="005118CD">
            <w:pPr>
              <w:pStyle w:val="a3"/>
              <w:ind w:left="0"/>
              <w:jc w:val="center"/>
              <w:rPr>
                <w:sz w:val="16"/>
                <w:szCs w:val="16"/>
              </w:rPr>
            </w:pPr>
          </w:p>
        </w:tc>
      </w:tr>
      <w:tr w:rsidR="005118CD" w:rsidRPr="005118CD" w:rsidTr="005118CD">
        <w:tc>
          <w:tcPr>
            <w:tcW w:w="232" w:type="pct"/>
            <w:vAlign w:val="center"/>
          </w:tcPr>
          <w:p w:rsidR="005118CD" w:rsidRPr="005118CD" w:rsidRDefault="005118CD" w:rsidP="005118CD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5118CD">
              <w:rPr>
                <w:color w:val="000000"/>
                <w:sz w:val="16"/>
                <w:szCs w:val="16"/>
                <w:lang w:eastAsia="ru-RU"/>
              </w:rPr>
              <w:t>1.4.</w:t>
            </w:r>
          </w:p>
        </w:tc>
        <w:tc>
          <w:tcPr>
            <w:tcW w:w="622" w:type="pct"/>
            <w:vAlign w:val="center"/>
          </w:tcPr>
          <w:p w:rsidR="005118CD" w:rsidRPr="005118CD" w:rsidRDefault="005118CD" w:rsidP="005118CD">
            <w:pPr>
              <w:rPr>
                <w:color w:val="000000"/>
                <w:sz w:val="16"/>
                <w:szCs w:val="16"/>
                <w:lang w:eastAsia="ru-RU"/>
              </w:rPr>
            </w:pPr>
            <w:r w:rsidRPr="005118CD">
              <w:rPr>
                <w:sz w:val="16"/>
                <w:szCs w:val="16"/>
              </w:rPr>
              <w:t>Вязкость кинематическая при 100</w:t>
            </w:r>
            <w:proofErr w:type="gramStart"/>
            <w:r w:rsidRPr="005118CD">
              <w:rPr>
                <w:sz w:val="16"/>
                <w:szCs w:val="16"/>
              </w:rPr>
              <w:t>°С</w:t>
            </w:r>
            <w:proofErr w:type="gramEnd"/>
          </w:p>
        </w:tc>
        <w:tc>
          <w:tcPr>
            <w:tcW w:w="522" w:type="pct"/>
            <w:vAlign w:val="center"/>
          </w:tcPr>
          <w:p w:rsidR="005118CD" w:rsidRPr="005118CD" w:rsidRDefault="005118CD" w:rsidP="005118CD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5118CD">
              <w:rPr>
                <w:color w:val="000000"/>
                <w:sz w:val="16"/>
                <w:szCs w:val="16"/>
                <w:lang w:eastAsia="ru-RU"/>
              </w:rPr>
              <w:t>14,3</w:t>
            </w:r>
          </w:p>
        </w:tc>
        <w:tc>
          <w:tcPr>
            <w:tcW w:w="476" w:type="pct"/>
            <w:vAlign w:val="center"/>
          </w:tcPr>
          <w:p w:rsidR="005118CD" w:rsidRPr="005118CD" w:rsidRDefault="005118CD" w:rsidP="005118CD">
            <w:pPr>
              <w:pStyle w:val="a3"/>
              <w:ind w:left="0" w:hanging="108"/>
              <w:jc w:val="center"/>
              <w:rPr>
                <w:sz w:val="16"/>
                <w:szCs w:val="16"/>
              </w:rPr>
            </w:pPr>
            <w:r w:rsidRPr="005118CD">
              <w:rPr>
                <w:sz w:val="16"/>
                <w:szCs w:val="16"/>
              </w:rPr>
              <w:t>14,4</w:t>
            </w:r>
          </w:p>
        </w:tc>
        <w:tc>
          <w:tcPr>
            <w:tcW w:w="681" w:type="pct"/>
            <w:vAlign w:val="center"/>
          </w:tcPr>
          <w:p w:rsidR="005118CD" w:rsidRPr="005118CD" w:rsidRDefault="005118CD" w:rsidP="005118CD">
            <w:pPr>
              <w:pStyle w:val="a3"/>
              <w:ind w:left="0"/>
              <w:jc w:val="center"/>
              <w:rPr>
                <w:sz w:val="16"/>
                <w:szCs w:val="16"/>
              </w:rPr>
            </w:pPr>
          </w:p>
        </w:tc>
        <w:tc>
          <w:tcPr>
            <w:tcW w:w="572" w:type="pct"/>
            <w:vAlign w:val="center"/>
          </w:tcPr>
          <w:p w:rsidR="005118CD" w:rsidRPr="005118CD" w:rsidRDefault="005118CD" w:rsidP="005118CD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5118CD">
              <w:rPr>
                <w:color w:val="000000"/>
                <w:sz w:val="16"/>
                <w:szCs w:val="16"/>
                <w:lang w:eastAsia="ru-RU"/>
              </w:rPr>
              <w:t>мм</w:t>
            </w:r>
            <w:proofErr w:type="gramStart"/>
            <w:r w:rsidRPr="005118CD">
              <w:rPr>
                <w:color w:val="000000"/>
                <w:sz w:val="16"/>
                <w:szCs w:val="16"/>
                <w:lang w:eastAsia="ru-RU"/>
              </w:rPr>
              <w:t>2</w:t>
            </w:r>
            <w:proofErr w:type="gramEnd"/>
            <w:r w:rsidRPr="005118CD">
              <w:rPr>
                <w:color w:val="000000"/>
                <w:sz w:val="16"/>
                <w:szCs w:val="16"/>
                <w:lang w:eastAsia="ru-RU"/>
              </w:rPr>
              <w:t>/с</w:t>
            </w:r>
          </w:p>
        </w:tc>
        <w:tc>
          <w:tcPr>
            <w:tcW w:w="531" w:type="pct"/>
            <w:vAlign w:val="center"/>
          </w:tcPr>
          <w:p w:rsidR="005118CD" w:rsidRPr="005118CD" w:rsidRDefault="005118CD" w:rsidP="005118CD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5118CD">
              <w:rPr>
                <w:color w:val="000000"/>
                <w:sz w:val="16"/>
                <w:szCs w:val="16"/>
                <w:lang w:eastAsia="ru-RU"/>
              </w:rPr>
              <w:t>ASTM D445 / ГОСТ 33</w:t>
            </w:r>
          </w:p>
        </w:tc>
        <w:tc>
          <w:tcPr>
            <w:tcW w:w="418" w:type="pct"/>
            <w:vAlign w:val="center"/>
          </w:tcPr>
          <w:p w:rsidR="005118CD" w:rsidRPr="005118CD" w:rsidRDefault="005118CD" w:rsidP="005118CD">
            <w:pPr>
              <w:pStyle w:val="a3"/>
              <w:ind w:left="0"/>
              <w:jc w:val="center"/>
              <w:rPr>
                <w:sz w:val="16"/>
                <w:szCs w:val="16"/>
              </w:rPr>
            </w:pPr>
          </w:p>
        </w:tc>
        <w:tc>
          <w:tcPr>
            <w:tcW w:w="454" w:type="pct"/>
            <w:vAlign w:val="center"/>
          </w:tcPr>
          <w:p w:rsidR="005118CD" w:rsidRPr="005118CD" w:rsidRDefault="005118CD" w:rsidP="005118CD">
            <w:pPr>
              <w:pStyle w:val="a3"/>
              <w:ind w:left="0"/>
              <w:jc w:val="center"/>
              <w:rPr>
                <w:sz w:val="16"/>
                <w:szCs w:val="16"/>
              </w:rPr>
            </w:pPr>
          </w:p>
        </w:tc>
        <w:tc>
          <w:tcPr>
            <w:tcW w:w="494" w:type="pct"/>
            <w:vAlign w:val="center"/>
          </w:tcPr>
          <w:p w:rsidR="005118CD" w:rsidRPr="005118CD" w:rsidRDefault="005118CD" w:rsidP="005118CD">
            <w:pPr>
              <w:pStyle w:val="a3"/>
              <w:ind w:left="0"/>
              <w:jc w:val="center"/>
              <w:rPr>
                <w:sz w:val="16"/>
                <w:szCs w:val="16"/>
              </w:rPr>
            </w:pPr>
          </w:p>
        </w:tc>
      </w:tr>
      <w:tr w:rsidR="005118CD" w:rsidRPr="005118CD" w:rsidTr="005118CD">
        <w:tc>
          <w:tcPr>
            <w:tcW w:w="232" w:type="pct"/>
            <w:vAlign w:val="center"/>
          </w:tcPr>
          <w:p w:rsidR="005118CD" w:rsidRPr="005118CD" w:rsidRDefault="005118CD" w:rsidP="005118CD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5118CD">
              <w:rPr>
                <w:color w:val="000000"/>
                <w:sz w:val="16"/>
                <w:szCs w:val="16"/>
                <w:lang w:eastAsia="ru-RU"/>
              </w:rPr>
              <w:t>1.5.</w:t>
            </w:r>
          </w:p>
        </w:tc>
        <w:tc>
          <w:tcPr>
            <w:tcW w:w="622" w:type="pct"/>
            <w:vAlign w:val="center"/>
          </w:tcPr>
          <w:p w:rsidR="005118CD" w:rsidRPr="005118CD" w:rsidRDefault="005118CD" w:rsidP="005118CD">
            <w:pPr>
              <w:rPr>
                <w:color w:val="000000"/>
                <w:sz w:val="16"/>
                <w:szCs w:val="16"/>
                <w:lang w:eastAsia="ru-RU"/>
              </w:rPr>
            </w:pPr>
            <w:r w:rsidRPr="005118CD">
              <w:rPr>
                <w:sz w:val="16"/>
                <w:szCs w:val="16"/>
              </w:rPr>
              <w:t>Индекс вязкости</w:t>
            </w:r>
          </w:p>
        </w:tc>
        <w:tc>
          <w:tcPr>
            <w:tcW w:w="522" w:type="pct"/>
            <w:vAlign w:val="center"/>
          </w:tcPr>
          <w:p w:rsidR="005118CD" w:rsidRPr="005118CD" w:rsidRDefault="005118CD" w:rsidP="005118CD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5118CD">
              <w:rPr>
                <w:color w:val="000000"/>
                <w:sz w:val="16"/>
                <w:szCs w:val="16"/>
                <w:lang w:eastAsia="ru-RU"/>
              </w:rPr>
              <w:t>170</w:t>
            </w:r>
          </w:p>
        </w:tc>
        <w:tc>
          <w:tcPr>
            <w:tcW w:w="476" w:type="pct"/>
            <w:vAlign w:val="center"/>
          </w:tcPr>
          <w:p w:rsidR="005118CD" w:rsidRPr="005118CD" w:rsidRDefault="005118CD" w:rsidP="005118CD">
            <w:pPr>
              <w:pStyle w:val="a3"/>
              <w:ind w:left="0" w:hanging="108"/>
              <w:jc w:val="center"/>
              <w:rPr>
                <w:sz w:val="16"/>
                <w:szCs w:val="16"/>
              </w:rPr>
            </w:pPr>
            <w:r w:rsidRPr="005118CD">
              <w:rPr>
                <w:sz w:val="16"/>
                <w:szCs w:val="16"/>
              </w:rPr>
              <w:t>171</w:t>
            </w:r>
          </w:p>
        </w:tc>
        <w:tc>
          <w:tcPr>
            <w:tcW w:w="681" w:type="pct"/>
            <w:vAlign w:val="center"/>
          </w:tcPr>
          <w:p w:rsidR="005118CD" w:rsidRPr="005118CD" w:rsidRDefault="005118CD" w:rsidP="005118CD">
            <w:pPr>
              <w:pStyle w:val="a3"/>
              <w:ind w:left="0"/>
              <w:jc w:val="center"/>
              <w:rPr>
                <w:sz w:val="16"/>
                <w:szCs w:val="16"/>
              </w:rPr>
            </w:pPr>
          </w:p>
        </w:tc>
        <w:tc>
          <w:tcPr>
            <w:tcW w:w="572" w:type="pct"/>
            <w:vAlign w:val="center"/>
          </w:tcPr>
          <w:p w:rsidR="005118CD" w:rsidRPr="005118CD" w:rsidRDefault="005118CD" w:rsidP="005118CD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531" w:type="pct"/>
            <w:vAlign w:val="center"/>
          </w:tcPr>
          <w:p w:rsidR="005118CD" w:rsidRPr="005118CD" w:rsidRDefault="005118CD" w:rsidP="005118CD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5118CD">
              <w:rPr>
                <w:color w:val="000000"/>
                <w:sz w:val="16"/>
                <w:szCs w:val="16"/>
                <w:lang w:eastAsia="ru-RU"/>
              </w:rPr>
              <w:t>ГОСТ 25371 / ASTM D2270</w:t>
            </w:r>
          </w:p>
        </w:tc>
        <w:tc>
          <w:tcPr>
            <w:tcW w:w="418" w:type="pct"/>
            <w:vAlign w:val="center"/>
          </w:tcPr>
          <w:p w:rsidR="005118CD" w:rsidRPr="005118CD" w:rsidRDefault="005118CD" w:rsidP="005118CD">
            <w:pPr>
              <w:pStyle w:val="a3"/>
              <w:ind w:left="0"/>
              <w:jc w:val="center"/>
              <w:rPr>
                <w:sz w:val="16"/>
                <w:szCs w:val="16"/>
              </w:rPr>
            </w:pPr>
          </w:p>
        </w:tc>
        <w:tc>
          <w:tcPr>
            <w:tcW w:w="454" w:type="pct"/>
            <w:vAlign w:val="center"/>
          </w:tcPr>
          <w:p w:rsidR="005118CD" w:rsidRPr="005118CD" w:rsidRDefault="005118CD" w:rsidP="005118CD">
            <w:pPr>
              <w:pStyle w:val="a3"/>
              <w:ind w:left="0"/>
              <w:jc w:val="center"/>
              <w:rPr>
                <w:sz w:val="16"/>
                <w:szCs w:val="16"/>
              </w:rPr>
            </w:pPr>
          </w:p>
        </w:tc>
        <w:tc>
          <w:tcPr>
            <w:tcW w:w="494" w:type="pct"/>
            <w:vAlign w:val="center"/>
          </w:tcPr>
          <w:p w:rsidR="005118CD" w:rsidRPr="005118CD" w:rsidRDefault="005118CD" w:rsidP="005118CD">
            <w:pPr>
              <w:pStyle w:val="a3"/>
              <w:ind w:left="0"/>
              <w:jc w:val="center"/>
              <w:rPr>
                <w:sz w:val="16"/>
                <w:szCs w:val="16"/>
              </w:rPr>
            </w:pPr>
          </w:p>
        </w:tc>
      </w:tr>
      <w:tr w:rsidR="005118CD" w:rsidRPr="005118CD" w:rsidTr="005118CD">
        <w:tc>
          <w:tcPr>
            <w:tcW w:w="232" w:type="pct"/>
            <w:vAlign w:val="center"/>
          </w:tcPr>
          <w:p w:rsidR="005118CD" w:rsidRPr="005118CD" w:rsidRDefault="005118CD" w:rsidP="005118CD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5118CD">
              <w:rPr>
                <w:color w:val="000000"/>
                <w:sz w:val="16"/>
                <w:szCs w:val="16"/>
                <w:lang w:eastAsia="ru-RU"/>
              </w:rPr>
              <w:t>1.6.</w:t>
            </w:r>
          </w:p>
        </w:tc>
        <w:tc>
          <w:tcPr>
            <w:tcW w:w="622" w:type="pct"/>
            <w:vAlign w:val="center"/>
          </w:tcPr>
          <w:p w:rsidR="005118CD" w:rsidRPr="005118CD" w:rsidRDefault="005118CD" w:rsidP="005118CD">
            <w:pPr>
              <w:rPr>
                <w:color w:val="000000"/>
                <w:sz w:val="16"/>
                <w:szCs w:val="16"/>
                <w:lang w:eastAsia="ru-RU"/>
              </w:rPr>
            </w:pPr>
            <w:r w:rsidRPr="005118CD">
              <w:rPr>
                <w:sz w:val="16"/>
                <w:szCs w:val="16"/>
              </w:rPr>
              <w:t>Температура застывания</w:t>
            </w:r>
          </w:p>
        </w:tc>
        <w:tc>
          <w:tcPr>
            <w:tcW w:w="522" w:type="pct"/>
            <w:vAlign w:val="center"/>
          </w:tcPr>
          <w:p w:rsidR="005118CD" w:rsidRPr="005118CD" w:rsidRDefault="005118CD" w:rsidP="005118CD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5118CD">
              <w:rPr>
                <w:color w:val="000000"/>
                <w:sz w:val="16"/>
                <w:szCs w:val="16"/>
                <w:lang w:eastAsia="ru-RU"/>
              </w:rPr>
              <w:t>-41</w:t>
            </w:r>
          </w:p>
        </w:tc>
        <w:tc>
          <w:tcPr>
            <w:tcW w:w="476" w:type="pct"/>
            <w:vAlign w:val="center"/>
          </w:tcPr>
          <w:p w:rsidR="005118CD" w:rsidRPr="005118CD" w:rsidRDefault="005118CD" w:rsidP="005118CD">
            <w:pPr>
              <w:pStyle w:val="a3"/>
              <w:ind w:left="0" w:hanging="108"/>
              <w:jc w:val="center"/>
              <w:rPr>
                <w:sz w:val="16"/>
                <w:szCs w:val="16"/>
              </w:rPr>
            </w:pPr>
            <w:r w:rsidRPr="005118CD">
              <w:rPr>
                <w:sz w:val="16"/>
                <w:szCs w:val="16"/>
              </w:rPr>
              <w:t>-40</w:t>
            </w:r>
          </w:p>
        </w:tc>
        <w:tc>
          <w:tcPr>
            <w:tcW w:w="681" w:type="pct"/>
            <w:vAlign w:val="center"/>
          </w:tcPr>
          <w:p w:rsidR="005118CD" w:rsidRPr="005118CD" w:rsidRDefault="005118CD" w:rsidP="005118CD">
            <w:pPr>
              <w:pStyle w:val="a3"/>
              <w:ind w:left="0"/>
              <w:jc w:val="center"/>
              <w:rPr>
                <w:sz w:val="16"/>
                <w:szCs w:val="16"/>
              </w:rPr>
            </w:pPr>
          </w:p>
        </w:tc>
        <w:tc>
          <w:tcPr>
            <w:tcW w:w="572" w:type="pct"/>
            <w:vAlign w:val="center"/>
          </w:tcPr>
          <w:p w:rsidR="005118CD" w:rsidRPr="005118CD" w:rsidRDefault="005118CD" w:rsidP="005118CD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5118CD">
              <w:rPr>
                <w:sz w:val="16"/>
                <w:szCs w:val="16"/>
              </w:rPr>
              <w:t>°С</w:t>
            </w:r>
          </w:p>
        </w:tc>
        <w:tc>
          <w:tcPr>
            <w:tcW w:w="531" w:type="pct"/>
            <w:vAlign w:val="center"/>
          </w:tcPr>
          <w:p w:rsidR="005118CD" w:rsidRPr="005118CD" w:rsidRDefault="005118CD" w:rsidP="005118CD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18" w:type="pct"/>
            <w:vAlign w:val="center"/>
          </w:tcPr>
          <w:p w:rsidR="005118CD" w:rsidRPr="005118CD" w:rsidRDefault="005118CD" w:rsidP="005118CD">
            <w:pPr>
              <w:pStyle w:val="a3"/>
              <w:ind w:left="0"/>
              <w:jc w:val="center"/>
              <w:rPr>
                <w:sz w:val="16"/>
                <w:szCs w:val="16"/>
              </w:rPr>
            </w:pPr>
          </w:p>
        </w:tc>
        <w:tc>
          <w:tcPr>
            <w:tcW w:w="454" w:type="pct"/>
            <w:vAlign w:val="center"/>
          </w:tcPr>
          <w:p w:rsidR="005118CD" w:rsidRPr="005118CD" w:rsidRDefault="005118CD" w:rsidP="005118CD">
            <w:pPr>
              <w:pStyle w:val="a3"/>
              <w:ind w:left="0"/>
              <w:jc w:val="center"/>
              <w:rPr>
                <w:sz w:val="16"/>
                <w:szCs w:val="16"/>
              </w:rPr>
            </w:pPr>
          </w:p>
        </w:tc>
        <w:tc>
          <w:tcPr>
            <w:tcW w:w="494" w:type="pct"/>
            <w:vAlign w:val="center"/>
          </w:tcPr>
          <w:p w:rsidR="005118CD" w:rsidRPr="005118CD" w:rsidRDefault="005118CD" w:rsidP="005118CD">
            <w:pPr>
              <w:pStyle w:val="a3"/>
              <w:ind w:left="0"/>
              <w:jc w:val="center"/>
              <w:rPr>
                <w:sz w:val="16"/>
                <w:szCs w:val="16"/>
              </w:rPr>
            </w:pPr>
          </w:p>
        </w:tc>
      </w:tr>
      <w:tr w:rsidR="005118CD" w:rsidRPr="005118CD" w:rsidTr="005118CD">
        <w:tc>
          <w:tcPr>
            <w:tcW w:w="232" w:type="pct"/>
            <w:vAlign w:val="center"/>
          </w:tcPr>
          <w:p w:rsidR="005118CD" w:rsidRPr="005118CD" w:rsidRDefault="005118CD" w:rsidP="005118CD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5118CD">
              <w:rPr>
                <w:color w:val="000000"/>
                <w:sz w:val="16"/>
                <w:szCs w:val="16"/>
                <w:lang w:eastAsia="ru-RU"/>
              </w:rPr>
              <w:t>1.7.</w:t>
            </w:r>
          </w:p>
        </w:tc>
        <w:tc>
          <w:tcPr>
            <w:tcW w:w="622" w:type="pct"/>
            <w:vAlign w:val="center"/>
          </w:tcPr>
          <w:p w:rsidR="005118CD" w:rsidRPr="005118CD" w:rsidRDefault="005118CD" w:rsidP="005118CD">
            <w:pPr>
              <w:rPr>
                <w:color w:val="000000"/>
                <w:sz w:val="16"/>
                <w:szCs w:val="16"/>
                <w:lang w:eastAsia="ru-RU"/>
              </w:rPr>
            </w:pPr>
            <w:r w:rsidRPr="005118CD">
              <w:rPr>
                <w:sz w:val="16"/>
                <w:szCs w:val="16"/>
              </w:rPr>
              <w:t xml:space="preserve">Испаряемость по методу </w:t>
            </w:r>
            <w:proofErr w:type="spellStart"/>
            <w:r w:rsidRPr="005118CD">
              <w:rPr>
                <w:sz w:val="16"/>
                <w:szCs w:val="16"/>
              </w:rPr>
              <w:t>Ноака</w:t>
            </w:r>
            <w:proofErr w:type="spellEnd"/>
          </w:p>
        </w:tc>
        <w:tc>
          <w:tcPr>
            <w:tcW w:w="522" w:type="pct"/>
            <w:vAlign w:val="center"/>
          </w:tcPr>
          <w:p w:rsidR="005118CD" w:rsidRPr="005118CD" w:rsidRDefault="005118CD" w:rsidP="005118CD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5118CD">
              <w:rPr>
                <w:color w:val="000000"/>
                <w:sz w:val="16"/>
                <w:szCs w:val="16"/>
                <w:lang w:eastAsia="ru-RU"/>
              </w:rPr>
              <w:t>12,6</w:t>
            </w:r>
          </w:p>
        </w:tc>
        <w:tc>
          <w:tcPr>
            <w:tcW w:w="476" w:type="pct"/>
            <w:vAlign w:val="center"/>
          </w:tcPr>
          <w:p w:rsidR="005118CD" w:rsidRPr="005118CD" w:rsidRDefault="005118CD" w:rsidP="005118CD">
            <w:pPr>
              <w:pStyle w:val="a3"/>
              <w:ind w:left="0" w:hanging="108"/>
              <w:jc w:val="center"/>
              <w:rPr>
                <w:sz w:val="16"/>
                <w:szCs w:val="16"/>
              </w:rPr>
            </w:pPr>
            <w:r w:rsidRPr="005118CD">
              <w:rPr>
                <w:sz w:val="16"/>
                <w:szCs w:val="16"/>
              </w:rPr>
              <w:t>12,7</w:t>
            </w:r>
          </w:p>
        </w:tc>
        <w:tc>
          <w:tcPr>
            <w:tcW w:w="681" w:type="pct"/>
            <w:vAlign w:val="center"/>
          </w:tcPr>
          <w:p w:rsidR="005118CD" w:rsidRPr="005118CD" w:rsidRDefault="005118CD" w:rsidP="005118CD">
            <w:pPr>
              <w:pStyle w:val="a3"/>
              <w:ind w:left="0"/>
              <w:jc w:val="center"/>
              <w:rPr>
                <w:sz w:val="16"/>
                <w:szCs w:val="16"/>
              </w:rPr>
            </w:pPr>
          </w:p>
        </w:tc>
        <w:tc>
          <w:tcPr>
            <w:tcW w:w="572" w:type="pct"/>
            <w:vAlign w:val="center"/>
          </w:tcPr>
          <w:p w:rsidR="005118CD" w:rsidRPr="005118CD" w:rsidRDefault="005118CD" w:rsidP="005118CD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5118CD">
              <w:rPr>
                <w:color w:val="000000"/>
                <w:sz w:val="16"/>
                <w:szCs w:val="16"/>
                <w:lang w:eastAsia="ru-RU"/>
              </w:rPr>
              <w:t>%</w:t>
            </w:r>
          </w:p>
        </w:tc>
        <w:tc>
          <w:tcPr>
            <w:tcW w:w="531" w:type="pct"/>
            <w:vAlign w:val="center"/>
          </w:tcPr>
          <w:p w:rsidR="005118CD" w:rsidRPr="005118CD" w:rsidRDefault="005118CD" w:rsidP="005118CD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18" w:type="pct"/>
            <w:vAlign w:val="center"/>
          </w:tcPr>
          <w:p w:rsidR="005118CD" w:rsidRPr="005118CD" w:rsidRDefault="005118CD" w:rsidP="005118CD">
            <w:pPr>
              <w:pStyle w:val="a3"/>
              <w:ind w:left="0"/>
              <w:jc w:val="center"/>
              <w:rPr>
                <w:sz w:val="16"/>
                <w:szCs w:val="16"/>
              </w:rPr>
            </w:pPr>
          </w:p>
        </w:tc>
        <w:tc>
          <w:tcPr>
            <w:tcW w:w="454" w:type="pct"/>
            <w:vAlign w:val="center"/>
          </w:tcPr>
          <w:p w:rsidR="005118CD" w:rsidRPr="005118CD" w:rsidRDefault="005118CD" w:rsidP="005118CD">
            <w:pPr>
              <w:pStyle w:val="a3"/>
              <w:ind w:left="0"/>
              <w:jc w:val="center"/>
              <w:rPr>
                <w:sz w:val="16"/>
                <w:szCs w:val="16"/>
              </w:rPr>
            </w:pPr>
          </w:p>
        </w:tc>
        <w:tc>
          <w:tcPr>
            <w:tcW w:w="494" w:type="pct"/>
            <w:vAlign w:val="center"/>
          </w:tcPr>
          <w:p w:rsidR="005118CD" w:rsidRPr="005118CD" w:rsidRDefault="005118CD" w:rsidP="005118CD">
            <w:pPr>
              <w:pStyle w:val="a3"/>
              <w:ind w:left="0"/>
              <w:jc w:val="center"/>
              <w:rPr>
                <w:sz w:val="16"/>
                <w:szCs w:val="16"/>
              </w:rPr>
            </w:pPr>
          </w:p>
        </w:tc>
      </w:tr>
      <w:tr w:rsidR="005118CD" w:rsidRPr="005118CD" w:rsidTr="005118CD">
        <w:tc>
          <w:tcPr>
            <w:tcW w:w="232" w:type="pct"/>
            <w:vAlign w:val="center"/>
          </w:tcPr>
          <w:p w:rsidR="005118CD" w:rsidRPr="005118CD" w:rsidRDefault="005118CD" w:rsidP="005118CD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5118CD">
              <w:rPr>
                <w:color w:val="000000"/>
                <w:sz w:val="16"/>
                <w:szCs w:val="16"/>
                <w:lang w:eastAsia="ru-RU"/>
              </w:rPr>
              <w:t>1.8.</w:t>
            </w:r>
          </w:p>
        </w:tc>
        <w:tc>
          <w:tcPr>
            <w:tcW w:w="622" w:type="pct"/>
            <w:vAlign w:val="center"/>
          </w:tcPr>
          <w:p w:rsidR="005118CD" w:rsidRPr="005118CD" w:rsidRDefault="005118CD" w:rsidP="005118CD">
            <w:pPr>
              <w:rPr>
                <w:color w:val="000000"/>
                <w:sz w:val="16"/>
                <w:szCs w:val="16"/>
                <w:lang w:eastAsia="ru-RU"/>
              </w:rPr>
            </w:pPr>
            <w:r w:rsidRPr="005118CD">
              <w:rPr>
                <w:color w:val="000000"/>
                <w:sz w:val="16"/>
                <w:szCs w:val="16"/>
                <w:lang w:eastAsia="ru-RU"/>
              </w:rPr>
              <w:t>Упаковка бочка</w:t>
            </w:r>
          </w:p>
        </w:tc>
        <w:tc>
          <w:tcPr>
            <w:tcW w:w="522" w:type="pct"/>
            <w:vAlign w:val="center"/>
          </w:tcPr>
          <w:p w:rsidR="005118CD" w:rsidRPr="005118CD" w:rsidRDefault="005118CD" w:rsidP="005118CD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5118CD">
              <w:rPr>
                <w:color w:val="000000"/>
                <w:sz w:val="16"/>
                <w:szCs w:val="16"/>
                <w:lang w:eastAsia="ru-RU"/>
              </w:rPr>
              <w:t>205</w:t>
            </w:r>
          </w:p>
        </w:tc>
        <w:tc>
          <w:tcPr>
            <w:tcW w:w="476" w:type="pct"/>
            <w:vAlign w:val="center"/>
          </w:tcPr>
          <w:p w:rsidR="005118CD" w:rsidRPr="005118CD" w:rsidRDefault="005118CD" w:rsidP="005118CD">
            <w:pPr>
              <w:pStyle w:val="a3"/>
              <w:ind w:left="0" w:hanging="108"/>
              <w:jc w:val="center"/>
              <w:rPr>
                <w:sz w:val="16"/>
                <w:szCs w:val="16"/>
              </w:rPr>
            </w:pPr>
            <w:r w:rsidRPr="005118CD">
              <w:rPr>
                <w:sz w:val="16"/>
                <w:szCs w:val="16"/>
              </w:rPr>
              <w:t>216,5</w:t>
            </w:r>
          </w:p>
        </w:tc>
        <w:tc>
          <w:tcPr>
            <w:tcW w:w="681" w:type="pct"/>
            <w:vAlign w:val="center"/>
          </w:tcPr>
          <w:p w:rsidR="005118CD" w:rsidRPr="005118CD" w:rsidRDefault="005118CD" w:rsidP="005118CD">
            <w:pPr>
              <w:pStyle w:val="a3"/>
              <w:ind w:left="0"/>
              <w:jc w:val="center"/>
              <w:rPr>
                <w:sz w:val="16"/>
                <w:szCs w:val="16"/>
              </w:rPr>
            </w:pPr>
          </w:p>
        </w:tc>
        <w:tc>
          <w:tcPr>
            <w:tcW w:w="572" w:type="pct"/>
            <w:vAlign w:val="center"/>
          </w:tcPr>
          <w:p w:rsidR="005118CD" w:rsidRPr="005118CD" w:rsidRDefault="005118CD" w:rsidP="005118CD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5118CD">
              <w:rPr>
                <w:color w:val="000000"/>
                <w:sz w:val="16"/>
                <w:szCs w:val="16"/>
                <w:lang w:eastAsia="ru-RU"/>
              </w:rPr>
              <w:t>л</w:t>
            </w:r>
          </w:p>
        </w:tc>
        <w:tc>
          <w:tcPr>
            <w:tcW w:w="531" w:type="pct"/>
            <w:vAlign w:val="center"/>
          </w:tcPr>
          <w:p w:rsidR="005118CD" w:rsidRPr="005118CD" w:rsidRDefault="005118CD" w:rsidP="005118CD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18" w:type="pct"/>
            <w:vAlign w:val="center"/>
          </w:tcPr>
          <w:p w:rsidR="005118CD" w:rsidRPr="005118CD" w:rsidRDefault="005118CD" w:rsidP="005118CD">
            <w:pPr>
              <w:pStyle w:val="a3"/>
              <w:ind w:left="0"/>
              <w:jc w:val="center"/>
              <w:rPr>
                <w:sz w:val="16"/>
                <w:szCs w:val="16"/>
              </w:rPr>
            </w:pPr>
          </w:p>
        </w:tc>
        <w:tc>
          <w:tcPr>
            <w:tcW w:w="454" w:type="pct"/>
            <w:vAlign w:val="center"/>
          </w:tcPr>
          <w:p w:rsidR="005118CD" w:rsidRPr="005118CD" w:rsidRDefault="005118CD" w:rsidP="005118CD">
            <w:pPr>
              <w:pStyle w:val="a3"/>
              <w:ind w:left="0"/>
              <w:jc w:val="center"/>
              <w:rPr>
                <w:sz w:val="16"/>
                <w:szCs w:val="16"/>
              </w:rPr>
            </w:pPr>
          </w:p>
        </w:tc>
        <w:tc>
          <w:tcPr>
            <w:tcW w:w="494" w:type="pct"/>
            <w:vAlign w:val="center"/>
          </w:tcPr>
          <w:p w:rsidR="005118CD" w:rsidRPr="005118CD" w:rsidRDefault="005118CD" w:rsidP="005118CD">
            <w:pPr>
              <w:pStyle w:val="a3"/>
              <w:ind w:left="0"/>
              <w:jc w:val="center"/>
              <w:rPr>
                <w:sz w:val="16"/>
                <w:szCs w:val="16"/>
              </w:rPr>
            </w:pPr>
          </w:p>
        </w:tc>
      </w:tr>
      <w:tr w:rsidR="005118CD" w:rsidRPr="005118CD" w:rsidTr="005118CD">
        <w:tc>
          <w:tcPr>
            <w:tcW w:w="232" w:type="pct"/>
            <w:vAlign w:val="center"/>
          </w:tcPr>
          <w:p w:rsidR="005118CD" w:rsidRPr="005118CD" w:rsidRDefault="005118CD" w:rsidP="005118CD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5118CD">
              <w:rPr>
                <w:color w:val="000000"/>
                <w:sz w:val="16"/>
                <w:szCs w:val="16"/>
                <w:lang w:eastAsia="ru-RU"/>
              </w:rPr>
              <w:t>1.9</w:t>
            </w:r>
          </w:p>
        </w:tc>
        <w:tc>
          <w:tcPr>
            <w:tcW w:w="622" w:type="pct"/>
            <w:vAlign w:val="center"/>
          </w:tcPr>
          <w:p w:rsidR="005118CD" w:rsidRPr="005118CD" w:rsidRDefault="005118CD" w:rsidP="005118CD">
            <w:pPr>
              <w:rPr>
                <w:color w:val="000000"/>
                <w:sz w:val="16"/>
                <w:szCs w:val="16"/>
                <w:lang w:eastAsia="ru-RU"/>
              </w:rPr>
            </w:pPr>
            <w:r w:rsidRPr="005118CD">
              <w:rPr>
                <w:color w:val="000000"/>
                <w:sz w:val="16"/>
                <w:szCs w:val="16"/>
                <w:lang w:eastAsia="ru-RU"/>
              </w:rPr>
              <w:t>Сульфатная зольность</w:t>
            </w:r>
          </w:p>
        </w:tc>
        <w:tc>
          <w:tcPr>
            <w:tcW w:w="522" w:type="pct"/>
            <w:vAlign w:val="center"/>
          </w:tcPr>
          <w:p w:rsidR="005118CD" w:rsidRPr="005118CD" w:rsidRDefault="005118CD" w:rsidP="005118CD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5118CD">
              <w:rPr>
                <w:color w:val="000000"/>
                <w:sz w:val="16"/>
                <w:szCs w:val="16"/>
                <w:lang w:eastAsia="ru-RU"/>
              </w:rPr>
              <w:t>1,2</w:t>
            </w:r>
          </w:p>
        </w:tc>
        <w:tc>
          <w:tcPr>
            <w:tcW w:w="476" w:type="pct"/>
            <w:vAlign w:val="center"/>
          </w:tcPr>
          <w:p w:rsidR="005118CD" w:rsidRPr="005118CD" w:rsidRDefault="005118CD" w:rsidP="005118CD">
            <w:pPr>
              <w:pStyle w:val="a3"/>
              <w:ind w:left="0" w:hanging="108"/>
              <w:jc w:val="center"/>
              <w:rPr>
                <w:sz w:val="16"/>
                <w:szCs w:val="16"/>
              </w:rPr>
            </w:pPr>
            <w:r w:rsidRPr="005118CD">
              <w:rPr>
                <w:sz w:val="16"/>
                <w:szCs w:val="16"/>
              </w:rPr>
              <w:t>1,3</w:t>
            </w:r>
          </w:p>
        </w:tc>
        <w:tc>
          <w:tcPr>
            <w:tcW w:w="681" w:type="pct"/>
            <w:vAlign w:val="center"/>
          </w:tcPr>
          <w:p w:rsidR="005118CD" w:rsidRPr="005118CD" w:rsidRDefault="005118CD" w:rsidP="005118CD">
            <w:pPr>
              <w:pStyle w:val="a3"/>
              <w:ind w:left="0"/>
              <w:jc w:val="center"/>
              <w:rPr>
                <w:sz w:val="16"/>
                <w:szCs w:val="16"/>
              </w:rPr>
            </w:pPr>
          </w:p>
        </w:tc>
        <w:tc>
          <w:tcPr>
            <w:tcW w:w="572" w:type="pct"/>
            <w:vAlign w:val="center"/>
          </w:tcPr>
          <w:p w:rsidR="005118CD" w:rsidRPr="005118CD" w:rsidRDefault="005118CD" w:rsidP="005118CD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5118CD">
              <w:rPr>
                <w:color w:val="000000"/>
                <w:sz w:val="16"/>
                <w:szCs w:val="16"/>
                <w:lang w:eastAsia="ru-RU"/>
              </w:rPr>
              <w:t>%</w:t>
            </w:r>
          </w:p>
        </w:tc>
        <w:tc>
          <w:tcPr>
            <w:tcW w:w="531" w:type="pct"/>
            <w:vAlign w:val="center"/>
          </w:tcPr>
          <w:p w:rsidR="005118CD" w:rsidRPr="005118CD" w:rsidRDefault="005118CD" w:rsidP="005118CD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18" w:type="pct"/>
            <w:vAlign w:val="center"/>
          </w:tcPr>
          <w:p w:rsidR="005118CD" w:rsidRPr="005118CD" w:rsidRDefault="005118CD" w:rsidP="005118CD">
            <w:pPr>
              <w:pStyle w:val="a3"/>
              <w:ind w:left="0"/>
              <w:jc w:val="center"/>
              <w:rPr>
                <w:sz w:val="16"/>
                <w:szCs w:val="16"/>
              </w:rPr>
            </w:pPr>
          </w:p>
        </w:tc>
        <w:tc>
          <w:tcPr>
            <w:tcW w:w="454" w:type="pct"/>
            <w:vAlign w:val="center"/>
          </w:tcPr>
          <w:p w:rsidR="005118CD" w:rsidRPr="005118CD" w:rsidRDefault="005118CD" w:rsidP="005118CD">
            <w:pPr>
              <w:pStyle w:val="a3"/>
              <w:ind w:left="0"/>
              <w:jc w:val="center"/>
              <w:rPr>
                <w:sz w:val="16"/>
                <w:szCs w:val="16"/>
              </w:rPr>
            </w:pPr>
          </w:p>
        </w:tc>
        <w:tc>
          <w:tcPr>
            <w:tcW w:w="494" w:type="pct"/>
            <w:vAlign w:val="center"/>
          </w:tcPr>
          <w:p w:rsidR="005118CD" w:rsidRPr="005118CD" w:rsidRDefault="005118CD" w:rsidP="005118CD">
            <w:pPr>
              <w:pStyle w:val="a3"/>
              <w:ind w:left="0"/>
              <w:jc w:val="center"/>
              <w:rPr>
                <w:sz w:val="16"/>
                <w:szCs w:val="16"/>
              </w:rPr>
            </w:pPr>
          </w:p>
        </w:tc>
      </w:tr>
      <w:tr w:rsidR="005118CD" w:rsidRPr="005118CD" w:rsidTr="005118CD">
        <w:tc>
          <w:tcPr>
            <w:tcW w:w="232" w:type="pct"/>
            <w:vAlign w:val="center"/>
          </w:tcPr>
          <w:p w:rsidR="005118CD" w:rsidRPr="005118CD" w:rsidRDefault="005118CD" w:rsidP="005118CD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5118CD">
              <w:rPr>
                <w:color w:val="000000"/>
                <w:sz w:val="16"/>
                <w:szCs w:val="16"/>
                <w:lang w:eastAsia="ru-RU"/>
              </w:rPr>
              <w:t>1.10</w:t>
            </w:r>
          </w:p>
        </w:tc>
        <w:tc>
          <w:tcPr>
            <w:tcW w:w="622" w:type="pct"/>
            <w:vAlign w:val="center"/>
          </w:tcPr>
          <w:p w:rsidR="005118CD" w:rsidRPr="005118CD" w:rsidRDefault="005118CD" w:rsidP="005118CD">
            <w:pPr>
              <w:rPr>
                <w:color w:val="000000"/>
                <w:sz w:val="16"/>
                <w:szCs w:val="16"/>
                <w:lang w:eastAsia="ru-RU"/>
              </w:rPr>
            </w:pPr>
            <w:r w:rsidRPr="005118CD">
              <w:rPr>
                <w:color w:val="000000"/>
                <w:sz w:val="16"/>
                <w:szCs w:val="16"/>
                <w:lang w:eastAsia="ru-RU"/>
              </w:rPr>
              <w:t>Щелочное число</w:t>
            </w:r>
          </w:p>
        </w:tc>
        <w:tc>
          <w:tcPr>
            <w:tcW w:w="522" w:type="pct"/>
            <w:vAlign w:val="center"/>
          </w:tcPr>
          <w:p w:rsidR="005118CD" w:rsidRPr="005118CD" w:rsidRDefault="005118CD" w:rsidP="005118CD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5118CD">
              <w:rPr>
                <w:color w:val="000000"/>
                <w:sz w:val="16"/>
                <w:szCs w:val="16"/>
                <w:lang w:eastAsia="ru-RU"/>
              </w:rPr>
              <w:t>11,9</w:t>
            </w:r>
          </w:p>
        </w:tc>
        <w:tc>
          <w:tcPr>
            <w:tcW w:w="476" w:type="pct"/>
            <w:vAlign w:val="center"/>
          </w:tcPr>
          <w:p w:rsidR="005118CD" w:rsidRPr="005118CD" w:rsidRDefault="005118CD" w:rsidP="005118CD">
            <w:pPr>
              <w:pStyle w:val="a3"/>
              <w:ind w:left="0" w:hanging="108"/>
              <w:jc w:val="center"/>
              <w:rPr>
                <w:sz w:val="16"/>
                <w:szCs w:val="16"/>
              </w:rPr>
            </w:pPr>
            <w:r w:rsidRPr="005118CD">
              <w:rPr>
                <w:sz w:val="16"/>
                <w:szCs w:val="16"/>
              </w:rPr>
              <w:t>11,95</w:t>
            </w:r>
          </w:p>
        </w:tc>
        <w:tc>
          <w:tcPr>
            <w:tcW w:w="681" w:type="pct"/>
            <w:vAlign w:val="center"/>
          </w:tcPr>
          <w:p w:rsidR="005118CD" w:rsidRPr="005118CD" w:rsidRDefault="005118CD" w:rsidP="005118CD">
            <w:pPr>
              <w:pStyle w:val="a3"/>
              <w:ind w:left="0"/>
              <w:jc w:val="center"/>
              <w:rPr>
                <w:sz w:val="16"/>
                <w:szCs w:val="16"/>
              </w:rPr>
            </w:pPr>
          </w:p>
        </w:tc>
        <w:tc>
          <w:tcPr>
            <w:tcW w:w="572" w:type="pct"/>
            <w:vAlign w:val="center"/>
          </w:tcPr>
          <w:p w:rsidR="005118CD" w:rsidRPr="005118CD" w:rsidRDefault="005118CD" w:rsidP="005118CD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5118CD">
              <w:rPr>
                <w:color w:val="000000"/>
                <w:sz w:val="16"/>
                <w:szCs w:val="16"/>
                <w:lang w:eastAsia="ru-RU"/>
              </w:rPr>
              <w:t>мг КОН на 1 г масла</w:t>
            </w:r>
          </w:p>
        </w:tc>
        <w:tc>
          <w:tcPr>
            <w:tcW w:w="531" w:type="pct"/>
            <w:vAlign w:val="center"/>
          </w:tcPr>
          <w:p w:rsidR="005118CD" w:rsidRPr="005118CD" w:rsidRDefault="005118CD" w:rsidP="005118CD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5118CD">
              <w:rPr>
                <w:color w:val="000000"/>
                <w:sz w:val="16"/>
                <w:szCs w:val="16"/>
                <w:lang w:eastAsia="ru-RU"/>
              </w:rPr>
              <w:t>ГОСТ 30050 / ASTM D2896</w:t>
            </w:r>
          </w:p>
        </w:tc>
        <w:tc>
          <w:tcPr>
            <w:tcW w:w="418" w:type="pct"/>
            <w:vAlign w:val="center"/>
          </w:tcPr>
          <w:p w:rsidR="005118CD" w:rsidRPr="005118CD" w:rsidRDefault="005118CD" w:rsidP="005118CD">
            <w:pPr>
              <w:pStyle w:val="a3"/>
              <w:ind w:left="0"/>
              <w:jc w:val="center"/>
              <w:rPr>
                <w:sz w:val="16"/>
                <w:szCs w:val="16"/>
              </w:rPr>
            </w:pPr>
          </w:p>
        </w:tc>
        <w:tc>
          <w:tcPr>
            <w:tcW w:w="454" w:type="pct"/>
            <w:vAlign w:val="center"/>
          </w:tcPr>
          <w:p w:rsidR="005118CD" w:rsidRPr="005118CD" w:rsidRDefault="005118CD" w:rsidP="005118CD">
            <w:pPr>
              <w:pStyle w:val="a3"/>
              <w:ind w:left="0"/>
              <w:jc w:val="center"/>
              <w:rPr>
                <w:sz w:val="16"/>
                <w:szCs w:val="16"/>
              </w:rPr>
            </w:pPr>
          </w:p>
        </w:tc>
        <w:tc>
          <w:tcPr>
            <w:tcW w:w="494" w:type="pct"/>
            <w:vAlign w:val="center"/>
          </w:tcPr>
          <w:p w:rsidR="005118CD" w:rsidRPr="005118CD" w:rsidRDefault="005118CD" w:rsidP="005118CD">
            <w:pPr>
              <w:pStyle w:val="a3"/>
              <w:ind w:left="0"/>
              <w:jc w:val="center"/>
              <w:rPr>
                <w:sz w:val="16"/>
                <w:szCs w:val="16"/>
              </w:rPr>
            </w:pPr>
          </w:p>
        </w:tc>
      </w:tr>
      <w:tr w:rsidR="005118CD" w:rsidRPr="005118CD" w:rsidTr="005118CD">
        <w:tc>
          <w:tcPr>
            <w:tcW w:w="232" w:type="pct"/>
            <w:vAlign w:val="center"/>
          </w:tcPr>
          <w:p w:rsidR="005118CD" w:rsidRPr="005118CD" w:rsidRDefault="005118CD" w:rsidP="005118CD">
            <w:pPr>
              <w:contextualSpacing/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5118CD">
              <w:rPr>
                <w:color w:val="000000"/>
                <w:sz w:val="16"/>
                <w:szCs w:val="16"/>
                <w:lang w:eastAsia="ru-RU"/>
              </w:rPr>
              <w:t>2.</w:t>
            </w:r>
          </w:p>
        </w:tc>
        <w:tc>
          <w:tcPr>
            <w:tcW w:w="622" w:type="pct"/>
            <w:vAlign w:val="center"/>
          </w:tcPr>
          <w:p w:rsidR="005118CD" w:rsidRPr="005118CD" w:rsidRDefault="005118CD" w:rsidP="005118CD">
            <w:pPr>
              <w:contextualSpacing/>
              <w:rPr>
                <w:b/>
                <w:color w:val="000000"/>
                <w:sz w:val="16"/>
                <w:szCs w:val="16"/>
                <w:lang w:eastAsia="ru-RU"/>
              </w:rPr>
            </w:pPr>
            <w:r w:rsidRPr="005118CD">
              <w:rPr>
                <w:b/>
                <w:color w:val="000000"/>
                <w:sz w:val="16"/>
                <w:szCs w:val="16"/>
                <w:lang w:eastAsia="ru-RU"/>
              </w:rPr>
              <w:t>Масло моторное</w:t>
            </w:r>
            <w:r w:rsidRPr="005118CD">
              <w:rPr>
                <w:b/>
                <w:color w:val="000000"/>
                <w:sz w:val="16"/>
                <w:szCs w:val="16"/>
                <w:lang w:val="en-US" w:eastAsia="ru-RU"/>
              </w:rPr>
              <w:t xml:space="preserve"> </w:t>
            </w:r>
          </w:p>
        </w:tc>
        <w:tc>
          <w:tcPr>
            <w:tcW w:w="522" w:type="pct"/>
          </w:tcPr>
          <w:p w:rsidR="005118CD" w:rsidRPr="005118CD" w:rsidRDefault="005118CD" w:rsidP="005118CD">
            <w:pPr>
              <w:pStyle w:val="a3"/>
              <w:ind w:left="0"/>
              <w:jc w:val="center"/>
              <w:rPr>
                <w:sz w:val="16"/>
                <w:szCs w:val="16"/>
              </w:rPr>
            </w:pPr>
          </w:p>
        </w:tc>
        <w:tc>
          <w:tcPr>
            <w:tcW w:w="476" w:type="pct"/>
            <w:vAlign w:val="center"/>
          </w:tcPr>
          <w:p w:rsidR="005118CD" w:rsidRPr="005118CD" w:rsidRDefault="005118CD" w:rsidP="005118CD">
            <w:pPr>
              <w:pStyle w:val="a3"/>
              <w:ind w:left="0" w:hanging="108"/>
              <w:jc w:val="center"/>
              <w:rPr>
                <w:sz w:val="16"/>
                <w:szCs w:val="16"/>
              </w:rPr>
            </w:pPr>
          </w:p>
        </w:tc>
        <w:tc>
          <w:tcPr>
            <w:tcW w:w="681" w:type="pct"/>
            <w:vAlign w:val="center"/>
          </w:tcPr>
          <w:p w:rsidR="005118CD" w:rsidRPr="005118CD" w:rsidRDefault="005118CD" w:rsidP="005118CD">
            <w:pPr>
              <w:pStyle w:val="a3"/>
              <w:ind w:left="0"/>
              <w:jc w:val="center"/>
              <w:rPr>
                <w:sz w:val="16"/>
                <w:szCs w:val="16"/>
              </w:rPr>
            </w:pPr>
          </w:p>
        </w:tc>
        <w:tc>
          <w:tcPr>
            <w:tcW w:w="572" w:type="pct"/>
            <w:vAlign w:val="center"/>
          </w:tcPr>
          <w:p w:rsidR="005118CD" w:rsidRPr="005118CD" w:rsidRDefault="005118CD" w:rsidP="005118CD">
            <w:pPr>
              <w:pStyle w:val="a3"/>
              <w:ind w:left="0"/>
              <w:jc w:val="center"/>
              <w:rPr>
                <w:sz w:val="16"/>
                <w:szCs w:val="16"/>
              </w:rPr>
            </w:pPr>
          </w:p>
        </w:tc>
        <w:tc>
          <w:tcPr>
            <w:tcW w:w="531" w:type="pct"/>
            <w:vAlign w:val="center"/>
          </w:tcPr>
          <w:p w:rsidR="005118CD" w:rsidRPr="005118CD" w:rsidRDefault="005118CD" w:rsidP="005118CD">
            <w:pPr>
              <w:pStyle w:val="a3"/>
              <w:ind w:left="0"/>
              <w:jc w:val="center"/>
              <w:rPr>
                <w:sz w:val="16"/>
                <w:szCs w:val="16"/>
              </w:rPr>
            </w:pPr>
          </w:p>
        </w:tc>
        <w:tc>
          <w:tcPr>
            <w:tcW w:w="418" w:type="pct"/>
            <w:vAlign w:val="center"/>
          </w:tcPr>
          <w:p w:rsidR="005118CD" w:rsidRPr="005118CD" w:rsidRDefault="005118CD" w:rsidP="005118CD">
            <w:pPr>
              <w:pStyle w:val="a3"/>
              <w:ind w:left="0"/>
              <w:jc w:val="center"/>
              <w:rPr>
                <w:sz w:val="16"/>
                <w:szCs w:val="16"/>
              </w:rPr>
            </w:pPr>
          </w:p>
        </w:tc>
        <w:tc>
          <w:tcPr>
            <w:tcW w:w="454" w:type="pct"/>
            <w:vAlign w:val="center"/>
          </w:tcPr>
          <w:p w:rsidR="005118CD" w:rsidRPr="005118CD" w:rsidRDefault="005118CD" w:rsidP="005118CD">
            <w:pPr>
              <w:pStyle w:val="a3"/>
              <w:ind w:left="0"/>
              <w:jc w:val="center"/>
              <w:rPr>
                <w:sz w:val="16"/>
                <w:szCs w:val="16"/>
              </w:rPr>
            </w:pPr>
          </w:p>
        </w:tc>
        <w:tc>
          <w:tcPr>
            <w:tcW w:w="494" w:type="pct"/>
            <w:vAlign w:val="center"/>
          </w:tcPr>
          <w:p w:rsidR="005118CD" w:rsidRPr="005118CD" w:rsidRDefault="005118CD" w:rsidP="005118CD">
            <w:pPr>
              <w:pStyle w:val="a3"/>
              <w:ind w:left="0"/>
              <w:rPr>
                <w:sz w:val="16"/>
                <w:szCs w:val="16"/>
              </w:rPr>
            </w:pPr>
            <w:r w:rsidRPr="005118CD">
              <w:rPr>
                <w:sz w:val="16"/>
                <w:szCs w:val="16"/>
              </w:rPr>
              <w:t>19.20.29.110-00000017</w:t>
            </w:r>
          </w:p>
        </w:tc>
      </w:tr>
      <w:tr w:rsidR="005118CD" w:rsidRPr="005118CD" w:rsidTr="005118CD">
        <w:tc>
          <w:tcPr>
            <w:tcW w:w="232" w:type="pct"/>
            <w:vAlign w:val="center"/>
          </w:tcPr>
          <w:p w:rsidR="005118CD" w:rsidRPr="005118CD" w:rsidRDefault="005118CD" w:rsidP="005118CD">
            <w:pPr>
              <w:pStyle w:val="a3"/>
              <w:ind w:left="0"/>
              <w:jc w:val="center"/>
              <w:rPr>
                <w:sz w:val="16"/>
                <w:szCs w:val="16"/>
              </w:rPr>
            </w:pPr>
            <w:r w:rsidRPr="005118CD">
              <w:rPr>
                <w:sz w:val="16"/>
                <w:szCs w:val="16"/>
              </w:rPr>
              <w:t>2.1</w:t>
            </w:r>
          </w:p>
        </w:tc>
        <w:tc>
          <w:tcPr>
            <w:tcW w:w="622" w:type="pct"/>
            <w:vAlign w:val="center"/>
          </w:tcPr>
          <w:p w:rsidR="005118CD" w:rsidRPr="005118CD" w:rsidRDefault="005118CD" w:rsidP="005118CD">
            <w:pPr>
              <w:contextualSpacing/>
              <w:rPr>
                <w:sz w:val="16"/>
                <w:szCs w:val="16"/>
              </w:rPr>
            </w:pPr>
            <w:r w:rsidRPr="005118CD">
              <w:rPr>
                <w:sz w:val="16"/>
                <w:szCs w:val="16"/>
              </w:rPr>
              <w:t>Класс</w:t>
            </w:r>
          </w:p>
        </w:tc>
        <w:tc>
          <w:tcPr>
            <w:tcW w:w="522" w:type="pct"/>
          </w:tcPr>
          <w:p w:rsidR="005118CD" w:rsidRPr="005118CD" w:rsidRDefault="005118CD" w:rsidP="005118CD">
            <w:pPr>
              <w:pStyle w:val="a3"/>
              <w:ind w:left="0"/>
              <w:jc w:val="center"/>
              <w:rPr>
                <w:sz w:val="16"/>
                <w:szCs w:val="16"/>
              </w:rPr>
            </w:pPr>
          </w:p>
        </w:tc>
        <w:tc>
          <w:tcPr>
            <w:tcW w:w="476" w:type="pct"/>
            <w:vAlign w:val="center"/>
          </w:tcPr>
          <w:p w:rsidR="005118CD" w:rsidRPr="005118CD" w:rsidRDefault="005118CD" w:rsidP="005118CD">
            <w:pPr>
              <w:pStyle w:val="a3"/>
              <w:ind w:left="0" w:hanging="108"/>
              <w:jc w:val="center"/>
              <w:rPr>
                <w:sz w:val="16"/>
                <w:szCs w:val="16"/>
              </w:rPr>
            </w:pPr>
          </w:p>
        </w:tc>
        <w:tc>
          <w:tcPr>
            <w:tcW w:w="681" w:type="pct"/>
            <w:vAlign w:val="center"/>
          </w:tcPr>
          <w:p w:rsidR="005118CD" w:rsidRPr="005118CD" w:rsidRDefault="005118CD" w:rsidP="005118CD">
            <w:pPr>
              <w:pStyle w:val="a3"/>
              <w:ind w:left="0"/>
              <w:jc w:val="center"/>
              <w:rPr>
                <w:sz w:val="16"/>
                <w:szCs w:val="16"/>
              </w:rPr>
            </w:pPr>
            <w:r w:rsidRPr="005118CD">
              <w:rPr>
                <w:sz w:val="16"/>
                <w:szCs w:val="16"/>
              </w:rPr>
              <w:t>Всесезонное</w:t>
            </w:r>
          </w:p>
        </w:tc>
        <w:tc>
          <w:tcPr>
            <w:tcW w:w="572" w:type="pct"/>
            <w:vAlign w:val="center"/>
          </w:tcPr>
          <w:p w:rsidR="005118CD" w:rsidRPr="005118CD" w:rsidRDefault="005118CD" w:rsidP="005118CD">
            <w:pPr>
              <w:pStyle w:val="a3"/>
              <w:ind w:left="0"/>
              <w:jc w:val="center"/>
              <w:rPr>
                <w:sz w:val="16"/>
                <w:szCs w:val="16"/>
              </w:rPr>
            </w:pPr>
          </w:p>
        </w:tc>
        <w:tc>
          <w:tcPr>
            <w:tcW w:w="531" w:type="pct"/>
            <w:vAlign w:val="center"/>
          </w:tcPr>
          <w:p w:rsidR="005118CD" w:rsidRPr="005118CD" w:rsidRDefault="005118CD" w:rsidP="005118CD">
            <w:pPr>
              <w:pStyle w:val="a3"/>
              <w:ind w:left="0"/>
              <w:jc w:val="center"/>
              <w:rPr>
                <w:sz w:val="16"/>
                <w:szCs w:val="16"/>
              </w:rPr>
            </w:pPr>
          </w:p>
        </w:tc>
        <w:tc>
          <w:tcPr>
            <w:tcW w:w="418" w:type="pct"/>
            <w:vAlign w:val="center"/>
          </w:tcPr>
          <w:p w:rsidR="005118CD" w:rsidRPr="005118CD" w:rsidRDefault="005118CD" w:rsidP="005118CD">
            <w:pPr>
              <w:contextualSpacing/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5118CD">
              <w:rPr>
                <w:color w:val="000000"/>
                <w:sz w:val="16"/>
                <w:szCs w:val="16"/>
                <w:lang w:eastAsia="ru-RU"/>
              </w:rPr>
              <w:t>Литр</w:t>
            </w:r>
          </w:p>
        </w:tc>
        <w:tc>
          <w:tcPr>
            <w:tcW w:w="454" w:type="pct"/>
            <w:vAlign w:val="center"/>
          </w:tcPr>
          <w:p w:rsidR="005118CD" w:rsidRPr="005118CD" w:rsidRDefault="005118CD" w:rsidP="005118CD">
            <w:pPr>
              <w:contextualSpacing/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5118CD">
              <w:rPr>
                <w:color w:val="000000"/>
                <w:sz w:val="16"/>
                <w:szCs w:val="16"/>
                <w:lang w:eastAsia="ru-RU"/>
              </w:rPr>
              <w:t>9 020</w:t>
            </w:r>
          </w:p>
        </w:tc>
        <w:tc>
          <w:tcPr>
            <w:tcW w:w="494" w:type="pct"/>
            <w:vAlign w:val="center"/>
          </w:tcPr>
          <w:p w:rsidR="005118CD" w:rsidRPr="005118CD" w:rsidRDefault="005118CD" w:rsidP="005118CD">
            <w:pPr>
              <w:pStyle w:val="a3"/>
              <w:ind w:left="0"/>
              <w:jc w:val="center"/>
              <w:rPr>
                <w:sz w:val="16"/>
                <w:szCs w:val="16"/>
              </w:rPr>
            </w:pPr>
          </w:p>
        </w:tc>
      </w:tr>
      <w:tr w:rsidR="005118CD" w:rsidRPr="005118CD" w:rsidTr="005118CD">
        <w:tc>
          <w:tcPr>
            <w:tcW w:w="232" w:type="pct"/>
            <w:vAlign w:val="center"/>
          </w:tcPr>
          <w:p w:rsidR="005118CD" w:rsidRPr="005118CD" w:rsidRDefault="005118CD" w:rsidP="005118CD">
            <w:pPr>
              <w:pStyle w:val="a3"/>
              <w:ind w:left="0"/>
              <w:jc w:val="center"/>
              <w:rPr>
                <w:sz w:val="16"/>
                <w:szCs w:val="16"/>
              </w:rPr>
            </w:pPr>
            <w:r w:rsidRPr="005118CD">
              <w:rPr>
                <w:sz w:val="16"/>
                <w:szCs w:val="16"/>
              </w:rPr>
              <w:t>2.2</w:t>
            </w:r>
          </w:p>
        </w:tc>
        <w:tc>
          <w:tcPr>
            <w:tcW w:w="622" w:type="pct"/>
            <w:vAlign w:val="center"/>
          </w:tcPr>
          <w:p w:rsidR="005118CD" w:rsidRPr="005118CD" w:rsidRDefault="005118CD" w:rsidP="005118CD">
            <w:pPr>
              <w:contextualSpacing/>
              <w:rPr>
                <w:sz w:val="16"/>
                <w:szCs w:val="16"/>
              </w:rPr>
            </w:pPr>
            <w:r w:rsidRPr="005118CD">
              <w:rPr>
                <w:sz w:val="16"/>
                <w:szCs w:val="16"/>
              </w:rPr>
              <w:t>Область применения</w:t>
            </w:r>
          </w:p>
        </w:tc>
        <w:tc>
          <w:tcPr>
            <w:tcW w:w="522" w:type="pct"/>
          </w:tcPr>
          <w:p w:rsidR="005118CD" w:rsidRPr="005118CD" w:rsidRDefault="005118CD" w:rsidP="005118CD">
            <w:pPr>
              <w:pStyle w:val="a3"/>
              <w:ind w:left="0"/>
              <w:jc w:val="center"/>
              <w:rPr>
                <w:sz w:val="16"/>
                <w:szCs w:val="16"/>
              </w:rPr>
            </w:pPr>
          </w:p>
        </w:tc>
        <w:tc>
          <w:tcPr>
            <w:tcW w:w="476" w:type="pct"/>
            <w:vAlign w:val="center"/>
          </w:tcPr>
          <w:p w:rsidR="005118CD" w:rsidRPr="005118CD" w:rsidRDefault="005118CD" w:rsidP="005118CD">
            <w:pPr>
              <w:pStyle w:val="a3"/>
              <w:ind w:left="0" w:hanging="108"/>
              <w:jc w:val="center"/>
              <w:rPr>
                <w:sz w:val="16"/>
                <w:szCs w:val="16"/>
              </w:rPr>
            </w:pPr>
          </w:p>
        </w:tc>
        <w:tc>
          <w:tcPr>
            <w:tcW w:w="681" w:type="pct"/>
            <w:vAlign w:val="center"/>
          </w:tcPr>
          <w:p w:rsidR="005118CD" w:rsidRPr="005118CD" w:rsidRDefault="005118CD" w:rsidP="005118CD">
            <w:pPr>
              <w:pStyle w:val="a3"/>
              <w:ind w:left="0"/>
              <w:jc w:val="center"/>
              <w:rPr>
                <w:sz w:val="16"/>
                <w:szCs w:val="16"/>
              </w:rPr>
            </w:pPr>
            <w:r w:rsidRPr="005118CD">
              <w:rPr>
                <w:sz w:val="16"/>
                <w:szCs w:val="16"/>
              </w:rPr>
              <w:t>Для дизельных двигателей</w:t>
            </w:r>
          </w:p>
        </w:tc>
        <w:tc>
          <w:tcPr>
            <w:tcW w:w="572" w:type="pct"/>
            <w:vAlign w:val="center"/>
          </w:tcPr>
          <w:p w:rsidR="005118CD" w:rsidRPr="005118CD" w:rsidRDefault="005118CD" w:rsidP="005118CD">
            <w:pPr>
              <w:pStyle w:val="a3"/>
              <w:ind w:left="0"/>
              <w:jc w:val="center"/>
              <w:rPr>
                <w:sz w:val="16"/>
                <w:szCs w:val="16"/>
              </w:rPr>
            </w:pPr>
          </w:p>
        </w:tc>
        <w:tc>
          <w:tcPr>
            <w:tcW w:w="531" w:type="pct"/>
            <w:vAlign w:val="center"/>
          </w:tcPr>
          <w:p w:rsidR="005118CD" w:rsidRPr="005118CD" w:rsidRDefault="005118CD" w:rsidP="005118CD">
            <w:pPr>
              <w:pStyle w:val="a3"/>
              <w:ind w:left="0"/>
              <w:jc w:val="center"/>
              <w:rPr>
                <w:sz w:val="16"/>
                <w:szCs w:val="16"/>
              </w:rPr>
            </w:pPr>
          </w:p>
        </w:tc>
        <w:tc>
          <w:tcPr>
            <w:tcW w:w="418" w:type="pct"/>
            <w:vAlign w:val="center"/>
          </w:tcPr>
          <w:p w:rsidR="005118CD" w:rsidRPr="005118CD" w:rsidRDefault="005118CD" w:rsidP="005118CD">
            <w:pPr>
              <w:pStyle w:val="a3"/>
              <w:ind w:left="0"/>
              <w:jc w:val="center"/>
              <w:rPr>
                <w:sz w:val="16"/>
                <w:szCs w:val="16"/>
              </w:rPr>
            </w:pPr>
          </w:p>
        </w:tc>
        <w:tc>
          <w:tcPr>
            <w:tcW w:w="454" w:type="pct"/>
            <w:vAlign w:val="center"/>
          </w:tcPr>
          <w:p w:rsidR="005118CD" w:rsidRPr="005118CD" w:rsidRDefault="005118CD" w:rsidP="005118CD">
            <w:pPr>
              <w:pStyle w:val="a3"/>
              <w:ind w:left="0"/>
              <w:jc w:val="center"/>
              <w:rPr>
                <w:sz w:val="16"/>
                <w:szCs w:val="16"/>
              </w:rPr>
            </w:pPr>
          </w:p>
        </w:tc>
        <w:tc>
          <w:tcPr>
            <w:tcW w:w="494" w:type="pct"/>
            <w:vAlign w:val="center"/>
          </w:tcPr>
          <w:p w:rsidR="005118CD" w:rsidRPr="005118CD" w:rsidRDefault="005118CD" w:rsidP="005118CD">
            <w:pPr>
              <w:pStyle w:val="a3"/>
              <w:ind w:left="0"/>
              <w:jc w:val="center"/>
              <w:rPr>
                <w:sz w:val="16"/>
                <w:szCs w:val="16"/>
              </w:rPr>
            </w:pPr>
          </w:p>
        </w:tc>
      </w:tr>
      <w:tr w:rsidR="005118CD" w:rsidRPr="005118CD" w:rsidTr="005118CD">
        <w:tc>
          <w:tcPr>
            <w:tcW w:w="232" w:type="pct"/>
            <w:vAlign w:val="center"/>
          </w:tcPr>
          <w:p w:rsidR="005118CD" w:rsidRPr="005118CD" w:rsidRDefault="005118CD" w:rsidP="005118CD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5118CD">
              <w:rPr>
                <w:color w:val="000000"/>
                <w:sz w:val="16"/>
                <w:szCs w:val="16"/>
                <w:lang w:eastAsia="ru-RU"/>
              </w:rPr>
              <w:t>2.3.</w:t>
            </w:r>
          </w:p>
        </w:tc>
        <w:tc>
          <w:tcPr>
            <w:tcW w:w="622" w:type="pct"/>
            <w:vAlign w:val="center"/>
          </w:tcPr>
          <w:p w:rsidR="005118CD" w:rsidRPr="005118CD" w:rsidRDefault="005118CD" w:rsidP="005118CD">
            <w:pPr>
              <w:rPr>
                <w:color w:val="000000"/>
                <w:sz w:val="16"/>
                <w:szCs w:val="16"/>
                <w:lang w:eastAsia="ru-RU"/>
              </w:rPr>
            </w:pPr>
            <w:r w:rsidRPr="005118CD">
              <w:rPr>
                <w:sz w:val="16"/>
                <w:szCs w:val="16"/>
              </w:rPr>
              <w:t>Динамическая вязкость (CCS) при -25</w:t>
            </w:r>
            <w:proofErr w:type="gramStart"/>
            <w:r w:rsidRPr="005118CD">
              <w:rPr>
                <w:sz w:val="16"/>
                <w:szCs w:val="16"/>
              </w:rPr>
              <w:t xml:space="preserve"> °С</w:t>
            </w:r>
            <w:proofErr w:type="gramEnd"/>
          </w:p>
        </w:tc>
        <w:tc>
          <w:tcPr>
            <w:tcW w:w="522" w:type="pct"/>
            <w:vAlign w:val="center"/>
          </w:tcPr>
          <w:p w:rsidR="005118CD" w:rsidRPr="005118CD" w:rsidRDefault="005118CD" w:rsidP="005118CD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5118CD">
              <w:rPr>
                <w:color w:val="000000"/>
                <w:sz w:val="16"/>
                <w:szCs w:val="16"/>
                <w:lang w:eastAsia="ru-RU"/>
              </w:rPr>
              <w:t>5645</w:t>
            </w:r>
          </w:p>
        </w:tc>
        <w:tc>
          <w:tcPr>
            <w:tcW w:w="476" w:type="pct"/>
            <w:vAlign w:val="center"/>
          </w:tcPr>
          <w:p w:rsidR="005118CD" w:rsidRPr="005118CD" w:rsidRDefault="005118CD" w:rsidP="005118CD">
            <w:pPr>
              <w:pStyle w:val="a3"/>
              <w:ind w:left="0" w:hanging="108"/>
              <w:jc w:val="center"/>
              <w:rPr>
                <w:sz w:val="16"/>
                <w:szCs w:val="16"/>
              </w:rPr>
            </w:pPr>
            <w:r w:rsidRPr="005118CD">
              <w:rPr>
                <w:sz w:val="16"/>
                <w:szCs w:val="16"/>
              </w:rPr>
              <w:t>5646</w:t>
            </w:r>
          </w:p>
        </w:tc>
        <w:tc>
          <w:tcPr>
            <w:tcW w:w="681" w:type="pct"/>
            <w:vAlign w:val="center"/>
          </w:tcPr>
          <w:p w:rsidR="005118CD" w:rsidRPr="005118CD" w:rsidRDefault="005118CD" w:rsidP="005118CD">
            <w:pPr>
              <w:pStyle w:val="a3"/>
              <w:ind w:left="0"/>
              <w:jc w:val="center"/>
              <w:rPr>
                <w:sz w:val="16"/>
                <w:szCs w:val="16"/>
              </w:rPr>
            </w:pPr>
          </w:p>
        </w:tc>
        <w:tc>
          <w:tcPr>
            <w:tcW w:w="572" w:type="pct"/>
            <w:vAlign w:val="center"/>
          </w:tcPr>
          <w:p w:rsidR="005118CD" w:rsidRPr="005118CD" w:rsidRDefault="005118CD" w:rsidP="005118CD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5118CD">
              <w:rPr>
                <w:color w:val="000000"/>
                <w:sz w:val="16"/>
                <w:szCs w:val="16"/>
                <w:lang w:eastAsia="ru-RU"/>
              </w:rPr>
              <w:t>мПа·</w:t>
            </w:r>
            <w:proofErr w:type="gramStart"/>
            <w:r w:rsidRPr="005118CD">
              <w:rPr>
                <w:color w:val="000000"/>
                <w:sz w:val="16"/>
                <w:szCs w:val="16"/>
                <w:lang w:eastAsia="ru-RU"/>
              </w:rPr>
              <w:t>с</w:t>
            </w:r>
            <w:proofErr w:type="spellEnd"/>
            <w:proofErr w:type="gramEnd"/>
          </w:p>
        </w:tc>
        <w:tc>
          <w:tcPr>
            <w:tcW w:w="531" w:type="pct"/>
            <w:vAlign w:val="center"/>
          </w:tcPr>
          <w:p w:rsidR="005118CD" w:rsidRPr="005118CD" w:rsidRDefault="005118CD" w:rsidP="005118CD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5118CD">
              <w:rPr>
                <w:color w:val="000000"/>
                <w:sz w:val="16"/>
                <w:szCs w:val="16"/>
                <w:lang w:eastAsia="ru-RU"/>
              </w:rPr>
              <w:t xml:space="preserve">ASTM D5293 / ГОСТ </w:t>
            </w:r>
            <w:proofErr w:type="gramStart"/>
            <w:r w:rsidRPr="005118CD">
              <w:rPr>
                <w:color w:val="000000"/>
                <w:sz w:val="16"/>
                <w:szCs w:val="16"/>
                <w:lang w:eastAsia="ru-RU"/>
              </w:rPr>
              <w:t>Р</w:t>
            </w:r>
            <w:proofErr w:type="gramEnd"/>
            <w:r w:rsidRPr="005118CD">
              <w:rPr>
                <w:color w:val="000000"/>
                <w:sz w:val="16"/>
                <w:szCs w:val="16"/>
                <w:lang w:eastAsia="ru-RU"/>
              </w:rPr>
              <w:t xml:space="preserve"> 52559</w:t>
            </w:r>
          </w:p>
        </w:tc>
        <w:tc>
          <w:tcPr>
            <w:tcW w:w="418" w:type="pct"/>
            <w:vAlign w:val="center"/>
          </w:tcPr>
          <w:p w:rsidR="005118CD" w:rsidRPr="005118CD" w:rsidRDefault="005118CD" w:rsidP="005118CD">
            <w:pPr>
              <w:pStyle w:val="a3"/>
              <w:ind w:left="0"/>
              <w:jc w:val="center"/>
              <w:rPr>
                <w:sz w:val="16"/>
                <w:szCs w:val="16"/>
              </w:rPr>
            </w:pPr>
          </w:p>
        </w:tc>
        <w:tc>
          <w:tcPr>
            <w:tcW w:w="454" w:type="pct"/>
            <w:vAlign w:val="center"/>
          </w:tcPr>
          <w:p w:rsidR="005118CD" w:rsidRPr="005118CD" w:rsidRDefault="005118CD" w:rsidP="005118CD">
            <w:pPr>
              <w:pStyle w:val="a3"/>
              <w:ind w:left="0"/>
              <w:jc w:val="center"/>
              <w:rPr>
                <w:sz w:val="16"/>
                <w:szCs w:val="16"/>
              </w:rPr>
            </w:pPr>
          </w:p>
        </w:tc>
        <w:tc>
          <w:tcPr>
            <w:tcW w:w="494" w:type="pct"/>
            <w:vAlign w:val="center"/>
          </w:tcPr>
          <w:p w:rsidR="005118CD" w:rsidRPr="005118CD" w:rsidRDefault="005118CD" w:rsidP="005118CD">
            <w:pPr>
              <w:pStyle w:val="a3"/>
              <w:ind w:left="0"/>
              <w:jc w:val="center"/>
              <w:rPr>
                <w:sz w:val="16"/>
                <w:szCs w:val="16"/>
              </w:rPr>
            </w:pPr>
          </w:p>
        </w:tc>
      </w:tr>
      <w:tr w:rsidR="005118CD" w:rsidRPr="005118CD" w:rsidTr="005118CD">
        <w:tc>
          <w:tcPr>
            <w:tcW w:w="232" w:type="pct"/>
            <w:vAlign w:val="center"/>
          </w:tcPr>
          <w:p w:rsidR="005118CD" w:rsidRPr="005118CD" w:rsidRDefault="005118CD" w:rsidP="005118CD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5118CD">
              <w:rPr>
                <w:color w:val="000000"/>
                <w:sz w:val="16"/>
                <w:szCs w:val="16"/>
                <w:lang w:eastAsia="ru-RU"/>
              </w:rPr>
              <w:t>2.4.</w:t>
            </w:r>
          </w:p>
        </w:tc>
        <w:tc>
          <w:tcPr>
            <w:tcW w:w="622" w:type="pct"/>
            <w:vAlign w:val="center"/>
          </w:tcPr>
          <w:p w:rsidR="005118CD" w:rsidRPr="005118CD" w:rsidRDefault="005118CD" w:rsidP="005118CD">
            <w:pPr>
              <w:rPr>
                <w:color w:val="000000"/>
                <w:sz w:val="16"/>
                <w:szCs w:val="16"/>
                <w:lang w:eastAsia="ru-RU"/>
              </w:rPr>
            </w:pPr>
            <w:r w:rsidRPr="005118CD">
              <w:rPr>
                <w:sz w:val="16"/>
                <w:szCs w:val="16"/>
              </w:rPr>
              <w:t>Вязкость кинематическая при 100</w:t>
            </w:r>
            <w:proofErr w:type="gramStart"/>
            <w:r w:rsidRPr="005118CD">
              <w:rPr>
                <w:sz w:val="16"/>
                <w:szCs w:val="16"/>
              </w:rPr>
              <w:t>°С</w:t>
            </w:r>
            <w:proofErr w:type="gramEnd"/>
          </w:p>
        </w:tc>
        <w:tc>
          <w:tcPr>
            <w:tcW w:w="522" w:type="pct"/>
            <w:vAlign w:val="center"/>
          </w:tcPr>
          <w:p w:rsidR="005118CD" w:rsidRPr="005118CD" w:rsidRDefault="005118CD" w:rsidP="005118CD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5118CD">
              <w:rPr>
                <w:color w:val="000000"/>
                <w:sz w:val="16"/>
                <w:szCs w:val="16"/>
                <w:lang w:eastAsia="ru-RU"/>
              </w:rPr>
              <w:t>15,3</w:t>
            </w:r>
          </w:p>
        </w:tc>
        <w:tc>
          <w:tcPr>
            <w:tcW w:w="476" w:type="pct"/>
            <w:vAlign w:val="center"/>
          </w:tcPr>
          <w:p w:rsidR="005118CD" w:rsidRPr="005118CD" w:rsidRDefault="005118CD" w:rsidP="005118CD">
            <w:pPr>
              <w:pStyle w:val="a3"/>
              <w:ind w:left="0" w:hanging="108"/>
              <w:jc w:val="center"/>
              <w:rPr>
                <w:sz w:val="16"/>
                <w:szCs w:val="16"/>
              </w:rPr>
            </w:pPr>
            <w:r w:rsidRPr="005118CD">
              <w:rPr>
                <w:sz w:val="16"/>
                <w:szCs w:val="16"/>
              </w:rPr>
              <w:t>15,4</w:t>
            </w:r>
          </w:p>
        </w:tc>
        <w:tc>
          <w:tcPr>
            <w:tcW w:w="681" w:type="pct"/>
            <w:vAlign w:val="center"/>
          </w:tcPr>
          <w:p w:rsidR="005118CD" w:rsidRPr="005118CD" w:rsidRDefault="005118CD" w:rsidP="005118CD">
            <w:pPr>
              <w:pStyle w:val="a3"/>
              <w:ind w:left="0"/>
              <w:jc w:val="center"/>
              <w:rPr>
                <w:sz w:val="16"/>
                <w:szCs w:val="16"/>
              </w:rPr>
            </w:pPr>
          </w:p>
        </w:tc>
        <w:tc>
          <w:tcPr>
            <w:tcW w:w="572" w:type="pct"/>
            <w:vAlign w:val="center"/>
          </w:tcPr>
          <w:p w:rsidR="005118CD" w:rsidRPr="005118CD" w:rsidRDefault="005118CD" w:rsidP="005118CD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5118CD">
              <w:rPr>
                <w:color w:val="000000"/>
                <w:sz w:val="16"/>
                <w:szCs w:val="16"/>
                <w:lang w:eastAsia="ru-RU"/>
              </w:rPr>
              <w:t>мм</w:t>
            </w:r>
            <w:proofErr w:type="gramStart"/>
            <w:r w:rsidRPr="005118CD">
              <w:rPr>
                <w:color w:val="000000"/>
                <w:sz w:val="16"/>
                <w:szCs w:val="16"/>
                <w:lang w:eastAsia="ru-RU"/>
              </w:rPr>
              <w:t>2</w:t>
            </w:r>
            <w:proofErr w:type="gramEnd"/>
            <w:r w:rsidRPr="005118CD">
              <w:rPr>
                <w:color w:val="000000"/>
                <w:sz w:val="16"/>
                <w:szCs w:val="16"/>
                <w:lang w:eastAsia="ru-RU"/>
              </w:rPr>
              <w:t>/с</w:t>
            </w:r>
          </w:p>
        </w:tc>
        <w:tc>
          <w:tcPr>
            <w:tcW w:w="531" w:type="pct"/>
            <w:vAlign w:val="center"/>
          </w:tcPr>
          <w:p w:rsidR="005118CD" w:rsidRPr="005118CD" w:rsidRDefault="005118CD" w:rsidP="005118CD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5118CD">
              <w:rPr>
                <w:color w:val="000000"/>
                <w:sz w:val="16"/>
                <w:szCs w:val="16"/>
                <w:lang w:eastAsia="ru-RU"/>
              </w:rPr>
              <w:t>ГОСТ 33 / ASTM D445</w:t>
            </w:r>
          </w:p>
        </w:tc>
        <w:tc>
          <w:tcPr>
            <w:tcW w:w="418" w:type="pct"/>
            <w:vAlign w:val="center"/>
          </w:tcPr>
          <w:p w:rsidR="005118CD" w:rsidRPr="005118CD" w:rsidRDefault="005118CD" w:rsidP="005118CD">
            <w:pPr>
              <w:pStyle w:val="a3"/>
              <w:ind w:left="0"/>
              <w:jc w:val="center"/>
              <w:rPr>
                <w:sz w:val="16"/>
                <w:szCs w:val="16"/>
              </w:rPr>
            </w:pPr>
          </w:p>
        </w:tc>
        <w:tc>
          <w:tcPr>
            <w:tcW w:w="454" w:type="pct"/>
            <w:vAlign w:val="center"/>
          </w:tcPr>
          <w:p w:rsidR="005118CD" w:rsidRPr="005118CD" w:rsidRDefault="005118CD" w:rsidP="005118CD">
            <w:pPr>
              <w:pStyle w:val="a3"/>
              <w:ind w:left="0"/>
              <w:jc w:val="center"/>
              <w:rPr>
                <w:sz w:val="16"/>
                <w:szCs w:val="16"/>
              </w:rPr>
            </w:pPr>
          </w:p>
        </w:tc>
        <w:tc>
          <w:tcPr>
            <w:tcW w:w="494" w:type="pct"/>
            <w:vAlign w:val="center"/>
          </w:tcPr>
          <w:p w:rsidR="005118CD" w:rsidRPr="005118CD" w:rsidRDefault="005118CD" w:rsidP="005118CD">
            <w:pPr>
              <w:pStyle w:val="a3"/>
              <w:ind w:left="0"/>
              <w:jc w:val="center"/>
              <w:rPr>
                <w:sz w:val="16"/>
                <w:szCs w:val="16"/>
              </w:rPr>
            </w:pPr>
          </w:p>
        </w:tc>
      </w:tr>
      <w:tr w:rsidR="005118CD" w:rsidRPr="005118CD" w:rsidTr="005118CD">
        <w:tc>
          <w:tcPr>
            <w:tcW w:w="232" w:type="pct"/>
            <w:vAlign w:val="center"/>
          </w:tcPr>
          <w:p w:rsidR="005118CD" w:rsidRPr="005118CD" w:rsidRDefault="005118CD" w:rsidP="005118CD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5118CD">
              <w:rPr>
                <w:color w:val="000000"/>
                <w:sz w:val="16"/>
                <w:szCs w:val="16"/>
                <w:lang w:eastAsia="ru-RU"/>
              </w:rPr>
              <w:t>2.5.</w:t>
            </w:r>
          </w:p>
        </w:tc>
        <w:tc>
          <w:tcPr>
            <w:tcW w:w="622" w:type="pct"/>
            <w:vAlign w:val="center"/>
          </w:tcPr>
          <w:p w:rsidR="005118CD" w:rsidRPr="005118CD" w:rsidRDefault="005118CD" w:rsidP="005118CD">
            <w:pPr>
              <w:rPr>
                <w:color w:val="000000"/>
                <w:sz w:val="16"/>
                <w:szCs w:val="16"/>
                <w:lang w:eastAsia="ru-RU"/>
              </w:rPr>
            </w:pPr>
            <w:r w:rsidRPr="005118CD">
              <w:rPr>
                <w:sz w:val="16"/>
                <w:szCs w:val="16"/>
              </w:rPr>
              <w:t>Индекс вязкости</w:t>
            </w:r>
          </w:p>
        </w:tc>
        <w:tc>
          <w:tcPr>
            <w:tcW w:w="522" w:type="pct"/>
            <w:vAlign w:val="center"/>
          </w:tcPr>
          <w:p w:rsidR="005118CD" w:rsidRPr="005118CD" w:rsidRDefault="005118CD" w:rsidP="005118CD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5118CD">
              <w:rPr>
                <w:color w:val="000000"/>
                <w:sz w:val="16"/>
                <w:szCs w:val="16"/>
                <w:lang w:eastAsia="ru-RU"/>
              </w:rPr>
              <w:t>162</w:t>
            </w:r>
          </w:p>
        </w:tc>
        <w:tc>
          <w:tcPr>
            <w:tcW w:w="476" w:type="pct"/>
            <w:vAlign w:val="center"/>
          </w:tcPr>
          <w:p w:rsidR="005118CD" w:rsidRPr="005118CD" w:rsidRDefault="005118CD" w:rsidP="005118CD">
            <w:pPr>
              <w:pStyle w:val="a3"/>
              <w:ind w:left="0" w:hanging="108"/>
              <w:jc w:val="center"/>
              <w:rPr>
                <w:sz w:val="16"/>
                <w:szCs w:val="16"/>
              </w:rPr>
            </w:pPr>
            <w:r w:rsidRPr="005118CD">
              <w:rPr>
                <w:sz w:val="16"/>
                <w:szCs w:val="16"/>
              </w:rPr>
              <w:t>163</w:t>
            </w:r>
          </w:p>
        </w:tc>
        <w:tc>
          <w:tcPr>
            <w:tcW w:w="681" w:type="pct"/>
            <w:vAlign w:val="center"/>
          </w:tcPr>
          <w:p w:rsidR="005118CD" w:rsidRPr="005118CD" w:rsidRDefault="005118CD" w:rsidP="005118CD">
            <w:pPr>
              <w:pStyle w:val="a3"/>
              <w:ind w:left="0"/>
              <w:jc w:val="center"/>
              <w:rPr>
                <w:sz w:val="16"/>
                <w:szCs w:val="16"/>
              </w:rPr>
            </w:pPr>
          </w:p>
        </w:tc>
        <w:tc>
          <w:tcPr>
            <w:tcW w:w="572" w:type="pct"/>
            <w:vAlign w:val="center"/>
          </w:tcPr>
          <w:p w:rsidR="005118CD" w:rsidRPr="005118CD" w:rsidRDefault="005118CD" w:rsidP="005118CD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531" w:type="pct"/>
            <w:vAlign w:val="center"/>
          </w:tcPr>
          <w:p w:rsidR="005118CD" w:rsidRPr="005118CD" w:rsidRDefault="005118CD" w:rsidP="005118CD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5118CD">
              <w:rPr>
                <w:color w:val="000000"/>
                <w:sz w:val="16"/>
                <w:szCs w:val="16"/>
                <w:lang w:eastAsia="ru-RU"/>
              </w:rPr>
              <w:t>ГОСТ 25371 / ASTM D2270</w:t>
            </w:r>
          </w:p>
        </w:tc>
        <w:tc>
          <w:tcPr>
            <w:tcW w:w="418" w:type="pct"/>
            <w:vAlign w:val="center"/>
          </w:tcPr>
          <w:p w:rsidR="005118CD" w:rsidRPr="005118CD" w:rsidRDefault="005118CD" w:rsidP="005118CD">
            <w:pPr>
              <w:pStyle w:val="a3"/>
              <w:ind w:left="0"/>
              <w:jc w:val="center"/>
              <w:rPr>
                <w:sz w:val="16"/>
                <w:szCs w:val="16"/>
              </w:rPr>
            </w:pPr>
          </w:p>
        </w:tc>
        <w:tc>
          <w:tcPr>
            <w:tcW w:w="454" w:type="pct"/>
            <w:vAlign w:val="center"/>
          </w:tcPr>
          <w:p w:rsidR="005118CD" w:rsidRPr="005118CD" w:rsidRDefault="005118CD" w:rsidP="005118CD">
            <w:pPr>
              <w:pStyle w:val="a3"/>
              <w:ind w:left="0"/>
              <w:jc w:val="center"/>
              <w:rPr>
                <w:sz w:val="16"/>
                <w:szCs w:val="16"/>
              </w:rPr>
            </w:pPr>
          </w:p>
        </w:tc>
        <w:tc>
          <w:tcPr>
            <w:tcW w:w="494" w:type="pct"/>
            <w:vAlign w:val="center"/>
          </w:tcPr>
          <w:p w:rsidR="005118CD" w:rsidRPr="005118CD" w:rsidRDefault="005118CD" w:rsidP="005118CD">
            <w:pPr>
              <w:pStyle w:val="a3"/>
              <w:ind w:left="0"/>
              <w:jc w:val="center"/>
              <w:rPr>
                <w:sz w:val="16"/>
                <w:szCs w:val="16"/>
              </w:rPr>
            </w:pPr>
          </w:p>
        </w:tc>
      </w:tr>
      <w:tr w:rsidR="005118CD" w:rsidRPr="005118CD" w:rsidTr="005118CD">
        <w:tc>
          <w:tcPr>
            <w:tcW w:w="232" w:type="pct"/>
            <w:vAlign w:val="center"/>
          </w:tcPr>
          <w:p w:rsidR="005118CD" w:rsidRPr="005118CD" w:rsidRDefault="005118CD" w:rsidP="005118CD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5118CD">
              <w:rPr>
                <w:color w:val="000000"/>
                <w:sz w:val="16"/>
                <w:szCs w:val="16"/>
                <w:lang w:eastAsia="ru-RU"/>
              </w:rPr>
              <w:t>2.6.</w:t>
            </w:r>
          </w:p>
        </w:tc>
        <w:tc>
          <w:tcPr>
            <w:tcW w:w="622" w:type="pct"/>
            <w:vAlign w:val="center"/>
          </w:tcPr>
          <w:p w:rsidR="005118CD" w:rsidRPr="005118CD" w:rsidRDefault="005118CD" w:rsidP="005118CD">
            <w:pPr>
              <w:rPr>
                <w:color w:val="000000"/>
                <w:sz w:val="16"/>
                <w:szCs w:val="16"/>
                <w:lang w:eastAsia="ru-RU"/>
              </w:rPr>
            </w:pPr>
            <w:r w:rsidRPr="005118CD">
              <w:rPr>
                <w:sz w:val="16"/>
                <w:szCs w:val="16"/>
              </w:rPr>
              <w:t>Температура застывания</w:t>
            </w:r>
          </w:p>
        </w:tc>
        <w:tc>
          <w:tcPr>
            <w:tcW w:w="522" w:type="pct"/>
            <w:vAlign w:val="center"/>
          </w:tcPr>
          <w:p w:rsidR="005118CD" w:rsidRPr="005118CD" w:rsidRDefault="005118CD" w:rsidP="005118CD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5118CD">
              <w:rPr>
                <w:color w:val="000000"/>
                <w:sz w:val="16"/>
                <w:szCs w:val="16"/>
                <w:lang w:eastAsia="ru-RU"/>
              </w:rPr>
              <w:t>-48</w:t>
            </w:r>
          </w:p>
        </w:tc>
        <w:tc>
          <w:tcPr>
            <w:tcW w:w="476" w:type="pct"/>
            <w:vAlign w:val="center"/>
          </w:tcPr>
          <w:p w:rsidR="005118CD" w:rsidRPr="005118CD" w:rsidRDefault="005118CD" w:rsidP="005118CD">
            <w:pPr>
              <w:pStyle w:val="a3"/>
              <w:ind w:left="0" w:hanging="108"/>
              <w:jc w:val="center"/>
              <w:rPr>
                <w:sz w:val="16"/>
                <w:szCs w:val="16"/>
              </w:rPr>
            </w:pPr>
            <w:r w:rsidRPr="005118CD">
              <w:rPr>
                <w:sz w:val="16"/>
                <w:szCs w:val="16"/>
              </w:rPr>
              <w:t>-45</w:t>
            </w:r>
          </w:p>
        </w:tc>
        <w:tc>
          <w:tcPr>
            <w:tcW w:w="681" w:type="pct"/>
            <w:vAlign w:val="center"/>
          </w:tcPr>
          <w:p w:rsidR="005118CD" w:rsidRPr="005118CD" w:rsidRDefault="005118CD" w:rsidP="005118CD">
            <w:pPr>
              <w:pStyle w:val="a3"/>
              <w:ind w:left="0"/>
              <w:jc w:val="center"/>
              <w:rPr>
                <w:sz w:val="16"/>
                <w:szCs w:val="16"/>
              </w:rPr>
            </w:pPr>
          </w:p>
        </w:tc>
        <w:tc>
          <w:tcPr>
            <w:tcW w:w="572" w:type="pct"/>
            <w:vAlign w:val="center"/>
          </w:tcPr>
          <w:p w:rsidR="005118CD" w:rsidRPr="005118CD" w:rsidRDefault="005118CD" w:rsidP="005118CD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5118CD">
              <w:rPr>
                <w:sz w:val="16"/>
                <w:szCs w:val="16"/>
              </w:rPr>
              <w:t>°С</w:t>
            </w:r>
          </w:p>
        </w:tc>
        <w:tc>
          <w:tcPr>
            <w:tcW w:w="531" w:type="pct"/>
            <w:vAlign w:val="center"/>
          </w:tcPr>
          <w:p w:rsidR="005118CD" w:rsidRPr="005118CD" w:rsidRDefault="005118CD" w:rsidP="005118CD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5118CD">
              <w:rPr>
                <w:color w:val="000000"/>
                <w:sz w:val="16"/>
                <w:szCs w:val="16"/>
                <w:lang w:eastAsia="ru-RU"/>
              </w:rPr>
              <w:t>ГОСТ 20287</w:t>
            </w:r>
          </w:p>
        </w:tc>
        <w:tc>
          <w:tcPr>
            <w:tcW w:w="418" w:type="pct"/>
            <w:vAlign w:val="center"/>
          </w:tcPr>
          <w:p w:rsidR="005118CD" w:rsidRPr="005118CD" w:rsidRDefault="005118CD" w:rsidP="005118CD">
            <w:pPr>
              <w:pStyle w:val="a3"/>
              <w:ind w:left="0"/>
              <w:jc w:val="center"/>
              <w:rPr>
                <w:sz w:val="16"/>
                <w:szCs w:val="16"/>
              </w:rPr>
            </w:pPr>
          </w:p>
        </w:tc>
        <w:tc>
          <w:tcPr>
            <w:tcW w:w="454" w:type="pct"/>
            <w:vAlign w:val="center"/>
          </w:tcPr>
          <w:p w:rsidR="005118CD" w:rsidRPr="005118CD" w:rsidRDefault="005118CD" w:rsidP="005118CD">
            <w:pPr>
              <w:pStyle w:val="a3"/>
              <w:ind w:left="0"/>
              <w:jc w:val="center"/>
              <w:rPr>
                <w:sz w:val="16"/>
                <w:szCs w:val="16"/>
              </w:rPr>
            </w:pPr>
          </w:p>
        </w:tc>
        <w:tc>
          <w:tcPr>
            <w:tcW w:w="494" w:type="pct"/>
            <w:vAlign w:val="center"/>
          </w:tcPr>
          <w:p w:rsidR="005118CD" w:rsidRPr="005118CD" w:rsidRDefault="005118CD" w:rsidP="005118CD">
            <w:pPr>
              <w:pStyle w:val="a3"/>
              <w:ind w:left="0"/>
              <w:jc w:val="center"/>
              <w:rPr>
                <w:sz w:val="16"/>
                <w:szCs w:val="16"/>
              </w:rPr>
            </w:pPr>
          </w:p>
        </w:tc>
      </w:tr>
      <w:tr w:rsidR="005118CD" w:rsidRPr="000E0A1A" w:rsidTr="005118CD">
        <w:tc>
          <w:tcPr>
            <w:tcW w:w="232" w:type="pct"/>
            <w:vAlign w:val="center"/>
          </w:tcPr>
          <w:p w:rsidR="005118CD" w:rsidRPr="005118CD" w:rsidRDefault="005118CD" w:rsidP="005118CD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5118CD">
              <w:rPr>
                <w:color w:val="000000"/>
                <w:sz w:val="16"/>
                <w:szCs w:val="16"/>
                <w:lang w:eastAsia="ru-RU"/>
              </w:rPr>
              <w:t>2.7.</w:t>
            </w:r>
          </w:p>
        </w:tc>
        <w:tc>
          <w:tcPr>
            <w:tcW w:w="622" w:type="pct"/>
            <w:vAlign w:val="center"/>
          </w:tcPr>
          <w:p w:rsidR="005118CD" w:rsidRPr="005118CD" w:rsidRDefault="005118CD" w:rsidP="005118CD">
            <w:pPr>
              <w:rPr>
                <w:color w:val="000000"/>
                <w:sz w:val="16"/>
                <w:szCs w:val="16"/>
                <w:lang w:eastAsia="ru-RU"/>
              </w:rPr>
            </w:pPr>
            <w:r w:rsidRPr="005118CD">
              <w:rPr>
                <w:sz w:val="16"/>
                <w:szCs w:val="16"/>
              </w:rPr>
              <w:t>Плотность при 20 °C</w:t>
            </w:r>
          </w:p>
        </w:tc>
        <w:tc>
          <w:tcPr>
            <w:tcW w:w="522" w:type="pct"/>
            <w:vAlign w:val="center"/>
          </w:tcPr>
          <w:p w:rsidR="005118CD" w:rsidRPr="005118CD" w:rsidRDefault="005118CD" w:rsidP="005118CD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5118CD">
              <w:rPr>
                <w:color w:val="000000"/>
                <w:sz w:val="16"/>
                <w:szCs w:val="16"/>
                <w:lang w:eastAsia="ru-RU"/>
              </w:rPr>
              <w:t>857,1</w:t>
            </w:r>
          </w:p>
        </w:tc>
        <w:tc>
          <w:tcPr>
            <w:tcW w:w="476" w:type="pct"/>
            <w:vAlign w:val="center"/>
          </w:tcPr>
          <w:p w:rsidR="005118CD" w:rsidRPr="005118CD" w:rsidRDefault="005118CD" w:rsidP="005118CD">
            <w:pPr>
              <w:pStyle w:val="a3"/>
              <w:ind w:left="0" w:hanging="108"/>
              <w:jc w:val="center"/>
              <w:rPr>
                <w:sz w:val="16"/>
                <w:szCs w:val="16"/>
              </w:rPr>
            </w:pPr>
            <w:r w:rsidRPr="005118CD">
              <w:rPr>
                <w:sz w:val="16"/>
                <w:szCs w:val="16"/>
              </w:rPr>
              <w:t>857,2</w:t>
            </w:r>
          </w:p>
        </w:tc>
        <w:tc>
          <w:tcPr>
            <w:tcW w:w="681" w:type="pct"/>
            <w:vAlign w:val="center"/>
          </w:tcPr>
          <w:p w:rsidR="005118CD" w:rsidRPr="005118CD" w:rsidRDefault="005118CD" w:rsidP="005118CD">
            <w:pPr>
              <w:pStyle w:val="a3"/>
              <w:ind w:left="0"/>
              <w:jc w:val="center"/>
              <w:rPr>
                <w:sz w:val="16"/>
                <w:szCs w:val="16"/>
              </w:rPr>
            </w:pPr>
          </w:p>
        </w:tc>
        <w:tc>
          <w:tcPr>
            <w:tcW w:w="572" w:type="pct"/>
            <w:vAlign w:val="center"/>
          </w:tcPr>
          <w:p w:rsidR="005118CD" w:rsidRPr="005118CD" w:rsidRDefault="005118CD" w:rsidP="005118CD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proofErr w:type="gramStart"/>
            <w:r w:rsidRPr="005118CD">
              <w:rPr>
                <w:color w:val="000000"/>
                <w:sz w:val="16"/>
                <w:szCs w:val="16"/>
                <w:lang w:eastAsia="ru-RU"/>
              </w:rPr>
              <w:t>Кг</w:t>
            </w:r>
            <w:proofErr w:type="gramEnd"/>
            <w:r w:rsidRPr="005118CD">
              <w:rPr>
                <w:color w:val="000000"/>
                <w:sz w:val="16"/>
                <w:szCs w:val="16"/>
                <w:lang w:eastAsia="ru-RU"/>
              </w:rPr>
              <w:t>/м3</w:t>
            </w:r>
          </w:p>
        </w:tc>
        <w:tc>
          <w:tcPr>
            <w:tcW w:w="531" w:type="pct"/>
            <w:vAlign w:val="center"/>
          </w:tcPr>
          <w:p w:rsidR="005118CD" w:rsidRPr="005118CD" w:rsidRDefault="005118CD" w:rsidP="005118CD">
            <w:pPr>
              <w:jc w:val="center"/>
              <w:rPr>
                <w:color w:val="000000"/>
                <w:sz w:val="16"/>
                <w:szCs w:val="16"/>
                <w:lang w:val="en-US" w:eastAsia="ru-RU"/>
              </w:rPr>
            </w:pPr>
            <w:r w:rsidRPr="005118CD">
              <w:rPr>
                <w:color w:val="000000"/>
                <w:sz w:val="16"/>
                <w:szCs w:val="16"/>
                <w:lang w:eastAsia="ru-RU"/>
              </w:rPr>
              <w:t>ГОСТ</w:t>
            </w:r>
            <w:r w:rsidRPr="005118CD">
              <w:rPr>
                <w:color w:val="000000"/>
                <w:sz w:val="16"/>
                <w:szCs w:val="16"/>
                <w:lang w:val="en-US" w:eastAsia="ru-RU"/>
              </w:rPr>
              <w:t xml:space="preserve"> 3900 / ASTM D1298 / ASTM D4052</w:t>
            </w:r>
          </w:p>
        </w:tc>
        <w:tc>
          <w:tcPr>
            <w:tcW w:w="418" w:type="pct"/>
            <w:vAlign w:val="center"/>
          </w:tcPr>
          <w:p w:rsidR="005118CD" w:rsidRPr="005118CD" w:rsidRDefault="005118CD" w:rsidP="005118CD">
            <w:pPr>
              <w:pStyle w:val="a3"/>
              <w:ind w:left="0"/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454" w:type="pct"/>
            <w:vAlign w:val="center"/>
          </w:tcPr>
          <w:p w:rsidR="005118CD" w:rsidRPr="005118CD" w:rsidRDefault="005118CD" w:rsidP="005118CD">
            <w:pPr>
              <w:pStyle w:val="a3"/>
              <w:ind w:left="0"/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494" w:type="pct"/>
            <w:vAlign w:val="center"/>
          </w:tcPr>
          <w:p w:rsidR="005118CD" w:rsidRPr="005118CD" w:rsidRDefault="005118CD" w:rsidP="005118CD">
            <w:pPr>
              <w:pStyle w:val="a3"/>
              <w:ind w:left="0"/>
              <w:jc w:val="center"/>
              <w:rPr>
                <w:sz w:val="16"/>
                <w:szCs w:val="16"/>
                <w:lang w:val="en-US"/>
              </w:rPr>
            </w:pPr>
          </w:p>
        </w:tc>
      </w:tr>
      <w:tr w:rsidR="005118CD" w:rsidRPr="005118CD" w:rsidTr="005118CD">
        <w:tc>
          <w:tcPr>
            <w:tcW w:w="232" w:type="pct"/>
            <w:vAlign w:val="center"/>
          </w:tcPr>
          <w:p w:rsidR="005118CD" w:rsidRPr="005118CD" w:rsidRDefault="005118CD" w:rsidP="005118CD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5118CD">
              <w:rPr>
                <w:color w:val="000000"/>
                <w:sz w:val="16"/>
                <w:szCs w:val="16"/>
                <w:lang w:eastAsia="ru-RU"/>
              </w:rPr>
              <w:t>2.8.</w:t>
            </w:r>
          </w:p>
        </w:tc>
        <w:tc>
          <w:tcPr>
            <w:tcW w:w="622" w:type="pct"/>
            <w:vAlign w:val="center"/>
          </w:tcPr>
          <w:p w:rsidR="005118CD" w:rsidRPr="005118CD" w:rsidRDefault="005118CD" w:rsidP="005118CD">
            <w:pPr>
              <w:rPr>
                <w:color w:val="000000"/>
                <w:sz w:val="16"/>
                <w:szCs w:val="16"/>
                <w:lang w:eastAsia="ru-RU"/>
              </w:rPr>
            </w:pPr>
            <w:r w:rsidRPr="005118CD">
              <w:rPr>
                <w:color w:val="000000"/>
                <w:sz w:val="16"/>
                <w:szCs w:val="16"/>
              </w:rPr>
              <w:t xml:space="preserve">Фасовка </w:t>
            </w:r>
            <w:r w:rsidRPr="005118CD">
              <w:rPr>
                <w:color w:val="000000"/>
                <w:sz w:val="16"/>
                <w:szCs w:val="16"/>
                <w:lang w:eastAsia="ru-RU"/>
              </w:rPr>
              <w:t>Бочка</w:t>
            </w:r>
          </w:p>
        </w:tc>
        <w:tc>
          <w:tcPr>
            <w:tcW w:w="522" w:type="pct"/>
            <w:vAlign w:val="center"/>
          </w:tcPr>
          <w:p w:rsidR="005118CD" w:rsidRPr="005118CD" w:rsidRDefault="005118CD" w:rsidP="005118CD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5118CD">
              <w:rPr>
                <w:color w:val="000000"/>
                <w:sz w:val="16"/>
                <w:szCs w:val="16"/>
                <w:lang w:eastAsia="ru-RU"/>
              </w:rPr>
              <w:t>205</w:t>
            </w:r>
          </w:p>
        </w:tc>
        <w:tc>
          <w:tcPr>
            <w:tcW w:w="476" w:type="pct"/>
            <w:vAlign w:val="center"/>
          </w:tcPr>
          <w:p w:rsidR="005118CD" w:rsidRPr="005118CD" w:rsidRDefault="005118CD" w:rsidP="005118CD">
            <w:pPr>
              <w:pStyle w:val="a3"/>
              <w:ind w:left="0" w:hanging="108"/>
              <w:jc w:val="center"/>
              <w:rPr>
                <w:sz w:val="16"/>
                <w:szCs w:val="16"/>
              </w:rPr>
            </w:pPr>
            <w:r w:rsidRPr="005118CD">
              <w:rPr>
                <w:sz w:val="16"/>
                <w:szCs w:val="16"/>
              </w:rPr>
              <w:t>216,5</w:t>
            </w:r>
          </w:p>
        </w:tc>
        <w:tc>
          <w:tcPr>
            <w:tcW w:w="681" w:type="pct"/>
            <w:vAlign w:val="center"/>
          </w:tcPr>
          <w:p w:rsidR="005118CD" w:rsidRPr="005118CD" w:rsidRDefault="005118CD" w:rsidP="005118CD">
            <w:pPr>
              <w:pStyle w:val="a3"/>
              <w:ind w:left="0"/>
              <w:jc w:val="center"/>
              <w:rPr>
                <w:sz w:val="16"/>
                <w:szCs w:val="16"/>
              </w:rPr>
            </w:pPr>
          </w:p>
        </w:tc>
        <w:tc>
          <w:tcPr>
            <w:tcW w:w="572" w:type="pct"/>
            <w:vAlign w:val="center"/>
          </w:tcPr>
          <w:p w:rsidR="005118CD" w:rsidRPr="005118CD" w:rsidRDefault="005118CD" w:rsidP="005118CD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5118CD">
              <w:rPr>
                <w:color w:val="000000"/>
                <w:sz w:val="16"/>
                <w:szCs w:val="16"/>
                <w:lang w:eastAsia="ru-RU"/>
              </w:rPr>
              <w:t>л</w:t>
            </w:r>
          </w:p>
        </w:tc>
        <w:tc>
          <w:tcPr>
            <w:tcW w:w="531" w:type="pct"/>
            <w:vAlign w:val="center"/>
          </w:tcPr>
          <w:p w:rsidR="005118CD" w:rsidRPr="005118CD" w:rsidRDefault="005118CD" w:rsidP="005118CD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18" w:type="pct"/>
            <w:vAlign w:val="center"/>
          </w:tcPr>
          <w:p w:rsidR="005118CD" w:rsidRPr="005118CD" w:rsidRDefault="005118CD" w:rsidP="005118CD">
            <w:pPr>
              <w:pStyle w:val="a3"/>
              <w:ind w:left="0"/>
              <w:jc w:val="center"/>
              <w:rPr>
                <w:sz w:val="16"/>
                <w:szCs w:val="16"/>
              </w:rPr>
            </w:pPr>
          </w:p>
        </w:tc>
        <w:tc>
          <w:tcPr>
            <w:tcW w:w="454" w:type="pct"/>
            <w:vAlign w:val="center"/>
          </w:tcPr>
          <w:p w:rsidR="005118CD" w:rsidRPr="005118CD" w:rsidRDefault="005118CD" w:rsidP="005118CD">
            <w:pPr>
              <w:pStyle w:val="a3"/>
              <w:ind w:left="0"/>
              <w:jc w:val="center"/>
              <w:rPr>
                <w:sz w:val="16"/>
                <w:szCs w:val="16"/>
              </w:rPr>
            </w:pPr>
          </w:p>
        </w:tc>
        <w:tc>
          <w:tcPr>
            <w:tcW w:w="494" w:type="pct"/>
            <w:vAlign w:val="center"/>
          </w:tcPr>
          <w:p w:rsidR="005118CD" w:rsidRPr="005118CD" w:rsidRDefault="005118CD" w:rsidP="005118CD">
            <w:pPr>
              <w:pStyle w:val="a3"/>
              <w:ind w:left="0"/>
              <w:jc w:val="center"/>
              <w:rPr>
                <w:sz w:val="16"/>
                <w:szCs w:val="16"/>
              </w:rPr>
            </w:pPr>
          </w:p>
        </w:tc>
      </w:tr>
      <w:tr w:rsidR="005118CD" w:rsidRPr="005118CD" w:rsidTr="005118CD">
        <w:tc>
          <w:tcPr>
            <w:tcW w:w="232" w:type="pct"/>
            <w:vAlign w:val="center"/>
          </w:tcPr>
          <w:p w:rsidR="005118CD" w:rsidRPr="005118CD" w:rsidRDefault="005118CD" w:rsidP="005118CD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5118CD">
              <w:rPr>
                <w:color w:val="000000"/>
                <w:sz w:val="16"/>
                <w:szCs w:val="16"/>
                <w:lang w:eastAsia="ru-RU"/>
              </w:rPr>
              <w:t>2.9</w:t>
            </w:r>
          </w:p>
        </w:tc>
        <w:tc>
          <w:tcPr>
            <w:tcW w:w="622" w:type="pct"/>
            <w:vAlign w:val="center"/>
          </w:tcPr>
          <w:p w:rsidR="005118CD" w:rsidRPr="005118CD" w:rsidRDefault="005118CD" w:rsidP="005118CD">
            <w:pPr>
              <w:rPr>
                <w:color w:val="000000"/>
                <w:sz w:val="16"/>
                <w:szCs w:val="16"/>
              </w:rPr>
            </w:pPr>
            <w:r w:rsidRPr="005118CD">
              <w:rPr>
                <w:color w:val="000000"/>
                <w:sz w:val="16"/>
                <w:szCs w:val="16"/>
              </w:rPr>
              <w:t>Щелочное число</w:t>
            </w:r>
          </w:p>
        </w:tc>
        <w:tc>
          <w:tcPr>
            <w:tcW w:w="522" w:type="pct"/>
            <w:vAlign w:val="center"/>
          </w:tcPr>
          <w:p w:rsidR="005118CD" w:rsidRPr="005118CD" w:rsidRDefault="005118CD" w:rsidP="005118CD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5118CD">
              <w:rPr>
                <w:color w:val="000000"/>
                <w:sz w:val="16"/>
                <w:szCs w:val="16"/>
                <w:lang w:eastAsia="ru-RU"/>
              </w:rPr>
              <w:t>10,5</w:t>
            </w:r>
          </w:p>
        </w:tc>
        <w:tc>
          <w:tcPr>
            <w:tcW w:w="476" w:type="pct"/>
            <w:vAlign w:val="center"/>
          </w:tcPr>
          <w:p w:rsidR="005118CD" w:rsidRPr="005118CD" w:rsidRDefault="005118CD" w:rsidP="005118CD">
            <w:pPr>
              <w:pStyle w:val="a3"/>
              <w:ind w:left="0" w:hanging="108"/>
              <w:jc w:val="center"/>
              <w:rPr>
                <w:sz w:val="16"/>
                <w:szCs w:val="16"/>
              </w:rPr>
            </w:pPr>
            <w:r w:rsidRPr="005118CD">
              <w:rPr>
                <w:sz w:val="16"/>
                <w:szCs w:val="16"/>
              </w:rPr>
              <w:t>10,6</w:t>
            </w:r>
          </w:p>
        </w:tc>
        <w:tc>
          <w:tcPr>
            <w:tcW w:w="681" w:type="pct"/>
            <w:vAlign w:val="center"/>
          </w:tcPr>
          <w:p w:rsidR="005118CD" w:rsidRPr="005118CD" w:rsidRDefault="005118CD" w:rsidP="005118CD">
            <w:pPr>
              <w:pStyle w:val="a3"/>
              <w:ind w:left="0"/>
              <w:jc w:val="center"/>
              <w:rPr>
                <w:sz w:val="16"/>
                <w:szCs w:val="16"/>
              </w:rPr>
            </w:pPr>
          </w:p>
        </w:tc>
        <w:tc>
          <w:tcPr>
            <w:tcW w:w="572" w:type="pct"/>
            <w:vAlign w:val="center"/>
          </w:tcPr>
          <w:p w:rsidR="005118CD" w:rsidRPr="005118CD" w:rsidRDefault="005118CD" w:rsidP="005118CD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531" w:type="pct"/>
            <w:vAlign w:val="center"/>
          </w:tcPr>
          <w:p w:rsidR="005118CD" w:rsidRPr="005118CD" w:rsidRDefault="005118CD" w:rsidP="005118CD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5118CD">
              <w:rPr>
                <w:color w:val="000000"/>
                <w:sz w:val="16"/>
                <w:szCs w:val="16"/>
                <w:lang w:eastAsia="ru-RU"/>
              </w:rPr>
              <w:t>ГОСТ 30050 / ASTM D2896</w:t>
            </w:r>
          </w:p>
        </w:tc>
        <w:tc>
          <w:tcPr>
            <w:tcW w:w="418" w:type="pct"/>
            <w:vAlign w:val="center"/>
          </w:tcPr>
          <w:p w:rsidR="005118CD" w:rsidRPr="005118CD" w:rsidRDefault="005118CD" w:rsidP="005118CD">
            <w:pPr>
              <w:pStyle w:val="a3"/>
              <w:ind w:left="0"/>
              <w:jc w:val="center"/>
              <w:rPr>
                <w:sz w:val="16"/>
                <w:szCs w:val="16"/>
              </w:rPr>
            </w:pPr>
          </w:p>
        </w:tc>
        <w:tc>
          <w:tcPr>
            <w:tcW w:w="454" w:type="pct"/>
            <w:vAlign w:val="center"/>
          </w:tcPr>
          <w:p w:rsidR="005118CD" w:rsidRPr="005118CD" w:rsidRDefault="005118CD" w:rsidP="005118CD">
            <w:pPr>
              <w:pStyle w:val="a3"/>
              <w:ind w:left="0"/>
              <w:jc w:val="center"/>
              <w:rPr>
                <w:sz w:val="16"/>
                <w:szCs w:val="16"/>
              </w:rPr>
            </w:pPr>
          </w:p>
        </w:tc>
        <w:tc>
          <w:tcPr>
            <w:tcW w:w="494" w:type="pct"/>
            <w:vAlign w:val="center"/>
          </w:tcPr>
          <w:p w:rsidR="005118CD" w:rsidRPr="005118CD" w:rsidRDefault="005118CD" w:rsidP="005118CD">
            <w:pPr>
              <w:pStyle w:val="a3"/>
              <w:ind w:left="0"/>
              <w:jc w:val="center"/>
              <w:rPr>
                <w:sz w:val="16"/>
                <w:szCs w:val="16"/>
              </w:rPr>
            </w:pPr>
          </w:p>
        </w:tc>
      </w:tr>
      <w:tr w:rsidR="005118CD" w:rsidRPr="005118CD" w:rsidTr="005118CD">
        <w:tc>
          <w:tcPr>
            <w:tcW w:w="232" w:type="pct"/>
            <w:vAlign w:val="center"/>
          </w:tcPr>
          <w:p w:rsidR="005118CD" w:rsidRPr="005118CD" w:rsidRDefault="005118CD" w:rsidP="005118CD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5118CD">
              <w:rPr>
                <w:color w:val="000000"/>
                <w:sz w:val="16"/>
                <w:szCs w:val="16"/>
                <w:lang w:eastAsia="ru-RU"/>
              </w:rPr>
              <w:t>2.10</w:t>
            </w:r>
          </w:p>
        </w:tc>
        <w:tc>
          <w:tcPr>
            <w:tcW w:w="622" w:type="pct"/>
            <w:vAlign w:val="center"/>
          </w:tcPr>
          <w:p w:rsidR="005118CD" w:rsidRPr="005118CD" w:rsidRDefault="005118CD" w:rsidP="005118CD">
            <w:pPr>
              <w:rPr>
                <w:color w:val="000000"/>
                <w:sz w:val="16"/>
                <w:szCs w:val="16"/>
              </w:rPr>
            </w:pPr>
            <w:r w:rsidRPr="005118CD">
              <w:rPr>
                <w:color w:val="000000"/>
                <w:sz w:val="16"/>
                <w:szCs w:val="16"/>
              </w:rPr>
              <w:t>Температура вспышки в открытом тигле</w:t>
            </w:r>
          </w:p>
        </w:tc>
        <w:tc>
          <w:tcPr>
            <w:tcW w:w="522" w:type="pct"/>
            <w:vAlign w:val="center"/>
          </w:tcPr>
          <w:p w:rsidR="005118CD" w:rsidRPr="005118CD" w:rsidRDefault="005118CD" w:rsidP="005118CD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5118CD">
              <w:rPr>
                <w:color w:val="000000"/>
                <w:sz w:val="16"/>
                <w:szCs w:val="16"/>
                <w:lang w:eastAsia="ru-RU"/>
              </w:rPr>
              <w:t>220</w:t>
            </w:r>
          </w:p>
        </w:tc>
        <w:tc>
          <w:tcPr>
            <w:tcW w:w="476" w:type="pct"/>
            <w:vAlign w:val="center"/>
          </w:tcPr>
          <w:p w:rsidR="005118CD" w:rsidRPr="005118CD" w:rsidRDefault="005118CD" w:rsidP="005118CD">
            <w:pPr>
              <w:pStyle w:val="a3"/>
              <w:ind w:left="0" w:hanging="108"/>
              <w:jc w:val="center"/>
              <w:rPr>
                <w:sz w:val="16"/>
                <w:szCs w:val="16"/>
              </w:rPr>
            </w:pPr>
            <w:r w:rsidRPr="005118CD">
              <w:rPr>
                <w:sz w:val="16"/>
                <w:szCs w:val="16"/>
              </w:rPr>
              <w:t>225</w:t>
            </w:r>
          </w:p>
        </w:tc>
        <w:tc>
          <w:tcPr>
            <w:tcW w:w="681" w:type="pct"/>
            <w:vAlign w:val="center"/>
          </w:tcPr>
          <w:p w:rsidR="005118CD" w:rsidRPr="005118CD" w:rsidRDefault="005118CD" w:rsidP="005118CD">
            <w:pPr>
              <w:pStyle w:val="a3"/>
              <w:ind w:left="0"/>
              <w:jc w:val="center"/>
              <w:rPr>
                <w:sz w:val="16"/>
                <w:szCs w:val="16"/>
              </w:rPr>
            </w:pPr>
          </w:p>
        </w:tc>
        <w:tc>
          <w:tcPr>
            <w:tcW w:w="572" w:type="pct"/>
            <w:vAlign w:val="center"/>
          </w:tcPr>
          <w:p w:rsidR="005118CD" w:rsidRPr="005118CD" w:rsidRDefault="005118CD" w:rsidP="005118CD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5118CD">
              <w:rPr>
                <w:sz w:val="16"/>
                <w:szCs w:val="16"/>
              </w:rPr>
              <w:t>°С</w:t>
            </w:r>
          </w:p>
        </w:tc>
        <w:tc>
          <w:tcPr>
            <w:tcW w:w="531" w:type="pct"/>
            <w:vAlign w:val="center"/>
          </w:tcPr>
          <w:p w:rsidR="005118CD" w:rsidRPr="005118CD" w:rsidRDefault="005118CD" w:rsidP="005118CD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5118CD">
              <w:rPr>
                <w:color w:val="000000"/>
                <w:sz w:val="16"/>
                <w:szCs w:val="16"/>
                <w:lang w:eastAsia="ru-RU"/>
              </w:rPr>
              <w:t>ГОСТ 4333 / ASTM D92</w:t>
            </w:r>
          </w:p>
        </w:tc>
        <w:tc>
          <w:tcPr>
            <w:tcW w:w="418" w:type="pct"/>
            <w:vAlign w:val="center"/>
          </w:tcPr>
          <w:p w:rsidR="005118CD" w:rsidRPr="005118CD" w:rsidRDefault="005118CD" w:rsidP="005118CD">
            <w:pPr>
              <w:pStyle w:val="a3"/>
              <w:ind w:left="0"/>
              <w:jc w:val="center"/>
              <w:rPr>
                <w:sz w:val="16"/>
                <w:szCs w:val="16"/>
              </w:rPr>
            </w:pPr>
          </w:p>
        </w:tc>
        <w:tc>
          <w:tcPr>
            <w:tcW w:w="454" w:type="pct"/>
            <w:vAlign w:val="center"/>
          </w:tcPr>
          <w:p w:rsidR="005118CD" w:rsidRPr="005118CD" w:rsidRDefault="005118CD" w:rsidP="005118CD">
            <w:pPr>
              <w:pStyle w:val="a3"/>
              <w:ind w:left="0"/>
              <w:jc w:val="center"/>
              <w:rPr>
                <w:sz w:val="16"/>
                <w:szCs w:val="16"/>
              </w:rPr>
            </w:pPr>
          </w:p>
        </w:tc>
        <w:tc>
          <w:tcPr>
            <w:tcW w:w="494" w:type="pct"/>
            <w:vAlign w:val="center"/>
          </w:tcPr>
          <w:p w:rsidR="005118CD" w:rsidRPr="005118CD" w:rsidRDefault="005118CD" w:rsidP="005118CD">
            <w:pPr>
              <w:pStyle w:val="a3"/>
              <w:ind w:left="0"/>
              <w:jc w:val="center"/>
              <w:rPr>
                <w:sz w:val="16"/>
                <w:szCs w:val="16"/>
              </w:rPr>
            </w:pPr>
          </w:p>
        </w:tc>
      </w:tr>
      <w:tr w:rsidR="005118CD" w:rsidRPr="005118CD" w:rsidTr="005118CD">
        <w:tc>
          <w:tcPr>
            <w:tcW w:w="232" w:type="pct"/>
            <w:vAlign w:val="center"/>
          </w:tcPr>
          <w:p w:rsidR="005118CD" w:rsidRPr="005118CD" w:rsidRDefault="005118CD" w:rsidP="005118CD">
            <w:pPr>
              <w:contextualSpacing/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5118CD">
              <w:rPr>
                <w:color w:val="000000"/>
                <w:sz w:val="16"/>
                <w:szCs w:val="16"/>
                <w:lang w:eastAsia="ru-RU"/>
              </w:rPr>
              <w:t>3.</w:t>
            </w:r>
          </w:p>
        </w:tc>
        <w:tc>
          <w:tcPr>
            <w:tcW w:w="622" w:type="pct"/>
            <w:vAlign w:val="center"/>
          </w:tcPr>
          <w:p w:rsidR="005118CD" w:rsidRPr="005118CD" w:rsidRDefault="005118CD" w:rsidP="005118CD">
            <w:pPr>
              <w:contextualSpacing/>
              <w:rPr>
                <w:b/>
                <w:color w:val="000000"/>
                <w:sz w:val="16"/>
                <w:szCs w:val="16"/>
                <w:lang w:eastAsia="ru-RU"/>
              </w:rPr>
            </w:pPr>
            <w:r w:rsidRPr="005118CD">
              <w:rPr>
                <w:b/>
                <w:color w:val="000000"/>
                <w:sz w:val="16"/>
                <w:szCs w:val="16"/>
                <w:lang w:eastAsia="ru-RU"/>
              </w:rPr>
              <w:t>Масло моторное</w:t>
            </w:r>
          </w:p>
        </w:tc>
        <w:tc>
          <w:tcPr>
            <w:tcW w:w="522" w:type="pct"/>
          </w:tcPr>
          <w:p w:rsidR="005118CD" w:rsidRPr="005118CD" w:rsidRDefault="005118CD" w:rsidP="005118CD">
            <w:pPr>
              <w:pStyle w:val="a3"/>
              <w:ind w:left="0"/>
              <w:jc w:val="center"/>
              <w:rPr>
                <w:sz w:val="16"/>
                <w:szCs w:val="16"/>
              </w:rPr>
            </w:pPr>
          </w:p>
        </w:tc>
        <w:tc>
          <w:tcPr>
            <w:tcW w:w="476" w:type="pct"/>
            <w:vAlign w:val="center"/>
          </w:tcPr>
          <w:p w:rsidR="005118CD" w:rsidRPr="005118CD" w:rsidRDefault="005118CD" w:rsidP="005118CD">
            <w:pPr>
              <w:pStyle w:val="a3"/>
              <w:ind w:left="0" w:hanging="108"/>
              <w:jc w:val="center"/>
              <w:rPr>
                <w:sz w:val="16"/>
                <w:szCs w:val="16"/>
              </w:rPr>
            </w:pPr>
          </w:p>
        </w:tc>
        <w:tc>
          <w:tcPr>
            <w:tcW w:w="681" w:type="pct"/>
            <w:vAlign w:val="center"/>
          </w:tcPr>
          <w:p w:rsidR="005118CD" w:rsidRPr="005118CD" w:rsidRDefault="005118CD" w:rsidP="005118CD">
            <w:pPr>
              <w:pStyle w:val="a3"/>
              <w:ind w:left="0"/>
              <w:jc w:val="center"/>
              <w:rPr>
                <w:sz w:val="16"/>
                <w:szCs w:val="16"/>
              </w:rPr>
            </w:pPr>
          </w:p>
        </w:tc>
        <w:tc>
          <w:tcPr>
            <w:tcW w:w="572" w:type="pct"/>
            <w:vAlign w:val="center"/>
          </w:tcPr>
          <w:p w:rsidR="005118CD" w:rsidRPr="005118CD" w:rsidRDefault="005118CD" w:rsidP="005118CD">
            <w:pPr>
              <w:pStyle w:val="a3"/>
              <w:ind w:left="0"/>
              <w:jc w:val="center"/>
              <w:rPr>
                <w:sz w:val="16"/>
                <w:szCs w:val="16"/>
              </w:rPr>
            </w:pPr>
          </w:p>
        </w:tc>
        <w:tc>
          <w:tcPr>
            <w:tcW w:w="531" w:type="pct"/>
            <w:vAlign w:val="center"/>
          </w:tcPr>
          <w:p w:rsidR="005118CD" w:rsidRPr="005118CD" w:rsidRDefault="005118CD" w:rsidP="005118CD">
            <w:pPr>
              <w:pStyle w:val="a3"/>
              <w:ind w:left="0"/>
              <w:jc w:val="center"/>
              <w:rPr>
                <w:sz w:val="16"/>
                <w:szCs w:val="16"/>
              </w:rPr>
            </w:pPr>
          </w:p>
        </w:tc>
        <w:tc>
          <w:tcPr>
            <w:tcW w:w="418" w:type="pct"/>
            <w:vAlign w:val="center"/>
          </w:tcPr>
          <w:p w:rsidR="005118CD" w:rsidRPr="005118CD" w:rsidRDefault="005118CD" w:rsidP="005118CD">
            <w:pPr>
              <w:contextualSpacing/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5118CD">
              <w:rPr>
                <w:color w:val="000000"/>
                <w:sz w:val="16"/>
                <w:szCs w:val="16"/>
                <w:lang w:eastAsia="ru-RU"/>
              </w:rPr>
              <w:t>Литр</w:t>
            </w:r>
          </w:p>
        </w:tc>
        <w:tc>
          <w:tcPr>
            <w:tcW w:w="454" w:type="pct"/>
            <w:vAlign w:val="center"/>
          </w:tcPr>
          <w:p w:rsidR="005118CD" w:rsidRPr="005118CD" w:rsidRDefault="005118CD" w:rsidP="005118CD">
            <w:pPr>
              <w:contextualSpacing/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5118CD">
              <w:rPr>
                <w:color w:val="000000"/>
                <w:sz w:val="16"/>
                <w:szCs w:val="16"/>
                <w:lang w:eastAsia="ru-RU"/>
              </w:rPr>
              <w:t>1 845</w:t>
            </w:r>
          </w:p>
        </w:tc>
        <w:tc>
          <w:tcPr>
            <w:tcW w:w="494" w:type="pct"/>
            <w:vAlign w:val="center"/>
          </w:tcPr>
          <w:p w:rsidR="005118CD" w:rsidRPr="005118CD" w:rsidRDefault="005118CD" w:rsidP="005118CD">
            <w:pPr>
              <w:pStyle w:val="a3"/>
              <w:ind w:left="0"/>
              <w:rPr>
                <w:sz w:val="16"/>
                <w:szCs w:val="16"/>
              </w:rPr>
            </w:pPr>
            <w:r w:rsidRPr="005118CD">
              <w:rPr>
                <w:sz w:val="16"/>
                <w:szCs w:val="16"/>
              </w:rPr>
              <w:t>19.20.29.110-00000016</w:t>
            </w:r>
          </w:p>
        </w:tc>
      </w:tr>
      <w:tr w:rsidR="005118CD" w:rsidRPr="005118CD" w:rsidTr="005118CD">
        <w:tc>
          <w:tcPr>
            <w:tcW w:w="232" w:type="pct"/>
            <w:vAlign w:val="center"/>
          </w:tcPr>
          <w:p w:rsidR="005118CD" w:rsidRPr="005118CD" w:rsidRDefault="005118CD" w:rsidP="005118CD">
            <w:pPr>
              <w:pStyle w:val="a3"/>
              <w:ind w:left="0"/>
              <w:jc w:val="center"/>
              <w:rPr>
                <w:sz w:val="16"/>
                <w:szCs w:val="16"/>
              </w:rPr>
            </w:pPr>
            <w:r w:rsidRPr="005118CD">
              <w:rPr>
                <w:sz w:val="16"/>
                <w:szCs w:val="16"/>
              </w:rPr>
              <w:lastRenderedPageBreak/>
              <w:t>3.1</w:t>
            </w:r>
          </w:p>
        </w:tc>
        <w:tc>
          <w:tcPr>
            <w:tcW w:w="622" w:type="pct"/>
            <w:vAlign w:val="center"/>
          </w:tcPr>
          <w:p w:rsidR="005118CD" w:rsidRPr="005118CD" w:rsidRDefault="005118CD" w:rsidP="005118CD">
            <w:pPr>
              <w:contextualSpacing/>
              <w:rPr>
                <w:sz w:val="16"/>
                <w:szCs w:val="16"/>
              </w:rPr>
            </w:pPr>
            <w:r w:rsidRPr="005118CD">
              <w:rPr>
                <w:sz w:val="16"/>
                <w:szCs w:val="16"/>
              </w:rPr>
              <w:t>Класс</w:t>
            </w:r>
          </w:p>
        </w:tc>
        <w:tc>
          <w:tcPr>
            <w:tcW w:w="522" w:type="pct"/>
          </w:tcPr>
          <w:p w:rsidR="005118CD" w:rsidRPr="005118CD" w:rsidRDefault="005118CD" w:rsidP="005118CD">
            <w:pPr>
              <w:pStyle w:val="a3"/>
              <w:ind w:left="0"/>
              <w:jc w:val="center"/>
              <w:rPr>
                <w:sz w:val="16"/>
                <w:szCs w:val="16"/>
              </w:rPr>
            </w:pPr>
          </w:p>
        </w:tc>
        <w:tc>
          <w:tcPr>
            <w:tcW w:w="476" w:type="pct"/>
            <w:vAlign w:val="center"/>
          </w:tcPr>
          <w:p w:rsidR="005118CD" w:rsidRPr="005118CD" w:rsidRDefault="005118CD" w:rsidP="005118CD">
            <w:pPr>
              <w:pStyle w:val="a3"/>
              <w:ind w:left="0" w:hanging="108"/>
              <w:jc w:val="center"/>
              <w:rPr>
                <w:sz w:val="16"/>
                <w:szCs w:val="16"/>
              </w:rPr>
            </w:pPr>
          </w:p>
        </w:tc>
        <w:tc>
          <w:tcPr>
            <w:tcW w:w="681" w:type="pct"/>
            <w:vAlign w:val="center"/>
          </w:tcPr>
          <w:p w:rsidR="005118CD" w:rsidRPr="005118CD" w:rsidRDefault="005118CD" w:rsidP="005118CD">
            <w:pPr>
              <w:pStyle w:val="a3"/>
              <w:ind w:left="0"/>
              <w:jc w:val="center"/>
              <w:rPr>
                <w:sz w:val="16"/>
                <w:szCs w:val="16"/>
              </w:rPr>
            </w:pPr>
            <w:r w:rsidRPr="005118CD">
              <w:rPr>
                <w:sz w:val="16"/>
                <w:szCs w:val="16"/>
              </w:rPr>
              <w:t>Всесезонное</w:t>
            </w:r>
          </w:p>
        </w:tc>
        <w:tc>
          <w:tcPr>
            <w:tcW w:w="572" w:type="pct"/>
            <w:vAlign w:val="center"/>
          </w:tcPr>
          <w:p w:rsidR="005118CD" w:rsidRPr="005118CD" w:rsidRDefault="005118CD" w:rsidP="005118CD">
            <w:pPr>
              <w:pStyle w:val="a3"/>
              <w:ind w:left="0"/>
              <w:jc w:val="center"/>
              <w:rPr>
                <w:sz w:val="16"/>
                <w:szCs w:val="16"/>
              </w:rPr>
            </w:pPr>
          </w:p>
        </w:tc>
        <w:tc>
          <w:tcPr>
            <w:tcW w:w="531" w:type="pct"/>
            <w:vAlign w:val="center"/>
          </w:tcPr>
          <w:p w:rsidR="005118CD" w:rsidRPr="005118CD" w:rsidRDefault="005118CD" w:rsidP="005118CD">
            <w:pPr>
              <w:pStyle w:val="a3"/>
              <w:ind w:left="0"/>
              <w:jc w:val="center"/>
              <w:rPr>
                <w:sz w:val="16"/>
                <w:szCs w:val="16"/>
              </w:rPr>
            </w:pPr>
          </w:p>
        </w:tc>
        <w:tc>
          <w:tcPr>
            <w:tcW w:w="418" w:type="pct"/>
            <w:vAlign w:val="center"/>
          </w:tcPr>
          <w:p w:rsidR="005118CD" w:rsidRPr="005118CD" w:rsidRDefault="005118CD" w:rsidP="005118CD">
            <w:pPr>
              <w:pStyle w:val="a3"/>
              <w:ind w:left="0"/>
              <w:jc w:val="center"/>
              <w:rPr>
                <w:sz w:val="16"/>
                <w:szCs w:val="16"/>
              </w:rPr>
            </w:pPr>
          </w:p>
        </w:tc>
        <w:tc>
          <w:tcPr>
            <w:tcW w:w="454" w:type="pct"/>
            <w:vAlign w:val="center"/>
          </w:tcPr>
          <w:p w:rsidR="005118CD" w:rsidRPr="005118CD" w:rsidRDefault="005118CD" w:rsidP="005118CD">
            <w:pPr>
              <w:pStyle w:val="a3"/>
              <w:ind w:left="0"/>
              <w:jc w:val="center"/>
              <w:rPr>
                <w:sz w:val="16"/>
                <w:szCs w:val="16"/>
              </w:rPr>
            </w:pPr>
          </w:p>
        </w:tc>
        <w:tc>
          <w:tcPr>
            <w:tcW w:w="494" w:type="pct"/>
            <w:vAlign w:val="center"/>
          </w:tcPr>
          <w:p w:rsidR="005118CD" w:rsidRPr="005118CD" w:rsidRDefault="005118CD" w:rsidP="005118CD">
            <w:pPr>
              <w:pStyle w:val="a3"/>
              <w:ind w:left="0"/>
              <w:jc w:val="center"/>
              <w:rPr>
                <w:sz w:val="16"/>
                <w:szCs w:val="16"/>
              </w:rPr>
            </w:pPr>
          </w:p>
        </w:tc>
      </w:tr>
      <w:tr w:rsidR="005118CD" w:rsidRPr="005118CD" w:rsidTr="005118CD">
        <w:tc>
          <w:tcPr>
            <w:tcW w:w="232" w:type="pct"/>
            <w:vAlign w:val="center"/>
          </w:tcPr>
          <w:p w:rsidR="005118CD" w:rsidRPr="005118CD" w:rsidRDefault="005118CD" w:rsidP="005118CD">
            <w:pPr>
              <w:pStyle w:val="a3"/>
              <w:ind w:left="0"/>
              <w:jc w:val="center"/>
              <w:rPr>
                <w:sz w:val="16"/>
                <w:szCs w:val="16"/>
              </w:rPr>
            </w:pPr>
            <w:r w:rsidRPr="005118CD">
              <w:rPr>
                <w:sz w:val="16"/>
                <w:szCs w:val="16"/>
              </w:rPr>
              <w:t>3.2</w:t>
            </w:r>
          </w:p>
        </w:tc>
        <w:tc>
          <w:tcPr>
            <w:tcW w:w="622" w:type="pct"/>
            <w:vAlign w:val="center"/>
          </w:tcPr>
          <w:p w:rsidR="005118CD" w:rsidRPr="005118CD" w:rsidRDefault="005118CD" w:rsidP="005118CD">
            <w:pPr>
              <w:contextualSpacing/>
              <w:rPr>
                <w:sz w:val="16"/>
                <w:szCs w:val="16"/>
              </w:rPr>
            </w:pPr>
            <w:r w:rsidRPr="005118CD">
              <w:rPr>
                <w:sz w:val="16"/>
                <w:szCs w:val="16"/>
              </w:rPr>
              <w:t>Область применения</w:t>
            </w:r>
          </w:p>
        </w:tc>
        <w:tc>
          <w:tcPr>
            <w:tcW w:w="522" w:type="pct"/>
          </w:tcPr>
          <w:p w:rsidR="005118CD" w:rsidRPr="005118CD" w:rsidRDefault="005118CD" w:rsidP="005118CD">
            <w:pPr>
              <w:pStyle w:val="a3"/>
              <w:ind w:left="0"/>
              <w:jc w:val="center"/>
              <w:rPr>
                <w:sz w:val="16"/>
                <w:szCs w:val="16"/>
              </w:rPr>
            </w:pPr>
          </w:p>
        </w:tc>
        <w:tc>
          <w:tcPr>
            <w:tcW w:w="476" w:type="pct"/>
            <w:vAlign w:val="center"/>
          </w:tcPr>
          <w:p w:rsidR="005118CD" w:rsidRPr="005118CD" w:rsidRDefault="005118CD" w:rsidP="005118CD">
            <w:pPr>
              <w:pStyle w:val="a3"/>
              <w:ind w:left="0" w:hanging="108"/>
              <w:jc w:val="center"/>
              <w:rPr>
                <w:sz w:val="16"/>
                <w:szCs w:val="16"/>
              </w:rPr>
            </w:pPr>
          </w:p>
        </w:tc>
        <w:tc>
          <w:tcPr>
            <w:tcW w:w="681" w:type="pct"/>
            <w:vAlign w:val="center"/>
          </w:tcPr>
          <w:p w:rsidR="005118CD" w:rsidRPr="005118CD" w:rsidRDefault="005118CD" w:rsidP="005118CD">
            <w:pPr>
              <w:pStyle w:val="a3"/>
              <w:ind w:left="0"/>
              <w:jc w:val="center"/>
              <w:rPr>
                <w:sz w:val="16"/>
                <w:szCs w:val="16"/>
              </w:rPr>
            </w:pPr>
            <w:r w:rsidRPr="005118CD">
              <w:rPr>
                <w:sz w:val="16"/>
                <w:szCs w:val="16"/>
              </w:rPr>
              <w:t>Для бензиновых двигателей</w:t>
            </w:r>
          </w:p>
        </w:tc>
        <w:tc>
          <w:tcPr>
            <w:tcW w:w="572" w:type="pct"/>
            <w:vAlign w:val="center"/>
          </w:tcPr>
          <w:p w:rsidR="005118CD" w:rsidRPr="005118CD" w:rsidRDefault="005118CD" w:rsidP="005118CD">
            <w:pPr>
              <w:pStyle w:val="a3"/>
              <w:ind w:left="0"/>
              <w:jc w:val="center"/>
              <w:rPr>
                <w:sz w:val="16"/>
                <w:szCs w:val="16"/>
              </w:rPr>
            </w:pPr>
          </w:p>
        </w:tc>
        <w:tc>
          <w:tcPr>
            <w:tcW w:w="531" w:type="pct"/>
            <w:vAlign w:val="center"/>
          </w:tcPr>
          <w:p w:rsidR="005118CD" w:rsidRPr="005118CD" w:rsidRDefault="005118CD" w:rsidP="005118CD">
            <w:pPr>
              <w:pStyle w:val="a3"/>
              <w:ind w:left="0"/>
              <w:jc w:val="center"/>
              <w:rPr>
                <w:sz w:val="16"/>
                <w:szCs w:val="16"/>
              </w:rPr>
            </w:pPr>
          </w:p>
        </w:tc>
        <w:tc>
          <w:tcPr>
            <w:tcW w:w="418" w:type="pct"/>
            <w:vAlign w:val="center"/>
          </w:tcPr>
          <w:p w:rsidR="005118CD" w:rsidRPr="005118CD" w:rsidRDefault="005118CD" w:rsidP="005118CD">
            <w:pPr>
              <w:pStyle w:val="a3"/>
              <w:ind w:left="0"/>
              <w:jc w:val="center"/>
              <w:rPr>
                <w:sz w:val="16"/>
                <w:szCs w:val="16"/>
              </w:rPr>
            </w:pPr>
          </w:p>
        </w:tc>
        <w:tc>
          <w:tcPr>
            <w:tcW w:w="454" w:type="pct"/>
            <w:vAlign w:val="center"/>
          </w:tcPr>
          <w:p w:rsidR="005118CD" w:rsidRPr="005118CD" w:rsidRDefault="005118CD" w:rsidP="005118CD">
            <w:pPr>
              <w:pStyle w:val="a3"/>
              <w:ind w:left="0"/>
              <w:jc w:val="center"/>
              <w:rPr>
                <w:sz w:val="16"/>
                <w:szCs w:val="16"/>
              </w:rPr>
            </w:pPr>
          </w:p>
        </w:tc>
        <w:tc>
          <w:tcPr>
            <w:tcW w:w="494" w:type="pct"/>
            <w:vAlign w:val="center"/>
          </w:tcPr>
          <w:p w:rsidR="005118CD" w:rsidRPr="005118CD" w:rsidRDefault="005118CD" w:rsidP="005118CD">
            <w:pPr>
              <w:pStyle w:val="a3"/>
              <w:ind w:left="0"/>
              <w:jc w:val="center"/>
              <w:rPr>
                <w:sz w:val="16"/>
                <w:szCs w:val="16"/>
              </w:rPr>
            </w:pPr>
          </w:p>
        </w:tc>
      </w:tr>
      <w:tr w:rsidR="005118CD" w:rsidRPr="005118CD" w:rsidTr="005118CD">
        <w:tc>
          <w:tcPr>
            <w:tcW w:w="232" w:type="pct"/>
            <w:vAlign w:val="center"/>
          </w:tcPr>
          <w:p w:rsidR="005118CD" w:rsidRPr="005118CD" w:rsidRDefault="005118CD" w:rsidP="005118CD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5118CD">
              <w:rPr>
                <w:color w:val="000000"/>
                <w:sz w:val="16"/>
                <w:szCs w:val="16"/>
                <w:lang w:eastAsia="ru-RU"/>
              </w:rPr>
              <w:t>3.3.</w:t>
            </w:r>
          </w:p>
        </w:tc>
        <w:tc>
          <w:tcPr>
            <w:tcW w:w="622" w:type="pct"/>
            <w:vAlign w:val="center"/>
          </w:tcPr>
          <w:p w:rsidR="005118CD" w:rsidRPr="005118CD" w:rsidRDefault="005118CD" w:rsidP="005118CD">
            <w:pPr>
              <w:rPr>
                <w:color w:val="000000"/>
                <w:sz w:val="16"/>
                <w:szCs w:val="16"/>
                <w:lang w:eastAsia="ru-RU"/>
              </w:rPr>
            </w:pPr>
            <w:r w:rsidRPr="005118CD">
              <w:rPr>
                <w:sz w:val="16"/>
                <w:szCs w:val="16"/>
              </w:rPr>
              <w:t>Вязкость кинематическая, при 40</w:t>
            </w:r>
            <w:proofErr w:type="gramStart"/>
            <w:r w:rsidRPr="005118CD">
              <w:rPr>
                <w:sz w:val="16"/>
                <w:szCs w:val="16"/>
              </w:rPr>
              <w:t xml:space="preserve"> °С</w:t>
            </w:r>
            <w:proofErr w:type="gramEnd"/>
          </w:p>
        </w:tc>
        <w:tc>
          <w:tcPr>
            <w:tcW w:w="522" w:type="pct"/>
            <w:vAlign w:val="center"/>
          </w:tcPr>
          <w:p w:rsidR="005118CD" w:rsidRPr="005118CD" w:rsidRDefault="005118CD" w:rsidP="005118CD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5118CD">
              <w:rPr>
                <w:sz w:val="16"/>
                <w:szCs w:val="16"/>
              </w:rPr>
              <w:t>95</w:t>
            </w:r>
          </w:p>
        </w:tc>
        <w:tc>
          <w:tcPr>
            <w:tcW w:w="476" w:type="pct"/>
            <w:vAlign w:val="center"/>
          </w:tcPr>
          <w:p w:rsidR="005118CD" w:rsidRPr="005118CD" w:rsidRDefault="005118CD" w:rsidP="005118CD">
            <w:pPr>
              <w:pStyle w:val="a3"/>
              <w:ind w:left="0" w:hanging="108"/>
              <w:jc w:val="center"/>
              <w:rPr>
                <w:sz w:val="16"/>
                <w:szCs w:val="16"/>
              </w:rPr>
            </w:pPr>
            <w:r w:rsidRPr="005118CD">
              <w:rPr>
                <w:sz w:val="16"/>
                <w:szCs w:val="16"/>
              </w:rPr>
              <w:t>96</w:t>
            </w:r>
          </w:p>
        </w:tc>
        <w:tc>
          <w:tcPr>
            <w:tcW w:w="681" w:type="pct"/>
            <w:vAlign w:val="center"/>
          </w:tcPr>
          <w:p w:rsidR="005118CD" w:rsidRPr="005118CD" w:rsidRDefault="005118CD" w:rsidP="005118CD">
            <w:pPr>
              <w:pStyle w:val="a3"/>
              <w:ind w:left="0"/>
              <w:jc w:val="center"/>
              <w:rPr>
                <w:sz w:val="16"/>
                <w:szCs w:val="16"/>
              </w:rPr>
            </w:pPr>
          </w:p>
        </w:tc>
        <w:tc>
          <w:tcPr>
            <w:tcW w:w="572" w:type="pct"/>
            <w:vAlign w:val="center"/>
          </w:tcPr>
          <w:p w:rsidR="005118CD" w:rsidRPr="005118CD" w:rsidRDefault="005118CD" w:rsidP="005118CD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5118CD">
              <w:rPr>
                <w:color w:val="000000"/>
                <w:sz w:val="16"/>
                <w:szCs w:val="16"/>
                <w:lang w:eastAsia="ru-RU"/>
              </w:rPr>
              <w:t>мм</w:t>
            </w:r>
            <w:proofErr w:type="gramStart"/>
            <w:r w:rsidRPr="005118CD">
              <w:rPr>
                <w:color w:val="000000"/>
                <w:sz w:val="16"/>
                <w:szCs w:val="16"/>
                <w:lang w:eastAsia="ru-RU"/>
              </w:rPr>
              <w:t>2</w:t>
            </w:r>
            <w:proofErr w:type="gramEnd"/>
            <w:r w:rsidRPr="005118CD">
              <w:rPr>
                <w:color w:val="000000"/>
                <w:sz w:val="16"/>
                <w:szCs w:val="16"/>
                <w:lang w:eastAsia="ru-RU"/>
              </w:rPr>
              <w:t>/с</w:t>
            </w:r>
          </w:p>
        </w:tc>
        <w:tc>
          <w:tcPr>
            <w:tcW w:w="531" w:type="pct"/>
            <w:vAlign w:val="center"/>
          </w:tcPr>
          <w:p w:rsidR="005118CD" w:rsidRPr="005118CD" w:rsidRDefault="005118CD" w:rsidP="005118CD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5118CD">
              <w:rPr>
                <w:color w:val="000000"/>
                <w:sz w:val="16"/>
                <w:szCs w:val="16"/>
                <w:lang w:eastAsia="ru-RU"/>
              </w:rPr>
              <w:t>ГОСТ 33 / ASTM D445</w:t>
            </w:r>
          </w:p>
        </w:tc>
        <w:tc>
          <w:tcPr>
            <w:tcW w:w="418" w:type="pct"/>
            <w:vAlign w:val="center"/>
          </w:tcPr>
          <w:p w:rsidR="005118CD" w:rsidRPr="005118CD" w:rsidRDefault="005118CD" w:rsidP="005118CD">
            <w:pPr>
              <w:pStyle w:val="a3"/>
              <w:ind w:left="0"/>
              <w:jc w:val="center"/>
              <w:rPr>
                <w:sz w:val="16"/>
                <w:szCs w:val="16"/>
              </w:rPr>
            </w:pPr>
          </w:p>
        </w:tc>
        <w:tc>
          <w:tcPr>
            <w:tcW w:w="454" w:type="pct"/>
            <w:vAlign w:val="center"/>
          </w:tcPr>
          <w:p w:rsidR="005118CD" w:rsidRPr="005118CD" w:rsidRDefault="005118CD" w:rsidP="005118CD">
            <w:pPr>
              <w:pStyle w:val="a3"/>
              <w:ind w:left="0"/>
              <w:jc w:val="center"/>
              <w:rPr>
                <w:sz w:val="16"/>
                <w:szCs w:val="16"/>
              </w:rPr>
            </w:pPr>
          </w:p>
        </w:tc>
        <w:tc>
          <w:tcPr>
            <w:tcW w:w="494" w:type="pct"/>
            <w:vAlign w:val="center"/>
          </w:tcPr>
          <w:p w:rsidR="005118CD" w:rsidRPr="005118CD" w:rsidRDefault="005118CD" w:rsidP="005118CD">
            <w:pPr>
              <w:pStyle w:val="a3"/>
              <w:ind w:left="0"/>
              <w:jc w:val="center"/>
              <w:rPr>
                <w:sz w:val="16"/>
                <w:szCs w:val="16"/>
              </w:rPr>
            </w:pPr>
          </w:p>
        </w:tc>
      </w:tr>
      <w:tr w:rsidR="005118CD" w:rsidRPr="005118CD" w:rsidTr="005118CD">
        <w:tc>
          <w:tcPr>
            <w:tcW w:w="232" w:type="pct"/>
            <w:vAlign w:val="center"/>
          </w:tcPr>
          <w:p w:rsidR="005118CD" w:rsidRPr="005118CD" w:rsidRDefault="005118CD" w:rsidP="005118CD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5118CD">
              <w:rPr>
                <w:color w:val="000000"/>
                <w:sz w:val="16"/>
                <w:szCs w:val="16"/>
                <w:lang w:eastAsia="ru-RU"/>
              </w:rPr>
              <w:t>3.4.</w:t>
            </w:r>
          </w:p>
        </w:tc>
        <w:tc>
          <w:tcPr>
            <w:tcW w:w="622" w:type="pct"/>
            <w:vAlign w:val="center"/>
          </w:tcPr>
          <w:p w:rsidR="005118CD" w:rsidRPr="005118CD" w:rsidRDefault="005118CD" w:rsidP="005118CD">
            <w:pPr>
              <w:rPr>
                <w:color w:val="000000"/>
                <w:sz w:val="16"/>
                <w:szCs w:val="16"/>
                <w:lang w:eastAsia="ru-RU"/>
              </w:rPr>
            </w:pPr>
            <w:r w:rsidRPr="005118CD">
              <w:rPr>
                <w:sz w:val="16"/>
                <w:szCs w:val="16"/>
              </w:rPr>
              <w:t>Вязкость кинематическая при 100</w:t>
            </w:r>
            <w:proofErr w:type="gramStart"/>
            <w:r w:rsidRPr="005118CD">
              <w:rPr>
                <w:sz w:val="16"/>
                <w:szCs w:val="16"/>
              </w:rPr>
              <w:t>°С</w:t>
            </w:r>
            <w:proofErr w:type="gramEnd"/>
          </w:p>
        </w:tc>
        <w:tc>
          <w:tcPr>
            <w:tcW w:w="522" w:type="pct"/>
            <w:vAlign w:val="center"/>
          </w:tcPr>
          <w:p w:rsidR="005118CD" w:rsidRPr="005118CD" w:rsidRDefault="005118CD" w:rsidP="005118CD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5118CD">
              <w:rPr>
                <w:color w:val="000000"/>
                <w:sz w:val="16"/>
                <w:szCs w:val="16"/>
                <w:lang w:eastAsia="ru-RU"/>
              </w:rPr>
              <w:t>14,2</w:t>
            </w:r>
          </w:p>
        </w:tc>
        <w:tc>
          <w:tcPr>
            <w:tcW w:w="476" w:type="pct"/>
            <w:vAlign w:val="center"/>
          </w:tcPr>
          <w:p w:rsidR="005118CD" w:rsidRPr="005118CD" w:rsidRDefault="005118CD" w:rsidP="005118CD">
            <w:pPr>
              <w:pStyle w:val="a3"/>
              <w:ind w:left="0" w:hanging="108"/>
              <w:jc w:val="center"/>
              <w:rPr>
                <w:sz w:val="16"/>
                <w:szCs w:val="16"/>
              </w:rPr>
            </w:pPr>
            <w:r w:rsidRPr="005118CD">
              <w:rPr>
                <w:sz w:val="16"/>
                <w:szCs w:val="16"/>
              </w:rPr>
              <w:t>14,3</w:t>
            </w:r>
          </w:p>
        </w:tc>
        <w:tc>
          <w:tcPr>
            <w:tcW w:w="681" w:type="pct"/>
            <w:vAlign w:val="center"/>
          </w:tcPr>
          <w:p w:rsidR="005118CD" w:rsidRPr="005118CD" w:rsidRDefault="005118CD" w:rsidP="005118CD">
            <w:pPr>
              <w:pStyle w:val="a3"/>
              <w:ind w:left="0"/>
              <w:jc w:val="center"/>
              <w:rPr>
                <w:sz w:val="16"/>
                <w:szCs w:val="16"/>
              </w:rPr>
            </w:pPr>
          </w:p>
        </w:tc>
        <w:tc>
          <w:tcPr>
            <w:tcW w:w="572" w:type="pct"/>
            <w:vAlign w:val="center"/>
          </w:tcPr>
          <w:p w:rsidR="005118CD" w:rsidRPr="005118CD" w:rsidRDefault="005118CD" w:rsidP="005118CD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5118CD">
              <w:rPr>
                <w:color w:val="000000"/>
                <w:sz w:val="16"/>
                <w:szCs w:val="16"/>
                <w:lang w:eastAsia="ru-RU"/>
              </w:rPr>
              <w:t>мм</w:t>
            </w:r>
            <w:proofErr w:type="gramStart"/>
            <w:r w:rsidRPr="005118CD">
              <w:rPr>
                <w:color w:val="000000"/>
                <w:sz w:val="16"/>
                <w:szCs w:val="16"/>
                <w:lang w:eastAsia="ru-RU"/>
              </w:rPr>
              <w:t>2</w:t>
            </w:r>
            <w:proofErr w:type="gramEnd"/>
            <w:r w:rsidRPr="005118CD">
              <w:rPr>
                <w:color w:val="000000"/>
                <w:sz w:val="16"/>
                <w:szCs w:val="16"/>
                <w:lang w:eastAsia="ru-RU"/>
              </w:rPr>
              <w:t>/с</w:t>
            </w:r>
          </w:p>
        </w:tc>
        <w:tc>
          <w:tcPr>
            <w:tcW w:w="531" w:type="pct"/>
            <w:vAlign w:val="center"/>
          </w:tcPr>
          <w:p w:rsidR="005118CD" w:rsidRPr="005118CD" w:rsidRDefault="005118CD" w:rsidP="005118CD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5118CD">
              <w:rPr>
                <w:color w:val="000000"/>
                <w:sz w:val="16"/>
                <w:szCs w:val="16"/>
                <w:lang w:eastAsia="ru-RU"/>
              </w:rPr>
              <w:t>ГОСТ 33 / ASTM D445</w:t>
            </w:r>
          </w:p>
        </w:tc>
        <w:tc>
          <w:tcPr>
            <w:tcW w:w="418" w:type="pct"/>
            <w:vAlign w:val="center"/>
          </w:tcPr>
          <w:p w:rsidR="005118CD" w:rsidRPr="005118CD" w:rsidRDefault="005118CD" w:rsidP="005118CD">
            <w:pPr>
              <w:pStyle w:val="a3"/>
              <w:ind w:left="0"/>
              <w:jc w:val="center"/>
              <w:rPr>
                <w:sz w:val="16"/>
                <w:szCs w:val="16"/>
              </w:rPr>
            </w:pPr>
          </w:p>
        </w:tc>
        <w:tc>
          <w:tcPr>
            <w:tcW w:w="454" w:type="pct"/>
            <w:vAlign w:val="center"/>
          </w:tcPr>
          <w:p w:rsidR="005118CD" w:rsidRPr="005118CD" w:rsidRDefault="005118CD" w:rsidP="005118CD">
            <w:pPr>
              <w:pStyle w:val="a3"/>
              <w:ind w:left="0"/>
              <w:jc w:val="center"/>
              <w:rPr>
                <w:sz w:val="16"/>
                <w:szCs w:val="16"/>
              </w:rPr>
            </w:pPr>
          </w:p>
        </w:tc>
        <w:tc>
          <w:tcPr>
            <w:tcW w:w="494" w:type="pct"/>
            <w:vAlign w:val="center"/>
          </w:tcPr>
          <w:p w:rsidR="005118CD" w:rsidRPr="005118CD" w:rsidRDefault="005118CD" w:rsidP="005118CD">
            <w:pPr>
              <w:pStyle w:val="a3"/>
              <w:ind w:left="0"/>
              <w:jc w:val="center"/>
              <w:rPr>
                <w:sz w:val="16"/>
                <w:szCs w:val="16"/>
              </w:rPr>
            </w:pPr>
          </w:p>
        </w:tc>
      </w:tr>
      <w:tr w:rsidR="005118CD" w:rsidRPr="005118CD" w:rsidTr="005118CD">
        <w:tc>
          <w:tcPr>
            <w:tcW w:w="232" w:type="pct"/>
            <w:vAlign w:val="center"/>
          </w:tcPr>
          <w:p w:rsidR="005118CD" w:rsidRPr="005118CD" w:rsidRDefault="005118CD" w:rsidP="005118CD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5118CD">
              <w:rPr>
                <w:color w:val="000000"/>
                <w:sz w:val="16"/>
                <w:szCs w:val="16"/>
                <w:lang w:eastAsia="ru-RU"/>
              </w:rPr>
              <w:t>3.5.</w:t>
            </w:r>
          </w:p>
        </w:tc>
        <w:tc>
          <w:tcPr>
            <w:tcW w:w="622" w:type="pct"/>
            <w:vAlign w:val="center"/>
          </w:tcPr>
          <w:p w:rsidR="005118CD" w:rsidRPr="005118CD" w:rsidRDefault="005118CD" w:rsidP="005118CD">
            <w:pPr>
              <w:rPr>
                <w:color w:val="000000"/>
                <w:sz w:val="16"/>
                <w:szCs w:val="16"/>
                <w:lang w:eastAsia="ru-RU"/>
              </w:rPr>
            </w:pPr>
            <w:r w:rsidRPr="005118CD">
              <w:rPr>
                <w:sz w:val="16"/>
                <w:szCs w:val="16"/>
              </w:rPr>
              <w:t>Индекс вязкости</w:t>
            </w:r>
          </w:p>
        </w:tc>
        <w:tc>
          <w:tcPr>
            <w:tcW w:w="522" w:type="pct"/>
            <w:vAlign w:val="center"/>
          </w:tcPr>
          <w:p w:rsidR="005118CD" w:rsidRPr="005118CD" w:rsidRDefault="005118CD" w:rsidP="005118CD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5118CD">
              <w:rPr>
                <w:color w:val="000000"/>
                <w:sz w:val="16"/>
                <w:szCs w:val="16"/>
                <w:lang w:eastAsia="ru-RU"/>
              </w:rPr>
              <w:t>159</w:t>
            </w:r>
          </w:p>
        </w:tc>
        <w:tc>
          <w:tcPr>
            <w:tcW w:w="476" w:type="pct"/>
            <w:vAlign w:val="center"/>
          </w:tcPr>
          <w:p w:rsidR="005118CD" w:rsidRPr="005118CD" w:rsidRDefault="005118CD" w:rsidP="005118CD">
            <w:pPr>
              <w:pStyle w:val="a3"/>
              <w:ind w:left="0" w:hanging="108"/>
              <w:jc w:val="center"/>
              <w:rPr>
                <w:sz w:val="16"/>
                <w:szCs w:val="16"/>
              </w:rPr>
            </w:pPr>
            <w:r w:rsidRPr="005118CD">
              <w:rPr>
                <w:sz w:val="16"/>
                <w:szCs w:val="16"/>
              </w:rPr>
              <w:t>159,5</w:t>
            </w:r>
          </w:p>
        </w:tc>
        <w:tc>
          <w:tcPr>
            <w:tcW w:w="681" w:type="pct"/>
            <w:vAlign w:val="center"/>
          </w:tcPr>
          <w:p w:rsidR="005118CD" w:rsidRPr="005118CD" w:rsidRDefault="005118CD" w:rsidP="005118CD">
            <w:pPr>
              <w:pStyle w:val="a3"/>
              <w:ind w:left="0"/>
              <w:jc w:val="center"/>
              <w:rPr>
                <w:sz w:val="16"/>
                <w:szCs w:val="16"/>
              </w:rPr>
            </w:pPr>
          </w:p>
        </w:tc>
        <w:tc>
          <w:tcPr>
            <w:tcW w:w="572" w:type="pct"/>
            <w:vAlign w:val="center"/>
          </w:tcPr>
          <w:p w:rsidR="005118CD" w:rsidRPr="005118CD" w:rsidRDefault="005118CD" w:rsidP="005118CD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531" w:type="pct"/>
            <w:vAlign w:val="center"/>
          </w:tcPr>
          <w:p w:rsidR="005118CD" w:rsidRPr="005118CD" w:rsidRDefault="005118CD" w:rsidP="005118CD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18" w:type="pct"/>
            <w:vAlign w:val="center"/>
          </w:tcPr>
          <w:p w:rsidR="005118CD" w:rsidRPr="005118CD" w:rsidRDefault="005118CD" w:rsidP="005118CD">
            <w:pPr>
              <w:pStyle w:val="a3"/>
              <w:ind w:left="0"/>
              <w:jc w:val="center"/>
              <w:rPr>
                <w:sz w:val="16"/>
                <w:szCs w:val="16"/>
              </w:rPr>
            </w:pPr>
          </w:p>
        </w:tc>
        <w:tc>
          <w:tcPr>
            <w:tcW w:w="454" w:type="pct"/>
            <w:vAlign w:val="center"/>
          </w:tcPr>
          <w:p w:rsidR="005118CD" w:rsidRPr="005118CD" w:rsidRDefault="005118CD" w:rsidP="005118CD">
            <w:pPr>
              <w:pStyle w:val="a3"/>
              <w:ind w:left="0"/>
              <w:jc w:val="center"/>
              <w:rPr>
                <w:sz w:val="16"/>
                <w:szCs w:val="16"/>
              </w:rPr>
            </w:pPr>
          </w:p>
        </w:tc>
        <w:tc>
          <w:tcPr>
            <w:tcW w:w="494" w:type="pct"/>
            <w:vAlign w:val="center"/>
          </w:tcPr>
          <w:p w:rsidR="005118CD" w:rsidRPr="005118CD" w:rsidRDefault="005118CD" w:rsidP="005118CD">
            <w:pPr>
              <w:pStyle w:val="a3"/>
              <w:ind w:left="0"/>
              <w:jc w:val="center"/>
              <w:rPr>
                <w:sz w:val="16"/>
                <w:szCs w:val="16"/>
              </w:rPr>
            </w:pPr>
          </w:p>
        </w:tc>
      </w:tr>
      <w:tr w:rsidR="005118CD" w:rsidRPr="005118CD" w:rsidTr="005118CD">
        <w:tc>
          <w:tcPr>
            <w:tcW w:w="232" w:type="pct"/>
            <w:vAlign w:val="center"/>
          </w:tcPr>
          <w:p w:rsidR="005118CD" w:rsidRPr="005118CD" w:rsidRDefault="005118CD" w:rsidP="005118CD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5118CD">
              <w:rPr>
                <w:color w:val="000000"/>
                <w:sz w:val="16"/>
                <w:szCs w:val="16"/>
                <w:lang w:eastAsia="ru-RU"/>
              </w:rPr>
              <w:t>3.6.</w:t>
            </w:r>
          </w:p>
        </w:tc>
        <w:tc>
          <w:tcPr>
            <w:tcW w:w="622" w:type="pct"/>
            <w:vAlign w:val="center"/>
          </w:tcPr>
          <w:p w:rsidR="005118CD" w:rsidRPr="005118CD" w:rsidRDefault="005118CD" w:rsidP="005118CD">
            <w:pPr>
              <w:rPr>
                <w:color w:val="000000"/>
                <w:sz w:val="16"/>
                <w:szCs w:val="16"/>
                <w:lang w:eastAsia="ru-RU"/>
              </w:rPr>
            </w:pPr>
            <w:r w:rsidRPr="005118CD">
              <w:rPr>
                <w:sz w:val="16"/>
                <w:szCs w:val="16"/>
              </w:rPr>
              <w:t>Температура застывания</w:t>
            </w:r>
          </w:p>
        </w:tc>
        <w:tc>
          <w:tcPr>
            <w:tcW w:w="522" w:type="pct"/>
            <w:vAlign w:val="center"/>
          </w:tcPr>
          <w:p w:rsidR="005118CD" w:rsidRPr="005118CD" w:rsidRDefault="005118CD" w:rsidP="005118CD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5118CD">
              <w:rPr>
                <w:color w:val="000000"/>
                <w:sz w:val="16"/>
                <w:szCs w:val="16"/>
                <w:lang w:eastAsia="ru-RU"/>
              </w:rPr>
              <w:t>-40</w:t>
            </w:r>
          </w:p>
        </w:tc>
        <w:tc>
          <w:tcPr>
            <w:tcW w:w="476" w:type="pct"/>
            <w:vAlign w:val="center"/>
          </w:tcPr>
          <w:p w:rsidR="005118CD" w:rsidRPr="005118CD" w:rsidRDefault="005118CD" w:rsidP="005118CD">
            <w:pPr>
              <w:pStyle w:val="a3"/>
              <w:ind w:left="0" w:hanging="108"/>
              <w:jc w:val="center"/>
              <w:rPr>
                <w:sz w:val="16"/>
                <w:szCs w:val="16"/>
              </w:rPr>
            </w:pPr>
            <w:r w:rsidRPr="005118CD">
              <w:rPr>
                <w:sz w:val="16"/>
                <w:szCs w:val="16"/>
              </w:rPr>
              <w:t>-36</w:t>
            </w:r>
          </w:p>
        </w:tc>
        <w:tc>
          <w:tcPr>
            <w:tcW w:w="681" w:type="pct"/>
            <w:vAlign w:val="center"/>
          </w:tcPr>
          <w:p w:rsidR="005118CD" w:rsidRPr="005118CD" w:rsidRDefault="005118CD" w:rsidP="005118CD">
            <w:pPr>
              <w:pStyle w:val="a3"/>
              <w:ind w:left="0"/>
              <w:jc w:val="center"/>
              <w:rPr>
                <w:sz w:val="16"/>
                <w:szCs w:val="16"/>
              </w:rPr>
            </w:pPr>
          </w:p>
        </w:tc>
        <w:tc>
          <w:tcPr>
            <w:tcW w:w="572" w:type="pct"/>
            <w:vAlign w:val="center"/>
          </w:tcPr>
          <w:p w:rsidR="005118CD" w:rsidRPr="005118CD" w:rsidRDefault="005118CD" w:rsidP="005118CD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5118CD">
              <w:rPr>
                <w:sz w:val="16"/>
                <w:szCs w:val="16"/>
              </w:rPr>
              <w:t>°С</w:t>
            </w:r>
          </w:p>
        </w:tc>
        <w:tc>
          <w:tcPr>
            <w:tcW w:w="531" w:type="pct"/>
            <w:vAlign w:val="center"/>
          </w:tcPr>
          <w:p w:rsidR="005118CD" w:rsidRPr="005118CD" w:rsidRDefault="005118CD" w:rsidP="005118CD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18" w:type="pct"/>
            <w:vAlign w:val="center"/>
          </w:tcPr>
          <w:p w:rsidR="005118CD" w:rsidRPr="005118CD" w:rsidRDefault="005118CD" w:rsidP="005118CD">
            <w:pPr>
              <w:pStyle w:val="a3"/>
              <w:ind w:left="0"/>
              <w:jc w:val="center"/>
              <w:rPr>
                <w:sz w:val="16"/>
                <w:szCs w:val="16"/>
              </w:rPr>
            </w:pPr>
          </w:p>
        </w:tc>
        <w:tc>
          <w:tcPr>
            <w:tcW w:w="454" w:type="pct"/>
            <w:vAlign w:val="center"/>
          </w:tcPr>
          <w:p w:rsidR="005118CD" w:rsidRPr="005118CD" w:rsidRDefault="005118CD" w:rsidP="005118CD">
            <w:pPr>
              <w:pStyle w:val="a3"/>
              <w:ind w:left="0"/>
              <w:jc w:val="center"/>
              <w:rPr>
                <w:sz w:val="16"/>
                <w:szCs w:val="16"/>
              </w:rPr>
            </w:pPr>
          </w:p>
        </w:tc>
        <w:tc>
          <w:tcPr>
            <w:tcW w:w="494" w:type="pct"/>
            <w:vAlign w:val="center"/>
          </w:tcPr>
          <w:p w:rsidR="005118CD" w:rsidRPr="005118CD" w:rsidRDefault="005118CD" w:rsidP="005118CD">
            <w:pPr>
              <w:pStyle w:val="a3"/>
              <w:ind w:left="0"/>
              <w:jc w:val="center"/>
              <w:rPr>
                <w:sz w:val="16"/>
                <w:szCs w:val="16"/>
              </w:rPr>
            </w:pPr>
          </w:p>
        </w:tc>
      </w:tr>
      <w:tr w:rsidR="005118CD" w:rsidRPr="005118CD" w:rsidTr="005118CD">
        <w:tc>
          <w:tcPr>
            <w:tcW w:w="232" w:type="pct"/>
            <w:vAlign w:val="center"/>
          </w:tcPr>
          <w:p w:rsidR="005118CD" w:rsidRPr="005118CD" w:rsidRDefault="005118CD" w:rsidP="005118CD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5118CD">
              <w:rPr>
                <w:color w:val="000000"/>
                <w:sz w:val="16"/>
                <w:szCs w:val="16"/>
                <w:lang w:eastAsia="ru-RU"/>
              </w:rPr>
              <w:t>3.7.</w:t>
            </w:r>
          </w:p>
        </w:tc>
        <w:tc>
          <w:tcPr>
            <w:tcW w:w="622" w:type="pct"/>
            <w:vAlign w:val="center"/>
          </w:tcPr>
          <w:p w:rsidR="005118CD" w:rsidRPr="005118CD" w:rsidRDefault="005118CD" w:rsidP="005118CD">
            <w:pPr>
              <w:rPr>
                <w:color w:val="000000"/>
                <w:sz w:val="16"/>
                <w:szCs w:val="16"/>
                <w:lang w:eastAsia="ru-RU"/>
              </w:rPr>
            </w:pPr>
            <w:r w:rsidRPr="005118CD">
              <w:rPr>
                <w:sz w:val="16"/>
                <w:szCs w:val="16"/>
              </w:rPr>
              <w:t>Плотность при 15 °C</w:t>
            </w:r>
          </w:p>
        </w:tc>
        <w:tc>
          <w:tcPr>
            <w:tcW w:w="522" w:type="pct"/>
            <w:vAlign w:val="center"/>
          </w:tcPr>
          <w:p w:rsidR="005118CD" w:rsidRPr="005118CD" w:rsidRDefault="005118CD" w:rsidP="005118CD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5118CD">
              <w:rPr>
                <w:color w:val="000000"/>
                <w:sz w:val="16"/>
                <w:szCs w:val="16"/>
                <w:lang w:eastAsia="ru-RU"/>
              </w:rPr>
              <w:t>873</w:t>
            </w:r>
          </w:p>
        </w:tc>
        <w:tc>
          <w:tcPr>
            <w:tcW w:w="476" w:type="pct"/>
            <w:vAlign w:val="center"/>
          </w:tcPr>
          <w:p w:rsidR="005118CD" w:rsidRPr="005118CD" w:rsidRDefault="005118CD" w:rsidP="005118CD">
            <w:pPr>
              <w:pStyle w:val="a3"/>
              <w:ind w:left="0" w:hanging="108"/>
              <w:jc w:val="center"/>
              <w:rPr>
                <w:sz w:val="16"/>
                <w:szCs w:val="16"/>
              </w:rPr>
            </w:pPr>
            <w:r w:rsidRPr="005118CD">
              <w:rPr>
                <w:sz w:val="16"/>
                <w:szCs w:val="16"/>
              </w:rPr>
              <w:t>874</w:t>
            </w:r>
          </w:p>
        </w:tc>
        <w:tc>
          <w:tcPr>
            <w:tcW w:w="681" w:type="pct"/>
            <w:vAlign w:val="center"/>
          </w:tcPr>
          <w:p w:rsidR="005118CD" w:rsidRPr="005118CD" w:rsidRDefault="005118CD" w:rsidP="005118CD">
            <w:pPr>
              <w:pStyle w:val="a3"/>
              <w:ind w:left="0"/>
              <w:jc w:val="center"/>
              <w:rPr>
                <w:sz w:val="16"/>
                <w:szCs w:val="16"/>
              </w:rPr>
            </w:pPr>
          </w:p>
        </w:tc>
        <w:tc>
          <w:tcPr>
            <w:tcW w:w="572" w:type="pct"/>
            <w:vAlign w:val="center"/>
          </w:tcPr>
          <w:p w:rsidR="005118CD" w:rsidRPr="005118CD" w:rsidRDefault="005118CD" w:rsidP="005118CD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proofErr w:type="gramStart"/>
            <w:r w:rsidRPr="005118CD">
              <w:rPr>
                <w:color w:val="000000"/>
                <w:sz w:val="16"/>
                <w:szCs w:val="16"/>
                <w:lang w:eastAsia="ru-RU"/>
              </w:rPr>
              <w:t>Кг</w:t>
            </w:r>
            <w:proofErr w:type="gramEnd"/>
            <w:r w:rsidRPr="005118CD">
              <w:rPr>
                <w:color w:val="000000"/>
                <w:sz w:val="16"/>
                <w:szCs w:val="16"/>
                <w:lang w:eastAsia="ru-RU"/>
              </w:rPr>
              <w:t>/м3</w:t>
            </w:r>
          </w:p>
        </w:tc>
        <w:tc>
          <w:tcPr>
            <w:tcW w:w="531" w:type="pct"/>
            <w:vAlign w:val="center"/>
          </w:tcPr>
          <w:p w:rsidR="005118CD" w:rsidRPr="005118CD" w:rsidRDefault="005118CD" w:rsidP="005118CD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5118CD">
              <w:rPr>
                <w:color w:val="000000"/>
                <w:sz w:val="16"/>
                <w:szCs w:val="16"/>
                <w:lang w:eastAsia="ru-RU"/>
              </w:rPr>
              <w:t xml:space="preserve">ГОСТ </w:t>
            </w:r>
            <w:proofErr w:type="gramStart"/>
            <w:r w:rsidRPr="005118CD">
              <w:rPr>
                <w:color w:val="000000"/>
                <w:sz w:val="16"/>
                <w:szCs w:val="16"/>
                <w:lang w:eastAsia="ru-RU"/>
              </w:rPr>
              <w:t>Р</w:t>
            </w:r>
            <w:proofErr w:type="gramEnd"/>
            <w:r w:rsidRPr="005118CD">
              <w:rPr>
                <w:color w:val="000000"/>
                <w:sz w:val="16"/>
                <w:szCs w:val="16"/>
                <w:lang w:eastAsia="ru-RU"/>
              </w:rPr>
              <w:t xml:space="preserve"> 51069 / ASTM D1298 / ASTM D4052</w:t>
            </w:r>
          </w:p>
        </w:tc>
        <w:tc>
          <w:tcPr>
            <w:tcW w:w="418" w:type="pct"/>
            <w:vAlign w:val="center"/>
          </w:tcPr>
          <w:p w:rsidR="005118CD" w:rsidRPr="005118CD" w:rsidRDefault="005118CD" w:rsidP="005118CD">
            <w:pPr>
              <w:pStyle w:val="a3"/>
              <w:ind w:left="0"/>
              <w:jc w:val="center"/>
              <w:rPr>
                <w:sz w:val="16"/>
                <w:szCs w:val="16"/>
              </w:rPr>
            </w:pPr>
          </w:p>
        </w:tc>
        <w:tc>
          <w:tcPr>
            <w:tcW w:w="454" w:type="pct"/>
            <w:vAlign w:val="center"/>
          </w:tcPr>
          <w:p w:rsidR="005118CD" w:rsidRPr="005118CD" w:rsidRDefault="005118CD" w:rsidP="005118CD">
            <w:pPr>
              <w:pStyle w:val="a3"/>
              <w:ind w:left="0"/>
              <w:jc w:val="center"/>
              <w:rPr>
                <w:sz w:val="16"/>
                <w:szCs w:val="16"/>
              </w:rPr>
            </w:pPr>
          </w:p>
        </w:tc>
        <w:tc>
          <w:tcPr>
            <w:tcW w:w="494" w:type="pct"/>
            <w:vAlign w:val="center"/>
          </w:tcPr>
          <w:p w:rsidR="005118CD" w:rsidRPr="005118CD" w:rsidRDefault="005118CD" w:rsidP="005118CD">
            <w:pPr>
              <w:pStyle w:val="a3"/>
              <w:ind w:left="0"/>
              <w:jc w:val="center"/>
              <w:rPr>
                <w:sz w:val="16"/>
                <w:szCs w:val="16"/>
              </w:rPr>
            </w:pPr>
          </w:p>
        </w:tc>
      </w:tr>
      <w:tr w:rsidR="005118CD" w:rsidRPr="005118CD" w:rsidTr="005118CD">
        <w:tc>
          <w:tcPr>
            <w:tcW w:w="232" w:type="pct"/>
            <w:vAlign w:val="center"/>
          </w:tcPr>
          <w:p w:rsidR="005118CD" w:rsidRPr="005118CD" w:rsidRDefault="005118CD" w:rsidP="005118CD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5118CD">
              <w:rPr>
                <w:color w:val="000000"/>
                <w:sz w:val="16"/>
                <w:szCs w:val="16"/>
                <w:lang w:eastAsia="ru-RU"/>
              </w:rPr>
              <w:t>3.8.</w:t>
            </w:r>
          </w:p>
        </w:tc>
        <w:tc>
          <w:tcPr>
            <w:tcW w:w="622" w:type="pct"/>
            <w:vAlign w:val="center"/>
          </w:tcPr>
          <w:p w:rsidR="005118CD" w:rsidRPr="005118CD" w:rsidRDefault="005118CD" w:rsidP="005118CD">
            <w:pPr>
              <w:rPr>
                <w:sz w:val="16"/>
                <w:szCs w:val="16"/>
              </w:rPr>
            </w:pPr>
            <w:r w:rsidRPr="005118CD">
              <w:rPr>
                <w:color w:val="000000"/>
                <w:sz w:val="16"/>
                <w:szCs w:val="16"/>
                <w:lang w:eastAsia="ru-RU"/>
              </w:rPr>
              <w:t>Щелочное число, мг КОН на 1 г масла</w:t>
            </w:r>
          </w:p>
        </w:tc>
        <w:tc>
          <w:tcPr>
            <w:tcW w:w="522" w:type="pct"/>
            <w:vAlign w:val="center"/>
          </w:tcPr>
          <w:p w:rsidR="005118CD" w:rsidRPr="005118CD" w:rsidRDefault="005118CD" w:rsidP="005118CD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5118CD">
              <w:rPr>
                <w:color w:val="000000"/>
                <w:sz w:val="16"/>
                <w:szCs w:val="16"/>
                <w:lang w:eastAsia="ru-RU"/>
              </w:rPr>
              <w:t>8,1</w:t>
            </w:r>
          </w:p>
        </w:tc>
        <w:tc>
          <w:tcPr>
            <w:tcW w:w="476" w:type="pct"/>
            <w:vAlign w:val="center"/>
          </w:tcPr>
          <w:p w:rsidR="005118CD" w:rsidRPr="005118CD" w:rsidRDefault="005118CD" w:rsidP="005118CD">
            <w:pPr>
              <w:pStyle w:val="a3"/>
              <w:ind w:left="0" w:hanging="108"/>
              <w:jc w:val="center"/>
              <w:rPr>
                <w:sz w:val="16"/>
                <w:szCs w:val="16"/>
              </w:rPr>
            </w:pPr>
            <w:r w:rsidRPr="005118CD">
              <w:rPr>
                <w:sz w:val="16"/>
                <w:szCs w:val="16"/>
              </w:rPr>
              <w:t>8,2</w:t>
            </w:r>
          </w:p>
        </w:tc>
        <w:tc>
          <w:tcPr>
            <w:tcW w:w="681" w:type="pct"/>
            <w:vAlign w:val="center"/>
          </w:tcPr>
          <w:p w:rsidR="005118CD" w:rsidRPr="005118CD" w:rsidRDefault="005118CD" w:rsidP="005118CD">
            <w:pPr>
              <w:pStyle w:val="a3"/>
              <w:ind w:left="0"/>
              <w:jc w:val="center"/>
              <w:rPr>
                <w:sz w:val="16"/>
                <w:szCs w:val="16"/>
              </w:rPr>
            </w:pPr>
          </w:p>
        </w:tc>
        <w:tc>
          <w:tcPr>
            <w:tcW w:w="572" w:type="pct"/>
            <w:vAlign w:val="center"/>
          </w:tcPr>
          <w:p w:rsidR="005118CD" w:rsidRPr="005118CD" w:rsidRDefault="005118CD" w:rsidP="005118CD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531" w:type="pct"/>
            <w:vAlign w:val="center"/>
          </w:tcPr>
          <w:p w:rsidR="005118CD" w:rsidRPr="005118CD" w:rsidRDefault="005118CD" w:rsidP="005118CD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5118CD">
              <w:rPr>
                <w:color w:val="000000"/>
                <w:sz w:val="16"/>
                <w:szCs w:val="16"/>
                <w:lang w:eastAsia="ru-RU"/>
              </w:rPr>
              <w:t>ГОСТ 30050 / ASTM D2896</w:t>
            </w:r>
          </w:p>
        </w:tc>
        <w:tc>
          <w:tcPr>
            <w:tcW w:w="418" w:type="pct"/>
            <w:vAlign w:val="center"/>
          </w:tcPr>
          <w:p w:rsidR="005118CD" w:rsidRPr="005118CD" w:rsidRDefault="005118CD" w:rsidP="005118CD">
            <w:pPr>
              <w:pStyle w:val="a3"/>
              <w:ind w:left="0"/>
              <w:jc w:val="center"/>
              <w:rPr>
                <w:sz w:val="16"/>
                <w:szCs w:val="16"/>
              </w:rPr>
            </w:pPr>
          </w:p>
        </w:tc>
        <w:tc>
          <w:tcPr>
            <w:tcW w:w="454" w:type="pct"/>
            <w:vAlign w:val="center"/>
          </w:tcPr>
          <w:p w:rsidR="005118CD" w:rsidRPr="005118CD" w:rsidRDefault="005118CD" w:rsidP="005118CD">
            <w:pPr>
              <w:pStyle w:val="a3"/>
              <w:ind w:left="0"/>
              <w:jc w:val="center"/>
              <w:rPr>
                <w:sz w:val="16"/>
                <w:szCs w:val="16"/>
              </w:rPr>
            </w:pPr>
          </w:p>
        </w:tc>
        <w:tc>
          <w:tcPr>
            <w:tcW w:w="494" w:type="pct"/>
            <w:vAlign w:val="center"/>
          </w:tcPr>
          <w:p w:rsidR="005118CD" w:rsidRPr="005118CD" w:rsidRDefault="005118CD" w:rsidP="005118CD">
            <w:pPr>
              <w:pStyle w:val="a3"/>
              <w:ind w:left="0"/>
              <w:jc w:val="center"/>
              <w:rPr>
                <w:sz w:val="16"/>
                <w:szCs w:val="16"/>
              </w:rPr>
            </w:pPr>
          </w:p>
        </w:tc>
      </w:tr>
      <w:tr w:rsidR="005118CD" w:rsidRPr="005118CD" w:rsidTr="005118CD">
        <w:tc>
          <w:tcPr>
            <w:tcW w:w="232" w:type="pct"/>
            <w:vAlign w:val="center"/>
          </w:tcPr>
          <w:p w:rsidR="005118CD" w:rsidRPr="005118CD" w:rsidRDefault="005118CD" w:rsidP="005118CD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5118CD">
              <w:rPr>
                <w:color w:val="000000"/>
                <w:sz w:val="16"/>
                <w:szCs w:val="16"/>
                <w:lang w:eastAsia="ru-RU"/>
              </w:rPr>
              <w:t>3.9.</w:t>
            </w:r>
          </w:p>
        </w:tc>
        <w:tc>
          <w:tcPr>
            <w:tcW w:w="622" w:type="pct"/>
            <w:vAlign w:val="center"/>
          </w:tcPr>
          <w:p w:rsidR="005118CD" w:rsidRPr="005118CD" w:rsidRDefault="005118CD" w:rsidP="005118CD">
            <w:pPr>
              <w:rPr>
                <w:color w:val="000000"/>
                <w:sz w:val="16"/>
                <w:szCs w:val="16"/>
                <w:lang w:eastAsia="ru-RU"/>
              </w:rPr>
            </w:pPr>
            <w:r w:rsidRPr="005118CD">
              <w:rPr>
                <w:color w:val="000000"/>
                <w:sz w:val="16"/>
                <w:szCs w:val="16"/>
              </w:rPr>
              <w:t xml:space="preserve">Фасовка </w:t>
            </w:r>
            <w:r w:rsidRPr="005118CD">
              <w:rPr>
                <w:color w:val="000000"/>
                <w:sz w:val="16"/>
                <w:szCs w:val="16"/>
                <w:lang w:eastAsia="ru-RU"/>
              </w:rPr>
              <w:t>бочка</w:t>
            </w:r>
          </w:p>
        </w:tc>
        <w:tc>
          <w:tcPr>
            <w:tcW w:w="522" w:type="pct"/>
            <w:vAlign w:val="center"/>
          </w:tcPr>
          <w:p w:rsidR="005118CD" w:rsidRPr="005118CD" w:rsidRDefault="005118CD" w:rsidP="005118CD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5118CD">
              <w:rPr>
                <w:color w:val="000000"/>
                <w:sz w:val="16"/>
                <w:szCs w:val="16"/>
                <w:lang w:eastAsia="ru-RU"/>
              </w:rPr>
              <w:t>205</w:t>
            </w:r>
          </w:p>
        </w:tc>
        <w:tc>
          <w:tcPr>
            <w:tcW w:w="476" w:type="pct"/>
            <w:vAlign w:val="center"/>
          </w:tcPr>
          <w:p w:rsidR="005118CD" w:rsidRPr="005118CD" w:rsidRDefault="005118CD" w:rsidP="005118CD">
            <w:pPr>
              <w:pStyle w:val="a3"/>
              <w:ind w:left="0" w:hanging="108"/>
              <w:jc w:val="center"/>
              <w:rPr>
                <w:sz w:val="16"/>
                <w:szCs w:val="16"/>
              </w:rPr>
            </w:pPr>
            <w:r w:rsidRPr="005118CD">
              <w:rPr>
                <w:sz w:val="16"/>
                <w:szCs w:val="16"/>
              </w:rPr>
              <w:t>216,5</w:t>
            </w:r>
          </w:p>
        </w:tc>
        <w:tc>
          <w:tcPr>
            <w:tcW w:w="681" w:type="pct"/>
            <w:vAlign w:val="center"/>
          </w:tcPr>
          <w:p w:rsidR="005118CD" w:rsidRPr="005118CD" w:rsidRDefault="005118CD" w:rsidP="005118CD">
            <w:pPr>
              <w:pStyle w:val="a3"/>
              <w:ind w:left="0"/>
              <w:jc w:val="center"/>
              <w:rPr>
                <w:sz w:val="16"/>
                <w:szCs w:val="16"/>
              </w:rPr>
            </w:pPr>
          </w:p>
        </w:tc>
        <w:tc>
          <w:tcPr>
            <w:tcW w:w="572" w:type="pct"/>
            <w:vAlign w:val="center"/>
          </w:tcPr>
          <w:p w:rsidR="005118CD" w:rsidRPr="005118CD" w:rsidRDefault="005118CD" w:rsidP="005118CD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5118CD">
              <w:rPr>
                <w:color w:val="000000"/>
                <w:sz w:val="16"/>
                <w:szCs w:val="16"/>
                <w:lang w:eastAsia="ru-RU"/>
              </w:rPr>
              <w:t>л</w:t>
            </w:r>
          </w:p>
        </w:tc>
        <w:tc>
          <w:tcPr>
            <w:tcW w:w="531" w:type="pct"/>
            <w:vAlign w:val="center"/>
          </w:tcPr>
          <w:p w:rsidR="005118CD" w:rsidRPr="005118CD" w:rsidRDefault="005118CD" w:rsidP="005118CD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18" w:type="pct"/>
            <w:vAlign w:val="center"/>
          </w:tcPr>
          <w:p w:rsidR="005118CD" w:rsidRPr="005118CD" w:rsidRDefault="005118CD" w:rsidP="005118CD">
            <w:pPr>
              <w:pStyle w:val="a3"/>
              <w:ind w:left="0"/>
              <w:jc w:val="center"/>
              <w:rPr>
                <w:sz w:val="16"/>
                <w:szCs w:val="16"/>
              </w:rPr>
            </w:pPr>
          </w:p>
        </w:tc>
        <w:tc>
          <w:tcPr>
            <w:tcW w:w="454" w:type="pct"/>
            <w:vAlign w:val="center"/>
          </w:tcPr>
          <w:p w:rsidR="005118CD" w:rsidRPr="005118CD" w:rsidRDefault="005118CD" w:rsidP="005118CD">
            <w:pPr>
              <w:pStyle w:val="a3"/>
              <w:ind w:left="0"/>
              <w:jc w:val="center"/>
              <w:rPr>
                <w:sz w:val="16"/>
                <w:szCs w:val="16"/>
              </w:rPr>
            </w:pPr>
          </w:p>
        </w:tc>
        <w:tc>
          <w:tcPr>
            <w:tcW w:w="494" w:type="pct"/>
            <w:vAlign w:val="center"/>
          </w:tcPr>
          <w:p w:rsidR="005118CD" w:rsidRPr="005118CD" w:rsidRDefault="005118CD" w:rsidP="005118CD">
            <w:pPr>
              <w:pStyle w:val="a3"/>
              <w:ind w:left="0"/>
              <w:jc w:val="center"/>
              <w:rPr>
                <w:sz w:val="16"/>
                <w:szCs w:val="16"/>
              </w:rPr>
            </w:pPr>
          </w:p>
        </w:tc>
      </w:tr>
      <w:tr w:rsidR="005118CD" w:rsidRPr="005118CD" w:rsidTr="005118CD">
        <w:tc>
          <w:tcPr>
            <w:tcW w:w="232" w:type="pct"/>
            <w:vAlign w:val="center"/>
          </w:tcPr>
          <w:p w:rsidR="005118CD" w:rsidRPr="005118CD" w:rsidRDefault="005118CD" w:rsidP="005118CD">
            <w:pPr>
              <w:contextualSpacing/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5118CD">
              <w:rPr>
                <w:color w:val="000000"/>
                <w:sz w:val="16"/>
                <w:szCs w:val="16"/>
                <w:lang w:eastAsia="ru-RU"/>
              </w:rPr>
              <w:t>4.</w:t>
            </w:r>
          </w:p>
        </w:tc>
        <w:tc>
          <w:tcPr>
            <w:tcW w:w="622" w:type="pct"/>
            <w:vAlign w:val="center"/>
          </w:tcPr>
          <w:p w:rsidR="005118CD" w:rsidRPr="005118CD" w:rsidRDefault="005118CD" w:rsidP="005118CD">
            <w:pPr>
              <w:contextualSpacing/>
              <w:rPr>
                <w:b/>
                <w:color w:val="000000"/>
                <w:sz w:val="16"/>
                <w:szCs w:val="16"/>
                <w:lang w:eastAsia="ru-RU"/>
              </w:rPr>
            </w:pPr>
            <w:r w:rsidRPr="005118CD">
              <w:rPr>
                <w:b/>
                <w:color w:val="000000"/>
                <w:sz w:val="16"/>
                <w:szCs w:val="16"/>
                <w:lang w:eastAsia="ru-RU"/>
              </w:rPr>
              <w:t xml:space="preserve">Масло </w:t>
            </w:r>
            <w:proofErr w:type="gramStart"/>
            <w:r w:rsidRPr="005118CD">
              <w:rPr>
                <w:b/>
                <w:color w:val="000000"/>
                <w:sz w:val="16"/>
                <w:szCs w:val="16"/>
                <w:lang w:eastAsia="ru-RU"/>
              </w:rPr>
              <w:t>гидравлические</w:t>
            </w:r>
            <w:proofErr w:type="gramEnd"/>
          </w:p>
        </w:tc>
        <w:tc>
          <w:tcPr>
            <w:tcW w:w="522" w:type="pct"/>
          </w:tcPr>
          <w:p w:rsidR="005118CD" w:rsidRPr="005118CD" w:rsidRDefault="005118CD" w:rsidP="005118CD">
            <w:pPr>
              <w:pStyle w:val="a3"/>
              <w:ind w:left="0"/>
              <w:jc w:val="center"/>
              <w:rPr>
                <w:sz w:val="16"/>
                <w:szCs w:val="16"/>
              </w:rPr>
            </w:pPr>
          </w:p>
        </w:tc>
        <w:tc>
          <w:tcPr>
            <w:tcW w:w="476" w:type="pct"/>
            <w:vAlign w:val="center"/>
          </w:tcPr>
          <w:p w:rsidR="005118CD" w:rsidRPr="005118CD" w:rsidRDefault="005118CD" w:rsidP="005118CD">
            <w:pPr>
              <w:pStyle w:val="a3"/>
              <w:ind w:left="0" w:hanging="108"/>
              <w:jc w:val="center"/>
              <w:rPr>
                <w:sz w:val="16"/>
                <w:szCs w:val="16"/>
              </w:rPr>
            </w:pPr>
          </w:p>
        </w:tc>
        <w:tc>
          <w:tcPr>
            <w:tcW w:w="681" w:type="pct"/>
            <w:vAlign w:val="center"/>
          </w:tcPr>
          <w:p w:rsidR="005118CD" w:rsidRPr="005118CD" w:rsidRDefault="005118CD" w:rsidP="005118CD">
            <w:pPr>
              <w:pStyle w:val="a3"/>
              <w:ind w:left="0"/>
              <w:jc w:val="center"/>
              <w:rPr>
                <w:sz w:val="16"/>
                <w:szCs w:val="16"/>
              </w:rPr>
            </w:pPr>
          </w:p>
        </w:tc>
        <w:tc>
          <w:tcPr>
            <w:tcW w:w="572" w:type="pct"/>
            <w:vAlign w:val="center"/>
          </w:tcPr>
          <w:p w:rsidR="005118CD" w:rsidRPr="005118CD" w:rsidRDefault="005118CD" w:rsidP="005118CD">
            <w:pPr>
              <w:pStyle w:val="a3"/>
              <w:ind w:left="0"/>
              <w:jc w:val="center"/>
              <w:rPr>
                <w:sz w:val="16"/>
                <w:szCs w:val="16"/>
              </w:rPr>
            </w:pPr>
          </w:p>
        </w:tc>
        <w:tc>
          <w:tcPr>
            <w:tcW w:w="531" w:type="pct"/>
            <w:vAlign w:val="center"/>
          </w:tcPr>
          <w:p w:rsidR="005118CD" w:rsidRPr="005118CD" w:rsidRDefault="005118CD" w:rsidP="005118CD">
            <w:pPr>
              <w:pStyle w:val="a3"/>
              <w:ind w:left="0"/>
              <w:jc w:val="center"/>
              <w:rPr>
                <w:sz w:val="16"/>
                <w:szCs w:val="16"/>
              </w:rPr>
            </w:pPr>
          </w:p>
        </w:tc>
        <w:tc>
          <w:tcPr>
            <w:tcW w:w="418" w:type="pct"/>
            <w:vAlign w:val="center"/>
          </w:tcPr>
          <w:p w:rsidR="005118CD" w:rsidRPr="005118CD" w:rsidRDefault="005118CD" w:rsidP="005118CD">
            <w:pPr>
              <w:contextualSpacing/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5118CD">
              <w:rPr>
                <w:color w:val="000000"/>
                <w:sz w:val="16"/>
                <w:szCs w:val="16"/>
                <w:lang w:eastAsia="ru-RU"/>
              </w:rPr>
              <w:t>Литр</w:t>
            </w:r>
          </w:p>
        </w:tc>
        <w:tc>
          <w:tcPr>
            <w:tcW w:w="454" w:type="pct"/>
            <w:vAlign w:val="center"/>
          </w:tcPr>
          <w:p w:rsidR="005118CD" w:rsidRPr="005118CD" w:rsidRDefault="005118CD" w:rsidP="005118CD">
            <w:pPr>
              <w:contextualSpacing/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5118CD">
              <w:rPr>
                <w:color w:val="000000"/>
                <w:sz w:val="16"/>
                <w:szCs w:val="16"/>
                <w:lang w:eastAsia="ru-RU"/>
              </w:rPr>
              <w:t>8 610</w:t>
            </w:r>
          </w:p>
        </w:tc>
        <w:tc>
          <w:tcPr>
            <w:tcW w:w="494" w:type="pct"/>
            <w:vAlign w:val="center"/>
          </w:tcPr>
          <w:p w:rsidR="005118CD" w:rsidRPr="005118CD" w:rsidRDefault="005118CD" w:rsidP="005118CD">
            <w:pPr>
              <w:contextualSpacing/>
              <w:rPr>
                <w:sz w:val="16"/>
                <w:szCs w:val="16"/>
              </w:rPr>
            </w:pPr>
            <w:r w:rsidRPr="005118CD">
              <w:rPr>
                <w:sz w:val="16"/>
                <w:szCs w:val="16"/>
              </w:rPr>
              <w:t>19.20.29.130-00000002</w:t>
            </w:r>
          </w:p>
        </w:tc>
      </w:tr>
      <w:tr w:rsidR="005118CD" w:rsidRPr="005118CD" w:rsidTr="005118CD">
        <w:tc>
          <w:tcPr>
            <w:tcW w:w="232" w:type="pct"/>
            <w:vAlign w:val="center"/>
          </w:tcPr>
          <w:p w:rsidR="005118CD" w:rsidRPr="005118CD" w:rsidRDefault="005118CD" w:rsidP="005118CD">
            <w:pPr>
              <w:contextualSpacing/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5118CD">
              <w:rPr>
                <w:color w:val="000000"/>
                <w:sz w:val="16"/>
                <w:szCs w:val="16"/>
                <w:lang w:eastAsia="ru-RU"/>
              </w:rPr>
              <w:t>44.1</w:t>
            </w:r>
          </w:p>
        </w:tc>
        <w:tc>
          <w:tcPr>
            <w:tcW w:w="622" w:type="pct"/>
            <w:vAlign w:val="center"/>
          </w:tcPr>
          <w:p w:rsidR="005118CD" w:rsidRPr="005118CD" w:rsidRDefault="005118CD" w:rsidP="005118CD">
            <w:pPr>
              <w:contextualSpacing/>
              <w:rPr>
                <w:color w:val="000000"/>
                <w:sz w:val="16"/>
                <w:szCs w:val="16"/>
                <w:lang w:eastAsia="ru-RU"/>
              </w:rPr>
            </w:pPr>
            <w:r w:rsidRPr="005118CD">
              <w:rPr>
                <w:color w:val="000000"/>
                <w:sz w:val="16"/>
                <w:szCs w:val="16"/>
                <w:lang w:eastAsia="ru-RU"/>
              </w:rPr>
              <w:t>Функциональные присадки</w:t>
            </w:r>
          </w:p>
        </w:tc>
        <w:tc>
          <w:tcPr>
            <w:tcW w:w="522" w:type="pct"/>
          </w:tcPr>
          <w:p w:rsidR="005118CD" w:rsidRPr="005118CD" w:rsidRDefault="005118CD" w:rsidP="005118CD">
            <w:pPr>
              <w:pStyle w:val="a3"/>
              <w:ind w:left="0"/>
              <w:jc w:val="center"/>
              <w:rPr>
                <w:sz w:val="16"/>
                <w:szCs w:val="16"/>
              </w:rPr>
            </w:pPr>
          </w:p>
        </w:tc>
        <w:tc>
          <w:tcPr>
            <w:tcW w:w="476" w:type="pct"/>
            <w:vAlign w:val="center"/>
          </w:tcPr>
          <w:p w:rsidR="005118CD" w:rsidRPr="005118CD" w:rsidRDefault="005118CD" w:rsidP="005118CD">
            <w:pPr>
              <w:pStyle w:val="a3"/>
              <w:ind w:left="0" w:hanging="108"/>
              <w:jc w:val="center"/>
              <w:rPr>
                <w:sz w:val="16"/>
                <w:szCs w:val="16"/>
              </w:rPr>
            </w:pPr>
          </w:p>
        </w:tc>
        <w:tc>
          <w:tcPr>
            <w:tcW w:w="681" w:type="pct"/>
            <w:vAlign w:val="center"/>
          </w:tcPr>
          <w:p w:rsidR="005118CD" w:rsidRPr="005118CD" w:rsidRDefault="005118CD" w:rsidP="005118CD">
            <w:pPr>
              <w:pStyle w:val="a3"/>
              <w:ind w:left="0"/>
              <w:jc w:val="center"/>
              <w:rPr>
                <w:sz w:val="16"/>
                <w:szCs w:val="16"/>
              </w:rPr>
            </w:pPr>
            <w:r w:rsidRPr="005118CD">
              <w:rPr>
                <w:sz w:val="16"/>
                <w:szCs w:val="16"/>
              </w:rPr>
              <w:t>Антикоррозионные</w:t>
            </w:r>
          </w:p>
        </w:tc>
        <w:tc>
          <w:tcPr>
            <w:tcW w:w="572" w:type="pct"/>
            <w:vAlign w:val="center"/>
          </w:tcPr>
          <w:p w:rsidR="005118CD" w:rsidRPr="005118CD" w:rsidRDefault="005118CD" w:rsidP="005118CD">
            <w:pPr>
              <w:pStyle w:val="a3"/>
              <w:ind w:left="0"/>
              <w:jc w:val="center"/>
              <w:rPr>
                <w:sz w:val="16"/>
                <w:szCs w:val="16"/>
              </w:rPr>
            </w:pPr>
          </w:p>
        </w:tc>
        <w:tc>
          <w:tcPr>
            <w:tcW w:w="531" w:type="pct"/>
            <w:vAlign w:val="center"/>
          </w:tcPr>
          <w:p w:rsidR="005118CD" w:rsidRPr="005118CD" w:rsidRDefault="005118CD" w:rsidP="005118CD">
            <w:pPr>
              <w:pStyle w:val="a3"/>
              <w:ind w:left="0"/>
              <w:jc w:val="center"/>
              <w:rPr>
                <w:sz w:val="16"/>
                <w:szCs w:val="16"/>
              </w:rPr>
            </w:pPr>
          </w:p>
        </w:tc>
        <w:tc>
          <w:tcPr>
            <w:tcW w:w="418" w:type="pct"/>
            <w:vAlign w:val="center"/>
          </w:tcPr>
          <w:p w:rsidR="005118CD" w:rsidRPr="005118CD" w:rsidRDefault="005118CD" w:rsidP="005118CD">
            <w:pPr>
              <w:pStyle w:val="a3"/>
              <w:ind w:left="0"/>
              <w:jc w:val="center"/>
              <w:rPr>
                <w:sz w:val="16"/>
                <w:szCs w:val="16"/>
              </w:rPr>
            </w:pPr>
          </w:p>
        </w:tc>
        <w:tc>
          <w:tcPr>
            <w:tcW w:w="454" w:type="pct"/>
            <w:vAlign w:val="center"/>
          </w:tcPr>
          <w:p w:rsidR="005118CD" w:rsidRPr="005118CD" w:rsidRDefault="005118CD" w:rsidP="005118CD">
            <w:pPr>
              <w:pStyle w:val="a3"/>
              <w:ind w:left="0"/>
              <w:jc w:val="center"/>
              <w:rPr>
                <w:sz w:val="16"/>
                <w:szCs w:val="16"/>
              </w:rPr>
            </w:pPr>
          </w:p>
        </w:tc>
        <w:tc>
          <w:tcPr>
            <w:tcW w:w="494" w:type="pct"/>
            <w:vAlign w:val="center"/>
          </w:tcPr>
          <w:p w:rsidR="005118CD" w:rsidRPr="005118CD" w:rsidRDefault="005118CD" w:rsidP="005118CD">
            <w:pPr>
              <w:pStyle w:val="a3"/>
              <w:ind w:left="0"/>
              <w:jc w:val="center"/>
              <w:rPr>
                <w:sz w:val="16"/>
                <w:szCs w:val="16"/>
              </w:rPr>
            </w:pPr>
          </w:p>
        </w:tc>
      </w:tr>
      <w:tr w:rsidR="005118CD" w:rsidRPr="005118CD" w:rsidTr="005118CD">
        <w:tc>
          <w:tcPr>
            <w:tcW w:w="232" w:type="pct"/>
            <w:vAlign w:val="center"/>
          </w:tcPr>
          <w:p w:rsidR="005118CD" w:rsidRPr="005118CD" w:rsidRDefault="005118CD" w:rsidP="005118CD">
            <w:pPr>
              <w:contextualSpacing/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5118CD">
              <w:rPr>
                <w:color w:val="000000"/>
                <w:sz w:val="16"/>
                <w:szCs w:val="16"/>
                <w:lang w:eastAsia="ru-RU"/>
              </w:rPr>
              <w:t>4.2</w:t>
            </w:r>
          </w:p>
        </w:tc>
        <w:tc>
          <w:tcPr>
            <w:tcW w:w="622" w:type="pct"/>
            <w:vAlign w:val="center"/>
          </w:tcPr>
          <w:p w:rsidR="005118CD" w:rsidRPr="005118CD" w:rsidRDefault="005118CD" w:rsidP="005118CD">
            <w:pPr>
              <w:contextualSpacing/>
              <w:rPr>
                <w:color w:val="000000"/>
                <w:sz w:val="16"/>
                <w:szCs w:val="16"/>
                <w:lang w:eastAsia="ru-RU"/>
              </w:rPr>
            </w:pPr>
            <w:r w:rsidRPr="005118CD">
              <w:rPr>
                <w:color w:val="000000"/>
                <w:sz w:val="16"/>
                <w:szCs w:val="16"/>
                <w:lang w:eastAsia="ru-RU"/>
              </w:rPr>
              <w:t>Функциональные присадки</w:t>
            </w:r>
          </w:p>
        </w:tc>
        <w:tc>
          <w:tcPr>
            <w:tcW w:w="522" w:type="pct"/>
          </w:tcPr>
          <w:p w:rsidR="005118CD" w:rsidRPr="005118CD" w:rsidRDefault="005118CD" w:rsidP="005118CD">
            <w:pPr>
              <w:pStyle w:val="a3"/>
              <w:ind w:left="0"/>
              <w:jc w:val="center"/>
              <w:rPr>
                <w:sz w:val="16"/>
                <w:szCs w:val="16"/>
              </w:rPr>
            </w:pPr>
          </w:p>
        </w:tc>
        <w:tc>
          <w:tcPr>
            <w:tcW w:w="476" w:type="pct"/>
            <w:vAlign w:val="center"/>
          </w:tcPr>
          <w:p w:rsidR="005118CD" w:rsidRPr="005118CD" w:rsidRDefault="005118CD" w:rsidP="005118CD">
            <w:pPr>
              <w:pStyle w:val="a3"/>
              <w:ind w:left="0" w:hanging="108"/>
              <w:jc w:val="center"/>
              <w:rPr>
                <w:sz w:val="16"/>
                <w:szCs w:val="16"/>
              </w:rPr>
            </w:pPr>
          </w:p>
        </w:tc>
        <w:tc>
          <w:tcPr>
            <w:tcW w:w="681" w:type="pct"/>
            <w:vAlign w:val="center"/>
          </w:tcPr>
          <w:p w:rsidR="005118CD" w:rsidRPr="005118CD" w:rsidRDefault="005118CD" w:rsidP="005118CD">
            <w:pPr>
              <w:pStyle w:val="a3"/>
              <w:ind w:left="0" w:hanging="114"/>
              <w:jc w:val="center"/>
              <w:rPr>
                <w:sz w:val="16"/>
                <w:szCs w:val="16"/>
              </w:rPr>
            </w:pPr>
            <w:r w:rsidRPr="005118CD">
              <w:rPr>
                <w:sz w:val="16"/>
                <w:szCs w:val="16"/>
              </w:rPr>
              <w:t>Противоизносные</w:t>
            </w:r>
          </w:p>
        </w:tc>
        <w:tc>
          <w:tcPr>
            <w:tcW w:w="572" w:type="pct"/>
            <w:vAlign w:val="center"/>
          </w:tcPr>
          <w:p w:rsidR="005118CD" w:rsidRPr="005118CD" w:rsidRDefault="005118CD" w:rsidP="005118CD">
            <w:pPr>
              <w:pStyle w:val="a3"/>
              <w:ind w:left="0"/>
              <w:jc w:val="center"/>
              <w:rPr>
                <w:sz w:val="16"/>
                <w:szCs w:val="16"/>
              </w:rPr>
            </w:pPr>
          </w:p>
        </w:tc>
        <w:tc>
          <w:tcPr>
            <w:tcW w:w="531" w:type="pct"/>
            <w:vAlign w:val="center"/>
          </w:tcPr>
          <w:p w:rsidR="005118CD" w:rsidRPr="005118CD" w:rsidRDefault="005118CD" w:rsidP="005118CD">
            <w:pPr>
              <w:pStyle w:val="a3"/>
              <w:ind w:left="0"/>
              <w:jc w:val="center"/>
              <w:rPr>
                <w:sz w:val="16"/>
                <w:szCs w:val="16"/>
              </w:rPr>
            </w:pPr>
          </w:p>
        </w:tc>
        <w:tc>
          <w:tcPr>
            <w:tcW w:w="418" w:type="pct"/>
            <w:vAlign w:val="center"/>
          </w:tcPr>
          <w:p w:rsidR="005118CD" w:rsidRPr="005118CD" w:rsidRDefault="005118CD" w:rsidP="005118CD">
            <w:pPr>
              <w:pStyle w:val="a3"/>
              <w:ind w:left="0"/>
              <w:jc w:val="center"/>
              <w:rPr>
                <w:sz w:val="16"/>
                <w:szCs w:val="16"/>
              </w:rPr>
            </w:pPr>
          </w:p>
        </w:tc>
        <w:tc>
          <w:tcPr>
            <w:tcW w:w="454" w:type="pct"/>
            <w:vAlign w:val="center"/>
          </w:tcPr>
          <w:p w:rsidR="005118CD" w:rsidRPr="005118CD" w:rsidRDefault="005118CD" w:rsidP="005118CD">
            <w:pPr>
              <w:pStyle w:val="a3"/>
              <w:ind w:left="0"/>
              <w:jc w:val="center"/>
              <w:rPr>
                <w:sz w:val="16"/>
                <w:szCs w:val="16"/>
              </w:rPr>
            </w:pPr>
          </w:p>
        </w:tc>
        <w:tc>
          <w:tcPr>
            <w:tcW w:w="494" w:type="pct"/>
            <w:vAlign w:val="center"/>
          </w:tcPr>
          <w:p w:rsidR="005118CD" w:rsidRPr="005118CD" w:rsidRDefault="005118CD" w:rsidP="005118CD">
            <w:pPr>
              <w:pStyle w:val="a3"/>
              <w:ind w:left="0"/>
              <w:jc w:val="center"/>
              <w:rPr>
                <w:sz w:val="16"/>
                <w:szCs w:val="16"/>
              </w:rPr>
            </w:pPr>
          </w:p>
        </w:tc>
      </w:tr>
      <w:tr w:rsidR="005118CD" w:rsidRPr="005118CD" w:rsidTr="005118CD">
        <w:tc>
          <w:tcPr>
            <w:tcW w:w="232" w:type="pct"/>
            <w:vAlign w:val="center"/>
          </w:tcPr>
          <w:p w:rsidR="005118CD" w:rsidRPr="005118CD" w:rsidRDefault="005118CD" w:rsidP="005118CD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5118CD">
              <w:rPr>
                <w:color w:val="000000"/>
                <w:sz w:val="16"/>
                <w:szCs w:val="16"/>
                <w:lang w:eastAsia="ru-RU"/>
              </w:rPr>
              <w:t>4.3.</w:t>
            </w:r>
          </w:p>
        </w:tc>
        <w:tc>
          <w:tcPr>
            <w:tcW w:w="622" w:type="pct"/>
            <w:vAlign w:val="center"/>
          </w:tcPr>
          <w:p w:rsidR="005118CD" w:rsidRPr="005118CD" w:rsidRDefault="005118CD" w:rsidP="005118CD">
            <w:pPr>
              <w:rPr>
                <w:color w:val="000000"/>
                <w:sz w:val="16"/>
                <w:szCs w:val="16"/>
                <w:lang w:eastAsia="ru-RU"/>
              </w:rPr>
            </w:pPr>
            <w:r w:rsidRPr="005118CD">
              <w:rPr>
                <w:sz w:val="16"/>
                <w:szCs w:val="16"/>
              </w:rPr>
              <w:t>Вязкость кинематическая, при 50</w:t>
            </w:r>
            <w:proofErr w:type="gramStart"/>
            <w:r w:rsidRPr="005118CD">
              <w:rPr>
                <w:sz w:val="16"/>
                <w:szCs w:val="16"/>
              </w:rPr>
              <w:t xml:space="preserve"> °С</w:t>
            </w:r>
            <w:proofErr w:type="gramEnd"/>
          </w:p>
        </w:tc>
        <w:tc>
          <w:tcPr>
            <w:tcW w:w="522" w:type="pct"/>
            <w:vAlign w:val="center"/>
          </w:tcPr>
          <w:p w:rsidR="005118CD" w:rsidRPr="005118CD" w:rsidRDefault="005118CD" w:rsidP="005118CD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5118CD">
              <w:rPr>
                <w:color w:val="000000"/>
                <w:sz w:val="16"/>
                <w:szCs w:val="16"/>
                <w:lang w:eastAsia="ru-RU"/>
              </w:rPr>
              <w:t>10,5</w:t>
            </w:r>
          </w:p>
        </w:tc>
        <w:tc>
          <w:tcPr>
            <w:tcW w:w="476" w:type="pct"/>
            <w:vAlign w:val="center"/>
          </w:tcPr>
          <w:p w:rsidR="005118CD" w:rsidRPr="005118CD" w:rsidRDefault="005118CD" w:rsidP="005118CD">
            <w:pPr>
              <w:pStyle w:val="a3"/>
              <w:ind w:left="0" w:hanging="108"/>
              <w:jc w:val="center"/>
              <w:rPr>
                <w:sz w:val="16"/>
                <w:szCs w:val="16"/>
              </w:rPr>
            </w:pPr>
            <w:r w:rsidRPr="005118CD">
              <w:rPr>
                <w:sz w:val="16"/>
                <w:szCs w:val="16"/>
              </w:rPr>
              <w:t>10,6</w:t>
            </w:r>
          </w:p>
        </w:tc>
        <w:tc>
          <w:tcPr>
            <w:tcW w:w="681" w:type="pct"/>
            <w:vAlign w:val="center"/>
          </w:tcPr>
          <w:p w:rsidR="005118CD" w:rsidRPr="005118CD" w:rsidRDefault="005118CD" w:rsidP="005118CD">
            <w:pPr>
              <w:pStyle w:val="a3"/>
              <w:ind w:left="0" w:hanging="114"/>
              <w:jc w:val="center"/>
              <w:rPr>
                <w:sz w:val="16"/>
                <w:szCs w:val="16"/>
              </w:rPr>
            </w:pPr>
          </w:p>
        </w:tc>
        <w:tc>
          <w:tcPr>
            <w:tcW w:w="572" w:type="pct"/>
            <w:vAlign w:val="center"/>
          </w:tcPr>
          <w:p w:rsidR="005118CD" w:rsidRPr="005118CD" w:rsidRDefault="005118CD" w:rsidP="005118CD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5118CD">
              <w:rPr>
                <w:color w:val="000000"/>
                <w:sz w:val="16"/>
                <w:szCs w:val="16"/>
                <w:lang w:eastAsia="ru-RU"/>
              </w:rPr>
              <w:t>мм</w:t>
            </w:r>
            <w:proofErr w:type="gramStart"/>
            <w:r w:rsidRPr="005118CD">
              <w:rPr>
                <w:color w:val="000000"/>
                <w:sz w:val="16"/>
                <w:szCs w:val="16"/>
                <w:lang w:eastAsia="ru-RU"/>
              </w:rPr>
              <w:t>2</w:t>
            </w:r>
            <w:proofErr w:type="gramEnd"/>
            <w:r w:rsidRPr="005118CD">
              <w:rPr>
                <w:color w:val="000000"/>
                <w:sz w:val="16"/>
                <w:szCs w:val="16"/>
                <w:lang w:eastAsia="ru-RU"/>
              </w:rPr>
              <w:t>/с</w:t>
            </w:r>
          </w:p>
        </w:tc>
        <w:tc>
          <w:tcPr>
            <w:tcW w:w="531" w:type="pct"/>
            <w:vAlign w:val="center"/>
          </w:tcPr>
          <w:p w:rsidR="005118CD" w:rsidRPr="005118CD" w:rsidRDefault="005118CD" w:rsidP="005118CD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5118CD">
              <w:rPr>
                <w:color w:val="000000"/>
                <w:sz w:val="16"/>
                <w:szCs w:val="16"/>
                <w:lang w:eastAsia="ru-RU"/>
              </w:rPr>
              <w:t>ГОСТ 33</w:t>
            </w:r>
          </w:p>
        </w:tc>
        <w:tc>
          <w:tcPr>
            <w:tcW w:w="418" w:type="pct"/>
            <w:vAlign w:val="center"/>
          </w:tcPr>
          <w:p w:rsidR="005118CD" w:rsidRPr="005118CD" w:rsidRDefault="005118CD" w:rsidP="005118CD">
            <w:pPr>
              <w:pStyle w:val="a3"/>
              <w:ind w:left="0"/>
              <w:jc w:val="center"/>
              <w:rPr>
                <w:sz w:val="16"/>
                <w:szCs w:val="16"/>
              </w:rPr>
            </w:pPr>
          </w:p>
        </w:tc>
        <w:tc>
          <w:tcPr>
            <w:tcW w:w="454" w:type="pct"/>
            <w:vAlign w:val="center"/>
          </w:tcPr>
          <w:p w:rsidR="005118CD" w:rsidRPr="005118CD" w:rsidRDefault="005118CD" w:rsidP="005118CD">
            <w:pPr>
              <w:pStyle w:val="a3"/>
              <w:ind w:left="0"/>
              <w:jc w:val="center"/>
              <w:rPr>
                <w:sz w:val="16"/>
                <w:szCs w:val="16"/>
              </w:rPr>
            </w:pPr>
          </w:p>
        </w:tc>
        <w:tc>
          <w:tcPr>
            <w:tcW w:w="494" w:type="pct"/>
            <w:vAlign w:val="center"/>
          </w:tcPr>
          <w:p w:rsidR="005118CD" w:rsidRPr="005118CD" w:rsidRDefault="005118CD" w:rsidP="005118CD">
            <w:pPr>
              <w:pStyle w:val="a3"/>
              <w:ind w:left="0"/>
              <w:jc w:val="center"/>
              <w:rPr>
                <w:sz w:val="16"/>
                <w:szCs w:val="16"/>
              </w:rPr>
            </w:pPr>
          </w:p>
        </w:tc>
      </w:tr>
      <w:tr w:rsidR="005118CD" w:rsidRPr="005118CD" w:rsidTr="005118CD">
        <w:tc>
          <w:tcPr>
            <w:tcW w:w="232" w:type="pct"/>
            <w:vAlign w:val="center"/>
          </w:tcPr>
          <w:p w:rsidR="005118CD" w:rsidRPr="005118CD" w:rsidRDefault="005118CD" w:rsidP="005118CD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5118CD">
              <w:rPr>
                <w:color w:val="000000"/>
                <w:sz w:val="16"/>
                <w:szCs w:val="16"/>
                <w:lang w:eastAsia="ru-RU"/>
              </w:rPr>
              <w:t>4.4</w:t>
            </w:r>
          </w:p>
        </w:tc>
        <w:tc>
          <w:tcPr>
            <w:tcW w:w="622" w:type="pct"/>
            <w:vAlign w:val="center"/>
          </w:tcPr>
          <w:p w:rsidR="005118CD" w:rsidRPr="005118CD" w:rsidRDefault="005118CD" w:rsidP="005118CD">
            <w:pPr>
              <w:rPr>
                <w:color w:val="000000"/>
                <w:sz w:val="16"/>
                <w:szCs w:val="16"/>
                <w:lang w:eastAsia="ru-RU"/>
              </w:rPr>
            </w:pPr>
            <w:r w:rsidRPr="005118CD">
              <w:rPr>
                <w:sz w:val="16"/>
                <w:szCs w:val="16"/>
              </w:rPr>
              <w:t>Вязкость кинематическая при -40</w:t>
            </w:r>
            <w:proofErr w:type="gramStart"/>
            <w:r w:rsidRPr="005118CD">
              <w:rPr>
                <w:sz w:val="16"/>
                <w:szCs w:val="16"/>
              </w:rPr>
              <w:t>°С</w:t>
            </w:r>
            <w:proofErr w:type="gramEnd"/>
          </w:p>
        </w:tc>
        <w:tc>
          <w:tcPr>
            <w:tcW w:w="522" w:type="pct"/>
            <w:vAlign w:val="center"/>
          </w:tcPr>
          <w:p w:rsidR="005118CD" w:rsidRPr="005118CD" w:rsidRDefault="005118CD" w:rsidP="005118CD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5118CD">
              <w:rPr>
                <w:color w:val="000000"/>
                <w:sz w:val="16"/>
                <w:szCs w:val="16"/>
                <w:lang w:eastAsia="ru-RU"/>
              </w:rPr>
              <w:t>1270</w:t>
            </w:r>
          </w:p>
        </w:tc>
        <w:tc>
          <w:tcPr>
            <w:tcW w:w="476" w:type="pct"/>
            <w:vAlign w:val="center"/>
          </w:tcPr>
          <w:p w:rsidR="005118CD" w:rsidRPr="005118CD" w:rsidRDefault="005118CD" w:rsidP="005118CD">
            <w:pPr>
              <w:pStyle w:val="a3"/>
              <w:ind w:left="0" w:hanging="108"/>
              <w:jc w:val="center"/>
              <w:rPr>
                <w:sz w:val="16"/>
                <w:szCs w:val="16"/>
              </w:rPr>
            </w:pPr>
            <w:r w:rsidRPr="005118CD">
              <w:rPr>
                <w:sz w:val="16"/>
                <w:szCs w:val="16"/>
              </w:rPr>
              <w:t>1271</w:t>
            </w:r>
          </w:p>
        </w:tc>
        <w:tc>
          <w:tcPr>
            <w:tcW w:w="681" w:type="pct"/>
            <w:vAlign w:val="center"/>
          </w:tcPr>
          <w:p w:rsidR="005118CD" w:rsidRPr="005118CD" w:rsidRDefault="005118CD" w:rsidP="005118CD">
            <w:pPr>
              <w:pStyle w:val="a3"/>
              <w:ind w:left="0" w:hanging="114"/>
              <w:jc w:val="center"/>
              <w:rPr>
                <w:sz w:val="16"/>
                <w:szCs w:val="16"/>
              </w:rPr>
            </w:pPr>
          </w:p>
        </w:tc>
        <w:tc>
          <w:tcPr>
            <w:tcW w:w="572" w:type="pct"/>
            <w:vAlign w:val="center"/>
          </w:tcPr>
          <w:p w:rsidR="005118CD" w:rsidRPr="005118CD" w:rsidRDefault="005118CD" w:rsidP="005118CD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5118CD">
              <w:rPr>
                <w:color w:val="000000"/>
                <w:sz w:val="16"/>
                <w:szCs w:val="16"/>
                <w:lang w:eastAsia="ru-RU"/>
              </w:rPr>
              <w:t>мм</w:t>
            </w:r>
            <w:proofErr w:type="gramStart"/>
            <w:r w:rsidRPr="005118CD">
              <w:rPr>
                <w:color w:val="000000"/>
                <w:sz w:val="16"/>
                <w:szCs w:val="16"/>
                <w:lang w:eastAsia="ru-RU"/>
              </w:rPr>
              <w:t>2</w:t>
            </w:r>
            <w:proofErr w:type="gramEnd"/>
            <w:r w:rsidRPr="005118CD">
              <w:rPr>
                <w:color w:val="000000"/>
                <w:sz w:val="16"/>
                <w:szCs w:val="16"/>
                <w:lang w:eastAsia="ru-RU"/>
              </w:rPr>
              <w:t>/с</w:t>
            </w:r>
          </w:p>
        </w:tc>
        <w:tc>
          <w:tcPr>
            <w:tcW w:w="531" w:type="pct"/>
            <w:vAlign w:val="center"/>
          </w:tcPr>
          <w:p w:rsidR="005118CD" w:rsidRPr="005118CD" w:rsidRDefault="005118CD" w:rsidP="005118CD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5118CD">
              <w:rPr>
                <w:color w:val="000000"/>
                <w:sz w:val="16"/>
                <w:szCs w:val="16"/>
                <w:lang w:eastAsia="ru-RU"/>
              </w:rPr>
              <w:t>ГОСТ 33</w:t>
            </w:r>
          </w:p>
        </w:tc>
        <w:tc>
          <w:tcPr>
            <w:tcW w:w="418" w:type="pct"/>
            <w:vAlign w:val="center"/>
          </w:tcPr>
          <w:p w:rsidR="005118CD" w:rsidRPr="005118CD" w:rsidRDefault="005118CD" w:rsidP="005118CD">
            <w:pPr>
              <w:pStyle w:val="a3"/>
              <w:ind w:left="0"/>
              <w:jc w:val="center"/>
              <w:rPr>
                <w:sz w:val="16"/>
                <w:szCs w:val="16"/>
              </w:rPr>
            </w:pPr>
          </w:p>
        </w:tc>
        <w:tc>
          <w:tcPr>
            <w:tcW w:w="454" w:type="pct"/>
            <w:vAlign w:val="center"/>
          </w:tcPr>
          <w:p w:rsidR="005118CD" w:rsidRPr="005118CD" w:rsidRDefault="005118CD" w:rsidP="005118CD">
            <w:pPr>
              <w:pStyle w:val="a3"/>
              <w:ind w:left="0"/>
              <w:jc w:val="center"/>
              <w:rPr>
                <w:sz w:val="16"/>
                <w:szCs w:val="16"/>
              </w:rPr>
            </w:pPr>
          </w:p>
        </w:tc>
        <w:tc>
          <w:tcPr>
            <w:tcW w:w="494" w:type="pct"/>
            <w:vAlign w:val="center"/>
          </w:tcPr>
          <w:p w:rsidR="005118CD" w:rsidRPr="005118CD" w:rsidRDefault="005118CD" w:rsidP="005118CD">
            <w:pPr>
              <w:pStyle w:val="a3"/>
              <w:ind w:left="0"/>
              <w:jc w:val="center"/>
              <w:rPr>
                <w:sz w:val="16"/>
                <w:szCs w:val="16"/>
              </w:rPr>
            </w:pPr>
          </w:p>
        </w:tc>
      </w:tr>
      <w:tr w:rsidR="005118CD" w:rsidRPr="005118CD" w:rsidTr="005118CD">
        <w:tc>
          <w:tcPr>
            <w:tcW w:w="232" w:type="pct"/>
            <w:vAlign w:val="center"/>
          </w:tcPr>
          <w:p w:rsidR="005118CD" w:rsidRPr="005118CD" w:rsidRDefault="005118CD" w:rsidP="005118CD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5118CD">
              <w:rPr>
                <w:color w:val="000000"/>
                <w:sz w:val="16"/>
                <w:szCs w:val="16"/>
                <w:lang w:eastAsia="ru-RU"/>
              </w:rPr>
              <w:t>4.5.</w:t>
            </w:r>
          </w:p>
        </w:tc>
        <w:tc>
          <w:tcPr>
            <w:tcW w:w="622" w:type="pct"/>
            <w:vAlign w:val="center"/>
          </w:tcPr>
          <w:p w:rsidR="005118CD" w:rsidRPr="005118CD" w:rsidRDefault="005118CD" w:rsidP="005118CD">
            <w:pPr>
              <w:rPr>
                <w:color w:val="000000"/>
                <w:sz w:val="16"/>
                <w:szCs w:val="16"/>
                <w:lang w:eastAsia="ru-RU"/>
              </w:rPr>
            </w:pPr>
            <w:r w:rsidRPr="005118CD">
              <w:rPr>
                <w:sz w:val="16"/>
                <w:szCs w:val="16"/>
              </w:rPr>
              <w:t>Индекс вязкости</w:t>
            </w:r>
          </w:p>
        </w:tc>
        <w:tc>
          <w:tcPr>
            <w:tcW w:w="522" w:type="pct"/>
            <w:vAlign w:val="center"/>
          </w:tcPr>
          <w:p w:rsidR="005118CD" w:rsidRPr="005118CD" w:rsidRDefault="005118CD" w:rsidP="005118CD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5118CD">
              <w:rPr>
                <w:color w:val="000000"/>
                <w:sz w:val="16"/>
                <w:szCs w:val="16"/>
                <w:lang w:eastAsia="ru-RU"/>
              </w:rPr>
              <w:t>276</w:t>
            </w:r>
          </w:p>
        </w:tc>
        <w:tc>
          <w:tcPr>
            <w:tcW w:w="476" w:type="pct"/>
            <w:vAlign w:val="center"/>
          </w:tcPr>
          <w:p w:rsidR="005118CD" w:rsidRPr="005118CD" w:rsidRDefault="005118CD" w:rsidP="005118CD">
            <w:pPr>
              <w:pStyle w:val="a3"/>
              <w:ind w:left="0" w:hanging="108"/>
              <w:jc w:val="center"/>
              <w:rPr>
                <w:sz w:val="16"/>
                <w:szCs w:val="16"/>
              </w:rPr>
            </w:pPr>
            <w:r w:rsidRPr="005118CD">
              <w:rPr>
                <w:sz w:val="16"/>
                <w:szCs w:val="16"/>
              </w:rPr>
              <w:t>277</w:t>
            </w:r>
          </w:p>
        </w:tc>
        <w:tc>
          <w:tcPr>
            <w:tcW w:w="681" w:type="pct"/>
            <w:vAlign w:val="center"/>
          </w:tcPr>
          <w:p w:rsidR="005118CD" w:rsidRPr="005118CD" w:rsidRDefault="005118CD" w:rsidP="005118CD">
            <w:pPr>
              <w:pStyle w:val="a3"/>
              <w:ind w:left="0" w:hanging="114"/>
              <w:jc w:val="center"/>
              <w:rPr>
                <w:sz w:val="16"/>
                <w:szCs w:val="16"/>
              </w:rPr>
            </w:pPr>
          </w:p>
        </w:tc>
        <w:tc>
          <w:tcPr>
            <w:tcW w:w="572" w:type="pct"/>
            <w:vAlign w:val="center"/>
          </w:tcPr>
          <w:p w:rsidR="005118CD" w:rsidRPr="005118CD" w:rsidRDefault="005118CD" w:rsidP="005118CD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531" w:type="pct"/>
            <w:vAlign w:val="center"/>
          </w:tcPr>
          <w:p w:rsidR="005118CD" w:rsidRPr="005118CD" w:rsidRDefault="005118CD" w:rsidP="005118CD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5118CD">
              <w:rPr>
                <w:color w:val="000000"/>
                <w:sz w:val="16"/>
                <w:szCs w:val="16"/>
                <w:lang w:eastAsia="ru-RU"/>
              </w:rPr>
              <w:t>ГОСТ 25371</w:t>
            </w:r>
          </w:p>
        </w:tc>
        <w:tc>
          <w:tcPr>
            <w:tcW w:w="418" w:type="pct"/>
            <w:vAlign w:val="center"/>
          </w:tcPr>
          <w:p w:rsidR="005118CD" w:rsidRPr="005118CD" w:rsidRDefault="005118CD" w:rsidP="005118CD">
            <w:pPr>
              <w:pStyle w:val="a3"/>
              <w:ind w:left="0"/>
              <w:jc w:val="center"/>
              <w:rPr>
                <w:sz w:val="16"/>
                <w:szCs w:val="16"/>
              </w:rPr>
            </w:pPr>
          </w:p>
        </w:tc>
        <w:tc>
          <w:tcPr>
            <w:tcW w:w="454" w:type="pct"/>
            <w:vAlign w:val="center"/>
          </w:tcPr>
          <w:p w:rsidR="005118CD" w:rsidRPr="005118CD" w:rsidRDefault="005118CD" w:rsidP="005118CD">
            <w:pPr>
              <w:pStyle w:val="a3"/>
              <w:ind w:left="0"/>
              <w:jc w:val="center"/>
              <w:rPr>
                <w:sz w:val="16"/>
                <w:szCs w:val="16"/>
              </w:rPr>
            </w:pPr>
          </w:p>
        </w:tc>
        <w:tc>
          <w:tcPr>
            <w:tcW w:w="494" w:type="pct"/>
            <w:vAlign w:val="center"/>
          </w:tcPr>
          <w:p w:rsidR="005118CD" w:rsidRPr="005118CD" w:rsidRDefault="005118CD" w:rsidP="005118CD">
            <w:pPr>
              <w:pStyle w:val="a3"/>
              <w:ind w:left="0"/>
              <w:jc w:val="center"/>
              <w:rPr>
                <w:sz w:val="16"/>
                <w:szCs w:val="16"/>
              </w:rPr>
            </w:pPr>
          </w:p>
        </w:tc>
      </w:tr>
      <w:tr w:rsidR="005118CD" w:rsidRPr="005118CD" w:rsidTr="005118CD">
        <w:tc>
          <w:tcPr>
            <w:tcW w:w="232" w:type="pct"/>
            <w:vAlign w:val="center"/>
          </w:tcPr>
          <w:p w:rsidR="005118CD" w:rsidRPr="005118CD" w:rsidRDefault="005118CD" w:rsidP="005118CD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5118CD">
              <w:rPr>
                <w:color w:val="000000"/>
                <w:sz w:val="16"/>
                <w:szCs w:val="16"/>
                <w:lang w:eastAsia="ru-RU"/>
              </w:rPr>
              <w:t>4.6.</w:t>
            </w:r>
          </w:p>
        </w:tc>
        <w:tc>
          <w:tcPr>
            <w:tcW w:w="622" w:type="pct"/>
            <w:vAlign w:val="center"/>
          </w:tcPr>
          <w:p w:rsidR="005118CD" w:rsidRPr="005118CD" w:rsidRDefault="005118CD" w:rsidP="005118CD">
            <w:pPr>
              <w:rPr>
                <w:color w:val="000000"/>
                <w:sz w:val="16"/>
                <w:szCs w:val="16"/>
                <w:lang w:eastAsia="ru-RU"/>
              </w:rPr>
            </w:pPr>
            <w:r w:rsidRPr="005118CD">
              <w:rPr>
                <w:sz w:val="16"/>
                <w:szCs w:val="16"/>
              </w:rPr>
              <w:t>Температура застывания</w:t>
            </w:r>
          </w:p>
        </w:tc>
        <w:tc>
          <w:tcPr>
            <w:tcW w:w="522" w:type="pct"/>
            <w:vAlign w:val="center"/>
          </w:tcPr>
          <w:p w:rsidR="005118CD" w:rsidRPr="005118CD" w:rsidRDefault="005118CD" w:rsidP="005118CD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5118CD">
              <w:rPr>
                <w:color w:val="000000"/>
                <w:sz w:val="16"/>
                <w:szCs w:val="16"/>
                <w:lang w:eastAsia="ru-RU"/>
              </w:rPr>
              <w:t>-68</w:t>
            </w:r>
          </w:p>
        </w:tc>
        <w:tc>
          <w:tcPr>
            <w:tcW w:w="476" w:type="pct"/>
            <w:vAlign w:val="center"/>
          </w:tcPr>
          <w:p w:rsidR="005118CD" w:rsidRPr="005118CD" w:rsidRDefault="005118CD" w:rsidP="005118CD">
            <w:pPr>
              <w:pStyle w:val="a3"/>
              <w:ind w:left="0" w:hanging="108"/>
              <w:jc w:val="center"/>
              <w:rPr>
                <w:sz w:val="16"/>
                <w:szCs w:val="16"/>
              </w:rPr>
            </w:pPr>
            <w:r w:rsidRPr="005118CD">
              <w:rPr>
                <w:sz w:val="16"/>
                <w:szCs w:val="16"/>
              </w:rPr>
              <w:t>-65</w:t>
            </w:r>
          </w:p>
        </w:tc>
        <w:tc>
          <w:tcPr>
            <w:tcW w:w="681" w:type="pct"/>
            <w:vAlign w:val="center"/>
          </w:tcPr>
          <w:p w:rsidR="005118CD" w:rsidRPr="005118CD" w:rsidRDefault="005118CD" w:rsidP="005118CD">
            <w:pPr>
              <w:pStyle w:val="a3"/>
              <w:ind w:left="0" w:hanging="114"/>
              <w:jc w:val="center"/>
              <w:rPr>
                <w:sz w:val="16"/>
                <w:szCs w:val="16"/>
              </w:rPr>
            </w:pPr>
          </w:p>
        </w:tc>
        <w:tc>
          <w:tcPr>
            <w:tcW w:w="572" w:type="pct"/>
            <w:vAlign w:val="center"/>
          </w:tcPr>
          <w:p w:rsidR="005118CD" w:rsidRPr="005118CD" w:rsidRDefault="005118CD" w:rsidP="005118CD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5118CD">
              <w:rPr>
                <w:sz w:val="16"/>
                <w:szCs w:val="16"/>
              </w:rPr>
              <w:t>°С</w:t>
            </w:r>
          </w:p>
        </w:tc>
        <w:tc>
          <w:tcPr>
            <w:tcW w:w="531" w:type="pct"/>
            <w:vAlign w:val="center"/>
          </w:tcPr>
          <w:p w:rsidR="005118CD" w:rsidRPr="005118CD" w:rsidRDefault="005118CD" w:rsidP="005118CD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5118CD">
              <w:rPr>
                <w:color w:val="000000"/>
                <w:sz w:val="16"/>
                <w:szCs w:val="16"/>
                <w:lang w:eastAsia="ru-RU"/>
              </w:rPr>
              <w:t>ГОСТ 20287</w:t>
            </w:r>
          </w:p>
        </w:tc>
        <w:tc>
          <w:tcPr>
            <w:tcW w:w="418" w:type="pct"/>
            <w:vAlign w:val="center"/>
          </w:tcPr>
          <w:p w:rsidR="005118CD" w:rsidRPr="005118CD" w:rsidRDefault="005118CD" w:rsidP="005118CD">
            <w:pPr>
              <w:pStyle w:val="a3"/>
              <w:ind w:left="0"/>
              <w:jc w:val="center"/>
              <w:rPr>
                <w:sz w:val="16"/>
                <w:szCs w:val="16"/>
              </w:rPr>
            </w:pPr>
          </w:p>
        </w:tc>
        <w:tc>
          <w:tcPr>
            <w:tcW w:w="454" w:type="pct"/>
            <w:vAlign w:val="center"/>
          </w:tcPr>
          <w:p w:rsidR="005118CD" w:rsidRPr="005118CD" w:rsidRDefault="005118CD" w:rsidP="005118CD">
            <w:pPr>
              <w:pStyle w:val="a3"/>
              <w:ind w:left="0"/>
              <w:jc w:val="center"/>
              <w:rPr>
                <w:sz w:val="16"/>
                <w:szCs w:val="16"/>
              </w:rPr>
            </w:pPr>
          </w:p>
        </w:tc>
        <w:tc>
          <w:tcPr>
            <w:tcW w:w="494" w:type="pct"/>
            <w:vAlign w:val="center"/>
          </w:tcPr>
          <w:p w:rsidR="005118CD" w:rsidRPr="005118CD" w:rsidRDefault="005118CD" w:rsidP="005118CD">
            <w:pPr>
              <w:pStyle w:val="a3"/>
              <w:ind w:left="0"/>
              <w:jc w:val="center"/>
              <w:rPr>
                <w:sz w:val="16"/>
                <w:szCs w:val="16"/>
              </w:rPr>
            </w:pPr>
          </w:p>
        </w:tc>
      </w:tr>
      <w:tr w:rsidR="005118CD" w:rsidRPr="005118CD" w:rsidTr="005118CD">
        <w:tc>
          <w:tcPr>
            <w:tcW w:w="232" w:type="pct"/>
            <w:vAlign w:val="center"/>
          </w:tcPr>
          <w:p w:rsidR="005118CD" w:rsidRPr="005118CD" w:rsidRDefault="005118CD" w:rsidP="005118CD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5118CD">
              <w:rPr>
                <w:color w:val="000000"/>
                <w:sz w:val="16"/>
                <w:szCs w:val="16"/>
                <w:lang w:eastAsia="ru-RU"/>
              </w:rPr>
              <w:t>4.7.</w:t>
            </w:r>
          </w:p>
        </w:tc>
        <w:tc>
          <w:tcPr>
            <w:tcW w:w="622" w:type="pct"/>
            <w:vAlign w:val="center"/>
          </w:tcPr>
          <w:p w:rsidR="005118CD" w:rsidRPr="005118CD" w:rsidRDefault="005118CD" w:rsidP="005118CD">
            <w:pPr>
              <w:rPr>
                <w:color w:val="000000"/>
                <w:sz w:val="16"/>
                <w:szCs w:val="16"/>
                <w:lang w:eastAsia="ru-RU"/>
              </w:rPr>
            </w:pPr>
            <w:r w:rsidRPr="005118CD">
              <w:rPr>
                <w:sz w:val="16"/>
                <w:szCs w:val="16"/>
              </w:rPr>
              <w:t>Плотность при 20 °C</w:t>
            </w:r>
          </w:p>
        </w:tc>
        <w:tc>
          <w:tcPr>
            <w:tcW w:w="522" w:type="pct"/>
            <w:vAlign w:val="center"/>
          </w:tcPr>
          <w:p w:rsidR="005118CD" w:rsidRPr="005118CD" w:rsidRDefault="005118CD" w:rsidP="005118CD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5118CD">
              <w:rPr>
                <w:color w:val="000000"/>
                <w:sz w:val="16"/>
                <w:szCs w:val="16"/>
                <w:lang w:eastAsia="ru-RU"/>
              </w:rPr>
              <w:t>870</w:t>
            </w:r>
          </w:p>
        </w:tc>
        <w:tc>
          <w:tcPr>
            <w:tcW w:w="476" w:type="pct"/>
            <w:vAlign w:val="center"/>
          </w:tcPr>
          <w:p w:rsidR="005118CD" w:rsidRPr="005118CD" w:rsidRDefault="005118CD" w:rsidP="005118CD">
            <w:pPr>
              <w:pStyle w:val="a3"/>
              <w:ind w:left="0" w:hanging="108"/>
              <w:jc w:val="center"/>
              <w:rPr>
                <w:sz w:val="16"/>
                <w:szCs w:val="16"/>
              </w:rPr>
            </w:pPr>
            <w:r w:rsidRPr="005118CD">
              <w:rPr>
                <w:sz w:val="16"/>
                <w:szCs w:val="16"/>
              </w:rPr>
              <w:t>871</w:t>
            </w:r>
          </w:p>
        </w:tc>
        <w:tc>
          <w:tcPr>
            <w:tcW w:w="681" w:type="pct"/>
            <w:vAlign w:val="center"/>
          </w:tcPr>
          <w:p w:rsidR="005118CD" w:rsidRPr="005118CD" w:rsidRDefault="005118CD" w:rsidP="005118CD">
            <w:pPr>
              <w:pStyle w:val="a3"/>
              <w:ind w:left="0" w:hanging="114"/>
              <w:jc w:val="center"/>
              <w:rPr>
                <w:sz w:val="16"/>
                <w:szCs w:val="16"/>
              </w:rPr>
            </w:pPr>
          </w:p>
        </w:tc>
        <w:tc>
          <w:tcPr>
            <w:tcW w:w="572" w:type="pct"/>
            <w:vAlign w:val="center"/>
          </w:tcPr>
          <w:p w:rsidR="005118CD" w:rsidRPr="005118CD" w:rsidRDefault="005118CD" w:rsidP="005118CD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proofErr w:type="gramStart"/>
            <w:r w:rsidRPr="005118CD">
              <w:rPr>
                <w:color w:val="000000"/>
                <w:sz w:val="16"/>
                <w:szCs w:val="16"/>
                <w:lang w:eastAsia="ru-RU"/>
              </w:rPr>
              <w:t>кг</w:t>
            </w:r>
            <w:proofErr w:type="gramEnd"/>
            <w:r w:rsidRPr="005118CD">
              <w:rPr>
                <w:color w:val="000000"/>
                <w:sz w:val="16"/>
                <w:szCs w:val="16"/>
                <w:lang w:eastAsia="ru-RU"/>
              </w:rPr>
              <w:t>/м3</w:t>
            </w:r>
          </w:p>
        </w:tc>
        <w:tc>
          <w:tcPr>
            <w:tcW w:w="531" w:type="pct"/>
            <w:vAlign w:val="center"/>
          </w:tcPr>
          <w:p w:rsidR="005118CD" w:rsidRPr="005118CD" w:rsidRDefault="005118CD" w:rsidP="005118CD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5118CD">
              <w:rPr>
                <w:color w:val="000000"/>
                <w:sz w:val="16"/>
                <w:szCs w:val="16"/>
                <w:lang w:eastAsia="ru-RU"/>
              </w:rPr>
              <w:t>ГОСТ 3900</w:t>
            </w:r>
          </w:p>
        </w:tc>
        <w:tc>
          <w:tcPr>
            <w:tcW w:w="418" w:type="pct"/>
            <w:vAlign w:val="center"/>
          </w:tcPr>
          <w:p w:rsidR="005118CD" w:rsidRPr="005118CD" w:rsidRDefault="005118CD" w:rsidP="005118CD">
            <w:pPr>
              <w:pStyle w:val="a3"/>
              <w:ind w:left="0"/>
              <w:jc w:val="center"/>
              <w:rPr>
                <w:sz w:val="16"/>
                <w:szCs w:val="16"/>
              </w:rPr>
            </w:pPr>
          </w:p>
        </w:tc>
        <w:tc>
          <w:tcPr>
            <w:tcW w:w="454" w:type="pct"/>
            <w:vAlign w:val="center"/>
          </w:tcPr>
          <w:p w:rsidR="005118CD" w:rsidRPr="005118CD" w:rsidRDefault="005118CD" w:rsidP="005118CD">
            <w:pPr>
              <w:pStyle w:val="a3"/>
              <w:ind w:left="0"/>
              <w:jc w:val="center"/>
              <w:rPr>
                <w:sz w:val="16"/>
                <w:szCs w:val="16"/>
              </w:rPr>
            </w:pPr>
          </w:p>
        </w:tc>
        <w:tc>
          <w:tcPr>
            <w:tcW w:w="494" w:type="pct"/>
            <w:vAlign w:val="center"/>
          </w:tcPr>
          <w:p w:rsidR="005118CD" w:rsidRPr="005118CD" w:rsidRDefault="005118CD" w:rsidP="005118CD">
            <w:pPr>
              <w:pStyle w:val="a3"/>
              <w:ind w:left="0"/>
              <w:jc w:val="center"/>
              <w:rPr>
                <w:sz w:val="16"/>
                <w:szCs w:val="16"/>
              </w:rPr>
            </w:pPr>
          </w:p>
        </w:tc>
      </w:tr>
      <w:tr w:rsidR="005118CD" w:rsidRPr="005118CD" w:rsidTr="005118CD">
        <w:tc>
          <w:tcPr>
            <w:tcW w:w="232" w:type="pct"/>
            <w:vAlign w:val="center"/>
          </w:tcPr>
          <w:p w:rsidR="005118CD" w:rsidRPr="005118CD" w:rsidRDefault="005118CD" w:rsidP="005118CD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5118CD">
              <w:rPr>
                <w:color w:val="000000"/>
                <w:sz w:val="16"/>
                <w:szCs w:val="16"/>
                <w:lang w:eastAsia="ru-RU"/>
              </w:rPr>
              <w:t>4.8.</w:t>
            </w:r>
          </w:p>
        </w:tc>
        <w:tc>
          <w:tcPr>
            <w:tcW w:w="622" w:type="pct"/>
            <w:vAlign w:val="center"/>
          </w:tcPr>
          <w:p w:rsidR="005118CD" w:rsidRPr="005118CD" w:rsidRDefault="005118CD" w:rsidP="005118CD">
            <w:pPr>
              <w:rPr>
                <w:color w:val="000000"/>
                <w:sz w:val="16"/>
                <w:szCs w:val="16"/>
                <w:lang w:eastAsia="ru-RU"/>
              </w:rPr>
            </w:pPr>
            <w:r w:rsidRPr="005118CD">
              <w:rPr>
                <w:color w:val="000000"/>
                <w:sz w:val="16"/>
                <w:szCs w:val="16"/>
              </w:rPr>
              <w:t xml:space="preserve">Фасовка </w:t>
            </w:r>
            <w:r w:rsidRPr="005118CD">
              <w:rPr>
                <w:color w:val="000000"/>
                <w:sz w:val="16"/>
                <w:szCs w:val="16"/>
                <w:lang w:eastAsia="ru-RU"/>
              </w:rPr>
              <w:t>бочка</w:t>
            </w:r>
          </w:p>
        </w:tc>
        <w:tc>
          <w:tcPr>
            <w:tcW w:w="522" w:type="pct"/>
            <w:vAlign w:val="center"/>
          </w:tcPr>
          <w:p w:rsidR="005118CD" w:rsidRPr="005118CD" w:rsidRDefault="005118CD" w:rsidP="005118CD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5118CD">
              <w:rPr>
                <w:color w:val="000000"/>
                <w:sz w:val="16"/>
                <w:szCs w:val="16"/>
                <w:lang w:eastAsia="ru-RU"/>
              </w:rPr>
              <w:t>205</w:t>
            </w:r>
          </w:p>
        </w:tc>
        <w:tc>
          <w:tcPr>
            <w:tcW w:w="476" w:type="pct"/>
            <w:vAlign w:val="center"/>
          </w:tcPr>
          <w:p w:rsidR="005118CD" w:rsidRPr="005118CD" w:rsidRDefault="005118CD" w:rsidP="005118CD">
            <w:pPr>
              <w:pStyle w:val="a3"/>
              <w:ind w:left="0" w:hanging="108"/>
              <w:jc w:val="center"/>
              <w:rPr>
                <w:sz w:val="16"/>
                <w:szCs w:val="16"/>
              </w:rPr>
            </w:pPr>
            <w:r w:rsidRPr="005118CD">
              <w:rPr>
                <w:sz w:val="16"/>
                <w:szCs w:val="16"/>
              </w:rPr>
              <w:t>216,5</w:t>
            </w:r>
          </w:p>
        </w:tc>
        <w:tc>
          <w:tcPr>
            <w:tcW w:w="681" w:type="pct"/>
            <w:vAlign w:val="center"/>
          </w:tcPr>
          <w:p w:rsidR="005118CD" w:rsidRPr="005118CD" w:rsidRDefault="005118CD" w:rsidP="005118CD">
            <w:pPr>
              <w:pStyle w:val="a3"/>
              <w:ind w:left="0" w:hanging="114"/>
              <w:jc w:val="center"/>
              <w:rPr>
                <w:sz w:val="16"/>
                <w:szCs w:val="16"/>
              </w:rPr>
            </w:pPr>
          </w:p>
        </w:tc>
        <w:tc>
          <w:tcPr>
            <w:tcW w:w="572" w:type="pct"/>
            <w:vAlign w:val="center"/>
          </w:tcPr>
          <w:p w:rsidR="005118CD" w:rsidRPr="005118CD" w:rsidRDefault="005118CD" w:rsidP="005118CD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5118CD">
              <w:rPr>
                <w:color w:val="000000"/>
                <w:sz w:val="16"/>
                <w:szCs w:val="16"/>
                <w:lang w:eastAsia="ru-RU"/>
              </w:rPr>
              <w:t>л</w:t>
            </w:r>
          </w:p>
        </w:tc>
        <w:tc>
          <w:tcPr>
            <w:tcW w:w="531" w:type="pct"/>
            <w:vAlign w:val="center"/>
          </w:tcPr>
          <w:p w:rsidR="005118CD" w:rsidRPr="005118CD" w:rsidRDefault="005118CD" w:rsidP="005118CD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18" w:type="pct"/>
            <w:vAlign w:val="center"/>
          </w:tcPr>
          <w:p w:rsidR="005118CD" w:rsidRPr="005118CD" w:rsidRDefault="005118CD" w:rsidP="005118CD">
            <w:pPr>
              <w:pStyle w:val="a3"/>
              <w:ind w:left="0"/>
              <w:jc w:val="center"/>
              <w:rPr>
                <w:sz w:val="16"/>
                <w:szCs w:val="16"/>
              </w:rPr>
            </w:pPr>
          </w:p>
        </w:tc>
        <w:tc>
          <w:tcPr>
            <w:tcW w:w="454" w:type="pct"/>
            <w:vAlign w:val="center"/>
          </w:tcPr>
          <w:p w:rsidR="005118CD" w:rsidRPr="005118CD" w:rsidRDefault="005118CD" w:rsidP="005118CD">
            <w:pPr>
              <w:pStyle w:val="a3"/>
              <w:ind w:left="0"/>
              <w:jc w:val="center"/>
              <w:rPr>
                <w:sz w:val="16"/>
                <w:szCs w:val="16"/>
              </w:rPr>
            </w:pPr>
          </w:p>
        </w:tc>
        <w:tc>
          <w:tcPr>
            <w:tcW w:w="494" w:type="pct"/>
            <w:vAlign w:val="center"/>
          </w:tcPr>
          <w:p w:rsidR="005118CD" w:rsidRPr="005118CD" w:rsidRDefault="005118CD" w:rsidP="005118CD">
            <w:pPr>
              <w:pStyle w:val="a3"/>
              <w:ind w:left="0"/>
              <w:jc w:val="center"/>
              <w:rPr>
                <w:sz w:val="16"/>
                <w:szCs w:val="16"/>
              </w:rPr>
            </w:pPr>
          </w:p>
        </w:tc>
      </w:tr>
    </w:tbl>
    <w:p w:rsidR="005118CD" w:rsidRDefault="005118CD" w:rsidP="002E4698">
      <w:pPr>
        <w:pStyle w:val="a3"/>
        <w:ind w:left="0" w:firstLine="567"/>
        <w:jc w:val="both"/>
      </w:pPr>
      <w:r w:rsidRPr="00E65390">
        <w:t>*Заказчик установил дополнительные характеристики в связи с отсутствием необходимых характеристик в КТРУ на официальном сайте Единой информационной системы в сфере закупок. Данные дополнительные характеристики установлены для удобства хранения,</w:t>
      </w:r>
      <w:r>
        <w:t xml:space="preserve"> транспортирования,</w:t>
      </w:r>
      <w:r w:rsidRPr="00E65390">
        <w:t xml:space="preserve"> использования и последующего учета, детализируют предмет закупки и полностью отвечают потребности Заказчика.</w:t>
      </w:r>
    </w:p>
    <w:p w:rsidR="005118CD" w:rsidRDefault="005118CD" w:rsidP="002E4698">
      <w:pPr>
        <w:pStyle w:val="a3"/>
        <w:ind w:left="0" w:firstLine="567"/>
        <w:jc w:val="both"/>
      </w:pPr>
    </w:p>
    <w:p w:rsidR="005118CD" w:rsidRDefault="005118CD" w:rsidP="002E4698">
      <w:pPr>
        <w:pStyle w:val="a3"/>
        <w:ind w:left="0" w:firstLine="567"/>
        <w:jc w:val="both"/>
      </w:pPr>
      <w:r>
        <w:t>Показатели товара, не подлежащие изменению по результатам проведения электронного аукциона, в соответствии с частью 2 статьи 33 Федерального закона от 05.04.2013 №44-ФЗ:</w:t>
      </w:r>
    </w:p>
    <w:p w:rsidR="005118CD" w:rsidRDefault="005118CD" w:rsidP="005118CD">
      <w:pPr>
        <w:pStyle w:val="a3"/>
        <w:ind w:left="1069"/>
      </w:pPr>
    </w:p>
    <w:tbl>
      <w:tblPr>
        <w:tblW w:w="5000" w:type="pct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392"/>
        <w:gridCol w:w="4743"/>
        <w:gridCol w:w="4276"/>
      </w:tblGrid>
      <w:tr w:rsidR="005118CD" w:rsidRPr="005118CD" w:rsidTr="005118CD">
        <w:trPr>
          <w:trHeight w:val="300"/>
        </w:trPr>
        <w:tc>
          <w:tcPr>
            <w:tcW w:w="2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18CD" w:rsidRPr="005118CD" w:rsidRDefault="005118CD" w:rsidP="005118CD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5118CD">
              <w:rPr>
                <w:color w:val="000000"/>
                <w:sz w:val="16"/>
                <w:szCs w:val="16"/>
                <w:lang w:eastAsia="ru-RU"/>
              </w:rPr>
              <w:t xml:space="preserve">№ </w:t>
            </w:r>
            <w:proofErr w:type="gramStart"/>
            <w:r w:rsidRPr="005118CD">
              <w:rPr>
                <w:color w:val="000000"/>
                <w:sz w:val="16"/>
                <w:szCs w:val="16"/>
                <w:lang w:eastAsia="ru-RU"/>
              </w:rPr>
              <w:t>п</w:t>
            </w:r>
            <w:proofErr w:type="gramEnd"/>
            <w:r w:rsidRPr="005118CD">
              <w:rPr>
                <w:color w:val="000000"/>
                <w:sz w:val="16"/>
                <w:szCs w:val="16"/>
                <w:lang w:eastAsia="ru-RU"/>
              </w:rPr>
              <w:t>/п</w:t>
            </w:r>
          </w:p>
        </w:tc>
        <w:tc>
          <w:tcPr>
            <w:tcW w:w="252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5118CD" w:rsidRPr="005118CD" w:rsidRDefault="005118CD" w:rsidP="005118CD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5118CD">
              <w:rPr>
                <w:color w:val="000000"/>
                <w:sz w:val="16"/>
                <w:szCs w:val="16"/>
                <w:lang w:eastAsia="ru-RU"/>
              </w:rPr>
              <w:t>Характеристики товара</w:t>
            </w:r>
          </w:p>
        </w:tc>
        <w:tc>
          <w:tcPr>
            <w:tcW w:w="2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18CD" w:rsidRPr="005118CD" w:rsidRDefault="005118CD" w:rsidP="005118CD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5118CD">
              <w:rPr>
                <w:color w:val="000000"/>
                <w:sz w:val="16"/>
                <w:szCs w:val="16"/>
                <w:lang w:eastAsia="ru-RU"/>
              </w:rPr>
              <w:t>Неизменяемое значение</w:t>
            </w:r>
          </w:p>
        </w:tc>
      </w:tr>
      <w:tr w:rsidR="005118CD" w:rsidRPr="005118CD" w:rsidTr="005118CD">
        <w:trPr>
          <w:trHeight w:val="300"/>
        </w:trPr>
        <w:tc>
          <w:tcPr>
            <w:tcW w:w="2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18CD" w:rsidRPr="005118CD" w:rsidRDefault="005118CD" w:rsidP="005118CD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5118CD">
              <w:rPr>
                <w:color w:val="000000"/>
                <w:sz w:val="16"/>
                <w:szCs w:val="16"/>
                <w:lang w:eastAsia="ru-RU"/>
              </w:rPr>
              <w:t>1.11</w:t>
            </w:r>
          </w:p>
        </w:tc>
        <w:tc>
          <w:tcPr>
            <w:tcW w:w="252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5118CD" w:rsidRPr="005118CD" w:rsidRDefault="005118CD" w:rsidP="005118CD">
            <w:pPr>
              <w:rPr>
                <w:color w:val="000000"/>
                <w:sz w:val="16"/>
                <w:szCs w:val="16"/>
                <w:lang w:eastAsia="ru-RU"/>
              </w:rPr>
            </w:pPr>
            <w:r w:rsidRPr="005118CD">
              <w:rPr>
                <w:color w:val="000000"/>
                <w:sz w:val="16"/>
                <w:szCs w:val="16"/>
                <w:lang w:eastAsia="ru-RU"/>
              </w:rPr>
              <w:t>Классификация масла по API</w:t>
            </w:r>
          </w:p>
        </w:tc>
        <w:tc>
          <w:tcPr>
            <w:tcW w:w="2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18CD" w:rsidRPr="005118CD" w:rsidRDefault="005118CD" w:rsidP="005118CD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5118CD">
              <w:rPr>
                <w:color w:val="000000"/>
                <w:sz w:val="16"/>
                <w:szCs w:val="16"/>
                <w:lang w:eastAsia="ru-RU"/>
              </w:rPr>
              <w:t>CI-4/SL</w:t>
            </w:r>
          </w:p>
        </w:tc>
      </w:tr>
      <w:tr w:rsidR="005118CD" w:rsidRPr="005118CD" w:rsidTr="005118CD">
        <w:trPr>
          <w:trHeight w:val="300"/>
        </w:trPr>
        <w:tc>
          <w:tcPr>
            <w:tcW w:w="2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18CD" w:rsidRPr="005118CD" w:rsidRDefault="005118CD" w:rsidP="005118CD">
            <w:pPr>
              <w:pStyle w:val="af4"/>
              <w:tabs>
                <w:tab w:val="clear" w:pos="1980"/>
                <w:tab w:val="left" w:pos="900"/>
              </w:tabs>
              <w:ind w:left="0" w:firstLine="0"/>
              <w:jc w:val="center"/>
              <w:rPr>
                <w:bCs/>
                <w:sz w:val="16"/>
                <w:szCs w:val="16"/>
              </w:rPr>
            </w:pPr>
            <w:r w:rsidRPr="005118CD">
              <w:rPr>
                <w:bCs/>
                <w:sz w:val="16"/>
                <w:szCs w:val="16"/>
              </w:rPr>
              <w:t>1.12</w:t>
            </w:r>
          </w:p>
        </w:tc>
        <w:tc>
          <w:tcPr>
            <w:tcW w:w="252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5118CD" w:rsidRPr="005118CD" w:rsidRDefault="005118CD" w:rsidP="005118CD">
            <w:pPr>
              <w:pStyle w:val="af4"/>
              <w:tabs>
                <w:tab w:val="clear" w:pos="1980"/>
                <w:tab w:val="left" w:pos="900"/>
              </w:tabs>
              <w:ind w:left="0" w:firstLine="0"/>
              <w:jc w:val="left"/>
              <w:rPr>
                <w:bCs/>
                <w:sz w:val="16"/>
                <w:szCs w:val="16"/>
                <w:lang w:val="en-US"/>
              </w:rPr>
            </w:pPr>
            <w:r w:rsidRPr="005118CD">
              <w:rPr>
                <w:bCs/>
                <w:sz w:val="16"/>
                <w:szCs w:val="16"/>
                <w:lang w:val="en-US"/>
              </w:rPr>
              <w:t>SAE</w:t>
            </w:r>
          </w:p>
        </w:tc>
        <w:tc>
          <w:tcPr>
            <w:tcW w:w="2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18CD" w:rsidRPr="005118CD" w:rsidRDefault="005118CD" w:rsidP="005118CD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5118CD">
              <w:rPr>
                <w:color w:val="000000"/>
                <w:sz w:val="16"/>
                <w:szCs w:val="16"/>
                <w:lang w:val="en-US"/>
              </w:rPr>
              <w:t>5W40</w:t>
            </w:r>
          </w:p>
        </w:tc>
      </w:tr>
      <w:tr w:rsidR="005118CD" w:rsidRPr="005118CD" w:rsidTr="005118CD">
        <w:trPr>
          <w:trHeight w:val="300"/>
        </w:trPr>
        <w:tc>
          <w:tcPr>
            <w:tcW w:w="2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18CD" w:rsidRPr="005118CD" w:rsidRDefault="005118CD" w:rsidP="005118CD">
            <w:pPr>
              <w:jc w:val="center"/>
              <w:rPr>
                <w:color w:val="000000"/>
                <w:sz w:val="16"/>
                <w:szCs w:val="16"/>
                <w:lang w:val="en-US" w:eastAsia="ru-RU"/>
              </w:rPr>
            </w:pPr>
            <w:r w:rsidRPr="005118CD">
              <w:rPr>
                <w:color w:val="000000"/>
                <w:sz w:val="16"/>
                <w:szCs w:val="16"/>
                <w:lang w:val="en-US" w:eastAsia="ru-RU"/>
              </w:rPr>
              <w:t>2.11</w:t>
            </w:r>
          </w:p>
        </w:tc>
        <w:tc>
          <w:tcPr>
            <w:tcW w:w="252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5118CD" w:rsidRPr="005118CD" w:rsidRDefault="005118CD" w:rsidP="005118CD">
            <w:pPr>
              <w:rPr>
                <w:color w:val="000000"/>
                <w:sz w:val="16"/>
                <w:szCs w:val="16"/>
              </w:rPr>
            </w:pPr>
            <w:r w:rsidRPr="005118CD">
              <w:rPr>
                <w:bCs/>
                <w:sz w:val="16"/>
                <w:szCs w:val="16"/>
                <w:lang w:val="en-US"/>
              </w:rPr>
              <w:t>SAE</w:t>
            </w:r>
          </w:p>
        </w:tc>
        <w:tc>
          <w:tcPr>
            <w:tcW w:w="2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18CD" w:rsidRPr="005118CD" w:rsidRDefault="005118CD" w:rsidP="005118CD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5118CD">
              <w:rPr>
                <w:b/>
                <w:color w:val="000000"/>
                <w:sz w:val="16"/>
                <w:szCs w:val="16"/>
                <w:lang w:eastAsia="ru-RU"/>
              </w:rPr>
              <w:t>10W-40</w:t>
            </w:r>
          </w:p>
        </w:tc>
      </w:tr>
      <w:tr w:rsidR="005118CD" w:rsidRPr="005118CD" w:rsidTr="005118CD">
        <w:trPr>
          <w:trHeight w:val="300"/>
        </w:trPr>
        <w:tc>
          <w:tcPr>
            <w:tcW w:w="2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18CD" w:rsidRPr="005118CD" w:rsidRDefault="005118CD" w:rsidP="005118CD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5118CD">
              <w:rPr>
                <w:color w:val="000000"/>
                <w:sz w:val="16"/>
                <w:szCs w:val="16"/>
                <w:lang w:eastAsia="ru-RU"/>
              </w:rPr>
              <w:t>2.12</w:t>
            </w:r>
          </w:p>
        </w:tc>
        <w:tc>
          <w:tcPr>
            <w:tcW w:w="252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5118CD" w:rsidRPr="005118CD" w:rsidRDefault="005118CD" w:rsidP="005118CD">
            <w:pPr>
              <w:rPr>
                <w:color w:val="000000"/>
                <w:sz w:val="16"/>
                <w:szCs w:val="16"/>
                <w:lang w:eastAsia="ru-RU"/>
              </w:rPr>
            </w:pPr>
            <w:r w:rsidRPr="005118CD">
              <w:rPr>
                <w:color w:val="000000"/>
                <w:sz w:val="16"/>
                <w:szCs w:val="16"/>
                <w:lang w:eastAsia="ru-RU"/>
              </w:rPr>
              <w:t>Классификация масла по API</w:t>
            </w:r>
          </w:p>
        </w:tc>
        <w:tc>
          <w:tcPr>
            <w:tcW w:w="2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18CD" w:rsidRPr="005118CD" w:rsidRDefault="005118CD" w:rsidP="005118CD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5118CD">
              <w:rPr>
                <w:color w:val="000000"/>
                <w:sz w:val="16"/>
                <w:szCs w:val="16"/>
                <w:lang w:eastAsia="ru-RU"/>
              </w:rPr>
              <w:t>CH-4/CG-4/SJ</w:t>
            </w:r>
          </w:p>
        </w:tc>
      </w:tr>
      <w:tr w:rsidR="005118CD" w:rsidRPr="005118CD" w:rsidTr="005118CD">
        <w:trPr>
          <w:trHeight w:val="300"/>
        </w:trPr>
        <w:tc>
          <w:tcPr>
            <w:tcW w:w="2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18CD" w:rsidRPr="005118CD" w:rsidRDefault="005118CD" w:rsidP="005118CD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5118CD">
              <w:rPr>
                <w:color w:val="000000"/>
                <w:sz w:val="16"/>
                <w:szCs w:val="16"/>
                <w:lang w:eastAsia="ru-RU"/>
              </w:rPr>
              <w:t>3.10</w:t>
            </w:r>
          </w:p>
        </w:tc>
        <w:tc>
          <w:tcPr>
            <w:tcW w:w="252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5118CD" w:rsidRPr="005118CD" w:rsidRDefault="005118CD" w:rsidP="005118CD">
            <w:pPr>
              <w:rPr>
                <w:sz w:val="16"/>
                <w:szCs w:val="16"/>
              </w:rPr>
            </w:pPr>
            <w:r w:rsidRPr="005118CD">
              <w:rPr>
                <w:color w:val="000000"/>
                <w:sz w:val="16"/>
                <w:szCs w:val="16"/>
                <w:lang w:eastAsia="ru-RU"/>
              </w:rPr>
              <w:t>Классификация масла по API</w:t>
            </w:r>
          </w:p>
        </w:tc>
        <w:tc>
          <w:tcPr>
            <w:tcW w:w="2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18CD" w:rsidRPr="005118CD" w:rsidRDefault="005118CD" w:rsidP="005118CD">
            <w:pPr>
              <w:pStyle w:val="a3"/>
              <w:ind w:left="0"/>
              <w:jc w:val="center"/>
              <w:rPr>
                <w:sz w:val="16"/>
                <w:szCs w:val="16"/>
              </w:rPr>
            </w:pPr>
            <w:r w:rsidRPr="005118CD">
              <w:rPr>
                <w:color w:val="000000"/>
                <w:sz w:val="16"/>
                <w:szCs w:val="16"/>
              </w:rPr>
              <w:t>SL/CF</w:t>
            </w:r>
          </w:p>
        </w:tc>
      </w:tr>
      <w:tr w:rsidR="005118CD" w:rsidRPr="005118CD" w:rsidTr="005118CD">
        <w:trPr>
          <w:trHeight w:val="300"/>
        </w:trPr>
        <w:tc>
          <w:tcPr>
            <w:tcW w:w="2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18CD" w:rsidRPr="005118CD" w:rsidRDefault="005118CD" w:rsidP="005118CD">
            <w:pPr>
              <w:jc w:val="center"/>
              <w:rPr>
                <w:color w:val="000000"/>
                <w:sz w:val="16"/>
                <w:szCs w:val="16"/>
                <w:lang w:val="en-US" w:eastAsia="ru-RU"/>
              </w:rPr>
            </w:pPr>
            <w:r w:rsidRPr="005118CD">
              <w:rPr>
                <w:color w:val="000000"/>
                <w:sz w:val="16"/>
                <w:szCs w:val="16"/>
                <w:lang w:val="en-US" w:eastAsia="ru-RU"/>
              </w:rPr>
              <w:t>3.11</w:t>
            </w:r>
          </w:p>
        </w:tc>
        <w:tc>
          <w:tcPr>
            <w:tcW w:w="252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5118CD" w:rsidRPr="005118CD" w:rsidRDefault="005118CD" w:rsidP="005118CD">
            <w:pPr>
              <w:rPr>
                <w:color w:val="000000"/>
                <w:sz w:val="16"/>
                <w:szCs w:val="16"/>
              </w:rPr>
            </w:pPr>
            <w:r w:rsidRPr="005118CD">
              <w:rPr>
                <w:bCs/>
                <w:sz w:val="16"/>
                <w:szCs w:val="16"/>
                <w:lang w:val="en-US"/>
              </w:rPr>
              <w:t>SAE</w:t>
            </w:r>
          </w:p>
        </w:tc>
        <w:tc>
          <w:tcPr>
            <w:tcW w:w="2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18CD" w:rsidRPr="005118CD" w:rsidRDefault="005118CD" w:rsidP="005118CD">
            <w:pPr>
              <w:pStyle w:val="a3"/>
              <w:ind w:left="0"/>
              <w:jc w:val="center"/>
              <w:rPr>
                <w:sz w:val="16"/>
                <w:szCs w:val="16"/>
              </w:rPr>
            </w:pPr>
            <w:r w:rsidRPr="005118CD">
              <w:rPr>
                <w:b/>
                <w:color w:val="000000"/>
                <w:sz w:val="16"/>
                <w:szCs w:val="16"/>
                <w:lang w:eastAsia="ru-RU"/>
              </w:rPr>
              <w:t>10W-40</w:t>
            </w:r>
          </w:p>
        </w:tc>
      </w:tr>
      <w:tr w:rsidR="005118CD" w:rsidRPr="005118CD" w:rsidTr="005118CD">
        <w:trPr>
          <w:trHeight w:val="300"/>
        </w:trPr>
        <w:tc>
          <w:tcPr>
            <w:tcW w:w="2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18CD" w:rsidRPr="005118CD" w:rsidRDefault="005118CD" w:rsidP="005118CD">
            <w:pPr>
              <w:jc w:val="center"/>
              <w:rPr>
                <w:color w:val="000000"/>
                <w:sz w:val="16"/>
                <w:szCs w:val="16"/>
                <w:lang w:val="en-US" w:eastAsia="ru-RU"/>
              </w:rPr>
            </w:pPr>
            <w:r w:rsidRPr="005118CD">
              <w:rPr>
                <w:color w:val="000000"/>
                <w:sz w:val="16"/>
                <w:szCs w:val="16"/>
                <w:lang w:val="en-US" w:eastAsia="ru-RU"/>
              </w:rPr>
              <w:t>4.9</w:t>
            </w:r>
          </w:p>
        </w:tc>
        <w:tc>
          <w:tcPr>
            <w:tcW w:w="252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5118CD" w:rsidRPr="005118CD" w:rsidRDefault="005118CD" w:rsidP="005118CD">
            <w:pPr>
              <w:rPr>
                <w:sz w:val="16"/>
                <w:szCs w:val="16"/>
              </w:rPr>
            </w:pPr>
            <w:r w:rsidRPr="005118CD">
              <w:rPr>
                <w:sz w:val="16"/>
                <w:szCs w:val="16"/>
              </w:rPr>
              <w:t>Тип</w:t>
            </w:r>
          </w:p>
        </w:tc>
        <w:tc>
          <w:tcPr>
            <w:tcW w:w="2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18CD" w:rsidRPr="005118CD" w:rsidRDefault="005118CD" w:rsidP="005118CD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5118CD">
              <w:rPr>
                <w:color w:val="000000"/>
                <w:sz w:val="16"/>
                <w:szCs w:val="16"/>
                <w:lang w:eastAsia="ru-RU"/>
              </w:rPr>
              <w:t>ВМГЗ</w:t>
            </w:r>
          </w:p>
        </w:tc>
      </w:tr>
    </w:tbl>
    <w:p w:rsidR="001E50C3" w:rsidRPr="001E50C3" w:rsidRDefault="001E50C3" w:rsidP="001E50C3">
      <w:pPr>
        <w:pStyle w:val="a6"/>
        <w:spacing w:before="0" w:beforeAutospacing="0" w:after="0" w:afterAutospacing="0"/>
        <w:ind w:firstLine="567"/>
        <w:jc w:val="both"/>
        <w:rPr>
          <w:bCs/>
          <w:color w:val="000000"/>
        </w:rPr>
      </w:pPr>
      <w:r w:rsidRPr="001E50C3">
        <w:rPr>
          <w:bCs/>
          <w:color w:val="000000"/>
        </w:rPr>
        <w:lastRenderedPageBreak/>
        <w:t xml:space="preserve">Все необходимые требования к закупке описаны в </w:t>
      </w:r>
      <w:r w:rsidR="005118CD">
        <w:rPr>
          <w:bCs/>
          <w:color w:val="000000"/>
        </w:rPr>
        <w:t>аукционной документации в соответствии со статьей</w:t>
      </w:r>
      <w:r w:rsidRPr="001E50C3">
        <w:rPr>
          <w:bCs/>
          <w:color w:val="000000"/>
        </w:rPr>
        <w:t xml:space="preserve"> 33 </w:t>
      </w:r>
      <w:r w:rsidR="005118CD">
        <w:rPr>
          <w:bCs/>
          <w:color w:val="000000"/>
        </w:rPr>
        <w:t xml:space="preserve">Закона о контрактной системе </w:t>
      </w:r>
      <w:r w:rsidRPr="001E50C3">
        <w:rPr>
          <w:bCs/>
          <w:color w:val="000000"/>
        </w:rPr>
        <w:t xml:space="preserve">и указаны </w:t>
      </w:r>
      <w:r w:rsidR="002E4698">
        <w:rPr>
          <w:bCs/>
          <w:color w:val="000000"/>
        </w:rPr>
        <w:t>в</w:t>
      </w:r>
      <w:r w:rsidRPr="001E50C3">
        <w:rPr>
          <w:bCs/>
          <w:color w:val="000000"/>
        </w:rPr>
        <w:t xml:space="preserve"> описании объекта закупки.</w:t>
      </w:r>
    </w:p>
    <w:p w:rsidR="001E50C3" w:rsidRPr="001E50C3" w:rsidRDefault="001E50C3" w:rsidP="001E50C3">
      <w:pPr>
        <w:pStyle w:val="a6"/>
        <w:spacing w:before="0" w:beforeAutospacing="0" w:after="0" w:afterAutospacing="0"/>
        <w:ind w:firstLine="567"/>
        <w:jc w:val="both"/>
        <w:rPr>
          <w:bCs/>
          <w:color w:val="000000"/>
        </w:rPr>
      </w:pPr>
      <w:r w:rsidRPr="001E50C3">
        <w:rPr>
          <w:bCs/>
          <w:color w:val="000000"/>
        </w:rPr>
        <w:t>Заказчику необходимо обеспечить взаимодействие товара с расходными материалами, используемым заказчиком, в соответствии с технической документацией на транспортные средства.</w:t>
      </w:r>
    </w:p>
    <w:p w:rsidR="001E50C3" w:rsidRPr="001E50C3" w:rsidRDefault="001E50C3" w:rsidP="001E50C3">
      <w:pPr>
        <w:pStyle w:val="a6"/>
        <w:spacing w:before="0" w:beforeAutospacing="0" w:after="0" w:afterAutospacing="0"/>
        <w:ind w:firstLine="567"/>
        <w:jc w:val="both"/>
        <w:rPr>
          <w:bCs/>
          <w:color w:val="000000"/>
        </w:rPr>
      </w:pPr>
      <w:r w:rsidRPr="001E50C3">
        <w:rPr>
          <w:bCs/>
          <w:color w:val="000000"/>
        </w:rPr>
        <w:t>Федеральным законом от 05.04.2013 N 44-ФЗ "О контрактной системе в сфере закупок товаров, работ, услуг для обеспечения государственных и муниципальных нужд" не предусмотрены ограничения по включению в документацию электронного аукциона требований к товарам, являющихся значимыми для заказчика (в том числе, ввиду сложности самих транспортных средств и эксплуатации в определенных условиях); также не предусмотрена и обязанность заказчика обосновывать свои потребности при установлении требований к товарам.</w:t>
      </w:r>
    </w:p>
    <w:p w:rsidR="001E50C3" w:rsidRPr="001E50C3" w:rsidRDefault="001E50C3" w:rsidP="001E50C3">
      <w:pPr>
        <w:pStyle w:val="a6"/>
        <w:spacing w:before="0" w:beforeAutospacing="0" w:after="0" w:afterAutospacing="0"/>
        <w:ind w:firstLine="567"/>
        <w:jc w:val="both"/>
        <w:rPr>
          <w:bCs/>
          <w:color w:val="000000"/>
        </w:rPr>
      </w:pPr>
      <w:r w:rsidRPr="001E50C3">
        <w:rPr>
          <w:bCs/>
          <w:color w:val="000000"/>
        </w:rPr>
        <w:t xml:space="preserve">Характеристики, установленные в техническом задании, </w:t>
      </w:r>
      <w:proofErr w:type="gramStart"/>
      <w:r w:rsidRPr="001E50C3">
        <w:rPr>
          <w:bCs/>
          <w:color w:val="000000"/>
        </w:rPr>
        <w:t>установлены</w:t>
      </w:r>
      <w:proofErr w:type="gramEnd"/>
      <w:r w:rsidRPr="001E50C3">
        <w:rPr>
          <w:bCs/>
          <w:color w:val="000000"/>
        </w:rPr>
        <w:t xml:space="preserve"> в том числе с использованием типовых характеристик официальных сайтов производителей моторных масел, которые находятся в свободном доступе в сети "Интернет", а, следовательно, требуемые показатели по указанным характеристикам могут быть известны участникам закупки на момент подачи заявок, не имея товара в наличии, и для определения данных показателей участникам не требуются испытания определенной партии товара после его производства.</w:t>
      </w:r>
    </w:p>
    <w:p w:rsidR="001E50C3" w:rsidRPr="001E50C3" w:rsidRDefault="001E50C3" w:rsidP="001E50C3">
      <w:pPr>
        <w:pStyle w:val="a6"/>
        <w:spacing w:before="0" w:beforeAutospacing="0" w:after="0" w:afterAutospacing="0"/>
        <w:ind w:firstLine="567"/>
        <w:jc w:val="both"/>
        <w:rPr>
          <w:bCs/>
          <w:color w:val="000000"/>
        </w:rPr>
      </w:pPr>
      <w:r w:rsidRPr="001E50C3">
        <w:rPr>
          <w:bCs/>
          <w:color w:val="000000"/>
        </w:rPr>
        <w:t xml:space="preserve">Участники закупки в полном объеме могут определить соответствие закупаемого товара, имеют полную возможность подать заявки в соответствии с описанием объекта закупки, </w:t>
      </w:r>
      <w:r w:rsidR="005118CD" w:rsidRPr="001E50C3">
        <w:rPr>
          <w:bCs/>
          <w:color w:val="000000"/>
        </w:rPr>
        <w:t>следовательно,</w:t>
      </w:r>
      <w:r w:rsidRPr="001E50C3">
        <w:rPr>
          <w:bCs/>
          <w:color w:val="000000"/>
        </w:rPr>
        <w:t xml:space="preserve"> ограничений нет.</w:t>
      </w:r>
    </w:p>
    <w:p w:rsidR="001E50C3" w:rsidRDefault="005118CD" w:rsidP="001E50C3">
      <w:pPr>
        <w:pStyle w:val="a6"/>
        <w:spacing w:before="0" w:beforeAutospacing="0" w:after="0" w:afterAutospacing="0"/>
        <w:ind w:firstLine="567"/>
        <w:jc w:val="both"/>
        <w:rPr>
          <w:bCs/>
          <w:color w:val="000000"/>
        </w:rPr>
      </w:pPr>
      <w:r>
        <w:rPr>
          <w:bCs/>
          <w:color w:val="000000"/>
        </w:rPr>
        <w:t>Заказчик</w:t>
      </w:r>
      <w:r w:rsidR="001E50C3" w:rsidRPr="001E50C3">
        <w:rPr>
          <w:bCs/>
          <w:color w:val="000000"/>
        </w:rPr>
        <w:t xml:space="preserve"> своими действиями не ограничивает ни одного участника закупки, а равно не ограничивает количество участников закупки.</w:t>
      </w:r>
    </w:p>
    <w:p w:rsidR="00A21E47" w:rsidRDefault="00A21E47" w:rsidP="00A21E47">
      <w:pPr>
        <w:pStyle w:val="a6"/>
        <w:spacing w:before="0" w:beforeAutospacing="0" w:after="0" w:afterAutospacing="0"/>
        <w:ind w:firstLine="567"/>
        <w:jc w:val="both"/>
        <w:rPr>
          <w:bCs/>
          <w:color w:val="000000"/>
        </w:rPr>
      </w:pPr>
      <w:r w:rsidRPr="001E50C3">
        <w:rPr>
          <w:bCs/>
          <w:color w:val="000000"/>
        </w:rPr>
        <w:t xml:space="preserve">Заказчиком установлены исчерпывающие требования к качеству, характеристикам и иным показателям товара, </w:t>
      </w:r>
      <w:proofErr w:type="gramStart"/>
      <w:r w:rsidRPr="001E50C3">
        <w:rPr>
          <w:bCs/>
          <w:color w:val="000000"/>
        </w:rPr>
        <w:t>удовлетворяющих</w:t>
      </w:r>
      <w:proofErr w:type="gramEnd"/>
      <w:r w:rsidRPr="001E50C3">
        <w:rPr>
          <w:bCs/>
          <w:color w:val="000000"/>
        </w:rPr>
        <w:t xml:space="preserve"> потребности Заказчика.</w:t>
      </w:r>
    </w:p>
    <w:p w:rsidR="00832BC4" w:rsidRPr="00832BC4" w:rsidRDefault="00A21E47" w:rsidP="00832BC4">
      <w:pPr>
        <w:pStyle w:val="a6"/>
        <w:spacing w:before="0" w:beforeAutospacing="0" w:after="0" w:afterAutospacing="0"/>
        <w:ind w:firstLine="567"/>
        <w:jc w:val="both"/>
        <w:rPr>
          <w:bCs/>
        </w:rPr>
      </w:pPr>
      <w:r>
        <w:rPr>
          <w:bCs/>
        </w:rPr>
        <w:t>С</w:t>
      </w:r>
      <w:r w:rsidR="00832BC4">
        <w:rPr>
          <w:bCs/>
        </w:rPr>
        <w:t>огласно части 9 статьи</w:t>
      </w:r>
      <w:r w:rsidR="00832BC4" w:rsidRPr="00832BC4">
        <w:rPr>
          <w:bCs/>
        </w:rPr>
        <w:t xml:space="preserve"> 105 Закона о контрактной системе к жалобе прикладываются документы, подтверждающие ее обоснованность. При этом жалоба должна содержать перечень прилагаемых к ней документов.</w:t>
      </w:r>
    </w:p>
    <w:p w:rsidR="00832BC4" w:rsidRDefault="00832BC4" w:rsidP="00832BC4">
      <w:pPr>
        <w:pStyle w:val="a6"/>
        <w:spacing w:before="0" w:beforeAutospacing="0" w:after="0" w:afterAutospacing="0"/>
        <w:ind w:firstLine="567"/>
        <w:jc w:val="both"/>
        <w:rPr>
          <w:bCs/>
        </w:rPr>
      </w:pPr>
      <w:proofErr w:type="gramStart"/>
      <w:r w:rsidRPr="00832BC4">
        <w:rPr>
          <w:bCs/>
        </w:rPr>
        <w:t>Вместе с тем, в сос</w:t>
      </w:r>
      <w:r>
        <w:rPr>
          <w:bCs/>
        </w:rPr>
        <w:t>таве жалобы з</w:t>
      </w:r>
      <w:r w:rsidRPr="00832BC4">
        <w:rPr>
          <w:bCs/>
        </w:rPr>
        <w:t>аявителем не представлены документы и сведения, со</w:t>
      </w:r>
      <w:r>
        <w:rPr>
          <w:bCs/>
        </w:rPr>
        <w:t>держащие указание на нарушение з</w:t>
      </w:r>
      <w:r w:rsidRPr="00832BC4">
        <w:rPr>
          <w:bCs/>
        </w:rPr>
        <w:t>аказчиком Закона о контрактной системе в части установления избыточных требований к указанным товарам, в том числе обоснование ввиду чего указанные требования являются избыточными и подтверждающих невозможность указания значений по данным параметрам в составе пе</w:t>
      </w:r>
      <w:r>
        <w:rPr>
          <w:bCs/>
        </w:rPr>
        <w:t>рвой части заявки на участие в а</w:t>
      </w:r>
      <w:r w:rsidRPr="00832BC4">
        <w:rPr>
          <w:bCs/>
        </w:rPr>
        <w:t>укционе</w:t>
      </w:r>
      <w:r>
        <w:rPr>
          <w:bCs/>
        </w:rPr>
        <w:t>.</w:t>
      </w:r>
      <w:proofErr w:type="gramEnd"/>
    </w:p>
    <w:p w:rsidR="00A21E47" w:rsidRDefault="00A21E47" w:rsidP="00A21E47">
      <w:pPr>
        <w:suppressAutoHyphens w:val="0"/>
        <w:autoSpaceDE w:val="0"/>
        <w:autoSpaceDN w:val="0"/>
        <w:adjustRightInd w:val="0"/>
        <w:ind w:firstLine="567"/>
        <w:jc w:val="both"/>
        <w:rPr>
          <w:rFonts w:eastAsiaTheme="minorHAnsi"/>
          <w:color w:val="auto"/>
          <w:lang w:eastAsia="en-US"/>
        </w:rPr>
      </w:pPr>
      <w:r w:rsidRPr="00843B48">
        <w:rPr>
          <w:rFonts w:eastAsiaTheme="minorHAnsi"/>
          <w:color w:val="auto"/>
          <w:lang w:eastAsia="en-US"/>
        </w:rPr>
        <w:t xml:space="preserve">Кроме того отмечаем, что на участие </w:t>
      </w:r>
      <w:r>
        <w:rPr>
          <w:rFonts w:eastAsiaTheme="minorHAnsi"/>
          <w:color w:val="auto"/>
          <w:lang w:eastAsia="en-US"/>
        </w:rPr>
        <w:t>в данной закупке было подано восемь заявок, шесть</w:t>
      </w:r>
      <w:r w:rsidRPr="00843B48">
        <w:rPr>
          <w:rFonts w:eastAsiaTheme="minorHAnsi"/>
          <w:color w:val="auto"/>
          <w:lang w:eastAsia="en-US"/>
        </w:rPr>
        <w:t xml:space="preserve"> из которых были допущены к</w:t>
      </w:r>
      <w:r>
        <w:rPr>
          <w:rFonts w:eastAsiaTheme="minorHAnsi"/>
          <w:color w:val="auto"/>
          <w:lang w:eastAsia="en-US"/>
        </w:rPr>
        <w:t xml:space="preserve"> участию в электронном аукционе.</w:t>
      </w:r>
      <w:r w:rsidRPr="00843B48">
        <w:rPr>
          <w:rFonts w:eastAsiaTheme="minorHAnsi"/>
          <w:color w:val="auto"/>
          <w:lang w:eastAsia="en-US"/>
        </w:rPr>
        <w:t xml:space="preserve"> </w:t>
      </w:r>
    </w:p>
    <w:p w:rsidR="00832BC4" w:rsidRPr="00832BC4" w:rsidRDefault="00832BC4" w:rsidP="00832BC4">
      <w:pPr>
        <w:pStyle w:val="a6"/>
        <w:spacing w:before="0" w:beforeAutospacing="0" w:after="0" w:afterAutospacing="0"/>
        <w:ind w:firstLine="567"/>
        <w:jc w:val="both"/>
        <w:rPr>
          <w:bCs/>
        </w:rPr>
      </w:pPr>
      <w:r w:rsidRPr="00832BC4">
        <w:rPr>
          <w:bCs/>
        </w:rPr>
        <w:t xml:space="preserve">Таким образом, Комиссия </w:t>
      </w:r>
      <w:r>
        <w:rPr>
          <w:bCs/>
        </w:rPr>
        <w:t xml:space="preserve">Якутского УФАС России </w:t>
      </w:r>
      <w:r w:rsidRPr="00832BC4">
        <w:rPr>
          <w:bCs/>
        </w:rPr>
        <w:t>приходит к выводу о</w:t>
      </w:r>
      <w:r>
        <w:rPr>
          <w:bCs/>
        </w:rPr>
        <w:t xml:space="preserve"> том, что данные доводы жалобы з</w:t>
      </w:r>
      <w:r w:rsidRPr="00832BC4">
        <w:rPr>
          <w:bCs/>
        </w:rPr>
        <w:t>аявителя не нашли своего подтверждения и являются необоснованными.</w:t>
      </w:r>
    </w:p>
    <w:p w:rsidR="006E7960" w:rsidRPr="00434DB6" w:rsidRDefault="00790BA3" w:rsidP="00476C8D">
      <w:pPr>
        <w:pStyle w:val="a6"/>
        <w:spacing w:before="0" w:beforeAutospacing="0" w:after="0" w:afterAutospacing="0"/>
        <w:ind w:firstLine="567"/>
        <w:jc w:val="both"/>
        <w:rPr>
          <w:color w:val="000000"/>
        </w:rPr>
      </w:pPr>
      <w:r w:rsidRPr="00434DB6">
        <w:rPr>
          <w:bCs/>
          <w:color w:val="000000"/>
        </w:rPr>
        <w:t xml:space="preserve">На </w:t>
      </w:r>
      <w:r w:rsidR="006E7960" w:rsidRPr="00434DB6">
        <w:rPr>
          <w:color w:val="000000"/>
        </w:rPr>
        <w:t>основании вышеизложенного</w:t>
      </w:r>
      <w:r w:rsidR="006E7960" w:rsidRPr="00434DB6">
        <w:rPr>
          <w:color w:val="00000A"/>
        </w:rPr>
        <w:t>, руководствуясь пунктом 1 части 15 статьи 99, статьи 106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нужд», Комиссия Управления Федеральной антимонопольной службы по Республике Саха (Якутия),</w:t>
      </w:r>
      <w:r w:rsidR="006E7960" w:rsidRPr="00434DB6">
        <w:rPr>
          <w:color w:val="000000"/>
        </w:rPr>
        <w:t> </w:t>
      </w:r>
    </w:p>
    <w:p w:rsidR="00AF1DDD" w:rsidRPr="00476C8D" w:rsidRDefault="00476C8D" w:rsidP="00476C8D">
      <w:pPr>
        <w:pStyle w:val="a6"/>
        <w:spacing w:before="120" w:beforeAutospacing="0" w:after="120" w:afterAutospacing="0"/>
        <w:ind w:firstLine="567"/>
        <w:jc w:val="center"/>
        <w:rPr>
          <w:color w:val="000000"/>
        </w:rPr>
      </w:pPr>
      <w:proofErr w:type="gramStart"/>
      <w:r>
        <w:rPr>
          <w:color w:val="000000"/>
        </w:rPr>
        <w:t>р</w:t>
      </w:r>
      <w:proofErr w:type="gramEnd"/>
      <w:r>
        <w:rPr>
          <w:color w:val="000000"/>
        </w:rPr>
        <w:t> е ш и л а:</w:t>
      </w:r>
    </w:p>
    <w:p w:rsidR="00AF1DDD" w:rsidRDefault="00524416" w:rsidP="001E1BA9">
      <w:pPr>
        <w:pStyle w:val="a3"/>
        <w:widowControl w:val="0"/>
        <w:autoSpaceDE w:val="0"/>
        <w:autoSpaceDN w:val="0"/>
        <w:adjustRightInd w:val="0"/>
        <w:ind w:left="0" w:firstLine="567"/>
        <w:jc w:val="both"/>
      </w:pPr>
      <w:r>
        <w:rPr>
          <w:color w:val="000000" w:themeColor="text1"/>
        </w:rPr>
        <w:t xml:space="preserve">Признать жалобу </w:t>
      </w:r>
      <w:r w:rsidR="002E4698">
        <w:rPr>
          <w:color w:val="000000"/>
        </w:rPr>
        <w:t xml:space="preserve">общества с ограниченной ответственностью «Импорт Лубрикантс» </w:t>
      </w:r>
      <w:r w:rsidR="005B2501">
        <w:rPr>
          <w:rFonts w:eastAsiaTheme="minorHAnsi"/>
          <w:color w:val="auto"/>
          <w:lang w:eastAsia="en-US"/>
        </w:rPr>
        <w:t xml:space="preserve"> </w:t>
      </w:r>
      <w:r w:rsidR="00B327CE" w:rsidRPr="00B327CE">
        <w:rPr>
          <w:color w:val="000000"/>
        </w:rPr>
        <w:t xml:space="preserve">на действия </w:t>
      </w:r>
      <w:r w:rsidR="0090773A" w:rsidRPr="001E1350">
        <w:rPr>
          <w:color w:val="000000" w:themeColor="text1"/>
        </w:rPr>
        <w:t xml:space="preserve">заказчика </w:t>
      </w:r>
      <w:r w:rsidR="002E4698">
        <w:rPr>
          <w:color w:val="000000"/>
        </w:rPr>
        <w:t>казенного предприятия Республики Саха (Якутия) «Дороги Арктики»</w:t>
      </w:r>
      <w:r w:rsidR="00B327CE" w:rsidRPr="00B327CE">
        <w:rPr>
          <w:color w:val="000000"/>
        </w:rPr>
        <w:t xml:space="preserve"> при проведении электронного аукциона на </w:t>
      </w:r>
      <w:r w:rsidR="002E4698" w:rsidRPr="002E4698">
        <w:t xml:space="preserve">поставку смазочных материалов </w:t>
      </w:r>
      <w:r w:rsidR="002E4698" w:rsidRPr="002E4698">
        <w:lastRenderedPageBreak/>
        <w:t>(извещение № 0816500000620014798</w:t>
      </w:r>
      <w:hyperlink r:id="rId12" w:tgtFrame="_blank" w:history="1"/>
      <w:r w:rsidR="002E4698" w:rsidRPr="002E4698">
        <w:t>)</w:t>
      </w:r>
      <w:r w:rsidR="004E7F40" w:rsidRPr="00AF1DDD">
        <w:rPr>
          <w:color w:val="000000" w:themeColor="text1"/>
        </w:rPr>
        <w:t xml:space="preserve"> </w:t>
      </w:r>
      <w:r w:rsidR="000A1E06">
        <w:rPr>
          <w:b/>
          <w:color w:val="000000" w:themeColor="text1"/>
        </w:rPr>
        <w:t>не</w:t>
      </w:r>
      <w:r w:rsidR="004E7F40" w:rsidRPr="00AF1363">
        <w:rPr>
          <w:b/>
          <w:color w:val="000000" w:themeColor="text1"/>
        </w:rPr>
        <w:t>обоснованной</w:t>
      </w:r>
      <w:r w:rsidR="004E7F40" w:rsidRPr="00AF1DDD">
        <w:rPr>
          <w:color w:val="000000" w:themeColor="text1"/>
        </w:rPr>
        <w:t>.</w:t>
      </w:r>
      <w:r w:rsidR="007E3DED" w:rsidRPr="007E3DED">
        <w:t xml:space="preserve"> </w:t>
      </w:r>
    </w:p>
    <w:p w:rsidR="00B255C1" w:rsidRPr="001E1BA9" w:rsidRDefault="00B255C1" w:rsidP="00B255C1">
      <w:pPr>
        <w:autoSpaceDE w:val="0"/>
        <w:autoSpaceDN w:val="0"/>
        <w:adjustRightInd w:val="0"/>
        <w:ind w:firstLine="567"/>
        <w:jc w:val="both"/>
      </w:pPr>
    </w:p>
    <w:p w:rsidR="006E7960" w:rsidRPr="00F8225E" w:rsidRDefault="006E7960" w:rsidP="00F8225E">
      <w:pPr>
        <w:pStyle w:val="a6"/>
        <w:spacing w:before="0" w:beforeAutospacing="0" w:after="0" w:afterAutospacing="0"/>
        <w:ind w:right="-1" w:firstLine="567"/>
        <w:jc w:val="both"/>
        <w:rPr>
          <w:color w:val="000000"/>
        </w:rPr>
      </w:pPr>
      <w:r w:rsidRPr="00F8225E">
        <w:rPr>
          <w:color w:val="000000"/>
        </w:rPr>
        <w:t>Настоящее решение может быть обжаловано в судебном порядке в течение трех месяцев со дня вынесения.</w:t>
      </w:r>
    </w:p>
    <w:p w:rsidR="004B44AE" w:rsidRDefault="004B44AE" w:rsidP="004B44AE">
      <w:pPr>
        <w:pStyle w:val="a6"/>
        <w:spacing w:before="0" w:beforeAutospacing="0" w:after="0" w:afterAutospacing="0"/>
        <w:ind w:firstLine="567"/>
        <w:jc w:val="both"/>
        <w:rPr>
          <w:color w:val="000000"/>
        </w:rPr>
      </w:pPr>
      <w:r>
        <w:rPr>
          <w:color w:val="000000"/>
        </w:rPr>
        <w:t> </w:t>
      </w:r>
    </w:p>
    <w:p w:rsidR="004B44AE" w:rsidRDefault="004B44AE" w:rsidP="004B44AE">
      <w:pPr>
        <w:pStyle w:val="a6"/>
        <w:spacing w:before="0" w:beforeAutospacing="0" w:after="0" w:afterAutospacing="0"/>
        <w:ind w:firstLine="567"/>
        <w:jc w:val="both"/>
        <w:rPr>
          <w:color w:val="000000"/>
        </w:rPr>
      </w:pPr>
    </w:p>
    <w:p w:rsidR="006E7960" w:rsidRPr="00434DB6" w:rsidRDefault="004B44AE" w:rsidP="004B44AE">
      <w:pPr>
        <w:pStyle w:val="a6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>Заместитель п</w:t>
      </w:r>
      <w:r w:rsidR="006E7960" w:rsidRPr="00434DB6">
        <w:rPr>
          <w:color w:val="000000"/>
        </w:rPr>
        <w:t>редседател</w:t>
      </w:r>
      <w:r>
        <w:rPr>
          <w:color w:val="000000"/>
        </w:rPr>
        <w:t>я</w:t>
      </w:r>
      <w:r w:rsidR="006E7960" w:rsidRPr="00434DB6">
        <w:rPr>
          <w:color w:val="000000"/>
        </w:rPr>
        <w:t xml:space="preserve"> комиссии</w:t>
      </w:r>
      <w:r w:rsidR="001E1BA9">
        <w:rPr>
          <w:color w:val="000000"/>
        </w:rPr>
        <w:tab/>
      </w:r>
      <w:r w:rsidR="001E1BA9">
        <w:rPr>
          <w:color w:val="000000"/>
        </w:rPr>
        <w:tab/>
      </w:r>
      <w:r w:rsidR="001E1BA9">
        <w:rPr>
          <w:color w:val="000000"/>
        </w:rPr>
        <w:tab/>
      </w:r>
      <w:r w:rsidR="001E1BA9">
        <w:rPr>
          <w:color w:val="000000"/>
        </w:rPr>
        <w:tab/>
      </w:r>
      <w:r w:rsidR="001E1BA9">
        <w:rPr>
          <w:color w:val="000000"/>
        </w:rPr>
        <w:tab/>
      </w:r>
      <w:r w:rsidR="002E1B28">
        <w:rPr>
          <w:color w:val="000000"/>
        </w:rPr>
        <w:t xml:space="preserve">      </w:t>
      </w:r>
      <w:r w:rsidR="000E0A1A" w:rsidRPr="000E0A1A">
        <w:rPr>
          <w:color w:val="000000" w:themeColor="text1"/>
        </w:rPr>
        <w:t>&lt;</w:t>
      </w:r>
      <w:r w:rsidR="000E0A1A">
        <w:rPr>
          <w:color w:val="000000" w:themeColor="text1"/>
        </w:rPr>
        <w:t>…</w:t>
      </w:r>
      <w:r w:rsidR="000E0A1A" w:rsidRPr="000E0A1A">
        <w:rPr>
          <w:color w:val="000000" w:themeColor="text1"/>
        </w:rPr>
        <w:t>&gt;</w:t>
      </w:r>
    </w:p>
    <w:p w:rsidR="002E1B28" w:rsidRDefault="006E7960" w:rsidP="002E1B28">
      <w:pPr>
        <w:pStyle w:val="a6"/>
        <w:spacing w:before="0" w:beforeAutospacing="0" w:after="0" w:afterAutospacing="0" w:line="712" w:lineRule="atLeast"/>
        <w:jc w:val="both"/>
        <w:rPr>
          <w:color w:val="000000"/>
        </w:rPr>
      </w:pPr>
      <w:r w:rsidRPr="00434DB6">
        <w:rPr>
          <w:color w:val="000000"/>
        </w:rPr>
        <w:t xml:space="preserve">Члены </w:t>
      </w:r>
      <w:r w:rsidR="001E1BA9">
        <w:rPr>
          <w:color w:val="000000"/>
        </w:rPr>
        <w:t>комиссии</w:t>
      </w:r>
      <w:r w:rsidR="001E1BA9">
        <w:rPr>
          <w:color w:val="000000"/>
        </w:rPr>
        <w:tab/>
      </w:r>
      <w:r w:rsidR="001E1BA9">
        <w:rPr>
          <w:color w:val="000000"/>
        </w:rPr>
        <w:tab/>
      </w:r>
      <w:r w:rsidR="001E1BA9">
        <w:rPr>
          <w:color w:val="000000"/>
        </w:rPr>
        <w:tab/>
      </w:r>
      <w:r w:rsidR="001E1BA9">
        <w:rPr>
          <w:color w:val="000000"/>
        </w:rPr>
        <w:tab/>
      </w:r>
      <w:r w:rsidR="001E1BA9">
        <w:rPr>
          <w:color w:val="000000"/>
        </w:rPr>
        <w:tab/>
      </w:r>
      <w:r w:rsidR="001E1BA9">
        <w:rPr>
          <w:color w:val="000000"/>
        </w:rPr>
        <w:tab/>
      </w:r>
      <w:r w:rsidR="001E1BA9">
        <w:rPr>
          <w:color w:val="000000"/>
        </w:rPr>
        <w:tab/>
      </w:r>
      <w:r w:rsidR="001E1BA9">
        <w:rPr>
          <w:color w:val="000000"/>
        </w:rPr>
        <w:tab/>
      </w:r>
      <w:r w:rsidR="002E1B28">
        <w:rPr>
          <w:color w:val="000000"/>
        </w:rPr>
        <w:t xml:space="preserve">      </w:t>
      </w:r>
      <w:r w:rsidR="000E0A1A" w:rsidRPr="000E0A1A">
        <w:rPr>
          <w:color w:val="000000" w:themeColor="text1"/>
        </w:rPr>
        <w:t>&lt;</w:t>
      </w:r>
      <w:r w:rsidR="000E0A1A">
        <w:rPr>
          <w:color w:val="000000" w:themeColor="text1"/>
        </w:rPr>
        <w:t>…</w:t>
      </w:r>
      <w:r w:rsidR="000E0A1A" w:rsidRPr="000E0A1A">
        <w:rPr>
          <w:color w:val="000000" w:themeColor="text1"/>
        </w:rPr>
        <w:t>&gt;</w:t>
      </w:r>
    </w:p>
    <w:p w:rsidR="006E7960" w:rsidRPr="00434DB6" w:rsidRDefault="002E1B28" w:rsidP="002E1B28">
      <w:pPr>
        <w:pStyle w:val="a6"/>
        <w:spacing w:before="0" w:beforeAutospacing="0" w:after="0" w:afterAutospacing="0" w:line="712" w:lineRule="atLeast"/>
        <w:ind w:left="7080"/>
        <w:jc w:val="both"/>
        <w:rPr>
          <w:color w:val="000000"/>
        </w:rPr>
      </w:pPr>
      <w:r>
        <w:rPr>
          <w:color w:val="000000"/>
        </w:rPr>
        <w:t xml:space="preserve">      </w:t>
      </w:r>
      <w:r w:rsidR="000E0A1A" w:rsidRPr="000E0A1A">
        <w:rPr>
          <w:color w:val="000000" w:themeColor="text1"/>
        </w:rPr>
        <w:t>&lt;</w:t>
      </w:r>
      <w:r w:rsidR="000E0A1A">
        <w:rPr>
          <w:color w:val="000000" w:themeColor="text1"/>
        </w:rPr>
        <w:t>…</w:t>
      </w:r>
      <w:r w:rsidR="000E0A1A" w:rsidRPr="000E0A1A">
        <w:rPr>
          <w:color w:val="000000" w:themeColor="text1"/>
        </w:rPr>
        <w:t>&gt;</w:t>
      </w:r>
      <w:bookmarkStart w:id="0" w:name="_GoBack"/>
      <w:bookmarkEnd w:id="0"/>
    </w:p>
    <w:sectPr w:rsidR="006E7960" w:rsidRPr="00434DB6" w:rsidSect="00434DB6">
      <w:footerReference w:type="default" r:id="rId13"/>
      <w:pgSz w:w="11906" w:h="16838"/>
      <w:pgMar w:top="993" w:right="850" w:bottom="851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32BC4" w:rsidRDefault="00832BC4" w:rsidP="00010B6F">
      <w:r>
        <w:separator/>
      </w:r>
    </w:p>
  </w:endnote>
  <w:endnote w:type="continuationSeparator" w:id="0">
    <w:p w:rsidR="00832BC4" w:rsidRDefault="00832BC4" w:rsidP="00010B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Roboto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076736448"/>
    </w:sdtPr>
    <w:sdtEndPr/>
    <w:sdtContent>
      <w:p w:rsidR="00832BC4" w:rsidRDefault="00832BC4">
        <w:pPr>
          <w:pStyle w:val="ac"/>
          <w:jc w:val="center"/>
        </w:pPr>
        <w:r>
          <w:rPr>
            <w:noProof/>
          </w:rPr>
          <w:fldChar w:fldCharType="begin"/>
        </w:r>
        <w:r>
          <w:rPr>
            <w:noProof/>
          </w:rPr>
          <w:instrText>PAGE   \* MERGEFORMAT</w:instrText>
        </w:r>
        <w:r>
          <w:rPr>
            <w:noProof/>
          </w:rPr>
          <w:fldChar w:fldCharType="separate"/>
        </w:r>
        <w:r w:rsidR="000E0A1A">
          <w:rPr>
            <w:noProof/>
          </w:rPr>
          <w:t>7</w:t>
        </w:r>
        <w:r>
          <w:rPr>
            <w:noProof/>
          </w:rPr>
          <w:fldChar w:fldCharType="end"/>
        </w:r>
      </w:p>
    </w:sdtContent>
  </w:sdt>
  <w:p w:rsidR="00832BC4" w:rsidRDefault="00832BC4">
    <w:pPr>
      <w:pStyle w:val="ac"/>
    </w:pPr>
  </w:p>
  <w:p w:rsidR="00832BC4" w:rsidRDefault="00832BC4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32BC4" w:rsidRDefault="00832BC4" w:rsidP="00010B6F">
      <w:r>
        <w:separator/>
      </w:r>
    </w:p>
  </w:footnote>
  <w:footnote w:type="continuationSeparator" w:id="0">
    <w:p w:rsidR="00832BC4" w:rsidRDefault="00832BC4" w:rsidP="00010B6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5E26CD"/>
    <w:multiLevelType w:val="hybridMultilevel"/>
    <w:tmpl w:val="8190D6A0"/>
    <w:lvl w:ilvl="0" w:tplc="B1268F3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205A643B"/>
    <w:multiLevelType w:val="hybridMultilevel"/>
    <w:tmpl w:val="85A0C436"/>
    <w:lvl w:ilvl="0" w:tplc="E78EE65A">
      <w:start w:val="1"/>
      <w:numFmt w:val="decimal"/>
      <w:lvlText w:val="%1."/>
      <w:lvlJc w:val="left"/>
      <w:pPr>
        <w:ind w:left="927" w:hanging="360"/>
      </w:pPr>
      <w:rPr>
        <w:rFonts w:ascii="Times New Roman" w:eastAsia="Times New Roman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2D2E73DA"/>
    <w:multiLevelType w:val="multilevel"/>
    <w:tmpl w:val="0419001F"/>
    <w:lvl w:ilvl="0">
      <w:start w:val="1"/>
      <w:numFmt w:val="decimal"/>
      <w:lvlText w:val="%1."/>
      <w:lvlJc w:val="left"/>
      <w:pPr>
        <w:ind w:left="786" w:hanging="360"/>
      </w:pPr>
    </w:lvl>
    <w:lvl w:ilvl="1">
      <w:start w:val="1"/>
      <w:numFmt w:val="decimal"/>
      <w:lvlText w:val="%1.%2."/>
      <w:lvlJc w:val="left"/>
      <w:pPr>
        <w:ind w:left="1218" w:hanging="432"/>
      </w:pPr>
    </w:lvl>
    <w:lvl w:ilvl="2">
      <w:start w:val="1"/>
      <w:numFmt w:val="decimal"/>
      <w:lvlText w:val="%1.%2.%3."/>
      <w:lvlJc w:val="left"/>
      <w:pPr>
        <w:ind w:left="1650" w:hanging="504"/>
      </w:pPr>
    </w:lvl>
    <w:lvl w:ilvl="3">
      <w:start w:val="1"/>
      <w:numFmt w:val="decimal"/>
      <w:lvlText w:val="%1.%2.%3.%4."/>
      <w:lvlJc w:val="left"/>
      <w:pPr>
        <w:ind w:left="2154" w:hanging="648"/>
      </w:pPr>
    </w:lvl>
    <w:lvl w:ilvl="4">
      <w:start w:val="1"/>
      <w:numFmt w:val="decimal"/>
      <w:lvlText w:val="%1.%2.%3.%4.%5."/>
      <w:lvlJc w:val="left"/>
      <w:pPr>
        <w:ind w:left="2658" w:hanging="792"/>
      </w:pPr>
    </w:lvl>
    <w:lvl w:ilvl="5">
      <w:start w:val="1"/>
      <w:numFmt w:val="decimal"/>
      <w:lvlText w:val="%1.%2.%3.%4.%5.%6."/>
      <w:lvlJc w:val="left"/>
      <w:pPr>
        <w:ind w:left="3162" w:hanging="936"/>
      </w:pPr>
    </w:lvl>
    <w:lvl w:ilvl="6">
      <w:start w:val="1"/>
      <w:numFmt w:val="decimal"/>
      <w:lvlText w:val="%1.%2.%3.%4.%5.%6.%7."/>
      <w:lvlJc w:val="left"/>
      <w:pPr>
        <w:ind w:left="3666" w:hanging="1080"/>
      </w:pPr>
    </w:lvl>
    <w:lvl w:ilvl="7">
      <w:start w:val="1"/>
      <w:numFmt w:val="decimal"/>
      <w:lvlText w:val="%1.%2.%3.%4.%5.%6.%7.%8."/>
      <w:lvlJc w:val="left"/>
      <w:pPr>
        <w:ind w:left="4170" w:hanging="1224"/>
      </w:pPr>
    </w:lvl>
    <w:lvl w:ilvl="8">
      <w:start w:val="1"/>
      <w:numFmt w:val="decimal"/>
      <w:lvlText w:val="%1.%2.%3.%4.%5.%6.%7.%8.%9."/>
      <w:lvlJc w:val="left"/>
      <w:pPr>
        <w:ind w:left="4746" w:hanging="1440"/>
      </w:pPr>
    </w:lvl>
  </w:abstractNum>
  <w:abstractNum w:abstractNumId="3">
    <w:nsid w:val="332A1408"/>
    <w:multiLevelType w:val="hybridMultilevel"/>
    <w:tmpl w:val="EF543288"/>
    <w:lvl w:ilvl="0" w:tplc="FF20F23A">
      <w:start w:val="1"/>
      <w:numFmt w:val="decimal"/>
      <w:lvlText w:val="%1."/>
      <w:lvlJc w:val="left"/>
      <w:pPr>
        <w:ind w:left="927" w:hanging="360"/>
      </w:pPr>
      <w:rPr>
        <w:rFonts w:ascii="Times New Roman" w:eastAsia="Times New Roman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34E1535D"/>
    <w:multiLevelType w:val="hybridMultilevel"/>
    <w:tmpl w:val="6E66B32C"/>
    <w:lvl w:ilvl="0" w:tplc="0C325578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5">
    <w:nsid w:val="43AB3C85"/>
    <w:multiLevelType w:val="hybridMultilevel"/>
    <w:tmpl w:val="E24ACE62"/>
    <w:lvl w:ilvl="0" w:tplc="B1268F3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3495850"/>
    <w:multiLevelType w:val="hybridMultilevel"/>
    <w:tmpl w:val="6E88F7D6"/>
    <w:lvl w:ilvl="0" w:tplc="700CD7AA">
      <w:start w:val="1"/>
      <w:numFmt w:val="decimal"/>
      <w:lvlText w:val="%1."/>
      <w:lvlJc w:val="left"/>
      <w:pPr>
        <w:ind w:left="1069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53C45441"/>
    <w:multiLevelType w:val="hybridMultilevel"/>
    <w:tmpl w:val="7EF4D9E4"/>
    <w:lvl w:ilvl="0" w:tplc="CE264474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>
    <w:nsid w:val="54796B8B"/>
    <w:multiLevelType w:val="hybridMultilevel"/>
    <w:tmpl w:val="1B780CBC"/>
    <w:lvl w:ilvl="0" w:tplc="D87CC478">
      <w:start w:val="1"/>
      <w:numFmt w:val="decimal"/>
      <w:lvlText w:val="%1."/>
      <w:lvlJc w:val="left"/>
      <w:pPr>
        <w:ind w:left="644" w:hanging="360"/>
      </w:pPr>
    </w:lvl>
    <w:lvl w:ilvl="1" w:tplc="BE76483C" w:tentative="1">
      <w:start w:val="1"/>
      <w:numFmt w:val="lowerLetter"/>
      <w:lvlText w:val="%2."/>
      <w:lvlJc w:val="left"/>
      <w:pPr>
        <w:ind w:left="1440" w:hanging="360"/>
      </w:pPr>
    </w:lvl>
    <w:lvl w:ilvl="2" w:tplc="BC3E4A50" w:tentative="1">
      <w:start w:val="1"/>
      <w:numFmt w:val="lowerRoman"/>
      <w:lvlText w:val="%3."/>
      <w:lvlJc w:val="right"/>
      <w:pPr>
        <w:ind w:left="2160" w:hanging="180"/>
      </w:pPr>
    </w:lvl>
    <w:lvl w:ilvl="3" w:tplc="669265E0" w:tentative="1">
      <w:start w:val="1"/>
      <w:numFmt w:val="decimal"/>
      <w:lvlText w:val="%4."/>
      <w:lvlJc w:val="left"/>
      <w:pPr>
        <w:ind w:left="2880" w:hanging="360"/>
      </w:pPr>
    </w:lvl>
    <w:lvl w:ilvl="4" w:tplc="DB14317E" w:tentative="1">
      <w:start w:val="1"/>
      <w:numFmt w:val="lowerLetter"/>
      <w:lvlText w:val="%5."/>
      <w:lvlJc w:val="left"/>
      <w:pPr>
        <w:ind w:left="3600" w:hanging="360"/>
      </w:pPr>
    </w:lvl>
    <w:lvl w:ilvl="5" w:tplc="3AE24116" w:tentative="1">
      <w:start w:val="1"/>
      <w:numFmt w:val="lowerRoman"/>
      <w:lvlText w:val="%6."/>
      <w:lvlJc w:val="right"/>
      <w:pPr>
        <w:ind w:left="4320" w:hanging="180"/>
      </w:pPr>
    </w:lvl>
    <w:lvl w:ilvl="6" w:tplc="6DC6B9C8" w:tentative="1">
      <w:start w:val="1"/>
      <w:numFmt w:val="decimal"/>
      <w:lvlText w:val="%7."/>
      <w:lvlJc w:val="left"/>
      <w:pPr>
        <w:ind w:left="5040" w:hanging="360"/>
      </w:pPr>
    </w:lvl>
    <w:lvl w:ilvl="7" w:tplc="ACD05C3E" w:tentative="1">
      <w:start w:val="1"/>
      <w:numFmt w:val="lowerLetter"/>
      <w:lvlText w:val="%8."/>
      <w:lvlJc w:val="left"/>
      <w:pPr>
        <w:ind w:left="5760" w:hanging="360"/>
      </w:pPr>
    </w:lvl>
    <w:lvl w:ilvl="8" w:tplc="380CA47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40C5187"/>
    <w:multiLevelType w:val="hybridMultilevel"/>
    <w:tmpl w:val="E81AB3A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76375EEB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>
    <w:nsid w:val="782276DC"/>
    <w:multiLevelType w:val="hybridMultilevel"/>
    <w:tmpl w:val="DA08E9AC"/>
    <w:lvl w:ilvl="0" w:tplc="CB808CD4">
      <w:start w:val="1"/>
      <w:numFmt w:val="decimal"/>
      <w:lvlText w:val="1.2.%1."/>
      <w:lvlJc w:val="left"/>
      <w:pPr>
        <w:ind w:left="3337" w:hanging="360"/>
      </w:pPr>
      <w:rPr>
        <w:rFonts w:hint="default"/>
      </w:rPr>
    </w:lvl>
    <w:lvl w:ilvl="1" w:tplc="2B8AC8DE" w:tentative="1">
      <w:start w:val="1"/>
      <w:numFmt w:val="lowerLetter"/>
      <w:lvlText w:val="%2."/>
      <w:lvlJc w:val="left"/>
      <w:pPr>
        <w:ind w:left="1440" w:hanging="360"/>
      </w:pPr>
    </w:lvl>
    <w:lvl w:ilvl="2" w:tplc="A4782764" w:tentative="1">
      <w:start w:val="1"/>
      <w:numFmt w:val="lowerRoman"/>
      <w:lvlText w:val="%3."/>
      <w:lvlJc w:val="right"/>
      <w:pPr>
        <w:ind w:left="2160" w:hanging="180"/>
      </w:pPr>
    </w:lvl>
    <w:lvl w:ilvl="3" w:tplc="82EE800A" w:tentative="1">
      <w:start w:val="1"/>
      <w:numFmt w:val="decimal"/>
      <w:lvlText w:val="%4."/>
      <w:lvlJc w:val="left"/>
      <w:pPr>
        <w:ind w:left="2880" w:hanging="360"/>
      </w:pPr>
    </w:lvl>
    <w:lvl w:ilvl="4" w:tplc="734CB8EA" w:tentative="1">
      <w:start w:val="1"/>
      <w:numFmt w:val="lowerLetter"/>
      <w:lvlText w:val="%5."/>
      <w:lvlJc w:val="left"/>
      <w:pPr>
        <w:ind w:left="3600" w:hanging="360"/>
      </w:pPr>
    </w:lvl>
    <w:lvl w:ilvl="5" w:tplc="5B60C646" w:tentative="1">
      <w:start w:val="1"/>
      <w:numFmt w:val="lowerRoman"/>
      <w:lvlText w:val="%6."/>
      <w:lvlJc w:val="right"/>
      <w:pPr>
        <w:ind w:left="4320" w:hanging="180"/>
      </w:pPr>
    </w:lvl>
    <w:lvl w:ilvl="6" w:tplc="095C571C" w:tentative="1">
      <w:start w:val="1"/>
      <w:numFmt w:val="decimal"/>
      <w:lvlText w:val="%7."/>
      <w:lvlJc w:val="left"/>
      <w:pPr>
        <w:ind w:left="5040" w:hanging="360"/>
      </w:pPr>
    </w:lvl>
    <w:lvl w:ilvl="7" w:tplc="60A282E8" w:tentative="1">
      <w:start w:val="1"/>
      <w:numFmt w:val="lowerLetter"/>
      <w:lvlText w:val="%8."/>
      <w:lvlJc w:val="left"/>
      <w:pPr>
        <w:ind w:left="5760" w:hanging="360"/>
      </w:pPr>
    </w:lvl>
    <w:lvl w:ilvl="8" w:tplc="9D18377C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0"/>
  </w:num>
  <w:num w:numId="5">
    <w:abstractNumId w:val="5"/>
  </w:num>
  <w:num w:numId="6">
    <w:abstractNumId w:val="2"/>
  </w:num>
  <w:num w:numId="7">
    <w:abstractNumId w:val="9"/>
  </w:num>
  <w:num w:numId="8">
    <w:abstractNumId w:val="6"/>
  </w:num>
  <w:num w:numId="9">
    <w:abstractNumId w:val="8"/>
  </w:num>
  <w:num w:numId="10">
    <w:abstractNumId w:val="11"/>
  </w:num>
  <w:num w:numId="11">
    <w:abstractNumId w:val="10"/>
  </w:num>
  <w:num w:numId="1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A2EF4"/>
    <w:rsid w:val="00000476"/>
    <w:rsid w:val="000024ED"/>
    <w:rsid w:val="000054F9"/>
    <w:rsid w:val="00010B6F"/>
    <w:rsid w:val="00020096"/>
    <w:rsid w:val="000204CE"/>
    <w:rsid w:val="0002058D"/>
    <w:rsid w:val="0002453D"/>
    <w:rsid w:val="00034C2C"/>
    <w:rsid w:val="000406F1"/>
    <w:rsid w:val="00053910"/>
    <w:rsid w:val="00056854"/>
    <w:rsid w:val="00074625"/>
    <w:rsid w:val="00075521"/>
    <w:rsid w:val="00086E4C"/>
    <w:rsid w:val="000970FE"/>
    <w:rsid w:val="000A0C99"/>
    <w:rsid w:val="000A1CE1"/>
    <w:rsid w:val="000A1E06"/>
    <w:rsid w:val="000B43AA"/>
    <w:rsid w:val="000B4F28"/>
    <w:rsid w:val="000C0023"/>
    <w:rsid w:val="000D40D8"/>
    <w:rsid w:val="000D56C5"/>
    <w:rsid w:val="000E0A1A"/>
    <w:rsid w:val="000E39CD"/>
    <w:rsid w:val="000E4FE1"/>
    <w:rsid w:val="000E6961"/>
    <w:rsid w:val="000F4A51"/>
    <w:rsid w:val="00104CF0"/>
    <w:rsid w:val="00106229"/>
    <w:rsid w:val="00113A72"/>
    <w:rsid w:val="00114743"/>
    <w:rsid w:val="00114787"/>
    <w:rsid w:val="001215F7"/>
    <w:rsid w:val="0012301E"/>
    <w:rsid w:val="0012566B"/>
    <w:rsid w:val="00132608"/>
    <w:rsid w:val="00133FDD"/>
    <w:rsid w:val="00135C92"/>
    <w:rsid w:val="00141E37"/>
    <w:rsid w:val="00152CFE"/>
    <w:rsid w:val="001625DA"/>
    <w:rsid w:val="0016324C"/>
    <w:rsid w:val="001648B3"/>
    <w:rsid w:val="001715EC"/>
    <w:rsid w:val="00173C0F"/>
    <w:rsid w:val="0017570C"/>
    <w:rsid w:val="00180EBF"/>
    <w:rsid w:val="001811D2"/>
    <w:rsid w:val="0018210D"/>
    <w:rsid w:val="00185AF6"/>
    <w:rsid w:val="0018639F"/>
    <w:rsid w:val="001A29EE"/>
    <w:rsid w:val="001A3ED9"/>
    <w:rsid w:val="001A4E46"/>
    <w:rsid w:val="001A51EC"/>
    <w:rsid w:val="001B00C3"/>
    <w:rsid w:val="001B370A"/>
    <w:rsid w:val="001B77AE"/>
    <w:rsid w:val="001B7A62"/>
    <w:rsid w:val="001C28F3"/>
    <w:rsid w:val="001C331F"/>
    <w:rsid w:val="001D0FA2"/>
    <w:rsid w:val="001E1350"/>
    <w:rsid w:val="001E1BA9"/>
    <w:rsid w:val="001E2295"/>
    <w:rsid w:val="001E272B"/>
    <w:rsid w:val="001E2C54"/>
    <w:rsid w:val="001E50C3"/>
    <w:rsid w:val="001F0E33"/>
    <w:rsid w:val="001F1DC6"/>
    <w:rsid w:val="001F7284"/>
    <w:rsid w:val="00203302"/>
    <w:rsid w:val="00205DA8"/>
    <w:rsid w:val="002141A7"/>
    <w:rsid w:val="002143CE"/>
    <w:rsid w:val="002169FD"/>
    <w:rsid w:val="002212AC"/>
    <w:rsid w:val="002225F4"/>
    <w:rsid w:val="002271BC"/>
    <w:rsid w:val="00233490"/>
    <w:rsid w:val="00235296"/>
    <w:rsid w:val="00235BA8"/>
    <w:rsid w:val="00235D12"/>
    <w:rsid w:val="0025286E"/>
    <w:rsid w:val="00254C01"/>
    <w:rsid w:val="00256FC6"/>
    <w:rsid w:val="00257677"/>
    <w:rsid w:val="0026440F"/>
    <w:rsid w:val="002654B1"/>
    <w:rsid w:val="00265F66"/>
    <w:rsid w:val="00270179"/>
    <w:rsid w:val="00273CA2"/>
    <w:rsid w:val="00280FCD"/>
    <w:rsid w:val="00281442"/>
    <w:rsid w:val="00281B17"/>
    <w:rsid w:val="00283FEF"/>
    <w:rsid w:val="00285795"/>
    <w:rsid w:val="002919F0"/>
    <w:rsid w:val="00292DA9"/>
    <w:rsid w:val="002953EC"/>
    <w:rsid w:val="002B07B6"/>
    <w:rsid w:val="002B3E5A"/>
    <w:rsid w:val="002B41F4"/>
    <w:rsid w:val="002B6931"/>
    <w:rsid w:val="002C171E"/>
    <w:rsid w:val="002C1769"/>
    <w:rsid w:val="002C213F"/>
    <w:rsid w:val="002C2AF9"/>
    <w:rsid w:val="002C51EA"/>
    <w:rsid w:val="002D3C29"/>
    <w:rsid w:val="002D3EA3"/>
    <w:rsid w:val="002D414A"/>
    <w:rsid w:val="002D47CC"/>
    <w:rsid w:val="002E1B28"/>
    <w:rsid w:val="002E4698"/>
    <w:rsid w:val="002E6A76"/>
    <w:rsid w:val="002E7A08"/>
    <w:rsid w:val="002F30C2"/>
    <w:rsid w:val="002F3287"/>
    <w:rsid w:val="002F76B2"/>
    <w:rsid w:val="0030183A"/>
    <w:rsid w:val="00305549"/>
    <w:rsid w:val="00306599"/>
    <w:rsid w:val="00315242"/>
    <w:rsid w:val="00326B93"/>
    <w:rsid w:val="00327881"/>
    <w:rsid w:val="00332079"/>
    <w:rsid w:val="0033519A"/>
    <w:rsid w:val="00351D2F"/>
    <w:rsid w:val="00357FC5"/>
    <w:rsid w:val="00360DD5"/>
    <w:rsid w:val="00361CBB"/>
    <w:rsid w:val="00361D12"/>
    <w:rsid w:val="00366C82"/>
    <w:rsid w:val="00366D6E"/>
    <w:rsid w:val="003711DE"/>
    <w:rsid w:val="00382A50"/>
    <w:rsid w:val="00390A40"/>
    <w:rsid w:val="00393EC3"/>
    <w:rsid w:val="003A1278"/>
    <w:rsid w:val="003A2854"/>
    <w:rsid w:val="003A3AE3"/>
    <w:rsid w:val="003B397C"/>
    <w:rsid w:val="003B40AA"/>
    <w:rsid w:val="003B4C00"/>
    <w:rsid w:val="003C03C1"/>
    <w:rsid w:val="003C3CB2"/>
    <w:rsid w:val="003C678B"/>
    <w:rsid w:val="003D0AC9"/>
    <w:rsid w:val="003D1825"/>
    <w:rsid w:val="003D1FD5"/>
    <w:rsid w:val="003D62F9"/>
    <w:rsid w:val="003F13F3"/>
    <w:rsid w:val="003F3E12"/>
    <w:rsid w:val="003F6B90"/>
    <w:rsid w:val="00404658"/>
    <w:rsid w:val="00410500"/>
    <w:rsid w:val="00411AEC"/>
    <w:rsid w:val="00412979"/>
    <w:rsid w:val="00413D04"/>
    <w:rsid w:val="00426439"/>
    <w:rsid w:val="004273C0"/>
    <w:rsid w:val="004277E5"/>
    <w:rsid w:val="00434DB6"/>
    <w:rsid w:val="00436B60"/>
    <w:rsid w:val="00443359"/>
    <w:rsid w:val="0044444F"/>
    <w:rsid w:val="004460F9"/>
    <w:rsid w:val="00446BED"/>
    <w:rsid w:val="00455672"/>
    <w:rsid w:val="00456515"/>
    <w:rsid w:val="00466863"/>
    <w:rsid w:val="004700F4"/>
    <w:rsid w:val="0047395D"/>
    <w:rsid w:val="004747F9"/>
    <w:rsid w:val="00476C8D"/>
    <w:rsid w:val="00480BBF"/>
    <w:rsid w:val="00480F26"/>
    <w:rsid w:val="00481E2F"/>
    <w:rsid w:val="00481E97"/>
    <w:rsid w:val="0048626B"/>
    <w:rsid w:val="004918F7"/>
    <w:rsid w:val="00494DC4"/>
    <w:rsid w:val="004970F4"/>
    <w:rsid w:val="004A6046"/>
    <w:rsid w:val="004A7C6C"/>
    <w:rsid w:val="004B2223"/>
    <w:rsid w:val="004B2807"/>
    <w:rsid w:val="004B41E2"/>
    <w:rsid w:val="004B44AE"/>
    <w:rsid w:val="004C0208"/>
    <w:rsid w:val="004C46C8"/>
    <w:rsid w:val="004E4CDF"/>
    <w:rsid w:val="004E728F"/>
    <w:rsid w:val="004E7F40"/>
    <w:rsid w:val="004F0F9F"/>
    <w:rsid w:val="004F1421"/>
    <w:rsid w:val="004F68D3"/>
    <w:rsid w:val="004F7F9D"/>
    <w:rsid w:val="005053AA"/>
    <w:rsid w:val="005118CD"/>
    <w:rsid w:val="00511A01"/>
    <w:rsid w:val="005123E5"/>
    <w:rsid w:val="005146AD"/>
    <w:rsid w:val="00515138"/>
    <w:rsid w:val="00524416"/>
    <w:rsid w:val="0052666C"/>
    <w:rsid w:val="0053293C"/>
    <w:rsid w:val="00534641"/>
    <w:rsid w:val="00544C0E"/>
    <w:rsid w:val="00546CC3"/>
    <w:rsid w:val="00551E06"/>
    <w:rsid w:val="00556686"/>
    <w:rsid w:val="00560B54"/>
    <w:rsid w:val="00561B63"/>
    <w:rsid w:val="00563AB7"/>
    <w:rsid w:val="00564F1F"/>
    <w:rsid w:val="00564FB0"/>
    <w:rsid w:val="00565A6B"/>
    <w:rsid w:val="00565BA6"/>
    <w:rsid w:val="00586D7D"/>
    <w:rsid w:val="005907B1"/>
    <w:rsid w:val="005918ED"/>
    <w:rsid w:val="005931F0"/>
    <w:rsid w:val="00594FB3"/>
    <w:rsid w:val="00595753"/>
    <w:rsid w:val="005B082F"/>
    <w:rsid w:val="005B0D00"/>
    <w:rsid w:val="005B2501"/>
    <w:rsid w:val="005B3080"/>
    <w:rsid w:val="005B3C3B"/>
    <w:rsid w:val="005C2F58"/>
    <w:rsid w:val="005C4E0B"/>
    <w:rsid w:val="005C586B"/>
    <w:rsid w:val="005C643A"/>
    <w:rsid w:val="005D139F"/>
    <w:rsid w:val="005D1CC1"/>
    <w:rsid w:val="005D2743"/>
    <w:rsid w:val="005E0012"/>
    <w:rsid w:val="005E057F"/>
    <w:rsid w:val="005E7DAA"/>
    <w:rsid w:val="005F1D23"/>
    <w:rsid w:val="005F4A5E"/>
    <w:rsid w:val="005F6360"/>
    <w:rsid w:val="005F6CCE"/>
    <w:rsid w:val="00600E24"/>
    <w:rsid w:val="006039A1"/>
    <w:rsid w:val="00605121"/>
    <w:rsid w:val="006053CC"/>
    <w:rsid w:val="006102F9"/>
    <w:rsid w:val="006217E4"/>
    <w:rsid w:val="006262AD"/>
    <w:rsid w:val="00627607"/>
    <w:rsid w:val="00631D20"/>
    <w:rsid w:val="006330EF"/>
    <w:rsid w:val="006364AB"/>
    <w:rsid w:val="00643256"/>
    <w:rsid w:val="006521EA"/>
    <w:rsid w:val="00657932"/>
    <w:rsid w:val="00660581"/>
    <w:rsid w:val="00664045"/>
    <w:rsid w:val="00664973"/>
    <w:rsid w:val="00677831"/>
    <w:rsid w:val="00684044"/>
    <w:rsid w:val="0068470D"/>
    <w:rsid w:val="00687FE3"/>
    <w:rsid w:val="00690D77"/>
    <w:rsid w:val="00692627"/>
    <w:rsid w:val="00693486"/>
    <w:rsid w:val="00697821"/>
    <w:rsid w:val="006A24A8"/>
    <w:rsid w:val="006B6B6E"/>
    <w:rsid w:val="006C1317"/>
    <w:rsid w:val="006C48CC"/>
    <w:rsid w:val="006C5172"/>
    <w:rsid w:val="006D4BBF"/>
    <w:rsid w:val="006E3510"/>
    <w:rsid w:val="006E4AAE"/>
    <w:rsid w:val="006E7960"/>
    <w:rsid w:val="00703F06"/>
    <w:rsid w:val="007101BE"/>
    <w:rsid w:val="00725392"/>
    <w:rsid w:val="00727347"/>
    <w:rsid w:val="007371D0"/>
    <w:rsid w:val="0074040C"/>
    <w:rsid w:val="00751DF8"/>
    <w:rsid w:val="00760EBE"/>
    <w:rsid w:val="00762894"/>
    <w:rsid w:val="00773B66"/>
    <w:rsid w:val="00775680"/>
    <w:rsid w:val="00775B71"/>
    <w:rsid w:val="007812F3"/>
    <w:rsid w:val="00790BA3"/>
    <w:rsid w:val="00792AC9"/>
    <w:rsid w:val="00796012"/>
    <w:rsid w:val="0079681B"/>
    <w:rsid w:val="00796EC1"/>
    <w:rsid w:val="007A0D11"/>
    <w:rsid w:val="007A6A56"/>
    <w:rsid w:val="007C2BF8"/>
    <w:rsid w:val="007C456B"/>
    <w:rsid w:val="007C4D24"/>
    <w:rsid w:val="007C641D"/>
    <w:rsid w:val="007C68E1"/>
    <w:rsid w:val="007C766A"/>
    <w:rsid w:val="007D02AC"/>
    <w:rsid w:val="007D403A"/>
    <w:rsid w:val="007E3DED"/>
    <w:rsid w:val="007E4708"/>
    <w:rsid w:val="007F1397"/>
    <w:rsid w:val="007F3FEC"/>
    <w:rsid w:val="00802752"/>
    <w:rsid w:val="00812C3D"/>
    <w:rsid w:val="00820A80"/>
    <w:rsid w:val="0082157C"/>
    <w:rsid w:val="00821B24"/>
    <w:rsid w:val="0082629B"/>
    <w:rsid w:val="00832BC4"/>
    <w:rsid w:val="008577B7"/>
    <w:rsid w:val="0086646D"/>
    <w:rsid w:val="00867C9E"/>
    <w:rsid w:val="00870A6B"/>
    <w:rsid w:val="0087301A"/>
    <w:rsid w:val="008744BA"/>
    <w:rsid w:val="0087534E"/>
    <w:rsid w:val="00877442"/>
    <w:rsid w:val="00877A33"/>
    <w:rsid w:val="00880C06"/>
    <w:rsid w:val="00883B88"/>
    <w:rsid w:val="00885E48"/>
    <w:rsid w:val="00887E62"/>
    <w:rsid w:val="00890D81"/>
    <w:rsid w:val="008928D4"/>
    <w:rsid w:val="008932A0"/>
    <w:rsid w:val="00894DC3"/>
    <w:rsid w:val="008A2EF4"/>
    <w:rsid w:val="008A32B9"/>
    <w:rsid w:val="008A3A6A"/>
    <w:rsid w:val="008A48F0"/>
    <w:rsid w:val="008A4B22"/>
    <w:rsid w:val="008B10E6"/>
    <w:rsid w:val="008B2542"/>
    <w:rsid w:val="008B4A57"/>
    <w:rsid w:val="008B77D3"/>
    <w:rsid w:val="008C08F3"/>
    <w:rsid w:val="008C247C"/>
    <w:rsid w:val="008C5F79"/>
    <w:rsid w:val="008C6CB3"/>
    <w:rsid w:val="008E597B"/>
    <w:rsid w:val="008E66E0"/>
    <w:rsid w:val="008E7CE2"/>
    <w:rsid w:val="008F0B45"/>
    <w:rsid w:val="008F705C"/>
    <w:rsid w:val="008F7D62"/>
    <w:rsid w:val="00900B37"/>
    <w:rsid w:val="0090342F"/>
    <w:rsid w:val="00907376"/>
    <w:rsid w:val="0090773A"/>
    <w:rsid w:val="009110B4"/>
    <w:rsid w:val="00912007"/>
    <w:rsid w:val="00912D18"/>
    <w:rsid w:val="00914751"/>
    <w:rsid w:val="00922318"/>
    <w:rsid w:val="009251C3"/>
    <w:rsid w:val="00926768"/>
    <w:rsid w:val="00937D44"/>
    <w:rsid w:val="00937D7A"/>
    <w:rsid w:val="00946093"/>
    <w:rsid w:val="0094777D"/>
    <w:rsid w:val="009507B2"/>
    <w:rsid w:val="00956DB8"/>
    <w:rsid w:val="00961CF6"/>
    <w:rsid w:val="00962C47"/>
    <w:rsid w:val="00962ED6"/>
    <w:rsid w:val="00964BE3"/>
    <w:rsid w:val="009676DA"/>
    <w:rsid w:val="00972847"/>
    <w:rsid w:val="00977494"/>
    <w:rsid w:val="009902BE"/>
    <w:rsid w:val="0099262E"/>
    <w:rsid w:val="00997611"/>
    <w:rsid w:val="009B08AA"/>
    <w:rsid w:val="009B3A6A"/>
    <w:rsid w:val="009B5F20"/>
    <w:rsid w:val="009C4A23"/>
    <w:rsid w:val="009D0D2B"/>
    <w:rsid w:val="009D478D"/>
    <w:rsid w:val="009E046D"/>
    <w:rsid w:val="009E252F"/>
    <w:rsid w:val="009F49B9"/>
    <w:rsid w:val="009F6835"/>
    <w:rsid w:val="00A0020C"/>
    <w:rsid w:val="00A00391"/>
    <w:rsid w:val="00A05928"/>
    <w:rsid w:val="00A05AD4"/>
    <w:rsid w:val="00A1032F"/>
    <w:rsid w:val="00A1289F"/>
    <w:rsid w:val="00A14971"/>
    <w:rsid w:val="00A17336"/>
    <w:rsid w:val="00A21E47"/>
    <w:rsid w:val="00A27996"/>
    <w:rsid w:val="00A32CAC"/>
    <w:rsid w:val="00A41089"/>
    <w:rsid w:val="00A51CED"/>
    <w:rsid w:val="00A661EB"/>
    <w:rsid w:val="00A72202"/>
    <w:rsid w:val="00A732DC"/>
    <w:rsid w:val="00A74AB4"/>
    <w:rsid w:val="00A767C3"/>
    <w:rsid w:val="00A8259F"/>
    <w:rsid w:val="00A90595"/>
    <w:rsid w:val="00A91CE0"/>
    <w:rsid w:val="00AA525E"/>
    <w:rsid w:val="00AA7CF4"/>
    <w:rsid w:val="00AA7FB4"/>
    <w:rsid w:val="00AB0BFD"/>
    <w:rsid w:val="00AC3210"/>
    <w:rsid w:val="00AC564C"/>
    <w:rsid w:val="00AD38B3"/>
    <w:rsid w:val="00AE544B"/>
    <w:rsid w:val="00AE5C06"/>
    <w:rsid w:val="00AF0C8F"/>
    <w:rsid w:val="00AF1363"/>
    <w:rsid w:val="00AF1DDD"/>
    <w:rsid w:val="00AF37BE"/>
    <w:rsid w:val="00AF5750"/>
    <w:rsid w:val="00AF6271"/>
    <w:rsid w:val="00AF762B"/>
    <w:rsid w:val="00B01D26"/>
    <w:rsid w:val="00B03DFB"/>
    <w:rsid w:val="00B05C59"/>
    <w:rsid w:val="00B06973"/>
    <w:rsid w:val="00B161C9"/>
    <w:rsid w:val="00B23CF1"/>
    <w:rsid w:val="00B255C1"/>
    <w:rsid w:val="00B25F0E"/>
    <w:rsid w:val="00B279AC"/>
    <w:rsid w:val="00B327CE"/>
    <w:rsid w:val="00B3634A"/>
    <w:rsid w:val="00B51BE6"/>
    <w:rsid w:val="00B60175"/>
    <w:rsid w:val="00B708DA"/>
    <w:rsid w:val="00B7222D"/>
    <w:rsid w:val="00B807E0"/>
    <w:rsid w:val="00B83FFE"/>
    <w:rsid w:val="00B874B3"/>
    <w:rsid w:val="00B92BFA"/>
    <w:rsid w:val="00BA33A8"/>
    <w:rsid w:val="00BA4208"/>
    <w:rsid w:val="00BB0966"/>
    <w:rsid w:val="00BB79FE"/>
    <w:rsid w:val="00BC4865"/>
    <w:rsid w:val="00BC4ED9"/>
    <w:rsid w:val="00BC5AC9"/>
    <w:rsid w:val="00BE1ED4"/>
    <w:rsid w:val="00BE785C"/>
    <w:rsid w:val="00C00317"/>
    <w:rsid w:val="00C01B56"/>
    <w:rsid w:val="00C04AD1"/>
    <w:rsid w:val="00C06AB1"/>
    <w:rsid w:val="00C1486B"/>
    <w:rsid w:val="00C169D0"/>
    <w:rsid w:val="00C24292"/>
    <w:rsid w:val="00C26422"/>
    <w:rsid w:val="00C3151A"/>
    <w:rsid w:val="00C318EE"/>
    <w:rsid w:val="00C34158"/>
    <w:rsid w:val="00C34E85"/>
    <w:rsid w:val="00C3763B"/>
    <w:rsid w:val="00C40973"/>
    <w:rsid w:val="00C5095D"/>
    <w:rsid w:val="00C51A02"/>
    <w:rsid w:val="00C55E35"/>
    <w:rsid w:val="00C565D0"/>
    <w:rsid w:val="00C57F1E"/>
    <w:rsid w:val="00C607F8"/>
    <w:rsid w:val="00C645F6"/>
    <w:rsid w:val="00C659F4"/>
    <w:rsid w:val="00C73938"/>
    <w:rsid w:val="00C74BBC"/>
    <w:rsid w:val="00C91741"/>
    <w:rsid w:val="00C95267"/>
    <w:rsid w:val="00C9706F"/>
    <w:rsid w:val="00CA3C16"/>
    <w:rsid w:val="00CB3ABC"/>
    <w:rsid w:val="00CB4429"/>
    <w:rsid w:val="00CB71E7"/>
    <w:rsid w:val="00CC10E0"/>
    <w:rsid w:val="00CE2ED3"/>
    <w:rsid w:val="00CE4FAD"/>
    <w:rsid w:val="00CE6A9D"/>
    <w:rsid w:val="00CE77C2"/>
    <w:rsid w:val="00CF7F16"/>
    <w:rsid w:val="00D01451"/>
    <w:rsid w:val="00D01AF8"/>
    <w:rsid w:val="00D02C5A"/>
    <w:rsid w:val="00D0313E"/>
    <w:rsid w:val="00D11BA3"/>
    <w:rsid w:val="00D156AD"/>
    <w:rsid w:val="00D15A8C"/>
    <w:rsid w:val="00D168C1"/>
    <w:rsid w:val="00D200AF"/>
    <w:rsid w:val="00D23224"/>
    <w:rsid w:val="00D51786"/>
    <w:rsid w:val="00D52647"/>
    <w:rsid w:val="00D530D8"/>
    <w:rsid w:val="00D66732"/>
    <w:rsid w:val="00D66FF9"/>
    <w:rsid w:val="00D753D2"/>
    <w:rsid w:val="00D77798"/>
    <w:rsid w:val="00D77943"/>
    <w:rsid w:val="00D90D03"/>
    <w:rsid w:val="00D933D8"/>
    <w:rsid w:val="00D94110"/>
    <w:rsid w:val="00D96903"/>
    <w:rsid w:val="00DA513E"/>
    <w:rsid w:val="00DC24DA"/>
    <w:rsid w:val="00DC4544"/>
    <w:rsid w:val="00DC7354"/>
    <w:rsid w:val="00DD0C4F"/>
    <w:rsid w:val="00DE0593"/>
    <w:rsid w:val="00DE142B"/>
    <w:rsid w:val="00DE4079"/>
    <w:rsid w:val="00DF4DE1"/>
    <w:rsid w:val="00DF52D8"/>
    <w:rsid w:val="00E02C89"/>
    <w:rsid w:val="00E03808"/>
    <w:rsid w:val="00E04A70"/>
    <w:rsid w:val="00E05608"/>
    <w:rsid w:val="00E07053"/>
    <w:rsid w:val="00E07A52"/>
    <w:rsid w:val="00E07B16"/>
    <w:rsid w:val="00E13B0D"/>
    <w:rsid w:val="00E153FF"/>
    <w:rsid w:val="00E17556"/>
    <w:rsid w:val="00E25580"/>
    <w:rsid w:val="00E42EF2"/>
    <w:rsid w:val="00E431AE"/>
    <w:rsid w:val="00E43219"/>
    <w:rsid w:val="00E436AA"/>
    <w:rsid w:val="00E462E8"/>
    <w:rsid w:val="00E52386"/>
    <w:rsid w:val="00E57846"/>
    <w:rsid w:val="00E609CE"/>
    <w:rsid w:val="00E61F91"/>
    <w:rsid w:val="00E64A64"/>
    <w:rsid w:val="00E65D51"/>
    <w:rsid w:val="00E728D5"/>
    <w:rsid w:val="00E74D72"/>
    <w:rsid w:val="00E90516"/>
    <w:rsid w:val="00E90583"/>
    <w:rsid w:val="00E91B0C"/>
    <w:rsid w:val="00EA1B01"/>
    <w:rsid w:val="00EA2609"/>
    <w:rsid w:val="00EB320B"/>
    <w:rsid w:val="00EB5AF5"/>
    <w:rsid w:val="00EB60F0"/>
    <w:rsid w:val="00EC1177"/>
    <w:rsid w:val="00EC5034"/>
    <w:rsid w:val="00ED4863"/>
    <w:rsid w:val="00ED512C"/>
    <w:rsid w:val="00EE2561"/>
    <w:rsid w:val="00EE6E1D"/>
    <w:rsid w:val="00EF0AAD"/>
    <w:rsid w:val="00EF53DA"/>
    <w:rsid w:val="00EF575E"/>
    <w:rsid w:val="00EF7BE4"/>
    <w:rsid w:val="00F0140C"/>
    <w:rsid w:val="00F06241"/>
    <w:rsid w:val="00F06DC0"/>
    <w:rsid w:val="00F11756"/>
    <w:rsid w:val="00F124A4"/>
    <w:rsid w:val="00F12754"/>
    <w:rsid w:val="00F12B20"/>
    <w:rsid w:val="00F1463D"/>
    <w:rsid w:val="00F2675F"/>
    <w:rsid w:val="00F35F44"/>
    <w:rsid w:val="00F36F8F"/>
    <w:rsid w:val="00F417CF"/>
    <w:rsid w:val="00F47969"/>
    <w:rsid w:val="00F5321B"/>
    <w:rsid w:val="00F539B9"/>
    <w:rsid w:val="00F552CA"/>
    <w:rsid w:val="00F55979"/>
    <w:rsid w:val="00F64079"/>
    <w:rsid w:val="00F653A1"/>
    <w:rsid w:val="00F6653A"/>
    <w:rsid w:val="00F7493D"/>
    <w:rsid w:val="00F77B23"/>
    <w:rsid w:val="00F8225E"/>
    <w:rsid w:val="00F85739"/>
    <w:rsid w:val="00F85745"/>
    <w:rsid w:val="00F87A85"/>
    <w:rsid w:val="00F954EA"/>
    <w:rsid w:val="00FA01A0"/>
    <w:rsid w:val="00FA7FA8"/>
    <w:rsid w:val="00FB033F"/>
    <w:rsid w:val="00FB069E"/>
    <w:rsid w:val="00FB07A5"/>
    <w:rsid w:val="00FB4175"/>
    <w:rsid w:val="00FB72C3"/>
    <w:rsid w:val="00FC4B0F"/>
    <w:rsid w:val="00FD4C1A"/>
    <w:rsid w:val="00FD78E0"/>
    <w:rsid w:val="00FE22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360" w:lineRule="auto"/>
        <w:ind w:firstLine="851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17CF"/>
    <w:pPr>
      <w:suppressAutoHyphens/>
      <w:spacing w:line="240" w:lineRule="auto"/>
      <w:ind w:firstLine="0"/>
      <w:jc w:val="left"/>
    </w:pPr>
    <w:rPr>
      <w:rFonts w:ascii="Times New Roman" w:eastAsia="Times New Roman" w:hAnsi="Times New Roman" w:cs="Times New Roman"/>
      <w:color w:val="00000A"/>
      <w:sz w:val="24"/>
      <w:szCs w:val="24"/>
      <w:lang w:eastAsia="ar-SA"/>
    </w:rPr>
  </w:style>
  <w:style w:type="paragraph" w:styleId="1">
    <w:name w:val="heading 1"/>
    <w:basedOn w:val="a"/>
    <w:next w:val="a"/>
    <w:link w:val="10"/>
    <w:uiPriority w:val="9"/>
    <w:qFormat/>
    <w:rsid w:val="00F64079"/>
    <w:pPr>
      <w:keepNext/>
      <w:keepLines/>
      <w:suppressAutoHyphens w:val="0"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en-US"/>
    </w:rPr>
  </w:style>
  <w:style w:type="paragraph" w:styleId="3">
    <w:name w:val="heading 3"/>
    <w:basedOn w:val="a"/>
    <w:next w:val="a"/>
    <w:link w:val="30"/>
    <w:uiPriority w:val="9"/>
    <w:unhideWhenUsed/>
    <w:qFormat/>
    <w:rsid w:val="00133FDD"/>
    <w:pPr>
      <w:keepNext/>
      <w:keepLines/>
      <w:suppressAutoHyphens w:val="0"/>
      <w:spacing w:before="200" w:line="276" w:lineRule="auto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2"/>
      <w:szCs w:val="22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692627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Bullet List,FooterText,numbered,Paragraphe de liste1,lp1,ТЗ список,Абзац списка литеральный,Список дефисный"/>
    <w:basedOn w:val="a"/>
    <w:link w:val="a4"/>
    <w:uiPriority w:val="99"/>
    <w:qFormat/>
    <w:rsid w:val="008A2EF4"/>
    <w:pPr>
      <w:ind w:left="720"/>
      <w:contextualSpacing/>
    </w:pPr>
  </w:style>
  <w:style w:type="character" w:styleId="a5">
    <w:name w:val="Hyperlink"/>
    <w:basedOn w:val="a0"/>
    <w:unhideWhenUsed/>
    <w:rsid w:val="008A2EF4"/>
    <w:rPr>
      <w:color w:val="0000FF" w:themeColor="hyperlink"/>
      <w:u w:val="single"/>
    </w:rPr>
  </w:style>
  <w:style w:type="paragraph" w:styleId="a6">
    <w:name w:val="Normal (Web)"/>
    <w:basedOn w:val="a"/>
    <w:uiPriority w:val="99"/>
    <w:unhideWhenUsed/>
    <w:rsid w:val="000B43AA"/>
    <w:pPr>
      <w:suppressAutoHyphens w:val="0"/>
      <w:spacing w:before="100" w:beforeAutospacing="1" w:after="100" w:afterAutospacing="1"/>
    </w:pPr>
    <w:rPr>
      <w:color w:val="auto"/>
      <w:lang w:eastAsia="ru-RU"/>
    </w:rPr>
  </w:style>
  <w:style w:type="table" w:styleId="a7">
    <w:name w:val="Table Grid"/>
    <w:basedOn w:val="a1"/>
    <w:uiPriority w:val="59"/>
    <w:rsid w:val="00BA4208"/>
    <w:pPr>
      <w:spacing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a9"/>
    <w:uiPriority w:val="99"/>
    <w:semiHidden/>
    <w:unhideWhenUsed/>
    <w:rsid w:val="00790BA3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790BA3"/>
    <w:rPr>
      <w:rFonts w:ascii="Segoe UI" w:eastAsia="Times New Roman" w:hAnsi="Segoe UI" w:cs="Segoe UI"/>
      <w:color w:val="00000A"/>
      <w:sz w:val="18"/>
      <w:szCs w:val="18"/>
      <w:lang w:eastAsia="ar-SA"/>
    </w:rPr>
  </w:style>
  <w:style w:type="paragraph" w:styleId="aa">
    <w:name w:val="header"/>
    <w:basedOn w:val="a"/>
    <w:link w:val="ab"/>
    <w:uiPriority w:val="99"/>
    <w:unhideWhenUsed/>
    <w:rsid w:val="00010B6F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010B6F"/>
    <w:rPr>
      <w:rFonts w:ascii="Times New Roman" w:eastAsia="Times New Roman" w:hAnsi="Times New Roman" w:cs="Times New Roman"/>
      <w:color w:val="00000A"/>
      <w:sz w:val="24"/>
      <w:szCs w:val="24"/>
      <w:lang w:eastAsia="ar-SA"/>
    </w:rPr>
  </w:style>
  <w:style w:type="paragraph" w:styleId="ac">
    <w:name w:val="footer"/>
    <w:basedOn w:val="a"/>
    <w:link w:val="ad"/>
    <w:uiPriority w:val="99"/>
    <w:unhideWhenUsed/>
    <w:rsid w:val="00010B6F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010B6F"/>
    <w:rPr>
      <w:rFonts w:ascii="Times New Roman" w:eastAsia="Times New Roman" w:hAnsi="Times New Roman" w:cs="Times New Roman"/>
      <w:color w:val="00000A"/>
      <w:sz w:val="24"/>
      <w:szCs w:val="24"/>
      <w:lang w:eastAsia="ar-SA"/>
    </w:rPr>
  </w:style>
  <w:style w:type="character" w:customStyle="1" w:styleId="10">
    <w:name w:val="Заголовок 1 Знак"/>
    <w:basedOn w:val="a0"/>
    <w:link w:val="1"/>
    <w:uiPriority w:val="9"/>
    <w:rsid w:val="00F64079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customStyle="1" w:styleId="Style2">
    <w:name w:val="Style2"/>
    <w:basedOn w:val="a"/>
    <w:uiPriority w:val="99"/>
    <w:rsid w:val="00361CBB"/>
    <w:pPr>
      <w:widowControl w:val="0"/>
      <w:suppressAutoHyphens w:val="0"/>
      <w:autoSpaceDE w:val="0"/>
      <w:autoSpaceDN w:val="0"/>
      <w:adjustRightInd w:val="0"/>
      <w:spacing w:line="275" w:lineRule="exact"/>
      <w:ind w:firstLine="418"/>
      <w:jc w:val="both"/>
    </w:pPr>
    <w:rPr>
      <w:color w:val="auto"/>
      <w:lang w:eastAsia="ru-RU"/>
    </w:rPr>
  </w:style>
  <w:style w:type="paragraph" w:styleId="ae">
    <w:name w:val="No Spacing"/>
    <w:uiPriority w:val="99"/>
    <w:qFormat/>
    <w:rsid w:val="00EC1177"/>
    <w:pPr>
      <w:spacing w:line="240" w:lineRule="auto"/>
      <w:ind w:firstLine="0"/>
      <w:jc w:val="left"/>
    </w:pPr>
    <w:rPr>
      <w:rFonts w:ascii="Calibri" w:eastAsia="Times New Roman" w:hAnsi="Calibri" w:cs="Times New Roman"/>
      <w:lang w:eastAsia="ru-RU"/>
    </w:rPr>
  </w:style>
  <w:style w:type="paragraph" w:customStyle="1" w:styleId="Style9">
    <w:name w:val="Style9"/>
    <w:basedOn w:val="a"/>
    <w:uiPriority w:val="99"/>
    <w:rsid w:val="00F539B9"/>
    <w:pPr>
      <w:widowControl w:val="0"/>
      <w:suppressAutoHyphens w:val="0"/>
      <w:autoSpaceDE w:val="0"/>
      <w:autoSpaceDN w:val="0"/>
      <w:adjustRightInd w:val="0"/>
      <w:spacing w:line="274" w:lineRule="exact"/>
    </w:pPr>
    <w:rPr>
      <w:color w:val="auto"/>
      <w:lang w:eastAsia="ru-RU"/>
    </w:rPr>
  </w:style>
  <w:style w:type="paragraph" w:customStyle="1" w:styleId="Style14">
    <w:name w:val="Style14"/>
    <w:basedOn w:val="a"/>
    <w:uiPriority w:val="99"/>
    <w:rsid w:val="00F539B9"/>
    <w:pPr>
      <w:widowControl w:val="0"/>
      <w:suppressAutoHyphens w:val="0"/>
      <w:autoSpaceDE w:val="0"/>
      <w:autoSpaceDN w:val="0"/>
      <w:adjustRightInd w:val="0"/>
      <w:spacing w:line="274" w:lineRule="exact"/>
      <w:jc w:val="right"/>
    </w:pPr>
    <w:rPr>
      <w:color w:val="auto"/>
      <w:lang w:eastAsia="ru-RU"/>
    </w:rPr>
  </w:style>
  <w:style w:type="paragraph" w:customStyle="1" w:styleId="Style16">
    <w:name w:val="Style16"/>
    <w:basedOn w:val="a"/>
    <w:uiPriority w:val="99"/>
    <w:rsid w:val="00F539B9"/>
    <w:pPr>
      <w:widowControl w:val="0"/>
      <w:suppressAutoHyphens w:val="0"/>
      <w:autoSpaceDE w:val="0"/>
      <w:autoSpaceDN w:val="0"/>
      <w:adjustRightInd w:val="0"/>
      <w:spacing w:line="276" w:lineRule="exact"/>
      <w:jc w:val="both"/>
    </w:pPr>
    <w:rPr>
      <w:color w:val="auto"/>
      <w:lang w:eastAsia="ru-RU"/>
    </w:rPr>
  </w:style>
  <w:style w:type="character" w:customStyle="1" w:styleId="FontStyle28">
    <w:name w:val="Font Style28"/>
    <w:uiPriority w:val="99"/>
    <w:rsid w:val="00F539B9"/>
    <w:rPr>
      <w:rFonts w:ascii="Times New Roman" w:hAnsi="Times New Roman" w:cs="Times New Roman"/>
      <w:b/>
      <w:bCs/>
      <w:sz w:val="24"/>
      <w:szCs w:val="24"/>
    </w:rPr>
  </w:style>
  <w:style w:type="character" w:customStyle="1" w:styleId="FontStyle29">
    <w:name w:val="Font Style29"/>
    <w:uiPriority w:val="99"/>
    <w:rsid w:val="00F539B9"/>
    <w:rPr>
      <w:rFonts w:ascii="Times New Roman" w:hAnsi="Times New Roman" w:cs="Times New Roman"/>
      <w:sz w:val="24"/>
      <w:szCs w:val="24"/>
    </w:rPr>
  </w:style>
  <w:style w:type="paragraph" w:customStyle="1" w:styleId="ConsPlusNormal">
    <w:name w:val="ConsPlusNormal"/>
    <w:link w:val="ConsPlusNormal0"/>
    <w:uiPriority w:val="99"/>
    <w:rsid w:val="00F539B9"/>
    <w:pPr>
      <w:widowControl w:val="0"/>
      <w:autoSpaceDE w:val="0"/>
      <w:autoSpaceDN w:val="0"/>
      <w:adjustRightInd w:val="0"/>
      <w:spacing w:line="240" w:lineRule="auto"/>
      <w:ind w:firstLine="720"/>
      <w:jc w:val="left"/>
    </w:pPr>
    <w:rPr>
      <w:rFonts w:ascii="Arial" w:eastAsia="Times New Roman" w:hAnsi="Arial" w:cs="Times New Roman"/>
      <w:lang w:eastAsia="ru-RU"/>
    </w:rPr>
  </w:style>
  <w:style w:type="character" w:customStyle="1" w:styleId="ConsPlusNormal0">
    <w:name w:val="ConsPlusNormal Знак"/>
    <w:link w:val="ConsPlusNormal"/>
    <w:uiPriority w:val="99"/>
    <w:locked/>
    <w:rsid w:val="00F539B9"/>
    <w:rPr>
      <w:rFonts w:ascii="Arial" w:eastAsia="Times New Roman" w:hAnsi="Arial" w:cs="Times New Roman"/>
      <w:lang w:eastAsia="ru-RU"/>
    </w:rPr>
  </w:style>
  <w:style w:type="table" w:customStyle="1" w:styleId="11">
    <w:name w:val="Сетка таблицы1"/>
    <w:basedOn w:val="a1"/>
    <w:next w:val="a7"/>
    <w:uiPriority w:val="59"/>
    <w:rsid w:val="00A17336"/>
    <w:pPr>
      <w:spacing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UnresolvedMention">
    <w:name w:val="Unresolved Mention"/>
    <w:basedOn w:val="a0"/>
    <w:uiPriority w:val="99"/>
    <w:semiHidden/>
    <w:unhideWhenUsed/>
    <w:rsid w:val="00F417CF"/>
    <w:rPr>
      <w:color w:val="605E5C"/>
      <w:shd w:val="clear" w:color="auto" w:fill="E1DFDD"/>
    </w:rPr>
  </w:style>
  <w:style w:type="paragraph" w:customStyle="1" w:styleId="2">
    <w:name w:val="Обычный2"/>
    <w:rsid w:val="005C2F58"/>
    <w:pPr>
      <w:widowControl w:val="0"/>
      <w:spacing w:line="300" w:lineRule="auto"/>
      <w:ind w:firstLine="720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f">
    <w:name w:val="Title"/>
    <w:basedOn w:val="a"/>
    <w:link w:val="af0"/>
    <w:qFormat/>
    <w:rsid w:val="00481E2F"/>
    <w:pPr>
      <w:suppressAutoHyphens w:val="0"/>
      <w:jc w:val="center"/>
    </w:pPr>
    <w:rPr>
      <w:b/>
      <w:bCs/>
      <w:color w:val="auto"/>
      <w:lang w:eastAsia="ru-RU"/>
    </w:rPr>
  </w:style>
  <w:style w:type="character" w:customStyle="1" w:styleId="af0">
    <w:name w:val="Название Знак"/>
    <w:basedOn w:val="a0"/>
    <w:link w:val="af"/>
    <w:rsid w:val="00481E2F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133FDD"/>
    <w:rPr>
      <w:rFonts w:asciiTheme="majorHAnsi" w:eastAsiaTheme="majorEastAsia" w:hAnsiTheme="majorHAnsi" w:cstheme="majorBidi"/>
      <w:b/>
      <w:bCs/>
      <w:color w:val="4F81BD" w:themeColor="accent1"/>
      <w:lang w:eastAsia="ru-RU"/>
    </w:rPr>
  </w:style>
  <w:style w:type="character" w:customStyle="1" w:styleId="apple-converted-space">
    <w:name w:val="apple-converted-space"/>
    <w:basedOn w:val="a0"/>
    <w:rsid w:val="00133FDD"/>
  </w:style>
  <w:style w:type="character" w:styleId="af1">
    <w:name w:val="Emphasis"/>
    <w:basedOn w:val="a0"/>
    <w:uiPriority w:val="20"/>
    <w:qFormat/>
    <w:rsid w:val="00133FDD"/>
    <w:rPr>
      <w:i/>
      <w:iCs/>
    </w:rPr>
  </w:style>
  <w:style w:type="paragraph" w:styleId="af2">
    <w:name w:val="Body Text Indent"/>
    <w:basedOn w:val="a"/>
    <w:link w:val="af3"/>
    <w:rsid w:val="00C318EE"/>
    <w:pPr>
      <w:suppressAutoHyphens w:val="0"/>
      <w:ind w:firstLine="567"/>
      <w:jc w:val="both"/>
    </w:pPr>
    <w:rPr>
      <w:color w:val="auto"/>
      <w:szCs w:val="20"/>
      <w:lang w:eastAsia="ru-RU"/>
    </w:rPr>
  </w:style>
  <w:style w:type="character" w:customStyle="1" w:styleId="af3">
    <w:name w:val="Основной текст с отступом Знак"/>
    <w:basedOn w:val="a0"/>
    <w:link w:val="af2"/>
    <w:rsid w:val="00C318EE"/>
    <w:rPr>
      <w:rFonts w:ascii="Times New Roman" w:eastAsia="Times New Roman" w:hAnsi="Times New Roman" w:cs="Times New Roman"/>
      <w:sz w:val="24"/>
      <w:szCs w:val="20"/>
      <w:lang w:eastAsia="ru-RU"/>
    </w:rPr>
  </w:style>
  <w:style w:type="table" w:customStyle="1" w:styleId="-11">
    <w:name w:val="Светлая заливка - Акцент 11"/>
    <w:basedOn w:val="a1"/>
    <w:uiPriority w:val="60"/>
    <w:rsid w:val="00434DB6"/>
    <w:pPr>
      <w:spacing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customStyle="1" w:styleId="12">
    <w:name w:val="Светлая заливка1"/>
    <w:basedOn w:val="a1"/>
    <w:uiPriority w:val="60"/>
    <w:rsid w:val="00434DB6"/>
    <w:pPr>
      <w:spacing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character" w:customStyle="1" w:styleId="a4">
    <w:name w:val="Абзац списка Знак"/>
    <w:aliases w:val="Bullet List Знак,FooterText Знак,numbered Знак,Paragraphe de liste1 Знак,lp1 Знак,ТЗ список Знак,Абзац списка литеральный Знак,Список дефисный Знак"/>
    <w:link w:val="a3"/>
    <w:qFormat/>
    <w:locked/>
    <w:rsid w:val="007E3DED"/>
    <w:rPr>
      <w:rFonts w:ascii="Times New Roman" w:eastAsia="Times New Roman" w:hAnsi="Times New Roman" w:cs="Times New Roman"/>
      <w:color w:val="00000A"/>
      <w:sz w:val="24"/>
      <w:szCs w:val="24"/>
      <w:lang w:eastAsia="ar-SA"/>
    </w:rPr>
  </w:style>
  <w:style w:type="character" w:customStyle="1" w:styleId="FontStyle11">
    <w:name w:val="Font Style11"/>
    <w:basedOn w:val="a0"/>
    <w:uiPriority w:val="99"/>
    <w:rsid w:val="00E52386"/>
    <w:rPr>
      <w:rFonts w:ascii="Times New Roman" w:hAnsi="Times New Roman" w:cs="Times New Roman"/>
      <w:b/>
      <w:bCs/>
      <w:sz w:val="26"/>
      <w:szCs w:val="26"/>
    </w:rPr>
  </w:style>
  <w:style w:type="character" w:customStyle="1" w:styleId="20">
    <w:name w:val="Основной текст (2)"/>
    <w:rsid w:val="00E5238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paragraph" w:customStyle="1" w:styleId="13">
    <w:name w:val="Без интервала1"/>
    <w:rsid w:val="00E07A52"/>
    <w:pPr>
      <w:suppressAutoHyphens/>
      <w:spacing w:line="100" w:lineRule="atLeast"/>
      <w:ind w:firstLine="0"/>
      <w:jc w:val="left"/>
    </w:pPr>
    <w:rPr>
      <w:rFonts w:ascii="Calibri" w:eastAsia="SimSun" w:hAnsi="Calibri" w:cs="Calibri"/>
      <w:lang w:eastAsia="ar-SA"/>
    </w:rPr>
  </w:style>
  <w:style w:type="paragraph" w:customStyle="1" w:styleId="Standard">
    <w:name w:val="Standard"/>
    <w:rsid w:val="00DC4544"/>
    <w:pPr>
      <w:suppressAutoHyphens/>
      <w:autoSpaceDN w:val="0"/>
      <w:spacing w:after="200" w:line="276" w:lineRule="auto"/>
      <w:ind w:firstLine="0"/>
      <w:jc w:val="left"/>
      <w:textAlignment w:val="baseline"/>
    </w:pPr>
    <w:rPr>
      <w:rFonts w:ascii="Calibri" w:eastAsia="Calibri" w:hAnsi="Calibri" w:cs="Times New Roman"/>
      <w:kern w:val="3"/>
    </w:rPr>
  </w:style>
  <w:style w:type="character" w:customStyle="1" w:styleId="iceouttxt4">
    <w:name w:val="iceouttxt4"/>
    <w:basedOn w:val="a0"/>
    <w:rsid w:val="000D40D8"/>
  </w:style>
  <w:style w:type="character" w:customStyle="1" w:styleId="5">
    <w:name w:val="Основной текст (5)_"/>
    <w:basedOn w:val="a0"/>
    <w:link w:val="50"/>
    <w:rsid w:val="000D40D8"/>
    <w:rPr>
      <w:rFonts w:ascii="Times New Roman" w:eastAsia="Times New Roman" w:hAnsi="Times New Roman" w:cs="Times New Roman"/>
      <w:sz w:val="18"/>
      <w:szCs w:val="18"/>
      <w:shd w:val="clear" w:color="auto" w:fill="FFFFFF"/>
    </w:rPr>
  </w:style>
  <w:style w:type="paragraph" w:customStyle="1" w:styleId="50">
    <w:name w:val="Основной текст (5)"/>
    <w:basedOn w:val="a"/>
    <w:link w:val="5"/>
    <w:rsid w:val="000D40D8"/>
    <w:pPr>
      <w:widowControl w:val="0"/>
      <w:shd w:val="clear" w:color="auto" w:fill="FFFFFF"/>
      <w:suppressAutoHyphens w:val="0"/>
      <w:spacing w:after="480" w:line="240" w:lineRule="exact"/>
    </w:pPr>
    <w:rPr>
      <w:color w:val="auto"/>
      <w:sz w:val="18"/>
      <w:szCs w:val="18"/>
      <w:lang w:eastAsia="en-US"/>
    </w:rPr>
  </w:style>
  <w:style w:type="character" w:customStyle="1" w:styleId="40">
    <w:name w:val="Заголовок 4 Знак"/>
    <w:basedOn w:val="a0"/>
    <w:link w:val="4"/>
    <w:uiPriority w:val="9"/>
    <w:semiHidden/>
    <w:rsid w:val="00692627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eastAsia="ar-SA"/>
    </w:rPr>
  </w:style>
  <w:style w:type="paragraph" w:customStyle="1" w:styleId="af4">
    <w:name w:val="Пункт"/>
    <w:basedOn w:val="a"/>
    <w:rsid w:val="005118CD"/>
    <w:pPr>
      <w:tabs>
        <w:tab w:val="num" w:pos="1980"/>
      </w:tabs>
      <w:suppressAutoHyphens w:val="0"/>
      <w:ind w:left="1404" w:hanging="504"/>
      <w:jc w:val="both"/>
    </w:pPr>
    <w:rPr>
      <w:color w:val="auto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626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65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67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754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0788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491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86492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47766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1390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2784905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8433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42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2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34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7028630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11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445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7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81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0847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9896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841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11464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4929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91736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s://zakupki.gov.ru/epz/order/notice/ea44/view/common-info.html?regNumber=0816500000620002135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zakupki.gov.ru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s://zakupki.gov.ru/epz/order/notice/ea44/view/common-info.html?regNumber=0816500000620002135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61B1916-189C-40FF-9E2F-C9E86A0D53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5245</TotalTime>
  <Pages>7</Pages>
  <Words>2596</Words>
  <Characters>14799</Characters>
  <Application>Microsoft Office Word</Application>
  <DocSecurity>0</DocSecurity>
  <Lines>123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Оля</dc:creator>
  <cp:keywords/>
  <dc:description/>
  <cp:lastModifiedBy>Руслан Александрович Радионов</cp:lastModifiedBy>
  <cp:revision>28</cp:revision>
  <cp:lastPrinted>2021-02-08T06:35:00Z</cp:lastPrinted>
  <dcterms:created xsi:type="dcterms:W3CDTF">2018-07-08T15:21:00Z</dcterms:created>
  <dcterms:modified xsi:type="dcterms:W3CDTF">2021-02-15T09:39:00Z</dcterms:modified>
</cp:coreProperties>
</file>