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890999" w:rsidRDefault="00890999" w:rsidP="0089099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Велкэр</w:t>
            </w:r>
            <w:proofErr w:type="spellEnd"/>
            <w:r>
              <w:rPr>
                <w:b w:val="0"/>
                <w:color w:val="000000"/>
                <w:szCs w:val="22"/>
              </w:rPr>
              <w:t>»</w:t>
            </w:r>
          </w:p>
          <w:p w:rsidR="00890999" w:rsidRDefault="00890999" w:rsidP="00890999">
            <w:pPr>
              <w:pStyle w:val="af7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carewell</w:t>
            </w:r>
            <w:proofErr w:type="spellEnd"/>
            <w:r>
              <w:rPr>
                <w:rStyle w:val="sectioninfo"/>
              </w:rPr>
              <w:t>@</w:t>
            </w:r>
            <w:r>
              <w:rPr>
                <w:rStyle w:val="sectioninfo"/>
                <w:lang w:val="en-US"/>
              </w:rPr>
              <w:t>mail</w:t>
            </w:r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</w:p>
          <w:p w:rsidR="00890999" w:rsidRDefault="00890999" w:rsidP="00890999">
            <w:pPr>
              <w:pStyle w:val="af7"/>
              <w:rPr>
                <w:rStyle w:val="sectioninfo"/>
              </w:rPr>
            </w:pPr>
          </w:p>
          <w:p w:rsidR="00890999" w:rsidRDefault="00890999" w:rsidP="0089099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Государственное бюджетное учреждение здравоохранения Республики Башкортостан </w:t>
            </w:r>
            <w:proofErr w:type="spellStart"/>
            <w:r>
              <w:rPr>
                <w:b w:val="0"/>
                <w:color w:val="000000"/>
              </w:rPr>
              <w:t>Белебеевская</w:t>
            </w:r>
            <w:proofErr w:type="spellEnd"/>
            <w:r>
              <w:rPr>
                <w:b w:val="0"/>
                <w:color w:val="000000"/>
              </w:rPr>
              <w:t xml:space="preserve"> центральная районная больница</w:t>
            </w:r>
          </w:p>
          <w:p w:rsidR="00890999" w:rsidRDefault="00CA766F" w:rsidP="00890999">
            <w:pPr>
              <w:pStyle w:val="af7"/>
            </w:pPr>
            <w:hyperlink r:id="rId9" w:history="1">
              <w:r w:rsidR="00890999">
                <w:rPr>
                  <w:rStyle w:val="a6"/>
                </w:rPr>
                <w:t>tender_cb@list.ru</w:t>
              </w:r>
            </w:hyperlink>
          </w:p>
          <w:p w:rsidR="00130D58" w:rsidRPr="00890999" w:rsidRDefault="00890999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890999">
              <w:rPr>
                <w:rStyle w:val="site-description"/>
                <w:b w:val="0"/>
              </w:rPr>
              <w:t>bel.crb@doctorrb.ru</w:t>
            </w:r>
          </w:p>
        </w:tc>
      </w:tr>
    </w:tbl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890999">
        <w:rPr>
          <w:b/>
          <w:szCs w:val="28"/>
        </w:rPr>
        <w:t>ТО002/06/105-171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890999" w:rsidP="00C016C3">
      <w:pPr>
        <w:jc w:val="both"/>
        <w:rPr>
          <w:szCs w:val="28"/>
        </w:rPr>
      </w:pPr>
      <w:r>
        <w:rPr>
          <w:szCs w:val="28"/>
        </w:rPr>
        <w:t>10</w:t>
      </w:r>
      <w:r w:rsidR="000C34D2">
        <w:rPr>
          <w:szCs w:val="28"/>
        </w:rPr>
        <w:t xml:space="preserve"> </w:t>
      </w:r>
      <w:r w:rsidR="00635D33"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920EC1" w:rsidRDefault="001919C9" w:rsidP="00CA766F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B3F63" w:rsidRDefault="000B3F63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890999" w:rsidRPr="00890999">
        <w:rPr>
          <w:szCs w:val="28"/>
        </w:rPr>
        <w:t>ООО</w:t>
      </w:r>
      <w:proofErr w:type="gramEnd"/>
      <w:r w:rsidR="00890999" w:rsidRPr="00890999">
        <w:rPr>
          <w:szCs w:val="28"/>
        </w:rPr>
        <w:t xml:space="preserve"> «</w:t>
      </w:r>
      <w:proofErr w:type="spellStart"/>
      <w:r w:rsidR="00890999" w:rsidRPr="00890999">
        <w:rPr>
          <w:szCs w:val="28"/>
        </w:rPr>
        <w:t>Велкэр</w:t>
      </w:r>
      <w:proofErr w:type="spellEnd"/>
      <w:r w:rsidR="00890999" w:rsidRPr="00890999">
        <w:rPr>
          <w:szCs w:val="28"/>
        </w:rPr>
        <w:t>»</w:t>
      </w:r>
      <w:r w:rsidR="000B3F63" w:rsidRPr="000B3F63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890999">
        <w:rPr>
          <w:szCs w:val="28"/>
        </w:rPr>
        <w:t>1681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890999">
        <w:rPr>
          <w:szCs w:val="28"/>
        </w:rPr>
        <w:t>04</w:t>
      </w:r>
      <w:r w:rsidR="00F73FC4" w:rsidRPr="00D70535">
        <w:rPr>
          <w:szCs w:val="28"/>
        </w:rPr>
        <w:t>.</w:t>
      </w:r>
      <w:r w:rsidR="003A00DC">
        <w:rPr>
          <w:szCs w:val="28"/>
        </w:rPr>
        <w:t>02</w:t>
      </w:r>
      <w:r w:rsidR="000C34D2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890999">
        <w:rPr>
          <w:szCs w:val="28"/>
        </w:rPr>
        <w:t>Государственного бюджетного учреждения</w:t>
      </w:r>
      <w:r w:rsidR="00890999" w:rsidRPr="00890999">
        <w:rPr>
          <w:szCs w:val="28"/>
        </w:rPr>
        <w:t xml:space="preserve"> здравоохранения Республики Башкортостан </w:t>
      </w:r>
      <w:proofErr w:type="spellStart"/>
      <w:r w:rsidR="00890999" w:rsidRPr="00890999">
        <w:rPr>
          <w:szCs w:val="28"/>
        </w:rPr>
        <w:t>Белебеевская</w:t>
      </w:r>
      <w:proofErr w:type="spellEnd"/>
      <w:r w:rsidR="00890999" w:rsidRPr="00890999">
        <w:rPr>
          <w:szCs w:val="28"/>
        </w:rPr>
        <w:t xml:space="preserve"> центральная районная больница</w:t>
      </w:r>
      <w:r w:rsidR="00B5349A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890999" w:rsidRPr="00890999">
        <w:t xml:space="preserve">0301200009221000021 </w:t>
      </w:r>
      <w:r w:rsidR="00A45E6A" w:rsidRPr="00A45E6A">
        <w:rPr>
          <w:szCs w:val="28"/>
        </w:rPr>
        <w:t>«</w:t>
      </w:r>
      <w:r w:rsidR="00890999" w:rsidRPr="00890999">
        <w:rPr>
          <w:szCs w:val="28"/>
        </w:rPr>
        <w:t>Закупка лекарственных препаратов и изделий медицинского назначения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7FB0">
        <w:rPr>
          <w:szCs w:val="28"/>
        </w:rPr>
        <w:t xml:space="preserve"> документация составлена не в соответствии с действующим Законодательством Российской Федерации</w:t>
      </w:r>
      <w:r w:rsidR="00B5349A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890999" w:rsidRPr="00890999">
        <w:t>0301200009221000021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B57FB0" w:rsidRPr="00977763" w:rsidRDefault="00B57FB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0B0B52" w:rsidRPr="000B0B52">
        <w:rPr>
          <w:rFonts w:ascii="Times New Roman" w:hAnsi="Times New Roman" w:cs="Times New Roman"/>
          <w:sz w:val="28"/>
          <w:szCs w:val="28"/>
        </w:rPr>
        <w:t xml:space="preserve">Заказчик </w:t>
      </w:r>
      <w:r w:rsidR="00A0675E">
        <w:rPr>
          <w:rFonts w:ascii="Times New Roman" w:hAnsi="Times New Roman" w:cs="Times New Roman"/>
          <w:sz w:val="28"/>
          <w:szCs w:val="28"/>
        </w:rPr>
        <w:t xml:space="preserve">установил требование </w:t>
      </w:r>
      <w:r w:rsidR="00CC671E">
        <w:rPr>
          <w:rFonts w:ascii="Times New Roman" w:hAnsi="Times New Roman" w:cs="Times New Roman"/>
          <w:sz w:val="28"/>
          <w:szCs w:val="28"/>
        </w:rPr>
        <w:t xml:space="preserve">к лекарственному препарату МНН: Ампициллин порошок для приготовления раствора для внутривенного и внутримышечного введения, 500мг., что соответствует только единственному </w:t>
      </w:r>
      <w:proofErr w:type="spellStart"/>
      <w:r w:rsidR="00CC671E">
        <w:rPr>
          <w:rFonts w:ascii="Times New Roman" w:hAnsi="Times New Roman" w:cs="Times New Roman"/>
          <w:sz w:val="28"/>
          <w:szCs w:val="28"/>
        </w:rPr>
        <w:t>прозводителю</w:t>
      </w:r>
      <w:proofErr w:type="spellEnd"/>
      <w:r w:rsidR="00CC671E">
        <w:rPr>
          <w:rFonts w:ascii="Times New Roman" w:hAnsi="Times New Roman" w:cs="Times New Roman"/>
          <w:sz w:val="28"/>
          <w:szCs w:val="28"/>
        </w:rPr>
        <w:t xml:space="preserve"> ПАО «</w:t>
      </w:r>
      <w:proofErr w:type="spellStart"/>
      <w:r w:rsidR="00CC671E">
        <w:rPr>
          <w:rFonts w:ascii="Times New Roman" w:hAnsi="Times New Roman" w:cs="Times New Roman"/>
          <w:sz w:val="28"/>
          <w:szCs w:val="28"/>
        </w:rPr>
        <w:t>Красфарма</w:t>
      </w:r>
      <w:proofErr w:type="spellEnd"/>
      <w:r w:rsidR="00CC671E">
        <w:rPr>
          <w:rFonts w:ascii="Times New Roman" w:hAnsi="Times New Roman" w:cs="Times New Roman"/>
          <w:sz w:val="28"/>
          <w:szCs w:val="28"/>
        </w:rPr>
        <w:t>».</w:t>
      </w:r>
    </w:p>
    <w:p w:rsidR="00B57FB0" w:rsidRDefault="002A1D98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п.1 ч.1 ст. 33 Закона о контрактной системе </w:t>
      </w:r>
      <w:r w:rsidR="00870449" w:rsidRPr="00870449">
        <w:rPr>
          <w:rFonts w:ascii="Times New Roman" w:hAnsi="Times New Roman" w:cs="Times New Roman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870449" w:rsidRPr="00870449">
        <w:rPr>
          <w:rFonts w:ascii="Times New Roman" w:hAnsi="Times New Roman" w:cs="Times New Roman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870449" w:rsidRPr="00870449">
        <w:rPr>
          <w:rFonts w:ascii="Times New Roman" w:hAnsi="Times New Roman" w:cs="Times New Roman"/>
          <w:sz w:val="28"/>
          <w:szCs w:val="28"/>
        </w:rPr>
        <w:t xml:space="preserve"> указанные машины и оборудование</w:t>
      </w:r>
      <w:r w:rsidR="00870449">
        <w:rPr>
          <w:rFonts w:ascii="Times New Roman" w:hAnsi="Times New Roman" w:cs="Times New Roman"/>
          <w:sz w:val="28"/>
          <w:szCs w:val="28"/>
        </w:rPr>
        <w:t>.</w:t>
      </w:r>
    </w:p>
    <w:p w:rsidR="00870449" w:rsidRDefault="00292373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ч.2 ст. 33 Закона о контрактной системе </w:t>
      </w:r>
      <w:proofErr w:type="gramStart"/>
      <w:r w:rsidR="006D2D10" w:rsidRPr="006D2D10">
        <w:rPr>
          <w:rFonts w:ascii="Times New Roman" w:hAnsi="Times New Roman" w:cs="Times New Roman"/>
          <w:sz w:val="28"/>
          <w:szCs w:val="28"/>
        </w:rPr>
        <w:t>Документация</w:t>
      </w:r>
      <w:proofErr w:type="gramEnd"/>
      <w:r w:rsidR="006D2D10" w:rsidRPr="006D2D10">
        <w:rPr>
          <w:rFonts w:ascii="Times New Roman" w:hAnsi="Times New Roman" w:cs="Times New Roman"/>
          <w:sz w:val="28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6D2D10">
        <w:rPr>
          <w:rFonts w:ascii="Times New Roman" w:hAnsi="Times New Roman" w:cs="Times New Roman"/>
          <w:sz w:val="28"/>
          <w:szCs w:val="28"/>
        </w:rPr>
        <w:t>.</w:t>
      </w:r>
    </w:p>
    <w:p w:rsidR="006D2D10" w:rsidRDefault="006D2D1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Заказчику требуется: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4253"/>
        <w:gridCol w:w="2551"/>
        <w:gridCol w:w="709"/>
        <w:gridCol w:w="1100"/>
      </w:tblGrid>
      <w:tr w:rsidR="00D2773E" w:rsidTr="00E22D03">
        <w:tc>
          <w:tcPr>
            <w:tcW w:w="1843" w:type="dxa"/>
          </w:tcPr>
          <w:p w:rsidR="00D2773E" w:rsidRDefault="00D2773E" w:rsidP="00D2773E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73E">
              <w:rPr>
                <w:rFonts w:ascii="Times New Roman" w:hAnsi="Times New Roman" w:cs="Times New Roman"/>
                <w:sz w:val="28"/>
                <w:szCs w:val="28"/>
              </w:rPr>
              <w:t>Ампициллин</w:t>
            </w:r>
          </w:p>
        </w:tc>
        <w:tc>
          <w:tcPr>
            <w:tcW w:w="4253" w:type="dxa"/>
          </w:tcPr>
          <w:p w:rsidR="00D2773E" w:rsidRDefault="00D2773E" w:rsidP="00D2773E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73E">
              <w:rPr>
                <w:rFonts w:ascii="Times New Roman" w:hAnsi="Times New Roman" w:cs="Times New Roman"/>
                <w:sz w:val="28"/>
                <w:szCs w:val="28"/>
              </w:rPr>
              <w:t>порошок для приготовления раствора для внутривенного и внутримышечного введения</w:t>
            </w:r>
          </w:p>
        </w:tc>
        <w:tc>
          <w:tcPr>
            <w:tcW w:w="2551" w:type="dxa"/>
          </w:tcPr>
          <w:p w:rsidR="00D2773E" w:rsidRDefault="00D2773E" w:rsidP="00D2773E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73E">
              <w:rPr>
                <w:rFonts w:ascii="Times New Roman" w:hAnsi="Times New Roman" w:cs="Times New Roman"/>
                <w:sz w:val="28"/>
                <w:szCs w:val="28"/>
              </w:rPr>
              <w:t>500 мг/ 0.5 г</w:t>
            </w:r>
          </w:p>
        </w:tc>
        <w:tc>
          <w:tcPr>
            <w:tcW w:w="709" w:type="dxa"/>
          </w:tcPr>
          <w:p w:rsidR="00D2773E" w:rsidRDefault="00D2773E" w:rsidP="00D2773E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100" w:type="dxa"/>
          </w:tcPr>
          <w:p w:rsidR="00D2773E" w:rsidRDefault="00D2773E" w:rsidP="00D2773E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73E">
              <w:rPr>
                <w:rFonts w:ascii="Times New Roman" w:hAnsi="Times New Roman" w:cs="Times New Roman"/>
                <w:sz w:val="28"/>
                <w:szCs w:val="28"/>
              </w:rPr>
              <w:t>2 350</w:t>
            </w:r>
          </w:p>
        </w:tc>
      </w:tr>
    </w:tbl>
    <w:p w:rsidR="00D2773E" w:rsidRDefault="00D2773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2773E" w:rsidRDefault="00D2773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C671E" w:rsidRDefault="00CC671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C671E" w:rsidRDefault="00CC671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C671E" w:rsidRDefault="00CC671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C0453" w:rsidRDefault="006F329F" w:rsidP="00A3486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письменны</w:t>
      </w:r>
      <w:r w:rsidR="00A34863">
        <w:rPr>
          <w:rFonts w:ascii="Times New Roman" w:hAnsi="Times New Roman" w:cs="Times New Roman"/>
          <w:sz w:val="28"/>
          <w:szCs w:val="28"/>
        </w:rPr>
        <w:t xml:space="preserve">х пояснениях Заказчика указано </w:t>
      </w:r>
      <w:r w:rsidR="000A5E9C">
        <w:rPr>
          <w:rFonts w:ascii="Times New Roman" w:hAnsi="Times New Roman" w:cs="Times New Roman"/>
          <w:sz w:val="28"/>
          <w:szCs w:val="28"/>
        </w:rPr>
        <w:t>«установлена возможность поставки лекарственных препаратов, в соответствии с требованиями Постановления Правительства РФ от 15.11.2017 № 1380 «Об особенностях описания ле</w:t>
      </w:r>
      <w:r w:rsidR="0031716E">
        <w:rPr>
          <w:rFonts w:ascii="Times New Roman" w:hAnsi="Times New Roman" w:cs="Times New Roman"/>
          <w:sz w:val="28"/>
          <w:szCs w:val="28"/>
        </w:rPr>
        <w:t>карственных препаратов для медицинского применения, являющихся объектом закупки для обеспечения государственных и муниципальных нужд</w:t>
      </w:r>
      <w:r w:rsidR="000A5E9C">
        <w:rPr>
          <w:rFonts w:ascii="Times New Roman" w:hAnsi="Times New Roman" w:cs="Times New Roman"/>
          <w:sz w:val="28"/>
          <w:szCs w:val="28"/>
        </w:rPr>
        <w:t>»</w:t>
      </w:r>
      <w:r w:rsidR="0031716E">
        <w:rPr>
          <w:rFonts w:ascii="Times New Roman" w:hAnsi="Times New Roman" w:cs="Times New Roman"/>
          <w:sz w:val="28"/>
          <w:szCs w:val="28"/>
        </w:rPr>
        <w:t xml:space="preserve"> (далее-Постановление № 1380): Препарат с эквивалентной лекарственной формой по способу введения и применения. *Препарат с кратной дозировкой с пропорциональным увеличением количества товара (в двойном количестве),  за исключением эквивалентных </w:t>
      </w:r>
      <w:r w:rsidR="0031716E">
        <w:rPr>
          <w:rFonts w:ascii="Times New Roman" w:hAnsi="Times New Roman" w:cs="Times New Roman"/>
          <w:sz w:val="28"/>
          <w:szCs w:val="28"/>
        </w:rPr>
        <w:lastRenderedPageBreak/>
        <w:t xml:space="preserve">дозировок лекарственного препарата, предусматривающих необходимость деления твердой лекарственной формы препарата; препараты в некратных эквивалентных дозировках, позволяющие достичь одинакового терапевтического эффекта. Предлагая эквивалентное количество в упаковке, участник должен скорректировать общее количество планируемого в поставке лекарственного препарата требуемого Заказчиком. *При закупке лекарственных препаратов с указанием единицы измерения </w:t>
      </w:r>
      <w:proofErr w:type="gramStart"/>
      <w:r w:rsidR="0031716E">
        <w:rPr>
          <w:rFonts w:ascii="Times New Roman" w:hAnsi="Times New Roman" w:cs="Times New Roman"/>
          <w:sz w:val="28"/>
          <w:szCs w:val="28"/>
        </w:rPr>
        <w:t>дозировки</w:t>
      </w:r>
      <w:proofErr w:type="gramEnd"/>
      <w:r w:rsidR="0031716E">
        <w:rPr>
          <w:rFonts w:ascii="Times New Roman" w:hAnsi="Times New Roman" w:cs="Times New Roman"/>
          <w:sz w:val="28"/>
          <w:szCs w:val="28"/>
        </w:rPr>
        <w:t xml:space="preserve"> возможно указать конвертируемую единицу измерения. *1 штука=1 таблетка, *1 штука=1 капсула, *1 штука= 1 порошок для приготовления раствора внутривенного и внутримышечного введения.</w:t>
      </w:r>
      <w:r w:rsidR="00F72873">
        <w:rPr>
          <w:rFonts w:ascii="Times New Roman" w:hAnsi="Times New Roman" w:cs="Times New Roman"/>
          <w:sz w:val="28"/>
          <w:szCs w:val="28"/>
        </w:rPr>
        <w:t xml:space="preserve"> Также на основании письма МЗ РФ № 18-2</w:t>
      </w:r>
      <w:proofErr w:type="gramStart"/>
      <w:r w:rsidR="00F72873">
        <w:rPr>
          <w:rFonts w:ascii="Times New Roman" w:hAnsi="Times New Roman" w:cs="Times New Roman"/>
          <w:sz w:val="28"/>
          <w:szCs w:val="28"/>
        </w:rPr>
        <w:t>/И</w:t>
      </w:r>
      <w:proofErr w:type="gramEnd"/>
      <w:r w:rsidR="00F72873">
        <w:rPr>
          <w:rFonts w:ascii="Times New Roman" w:hAnsi="Times New Roman" w:cs="Times New Roman"/>
          <w:sz w:val="28"/>
          <w:szCs w:val="28"/>
        </w:rPr>
        <w:t>/2-17599 от 17.11.2020 года сказано о необходимости применения единого структурированного справочника-каталога лекарственных препаратов для медицинского применения (далее-ЕСКЛП) как на этапе подготовки документации о закупке лекарственных препаратов, так и на этапе заключения и исполнения контракта на поставку лекарственных препаратов. Согласно данных Государственного реестра лекарственных средств на сегодняшний день зарегистрировано несколько производителей ампициллина порошок для приготовления раствора для</w:t>
      </w:r>
      <w:r w:rsidR="000A5E9C">
        <w:rPr>
          <w:rFonts w:ascii="Times New Roman" w:hAnsi="Times New Roman" w:cs="Times New Roman"/>
          <w:sz w:val="28"/>
          <w:szCs w:val="28"/>
        </w:rPr>
        <w:t xml:space="preserve"> </w:t>
      </w:r>
      <w:r w:rsidR="00150AE6">
        <w:rPr>
          <w:rFonts w:ascii="Times New Roman" w:hAnsi="Times New Roman" w:cs="Times New Roman"/>
          <w:sz w:val="28"/>
          <w:szCs w:val="28"/>
        </w:rPr>
        <w:t>внутривенного и внутримышечного введения 50мг, а именно: - ОАО «Биосинтез» ЛС-002726; - ЗАО «</w:t>
      </w:r>
      <w:proofErr w:type="spellStart"/>
      <w:r w:rsidR="00150AE6">
        <w:rPr>
          <w:rFonts w:ascii="Times New Roman" w:hAnsi="Times New Roman" w:cs="Times New Roman"/>
          <w:sz w:val="28"/>
          <w:szCs w:val="28"/>
        </w:rPr>
        <w:t>Брынцалов</w:t>
      </w:r>
      <w:proofErr w:type="spellEnd"/>
      <w:r w:rsidR="00150AE6">
        <w:rPr>
          <w:rFonts w:ascii="Times New Roman" w:hAnsi="Times New Roman" w:cs="Times New Roman"/>
          <w:sz w:val="28"/>
          <w:szCs w:val="28"/>
        </w:rPr>
        <w:t>-А» ЛС-002238; - ПАО «</w:t>
      </w:r>
      <w:proofErr w:type="spellStart"/>
      <w:r w:rsidR="00150AE6">
        <w:rPr>
          <w:rFonts w:ascii="Times New Roman" w:hAnsi="Times New Roman" w:cs="Times New Roman"/>
          <w:sz w:val="28"/>
          <w:szCs w:val="28"/>
        </w:rPr>
        <w:t>Красфарма</w:t>
      </w:r>
      <w:proofErr w:type="spellEnd"/>
      <w:r w:rsidR="00150AE6">
        <w:rPr>
          <w:rFonts w:ascii="Times New Roman" w:hAnsi="Times New Roman" w:cs="Times New Roman"/>
          <w:sz w:val="28"/>
          <w:szCs w:val="28"/>
        </w:rPr>
        <w:t xml:space="preserve">» ЛС-000658; - ОАО «Акционерное Курганское общество медицинских препаратов и изделий «Синтез» </w:t>
      </w:r>
      <w:proofErr w:type="gramStart"/>
      <w:r w:rsidR="00150AE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50AE6">
        <w:rPr>
          <w:rFonts w:ascii="Times New Roman" w:hAnsi="Times New Roman" w:cs="Times New Roman"/>
          <w:sz w:val="28"/>
          <w:szCs w:val="28"/>
        </w:rPr>
        <w:t xml:space="preserve"> </w:t>
      </w:r>
      <w:r w:rsidR="00150AE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150AE6">
        <w:rPr>
          <w:rFonts w:ascii="Times New Roman" w:hAnsi="Times New Roman" w:cs="Times New Roman"/>
          <w:sz w:val="28"/>
          <w:szCs w:val="28"/>
        </w:rPr>
        <w:t xml:space="preserve"> 000068/04; - ООО «ВИАЛ» ЛСР-002212/07</w:t>
      </w:r>
      <w:r w:rsidR="000A5E9C">
        <w:rPr>
          <w:rFonts w:ascii="Times New Roman" w:hAnsi="Times New Roman" w:cs="Times New Roman"/>
          <w:sz w:val="28"/>
          <w:szCs w:val="28"/>
        </w:rPr>
        <w:t>»</w:t>
      </w:r>
      <w:r w:rsidR="00150AE6">
        <w:rPr>
          <w:rFonts w:ascii="Times New Roman" w:hAnsi="Times New Roman" w:cs="Times New Roman"/>
          <w:sz w:val="28"/>
          <w:szCs w:val="28"/>
        </w:rPr>
        <w:t>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13D">
        <w:rPr>
          <w:rFonts w:ascii="Times New Roman" w:hAnsi="Times New Roman" w:cs="Times New Roman"/>
          <w:sz w:val="28"/>
          <w:szCs w:val="28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lastRenderedPageBreak/>
        <w:t xml:space="preserve">Заявитель не представил достаточных доказательств </w:t>
      </w:r>
      <w:r>
        <w:rPr>
          <w:rFonts w:ascii="Times New Roman" w:hAnsi="Times New Roman" w:cs="Times New Roman"/>
          <w:sz w:val="28"/>
          <w:szCs w:val="28"/>
        </w:rPr>
        <w:t>обоснованности довода</w:t>
      </w:r>
      <w:r w:rsidRPr="0040213D">
        <w:rPr>
          <w:rFonts w:ascii="Times New Roman" w:hAnsi="Times New Roman" w:cs="Times New Roman"/>
          <w:sz w:val="28"/>
          <w:szCs w:val="28"/>
        </w:rPr>
        <w:t>.</w:t>
      </w:r>
    </w:p>
    <w:p w:rsidR="0032293E" w:rsidRPr="0032293E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93E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требования, установленные Заказчиком </w:t>
      </w: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293E">
        <w:rPr>
          <w:rFonts w:ascii="Times New Roman" w:hAnsi="Times New Roman" w:cs="Times New Roman"/>
          <w:sz w:val="28"/>
          <w:szCs w:val="28"/>
        </w:rPr>
        <w:t xml:space="preserve"> документация об Аукционе, противоречат требованиям Закона о контрактной системе.</w:t>
      </w:r>
    </w:p>
    <w:p w:rsidR="006D2D10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Вместе с тем, представителем Заявителя на заседании Комиссии не представлено документов и сведений, свидетельствующих об обратном, в связи с чем довод не нашел своего подтверждения.</w:t>
      </w:r>
      <w:proofErr w:type="gramEnd"/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05DE2" w:rsidRDefault="00905DE2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CE19BA" w:rsidP="003E0CF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Признать жалобу </w:t>
      </w:r>
      <w:r w:rsidR="00150AE6" w:rsidRPr="00150AE6">
        <w:rPr>
          <w:bCs/>
          <w:szCs w:val="28"/>
        </w:rPr>
        <w:t>ООО «</w:t>
      </w:r>
      <w:proofErr w:type="spellStart"/>
      <w:r w:rsidR="00150AE6" w:rsidRPr="00150AE6">
        <w:rPr>
          <w:bCs/>
          <w:szCs w:val="28"/>
        </w:rPr>
        <w:t>Велкэр</w:t>
      </w:r>
      <w:proofErr w:type="spellEnd"/>
      <w:r w:rsidR="00150AE6" w:rsidRPr="00150AE6">
        <w:rPr>
          <w:bCs/>
          <w:szCs w:val="28"/>
        </w:rPr>
        <w:t>»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6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5E9C"/>
    <w:rsid w:val="000A7E31"/>
    <w:rsid w:val="000B0B52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0AE6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9F3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1716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30E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459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5BCF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999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75E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486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14BB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4F7C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A766F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C671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2773E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03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2D03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5C2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2873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  <w:style w:type="character" w:customStyle="1" w:styleId="site-description">
    <w:name w:val="site-description"/>
    <w:basedOn w:val="a0"/>
    <w:rsid w:val="008909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tender_cb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D0CF9-3E35-4FD7-A9DB-28640028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9454</TotalTime>
  <Pages>4</Pages>
  <Words>998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968</cp:revision>
  <cp:lastPrinted>2020-11-11T04:35:00Z</cp:lastPrinted>
  <dcterms:created xsi:type="dcterms:W3CDTF">2017-05-31T06:00:00Z</dcterms:created>
  <dcterms:modified xsi:type="dcterms:W3CDTF">2021-02-15T06:55:00Z</dcterms:modified>
</cp:coreProperties>
</file>