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Управление строительства и инженерной инфраструктуры администрации</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 xml:space="preserve">Красноармейского муниципального района ул. Центральная, 1Б, с. </w:t>
      </w:r>
      <w:proofErr w:type="spellStart"/>
      <w:r w:rsidRPr="00C239B5">
        <w:rPr>
          <w:rFonts w:eastAsia="Lucida Sans Unicode" w:cs="Tahoma"/>
          <w:color w:val="000000"/>
          <w:kern w:val="1"/>
          <w:sz w:val="26"/>
          <w:szCs w:val="26"/>
          <w:lang w:bidi="en-US"/>
        </w:rPr>
        <w:t>Миасское</w:t>
      </w:r>
      <w:proofErr w:type="spellEnd"/>
      <w:r w:rsidRPr="00C239B5">
        <w:rPr>
          <w:rFonts w:eastAsia="Lucida Sans Unicode" w:cs="Tahoma"/>
          <w:color w:val="000000"/>
          <w:kern w:val="1"/>
          <w:sz w:val="26"/>
          <w:szCs w:val="26"/>
          <w:lang w:bidi="en-US"/>
        </w:rPr>
        <w:t>,</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Красноармейский район, Челябинская область, 456660</w:t>
      </w:r>
    </w:p>
    <w:p w:rsidR="00C239B5" w:rsidRPr="00C239B5" w:rsidRDefault="00C239B5" w:rsidP="00C239B5">
      <w:pPr>
        <w:ind w:left="5103" w:right="142"/>
        <w:jc w:val="both"/>
        <w:rPr>
          <w:rFonts w:eastAsia="Lucida Sans Unicode" w:cs="Tahoma"/>
          <w:color w:val="000000"/>
          <w:kern w:val="1"/>
          <w:sz w:val="26"/>
          <w:szCs w:val="26"/>
          <w:lang w:bidi="en-US"/>
        </w:rPr>
      </w:pP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Администрация Красноармейского муниципального района Челябинской области</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 xml:space="preserve">ул. Пионера, д. 39, </w:t>
      </w:r>
      <w:proofErr w:type="spellStart"/>
      <w:r w:rsidRPr="00C239B5">
        <w:rPr>
          <w:rFonts w:eastAsia="Lucida Sans Unicode" w:cs="Tahoma"/>
          <w:color w:val="000000"/>
          <w:kern w:val="1"/>
          <w:sz w:val="26"/>
          <w:szCs w:val="26"/>
          <w:lang w:bidi="en-US"/>
        </w:rPr>
        <w:t>каб</w:t>
      </w:r>
      <w:proofErr w:type="spellEnd"/>
      <w:r w:rsidRPr="00C239B5">
        <w:rPr>
          <w:rFonts w:eastAsia="Lucida Sans Unicode" w:cs="Tahoma"/>
          <w:color w:val="000000"/>
          <w:kern w:val="1"/>
          <w:sz w:val="26"/>
          <w:szCs w:val="26"/>
          <w:lang w:bidi="en-US"/>
        </w:rPr>
        <w:t xml:space="preserve">. 22, с. </w:t>
      </w:r>
      <w:proofErr w:type="spellStart"/>
      <w:r w:rsidRPr="00C239B5">
        <w:rPr>
          <w:rFonts w:eastAsia="Lucida Sans Unicode" w:cs="Tahoma"/>
          <w:color w:val="000000"/>
          <w:kern w:val="1"/>
          <w:sz w:val="26"/>
          <w:szCs w:val="26"/>
          <w:lang w:bidi="en-US"/>
        </w:rPr>
        <w:t>Миасское</w:t>
      </w:r>
      <w:proofErr w:type="spellEnd"/>
      <w:r w:rsidRPr="00C239B5">
        <w:rPr>
          <w:rFonts w:eastAsia="Lucida Sans Unicode" w:cs="Tahoma"/>
          <w:color w:val="000000"/>
          <w:kern w:val="1"/>
          <w:sz w:val="26"/>
          <w:szCs w:val="26"/>
          <w:lang w:bidi="en-US"/>
        </w:rPr>
        <w:t>, Красноармейский район, Челябинская область, 456660</w:t>
      </w:r>
    </w:p>
    <w:p w:rsidR="00C239B5" w:rsidRPr="00C239B5" w:rsidRDefault="00C239B5" w:rsidP="00C239B5">
      <w:pPr>
        <w:ind w:left="5103" w:right="142"/>
        <w:jc w:val="both"/>
        <w:rPr>
          <w:rFonts w:eastAsia="Lucida Sans Unicode" w:cs="Tahoma"/>
          <w:color w:val="000000"/>
          <w:kern w:val="1"/>
          <w:sz w:val="26"/>
          <w:szCs w:val="26"/>
          <w:lang w:bidi="en-US"/>
        </w:rPr>
      </w:pP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ООО «</w:t>
      </w:r>
      <w:proofErr w:type="spellStart"/>
      <w:r w:rsidRPr="00C239B5">
        <w:rPr>
          <w:rFonts w:eastAsia="Lucida Sans Unicode" w:cs="Tahoma"/>
          <w:color w:val="000000"/>
          <w:kern w:val="1"/>
          <w:sz w:val="26"/>
          <w:szCs w:val="26"/>
          <w:lang w:bidi="en-US"/>
        </w:rPr>
        <w:t>ТехСтройПартнер</w:t>
      </w:r>
      <w:proofErr w:type="spellEnd"/>
      <w:r w:rsidRPr="00C239B5">
        <w:rPr>
          <w:rFonts w:eastAsia="Lucida Sans Unicode" w:cs="Tahoma"/>
          <w:color w:val="000000"/>
          <w:kern w:val="1"/>
          <w:sz w:val="26"/>
          <w:szCs w:val="26"/>
          <w:lang w:bidi="en-US"/>
        </w:rPr>
        <w:t>»</w:t>
      </w:r>
    </w:p>
    <w:p w:rsidR="00C239B5" w:rsidRPr="00C239B5" w:rsidRDefault="00C239B5" w:rsidP="00C239B5">
      <w:pPr>
        <w:ind w:left="5103" w:right="142"/>
        <w:jc w:val="both"/>
        <w:rPr>
          <w:rFonts w:eastAsia="Lucida Sans Unicode" w:cs="Tahoma"/>
          <w:color w:val="000000"/>
          <w:kern w:val="1"/>
          <w:sz w:val="26"/>
          <w:szCs w:val="26"/>
          <w:lang w:bidi="en-US"/>
        </w:rPr>
      </w:pPr>
      <w:proofErr w:type="spellStart"/>
      <w:r w:rsidRPr="00C239B5">
        <w:rPr>
          <w:rFonts w:eastAsia="Lucida Sans Unicode" w:cs="Tahoma"/>
          <w:color w:val="000000"/>
          <w:kern w:val="1"/>
          <w:sz w:val="26"/>
          <w:szCs w:val="26"/>
          <w:lang w:bidi="en-US"/>
        </w:rPr>
        <w:t>Власихинская</w:t>
      </w:r>
      <w:proofErr w:type="spellEnd"/>
      <w:r w:rsidRPr="00C239B5">
        <w:rPr>
          <w:rFonts w:eastAsia="Lucida Sans Unicode" w:cs="Tahoma"/>
          <w:color w:val="000000"/>
          <w:kern w:val="1"/>
          <w:sz w:val="26"/>
          <w:szCs w:val="26"/>
          <w:lang w:bidi="en-US"/>
        </w:rPr>
        <w:t xml:space="preserve"> улица, дом 49/1, офис 141,</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г. Барнаул, Алтайский край, 656016</w:t>
      </w:r>
    </w:p>
    <w:p w:rsidR="00C239B5" w:rsidRPr="00C239B5" w:rsidRDefault="00C239B5" w:rsidP="00C239B5">
      <w:pPr>
        <w:ind w:left="5103" w:right="142"/>
        <w:jc w:val="both"/>
        <w:rPr>
          <w:rFonts w:eastAsia="Lucida Sans Unicode" w:cs="Tahoma"/>
          <w:color w:val="000000"/>
          <w:kern w:val="1"/>
          <w:sz w:val="26"/>
          <w:szCs w:val="26"/>
          <w:lang w:bidi="en-US"/>
        </w:rPr>
      </w:pP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АО «Единая Электронная</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Торговая Площадка»</w:t>
      </w:r>
    </w:p>
    <w:p w:rsidR="00C239B5" w:rsidRPr="00C239B5" w:rsidRDefault="00C239B5" w:rsidP="00C239B5">
      <w:pPr>
        <w:ind w:left="5103" w:right="142"/>
        <w:jc w:val="both"/>
        <w:rPr>
          <w:rFonts w:eastAsia="Lucida Sans Unicode" w:cs="Tahoma"/>
          <w:color w:val="000000"/>
          <w:kern w:val="1"/>
          <w:sz w:val="26"/>
          <w:szCs w:val="26"/>
          <w:lang w:bidi="en-US"/>
        </w:rPr>
      </w:pPr>
      <w:r w:rsidRPr="00C239B5">
        <w:rPr>
          <w:rFonts w:eastAsia="Lucida Sans Unicode" w:cs="Tahoma"/>
          <w:color w:val="000000"/>
          <w:kern w:val="1"/>
          <w:sz w:val="26"/>
          <w:szCs w:val="26"/>
          <w:lang w:bidi="en-US"/>
        </w:rPr>
        <w:t>115114, г. Москва,</w:t>
      </w:r>
    </w:p>
    <w:p w:rsidR="00CB111C" w:rsidRDefault="00C239B5" w:rsidP="00C239B5">
      <w:pPr>
        <w:ind w:left="5103" w:right="142"/>
        <w:jc w:val="both"/>
        <w:rPr>
          <w:sz w:val="26"/>
          <w:szCs w:val="26"/>
        </w:rPr>
      </w:pPr>
      <w:r w:rsidRPr="00C239B5">
        <w:rPr>
          <w:rFonts w:eastAsia="Lucida Sans Unicode" w:cs="Tahoma"/>
          <w:color w:val="000000"/>
          <w:kern w:val="1"/>
          <w:sz w:val="26"/>
          <w:szCs w:val="26"/>
          <w:lang w:bidi="en-US"/>
        </w:rPr>
        <w:t xml:space="preserve">ул. </w:t>
      </w:r>
      <w:proofErr w:type="spellStart"/>
      <w:r w:rsidRPr="00C239B5">
        <w:rPr>
          <w:rFonts w:eastAsia="Lucida Sans Unicode" w:cs="Tahoma"/>
          <w:color w:val="000000"/>
          <w:kern w:val="1"/>
          <w:sz w:val="26"/>
          <w:szCs w:val="26"/>
          <w:lang w:bidi="en-US"/>
        </w:rPr>
        <w:t>Кожевническая</w:t>
      </w:r>
      <w:proofErr w:type="spellEnd"/>
      <w:r w:rsidRPr="00C239B5">
        <w:rPr>
          <w:rFonts w:eastAsia="Lucida Sans Unicode" w:cs="Tahoma"/>
          <w:color w:val="000000"/>
          <w:kern w:val="1"/>
          <w:sz w:val="26"/>
          <w:szCs w:val="26"/>
          <w:lang w:bidi="en-US"/>
        </w:rPr>
        <w:t>, д. 14, стр. 5</w:t>
      </w:r>
    </w:p>
    <w:p w:rsidR="00241140" w:rsidRDefault="00241140">
      <w:pPr>
        <w:ind w:left="5103" w:right="-427"/>
        <w:jc w:val="both"/>
        <w:rPr>
          <w:sz w:val="26"/>
          <w:szCs w:val="26"/>
        </w:rPr>
      </w:pPr>
    </w:p>
    <w:p w:rsidR="00307019" w:rsidRDefault="00307019">
      <w:pPr>
        <w:ind w:left="5103" w:right="-427"/>
        <w:jc w:val="both"/>
        <w:rPr>
          <w:sz w:val="26"/>
          <w:szCs w:val="26"/>
        </w:rPr>
      </w:pPr>
    </w:p>
    <w:p w:rsidR="00CB111C" w:rsidRDefault="00CB111C">
      <w:pPr>
        <w:pStyle w:val="a9"/>
        <w:jc w:val="center"/>
        <w:rPr>
          <w:rFonts w:cs="Times New Roman"/>
          <w:b/>
          <w:bCs/>
          <w:sz w:val="26"/>
          <w:szCs w:val="26"/>
        </w:rPr>
      </w:pPr>
      <w:bookmarkStart w:id="0" w:name="p1"/>
      <w:bookmarkEnd w:id="0"/>
      <w:r>
        <w:rPr>
          <w:rFonts w:cs="Times New Roman"/>
          <w:b/>
          <w:bCs/>
          <w:color w:val="000000"/>
          <w:sz w:val="26"/>
          <w:szCs w:val="26"/>
        </w:rPr>
        <w:t xml:space="preserve">Р Е Ш Е Н И Е № </w:t>
      </w:r>
      <w:r w:rsidR="00C239B5" w:rsidRPr="00C239B5">
        <w:rPr>
          <w:rFonts w:cs="Times New Roman"/>
          <w:b/>
          <w:bCs/>
          <w:sz w:val="26"/>
          <w:szCs w:val="26"/>
        </w:rPr>
        <w:t xml:space="preserve">074/06/105-327/2021 </w:t>
      </w:r>
    </w:p>
    <w:p w:rsidR="00CB111C" w:rsidRDefault="00CB111C">
      <w:pPr>
        <w:pStyle w:val="a9"/>
        <w:jc w:val="center"/>
        <w:rPr>
          <w:rFonts w:cs="Times New Roman"/>
          <w:b/>
          <w:bCs/>
          <w:sz w:val="26"/>
          <w:szCs w:val="26"/>
        </w:rPr>
      </w:pPr>
      <w:proofErr w:type="gramStart"/>
      <w:r>
        <w:rPr>
          <w:rFonts w:cs="Times New Roman"/>
          <w:b/>
          <w:bCs/>
          <w:color w:val="000000"/>
          <w:sz w:val="26"/>
          <w:szCs w:val="26"/>
        </w:rPr>
        <w:t>по</w:t>
      </w:r>
      <w:proofErr w:type="gramEnd"/>
      <w:r>
        <w:rPr>
          <w:rFonts w:cs="Times New Roman"/>
          <w:b/>
          <w:bCs/>
          <w:color w:val="000000"/>
          <w:sz w:val="26"/>
          <w:szCs w:val="26"/>
        </w:rPr>
        <w:t xml:space="preserve"> делу № </w:t>
      </w:r>
      <w:r w:rsidR="00C239B5" w:rsidRPr="00C239B5">
        <w:rPr>
          <w:rFonts w:cs="Times New Roman"/>
          <w:b/>
          <w:bCs/>
          <w:sz w:val="26"/>
          <w:szCs w:val="26"/>
        </w:rPr>
        <w:t>67-ж/2021</w:t>
      </w:r>
    </w:p>
    <w:p w:rsidR="00241140" w:rsidRDefault="00241140">
      <w:pPr>
        <w:pStyle w:val="a9"/>
        <w:jc w:val="center"/>
        <w:rPr>
          <w:rFonts w:cs="Times New Roman"/>
          <w:b/>
          <w:bCs/>
          <w:sz w:val="26"/>
          <w:szCs w:val="26"/>
        </w:rPr>
      </w:pPr>
    </w:p>
    <w:p w:rsidR="00241140" w:rsidRDefault="00241140">
      <w:pPr>
        <w:pStyle w:val="a9"/>
        <w:jc w:val="both"/>
        <w:rPr>
          <w:rFonts w:cs="Times New Roman"/>
          <w:color w:val="000000"/>
          <w:sz w:val="26"/>
          <w:szCs w:val="26"/>
        </w:rPr>
      </w:pP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               </w:t>
      </w:r>
      <w:r w:rsidR="00CB111C">
        <w:rPr>
          <w:rFonts w:cs="Times New Roman"/>
          <w:color w:val="000000"/>
          <w:sz w:val="26"/>
          <w:szCs w:val="26"/>
        </w:rPr>
        <w:t>г. Челябинск, пр. Ленина, 59</w:t>
      </w:r>
    </w:p>
    <w:p w:rsidR="00CB111C" w:rsidRDefault="00CB111C">
      <w:pPr>
        <w:pStyle w:val="a9"/>
        <w:jc w:val="both"/>
        <w:rPr>
          <w:rFonts w:cs="Times New Roman"/>
          <w:color w:val="000000"/>
          <w:sz w:val="26"/>
          <w:szCs w:val="26"/>
        </w:rPr>
      </w:pPr>
      <w:r>
        <w:rPr>
          <w:rFonts w:cs="Times New Roman"/>
          <w:color w:val="000000"/>
          <w:sz w:val="26"/>
          <w:szCs w:val="26"/>
        </w:rPr>
        <w:t xml:space="preserve">Резолютивная часть решения оглашена </w:t>
      </w:r>
      <w:r w:rsidR="00C239B5">
        <w:rPr>
          <w:rFonts w:cs="Times New Roman"/>
          <w:color w:val="000000"/>
          <w:sz w:val="26"/>
          <w:szCs w:val="26"/>
        </w:rPr>
        <w:t>09</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jc w:val="both"/>
        <w:rPr>
          <w:rFonts w:cs="Times New Roman"/>
          <w:color w:val="000000"/>
          <w:sz w:val="26"/>
          <w:szCs w:val="26"/>
        </w:rPr>
      </w:pPr>
      <w:r>
        <w:rPr>
          <w:rFonts w:cs="Times New Roman"/>
          <w:color w:val="000000"/>
          <w:sz w:val="26"/>
          <w:szCs w:val="26"/>
        </w:rPr>
        <w:t xml:space="preserve">В полном объеме решение изготовлено </w:t>
      </w:r>
      <w:r w:rsidR="00C239B5">
        <w:rPr>
          <w:rFonts w:cs="Times New Roman"/>
          <w:color w:val="000000"/>
          <w:sz w:val="26"/>
          <w:szCs w:val="26"/>
        </w:rPr>
        <w:t>12</w:t>
      </w:r>
      <w:r>
        <w:rPr>
          <w:rFonts w:cs="Times New Roman"/>
          <w:color w:val="000000"/>
          <w:sz w:val="26"/>
          <w:szCs w:val="26"/>
        </w:rPr>
        <w:t xml:space="preserve"> </w:t>
      </w:r>
      <w:r w:rsidR="00C239B5">
        <w:rPr>
          <w:rFonts w:cs="Times New Roman"/>
          <w:color w:val="000000"/>
          <w:sz w:val="26"/>
          <w:szCs w:val="26"/>
        </w:rPr>
        <w:t>февраля</w:t>
      </w:r>
      <w:r>
        <w:rPr>
          <w:rFonts w:cs="Times New Roman"/>
          <w:color w:val="000000"/>
          <w:sz w:val="26"/>
          <w:szCs w:val="26"/>
        </w:rPr>
        <w:t xml:space="preserve"> 202</w:t>
      </w:r>
      <w:r w:rsidR="00C239B5">
        <w:rPr>
          <w:rFonts w:cs="Times New Roman"/>
          <w:color w:val="000000"/>
          <w:sz w:val="26"/>
          <w:szCs w:val="26"/>
        </w:rPr>
        <w:t>1</w:t>
      </w:r>
      <w:r>
        <w:rPr>
          <w:rFonts w:cs="Times New Roman"/>
          <w:color w:val="000000"/>
          <w:sz w:val="26"/>
          <w:szCs w:val="26"/>
        </w:rPr>
        <w:t xml:space="preserve"> года</w:t>
      </w:r>
    </w:p>
    <w:p w:rsidR="00CB111C" w:rsidRDefault="00CB111C">
      <w:pPr>
        <w:pStyle w:val="a9"/>
        <w:ind w:firstLine="706"/>
        <w:jc w:val="both"/>
        <w:rPr>
          <w:rFonts w:cs="Times New Roman"/>
          <w:color w:val="000000"/>
          <w:sz w:val="26"/>
          <w:szCs w:val="26"/>
        </w:rPr>
      </w:pPr>
    </w:p>
    <w:p w:rsidR="00CB111C" w:rsidRDefault="00CB111C">
      <w:pPr>
        <w:pStyle w:val="a9"/>
        <w:ind w:firstLine="706"/>
        <w:jc w:val="both"/>
        <w:rPr>
          <w:rFonts w:cs="Times New Roman"/>
          <w:color w:val="000000"/>
          <w:sz w:val="26"/>
          <w:szCs w:val="26"/>
        </w:rPr>
      </w:pPr>
      <w:r>
        <w:rPr>
          <w:rFonts w:cs="Times New Roman"/>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rsidR="00CB111C" w:rsidRDefault="00CB111C">
      <w:pPr>
        <w:pStyle w:val="a9"/>
        <w:ind w:firstLine="706"/>
        <w:jc w:val="both"/>
        <w:rPr>
          <w:rFonts w:cs="Times New Roman"/>
          <w:color w:val="000000"/>
          <w:sz w:val="26"/>
          <w:szCs w:val="26"/>
        </w:rPr>
      </w:pPr>
    </w:p>
    <w:tbl>
      <w:tblPr>
        <w:tblW w:w="9923" w:type="dxa"/>
        <w:tblInd w:w="2" w:type="dxa"/>
        <w:tblLayout w:type="fixed"/>
        <w:tblCellMar>
          <w:left w:w="0" w:type="dxa"/>
          <w:right w:w="0" w:type="dxa"/>
        </w:tblCellMar>
        <w:tblLook w:val="0000" w:firstRow="0" w:lastRow="0" w:firstColumn="0" w:lastColumn="0" w:noHBand="0" w:noVBand="0"/>
      </w:tblPr>
      <w:tblGrid>
        <w:gridCol w:w="1979"/>
        <w:gridCol w:w="2383"/>
        <w:gridCol w:w="360"/>
        <w:gridCol w:w="5201"/>
      </w:tblGrid>
      <w:tr w:rsidR="00CB111C" w:rsidTr="00241140">
        <w:trPr>
          <w:trHeight w:val="1140"/>
        </w:trPr>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Председателя Комиссии:</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proofErr w:type="spellStart"/>
            <w:r>
              <w:rPr>
                <w:rFonts w:cs="Times New Roman"/>
                <w:color w:val="000000"/>
                <w:sz w:val="26"/>
                <w:szCs w:val="26"/>
              </w:rPr>
              <w:t>Ливончик</w:t>
            </w:r>
            <w:proofErr w:type="spellEnd"/>
            <w:r>
              <w:rPr>
                <w:rFonts w:cs="Times New Roman"/>
                <w:color w:val="000000"/>
                <w:sz w:val="26"/>
                <w:szCs w:val="26"/>
              </w:rPr>
              <w:t xml:space="preserve"> В.А.</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заместителя</w:t>
            </w:r>
            <w:proofErr w:type="gramEnd"/>
            <w:r>
              <w:rPr>
                <w:rFonts w:cs="Times New Roman"/>
                <w:color w:val="000000"/>
                <w:sz w:val="26"/>
                <w:szCs w:val="26"/>
              </w:rPr>
              <w:t xml:space="preserve"> руководителя управления - начальника отдела контроля закупок для государственных и муниципальных нужд Челябинского УФАС России;</w:t>
            </w:r>
          </w:p>
        </w:tc>
      </w:tr>
      <w:tr w:rsidR="00241140" w:rsidTr="00241140">
        <w:tc>
          <w:tcPr>
            <w:tcW w:w="1979" w:type="dxa"/>
            <w:tcBorders>
              <w:top w:val="nil"/>
              <w:left w:val="nil"/>
              <w:bottom w:val="nil"/>
              <w:right w:val="nil"/>
            </w:tcBorders>
          </w:tcPr>
          <w:p w:rsidR="00241140" w:rsidRDefault="00241140" w:rsidP="00241140">
            <w:pPr>
              <w:pStyle w:val="a9"/>
              <w:jc w:val="both"/>
              <w:rPr>
                <w:rFonts w:cs="Times New Roman"/>
                <w:color w:val="000000"/>
                <w:sz w:val="26"/>
                <w:szCs w:val="26"/>
              </w:rPr>
            </w:pPr>
            <w:r>
              <w:rPr>
                <w:rFonts w:cs="Times New Roman"/>
                <w:color w:val="000000"/>
                <w:sz w:val="26"/>
                <w:szCs w:val="26"/>
              </w:rPr>
              <w:t>Членов Комиссии:</w:t>
            </w:r>
          </w:p>
        </w:tc>
        <w:tc>
          <w:tcPr>
            <w:tcW w:w="2383" w:type="dxa"/>
            <w:shd w:val="clear" w:color="auto" w:fill="auto"/>
          </w:tcPr>
          <w:p w:rsidR="00241140" w:rsidRPr="008B309B" w:rsidRDefault="00241140" w:rsidP="00241140">
            <w:pPr>
              <w:suppressAutoHyphens/>
              <w:autoSpaceDE/>
              <w:autoSpaceDN/>
              <w:adjustRightInd/>
              <w:snapToGrid w:val="0"/>
              <w:ind w:right="3"/>
              <w:jc w:val="both"/>
              <w:rPr>
                <w:rFonts w:eastAsia="Arial Unicode MS" w:cs="Tahoma"/>
                <w:sz w:val="26"/>
                <w:szCs w:val="26"/>
                <w:lang w:eastAsia="zh-CN" w:bidi="en-US"/>
              </w:rPr>
            </w:pPr>
            <w:r w:rsidRPr="008B309B">
              <w:rPr>
                <w:rFonts w:eastAsia="Arial Unicode MS" w:cs="Tahoma"/>
                <w:sz w:val="26"/>
                <w:szCs w:val="26"/>
                <w:lang w:eastAsia="zh-CN" w:bidi="en-US"/>
              </w:rPr>
              <w:t>Черенковой Е.Б.</w:t>
            </w:r>
          </w:p>
        </w:tc>
        <w:tc>
          <w:tcPr>
            <w:tcW w:w="360" w:type="dxa"/>
            <w:shd w:val="clear" w:color="auto" w:fill="auto"/>
          </w:tcPr>
          <w:p w:rsidR="00241140" w:rsidRPr="008B309B" w:rsidRDefault="00241140" w:rsidP="00241140">
            <w:pPr>
              <w:suppressAutoHyphens/>
              <w:autoSpaceDE/>
              <w:autoSpaceDN/>
              <w:adjustRightInd/>
              <w:snapToGrid w:val="0"/>
              <w:ind w:firstLine="537"/>
              <w:jc w:val="both"/>
              <w:rPr>
                <w:rFonts w:eastAsia="Arial Unicode MS" w:cs="Tahoma"/>
                <w:sz w:val="26"/>
                <w:szCs w:val="26"/>
                <w:lang w:val="en-US" w:eastAsia="zh-CN" w:bidi="en-US"/>
              </w:rPr>
            </w:pPr>
            <w:r w:rsidRPr="008B309B">
              <w:rPr>
                <w:rFonts w:eastAsia="Lucida Sans Unicode" w:cs="Tahoma"/>
                <w:sz w:val="26"/>
                <w:szCs w:val="26"/>
              </w:rPr>
              <w:t>-</w:t>
            </w:r>
          </w:p>
        </w:tc>
        <w:tc>
          <w:tcPr>
            <w:tcW w:w="5201" w:type="dxa"/>
            <w:shd w:val="clear" w:color="auto" w:fill="auto"/>
          </w:tcPr>
          <w:p w:rsidR="00241140" w:rsidRPr="008B309B" w:rsidRDefault="00241140" w:rsidP="00241140">
            <w:pPr>
              <w:suppressAutoHyphens/>
              <w:autoSpaceDE/>
              <w:autoSpaceDN/>
              <w:adjustRightInd/>
              <w:snapToGrid w:val="0"/>
              <w:ind w:left="-13" w:right="3"/>
              <w:jc w:val="both"/>
              <w:rPr>
                <w:rFonts w:eastAsia="Arial Unicode MS" w:cs="Tahoma"/>
                <w:sz w:val="26"/>
                <w:szCs w:val="26"/>
                <w:lang w:eastAsia="zh-CN" w:bidi="en-US"/>
              </w:rPr>
            </w:pPr>
            <w:proofErr w:type="gramStart"/>
            <w:r w:rsidRPr="008B309B">
              <w:rPr>
                <w:rFonts w:eastAsia="Lucida Sans Unicode" w:cs="Tahoma"/>
                <w:sz w:val="26"/>
                <w:szCs w:val="26"/>
              </w:rPr>
              <w:t>главного</w:t>
            </w:r>
            <w:proofErr w:type="gramEnd"/>
            <w:r w:rsidRPr="008B309B">
              <w:rPr>
                <w:rFonts w:eastAsia="Lucida Sans Unicode" w:cs="Tahoma"/>
                <w:sz w:val="26"/>
                <w:szCs w:val="26"/>
              </w:rPr>
              <w:t xml:space="preserve"> специалиста-эксперта отдела контроля закупок для государственных и муниципальных нужд Челябинского УФАС России;</w:t>
            </w:r>
          </w:p>
        </w:tc>
      </w:tr>
      <w:tr w:rsidR="00CB111C" w:rsidTr="00241140">
        <w:tc>
          <w:tcPr>
            <w:tcW w:w="1979"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 </w:t>
            </w:r>
          </w:p>
        </w:tc>
        <w:tc>
          <w:tcPr>
            <w:tcW w:w="2383" w:type="dxa"/>
            <w:tcBorders>
              <w:top w:val="nil"/>
              <w:left w:val="nil"/>
              <w:bottom w:val="nil"/>
              <w:right w:val="nil"/>
            </w:tcBorders>
          </w:tcPr>
          <w:p w:rsidR="00CB111C" w:rsidRDefault="00CB111C">
            <w:pPr>
              <w:pStyle w:val="a9"/>
              <w:jc w:val="both"/>
              <w:rPr>
                <w:rFonts w:cs="Times New Roman"/>
                <w:color w:val="000000"/>
                <w:sz w:val="26"/>
                <w:szCs w:val="26"/>
              </w:rPr>
            </w:pPr>
            <w:r>
              <w:rPr>
                <w:rFonts w:cs="Times New Roman"/>
                <w:color w:val="000000"/>
                <w:sz w:val="26"/>
                <w:szCs w:val="26"/>
              </w:rPr>
              <w:t>Фадеевой Н.В.</w:t>
            </w:r>
          </w:p>
        </w:tc>
        <w:tc>
          <w:tcPr>
            <w:tcW w:w="360" w:type="dxa"/>
            <w:tcBorders>
              <w:top w:val="nil"/>
              <w:left w:val="nil"/>
              <w:bottom w:val="nil"/>
              <w:right w:val="nil"/>
            </w:tcBorders>
          </w:tcPr>
          <w:p w:rsidR="00CB111C" w:rsidRDefault="00CB111C">
            <w:pPr>
              <w:pStyle w:val="a9"/>
              <w:jc w:val="center"/>
              <w:rPr>
                <w:rFonts w:cs="Times New Roman"/>
                <w:color w:val="000000"/>
                <w:sz w:val="26"/>
                <w:szCs w:val="26"/>
              </w:rPr>
            </w:pPr>
            <w:r>
              <w:rPr>
                <w:rFonts w:cs="Times New Roman"/>
                <w:color w:val="000000"/>
                <w:sz w:val="26"/>
                <w:szCs w:val="26"/>
              </w:rPr>
              <w:t>-</w:t>
            </w:r>
          </w:p>
        </w:tc>
        <w:tc>
          <w:tcPr>
            <w:tcW w:w="5201" w:type="dxa"/>
            <w:tcBorders>
              <w:top w:val="nil"/>
              <w:left w:val="nil"/>
              <w:bottom w:val="nil"/>
              <w:right w:val="nil"/>
            </w:tcBorders>
          </w:tcPr>
          <w:p w:rsidR="00CB111C" w:rsidRDefault="00CB111C">
            <w:pPr>
              <w:pStyle w:val="a9"/>
              <w:jc w:val="both"/>
              <w:rPr>
                <w:rFonts w:cs="Times New Roman"/>
                <w:color w:val="000000"/>
                <w:sz w:val="26"/>
                <w:szCs w:val="26"/>
              </w:rPr>
            </w:pPr>
            <w:proofErr w:type="gramStart"/>
            <w:r>
              <w:rPr>
                <w:rFonts w:cs="Times New Roman"/>
                <w:color w:val="000000"/>
                <w:sz w:val="26"/>
                <w:szCs w:val="26"/>
              </w:rPr>
              <w:t>ведущего</w:t>
            </w:r>
            <w:proofErr w:type="gramEnd"/>
            <w:r>
              <w:rPr>
                <w:rFonts w:cs="Times New Roman"/>
                <w:color w:val="000000"/>
                <w:sz w:val="26"/>
                <w:szCs w:val="26"/>
              </w:rPr>
              <w:t xml:space="preserve"> специалиста-эксперта отдела контроля закупок для государственных и муниципальных нужд Челябинского УФАС России,</w:t>
            </w:r>
          </w:p>
          <w:p w:rsidR="00CB111C" w:rsidRDefault="00CB111C">
            <w:pPr>
              <w:pStyle w:val="a9"/>
              <w:jc w:val="both"/>
              <w:rPr>
                <w:rFonts w:cs="Times New Roman"/>
                <w:color w:val="000000"/>
                <w:sz w:val="26"/>
                <w:szCs w:val="26"/>
              </w:rPr>
            </w:pPr>
          </w:p>
        </w:tc>
      </w:tr>
    </w:tbl>
    <w:p w:rsidR="00CB111C" w:rsidRDefault="00CB111C">
      <w:pPr>
        <w:jc w:val="both"/>
        <w:rPr>
          <w:sz w:val="26"/>
          <w:szCs w:val="26"/>
        </w:rPr>
      </w:pPr>
      <w:r>
        <w:rPr>
          <w:sz w:val="26"/>
          <w:szCs w:val="26"/>
        </w:rPr>
        <w:lastRenderedPageBreak/>
        <w:t xml:space="preserve">руководствуясь частью 15 статьи 99,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Общества с ограниченной ответственностью </w:t>
      </w:r>
      <w:r w:rsidR="005A6179" w:rsidRPr="005A6179">
        <w:rPr>
          <w:sz w:val="26"/>
          <w:szCs w:val="26"/>
        </w:rPr>
        <w:t>«</w:t>
      </w:r>
      <w:proofErr w:type="spellStart"/>
      <w:r w:rsidR="00C239B5" w:rsidRPr="00C239B5">
        <w:rPr>
          <w:rFonts w:eastAsia="Lucida Sans Unicode" w:cs="Tahoma"/>
          <w:color w:val="000000"/>
          <w:kern w:val="1"/>
          <w:sz w:val="26"/>
          <w:szCs w:val="26"/>
          <w:lang w:bidi="en-US"/>
        </w:rPr>
        <w:t>ТехСтройПартнер</w:t>
      </w:r>
      <w:proofErr w:type="spellEnd"/>
      <w:r w:rsidR="005A6179" w:rsidRPr="005A6179">
        <w:rPr>
          <w:sz w:val="26"/>
          <w:szCs w:val="26"/>
        </w:rPr>
        <w:t>» (далее – ООО «</w:t>
      </w:r>
      <w:proofErr w:type="spellStart"/>
      <w:r w:rsidR="00C239B5" w:rsidRPr="00C239B5">
        <w:rPr>
          <w:rFonts w:eastAsia="Lucida Sans Unicode" w:cs="Tahoma"/>
          <w:color w:val="000000"/>
          <w:kern w:val="1"/>
          <w:sz w:val="26"/>
          <w:szCs w:val="26"/>
          <w:lang w:bidi="en-US"/>
        </w:rPr>
        <w:t>ТехСтройПартнер</w:t>
      </w:r>
      <w:proofErr w:type="spellEnd"/>
      <w:r w:rsidR="005A6179" w:rsidRPr="005A6179">
        <w:rPr>
          <w:sz w:val="26"/>
          <w:szCs w:val="26"/>
        </w:rPr>
        <w:t xml:space="preserve">», заявитель)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w:t>
      </w:r>
      <w:r>
        <w:rPr>
          <w:color w:val="000000"/>
          <w:sz w:val="26"/>
          <w:szCs w:val="26"/>
        </w:rPr>
        <w:t xml:space="preserve"> </w:t>
      </w:r>
      <w:r>
        <w:rPr>
          <w:sz w:val="26"/>
          <w:szCs w:val="26"/>
        </w:rPr>
        <w:t>в присутствии посредством видеоконференцсвязи:</w:t>
      </w:r>
    </w:p>
    <w:p w:rsidR="00DC6303" w:rsidRPr="00DC6303" w:rsidRDefault="00CB111C" w:rsidP="00DC6303">
      <w:pPr>
        <w:tabs>
          <w:tab w:val="left" w:pos="730"/>
          <w:tab w:val="left" w:pos="6640"/>
        </w:tabs>
        <w:ind w:left="17"/>
        <w:jc w:val="both"/>
        <w:rPr>
          <w:sz w:val="26"/>
          <w:szCs w:val="26"/>
        </w:rPr>
      </w:pPr>
      <w:r>
        <w:rPr>
          <w:sz w:val="26"/>
          <w:szCs w:val="26"/>
        </w:rPr>
        <w:t xml:space="preserve">- </w:t>
      </w:r>
      <w:r w:rsidR="00307019" w:rsidRPr="00307019">
        <w:rPr>
          <w:sz w:val="26"/>
          <w:szCs w:val="26"/>
        </w:rPr>
        <w:t>представител</w:t>
      </w:r>
      <w:r w:rsidR="002B2075">
        <w:rPr>
          <w:sz w:val="26"/>
          <w:szCs w:val="26"/>
        </w:rPr>
        <w:t>я</w:t>
      </w:r>
      <w:r w:rsidR="00307019" w:rsidRPr="00307019">
        <w:rPr>
          <w:sz w:val="26"/>
          <w:szCs w:val="26"/>
        </w:rPr>
        <w:t xml:space="preserve"> </w:t>
      </w:r>
      <w:r w:rsidR="00DC6303" w:rsidRPr="00DC6303">
        <w:rPr>
          <w:sz w:val="26"/>
          <w:szCs w:val="26"/>
        </w:rPr>
        <w:t>Управлени</w:t>
      </w:r>
      <w:r w:rsidR="00DC6303">
        <w:rPr>
          <w:sz w:val="26"/>
          <w:szCs w:val="26"/>
        </w:rPr>
        <w:t>я</w:t>
      </w:r>
      <w:r w:rsidR="00DC6303" w:rsidRPr="00DC6303">
        <w:rPr>
          <w:sz w:val="26"/>
          <w:szCs w:val="26"/>
        </w:rPr>
        <w:t xml:space="preserve"> строительства и инженерной инфраструктуры администрации</w:t>
      </w:r>
    </w:p>
    <w:p w:rsidR="001C765F" w:rsidRDefault="00DC6303" w:rsidP="00DC6303">
      <w:pPr>
        <w:tabs>
          <w:tab w:val="left" w:pos="730"/>
          <w:tab w:val="left" w:pos="6640"/>
        </w:tabs>
        <w:ind w:left="17"/>
        <w:jc w:val="both"/>
        <w:rPr>
          <w:color w:val="000000"/>
          <w:sz w:val="26"/>
          <w:szCs w:val="26"/>
        </w:rPr>
      </w:pPr>
      <w:r w:rsidRPr="00DC6303">
        <w:rPr>
          <w:sz w:val="26"/>
          <w:szCs w:val="26"/>
        </w:rPr>
        <w:t>Красноармейского муниципального района</w:t>
      </w:r>
      <w:r w:rsidR="00307019" w:rsidRPr="00307019">
        <w:rPr>
          <w:sz w:val="26"/>
          <w:szCs w:val="26"/>
        </w:rPr>
        <w:t xml:space="preserve"> (далее – </w:t>
      </w:r>
      <w:r>
        <w:rPr>
          <w:sz w:val="26"/>
          <w:szCs w:val="26"/>
        </w:rPr>
        <w:t>Управление</w:t>
      </w:r>
      <w:r w:rsidR="00307019" w:rsidRPr="00307019">
        <w:rPr>
          <w:sz w:val="26"/>
          <w:szCs w:val="26"/>
        </w:rPr>
        <w:t>, Заказчик):</w:t>
      </w:r>
      <w:r w:rsidR="002B2075">
        <w:rPr>
          <w:sz w:val="26"/>
          <w:szCs w:val="26"/>
        </w:rPr>
        <w:t xml:space="preserve"> </w:t>
      </w:r>
      <w:r>
        <w:rPr>
          <w:sz w:val="26"/>
          <w:szCs w:val="26"/>
        </w:rPr>
        <w:t xml:space="preserve">начальника Управления Синицыной Г.С., действующей на основании распоряжения Администрации Красноармейского муниципального района от 13.09.2017 № 69 л/с; Вагановой Т.А., </w:t>
      </w:r>
      <w:r w:rsidR="00307019" w:rsidRPr="00307019">
        <w:rPr>
          <w:sz w:val="26"/>
          <w:szCs w:val="26"/>
        </w:rPr>
        <w:t xml:space="preserve">действующей на основании доверенности </w:t>
      </w:r>
      <w:r>
        <w:rPr>
          <w:sz w:val="26"/>
          <w:szCs w:val="26"/>
        </w:rPr>
        <w:t xml:space="preserve">б/н </w:t>
      </w:r>
      <w:r w:rsidR="00307019" w:rsidRPr="00307019">
        <w:rPr>
          <w:sz w:val="26"/>
          <w:szCs w:val="26"/>
        </w:rPr>
        <w:t xml:space="preserve">от </w:t>
      </w:r>
      <w:r>
        <w:rPr>
          <w:sz w:val="26"/>
          <w:szCs w:val="26"/>
        </w:rPr>
        <w:t>05.02.2021</w:t>
      </w:r>
      <w:r w:rsidR="00307019" w:rsidRPr="00307019">
        <w:rPr>
          <w:sz w:val="26"/>
          <w:szCs w:val="26"/>
        </w:rPr>
        <w:t>;</w:t>
      </w:r>
      <w:r w:rsidR="00CB111C">
        <w:rPr>
          <w:color w:val="000000"/>
          <w:sz w:val="26"/>
          <w:szCs w:val="26"/>
        </w:rPr>
        <w:t xml:space="preserve"> </w:t>
      </w:r>
      <w:r>
        <w:rPr>
          <w:color w:val="000000"/>
          <w:sz w:val="26"/>
          <w:szCs w:val="26"/>
        </w:rPr>
        <w:t>Медведевой Н.В., действующей на основании доверенности б/н от 08.02.2021; Соколовой Е.С., действующей на основании доверенности б/н от 08.02.2021;</w:t>
      </w:r>
    </w:p>
    <w:p w:rsidR="00CB111C" w:rsidRDefault="00CB111C">
      <w:pPr>
        <w:tabs>
          <w:tab w:val="left" w:pos="730"/>
          <w:tab w:val="left" w:pos="6640"/>
        </w:tabs>
        <w:ind w:left="17"/>
        <w:jc w:val="both"/>
        <w:rPr>
          <w:sz w:val="26"/>
          <w:szCs w:val="26"/>
        </w:rPr>
      </w:pPr>
      <w:r>
        <w:rPr>
          <w:sz w:val="26"/>
          <w:szCs w:val="26"/>
        </w:rPr>
        <w:t xml:space="preserve">- в отсутствие представителей заявителя, </w:t>
      </w:r>
      <w:r w:rsidR="005A6179">
        <w:rPr>
          <w:sz w:val="26"/>
          <w:szCs w:val="26"/>
        </w:rPr>
        <w:t xml:space="preserve">уполномоченного органа, </w:t>
      </w:r>
      <w:r>
        <w:rPr>
          <w:sz w:val="26"/>
          <w:szCs w:val="26"/>
        </w:rPr>
        <w:t>уведомленн</w:t>
      </w:r>
      <w:r w:rsidR="005A6179">
        <w:rPr>
          <w:sz w:val="26"/>
          <w:szCs w:val="26"/>
        </w:rPr>
        <w:t>ых</w:t>
      </w:r>
      <w:r>
        <w:rPr>
          <w:sz w:val="26"/>
          <w:szCs w:val="26"/>
        </w:rPr>
        <w:t xml:space="preserve"> о времени и месте заседания Комиссии, заявлений, ходатайств не представлено</w:t>
      </w:r>
      <w:r w:rsidR="00866641">
        <w:rPr>
          <w:sz w:val="26"/>
          <w:szCs w:val="26"/>
        </w:rPr>
        <w:t>,</w:t>
      </w:r>
    </w:p>
    <w:p w:rsidR="00CB111C" w:rsidRDefault="00CB111C">
      <w:pPr>
        <w:tabs>
          <w:tab w:val="left" w:pos="730"/>
          <w:tab w:val="left" w:pos="6640"/>
        </w:tabs>
        <w:ind w:left="17"/>
        <w:jc w:val="both"/>
        <w:rPr>
          <w:color w:val="000000"/>
          <w:sz w:val="26"/>
          <w:szCs w:val="26"/>
        </w:rPr>
      </w:pPr>
    </w:p>
    <w:p w:rsidR="00CB111C" w:rsidRDefault="00CB111C">
      <w:pPr>
        <w:pStyle w:val="a9"/>
        <w:jc w:val="center"/>
        <w:rPr>
          <w:rFonts w:cs="Times New Roman"/>
          <w:b/>
          <w:bCs/>
          <w:color w:val="000000"/>
          <w:sz w:val="26"/>
          <w:szCs w:val="26"/>
        </w:rPr>
      </w:pPr>
      <w:r>
        <w:rPr>
          <w:rFonts w:cs="Times New Roman"/>
          <w:b/>
          <w:bCs/>
          <w:color w:val="000000"/>
          <w:sz w:val="26"/>
          <w:szCs w:val="26"/>
        </w:rPr>
        <w:t>У С Т А Н О В И Л А:</w:t>
      </w:r>
    </w:p>
    <w:p w:rsidR="00CB111C" w:rsidRDefault="00CB111C">
      <w:pPr>
        <w:ind w:firstLine="709"/>
        <w:jc w:val="both"/>
        <w:rPr>
          <w:color w:val="000000"/>
          <w:sz w:val="26"/>
          <w:szCs w:val="26"/>
        </w:rPr>
      </w:pPr>
    </w:p>
    <w:p w:rsidR="00CB111C" w:rsidRDefault="00CB111C">
      <w:pPr>
        <w:ind w:firstLine="709"/>
        <w:jc w:val="both"/>
        <w:rPr>
          <w:sz w:val="26"/>
          <w:szCs w:val="26"/>
        </w:rPr>
      </w:pPr>
      <w:r>
        <w:rPr>
          <w:color w:val="000000"/>
          <w:sz w:val="26"/>
          <w:szCs w:val="26"/>
        </w:rPr>
        <w:t xml:space="preserve">В Челябинское УФАС России </w:t>
      </w:r>
      <w:r w:rsidR="00F92A8C">
        <w:rPr>
          <w:color w:val="000000"/>
          <w:sz w:val="26"/>
          <w:szCs w:val="26"/>
        </w:rPr>
        <w:t>02.02.2021</w:t>
      </w:r>
      <w:r>
        <w:rPr>
          <w:color w:val="000000"/>
          <w:sz w:val="26"/>
          <w:szCs w:val="26"/>
        </w:rPr>
        <w:t xml:space="preserve"> поступила жалоба</w:t>
      </w:r>
      <w:r>
        <w:rPr>
          <w:sz w:val="26"/>
          <w:szCs w:val="26"/>
        </w:rPr>
        <w:t xml:space="preserve"> ООО «</w:t>
      </w:r>
      <w:proofErr w:type="spellStart"/>
      <w:r w:rsidR="00C239B5" w:rsidRPr="00C239B5">
        <w:rPr>
          <w:rFonts w:eastAsia="Lucida Sans Unicode" w:cs="Tahoma"/>
          <w:color w:val="000000"/>
          <w:kern w:val="1"/>
          <w:sz w:val="26"/>
          <w:szCs w:val="26"/>
          <w:lang w:bidi="en-US"/>
        </w:rPr>
        <w:t>ТехСтройПартнер</w:t>
      </w:r>
      <w:proofErr w:type="spellEnd"/>
      <w:r>
        <w:rPr>
          <w:sz w:val="26"/>
          <w:szCs w:val="26"/>
        </w:rPr>
        <w:t xml:space="preserve">» </w:t>
      </w:r>
      <w:r w:rsidR="00C239B5" w:rsidRPr="00C239B5">
        <w:rPr>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sz w:val="26"/>
          <w:szCs w:val="26"/>
        </w:rPr>
        <w:t>Пашнино</w:t>
      </w:r>
      <w:proofErr w:type="spellEnd"/>
      <w:r w:rsidR="00C239B5" w:rsidRPr="00C239B5">
        <w:rPr>
          <w:sz w:val="26"/>
          <w:szCs w:val="26"/>
        </w:rPr>
        <w:t xml:space="preserve"> до автодороги </w:t>
      </w:r>
      <w:proofErr w:type="spellStart"/>
      <w:r w:rsidR="00C239B5" w:rsidRPr="00C239B5">
        <w:rPr>
          <w:sz w:val="26"/>
          <w:szCs w:val="26"/>
        </w:rPr>
        <w:t>Канашево</w:t>
      </w:r>
      <w:proofErr w:type="spellEnd"/>
      <w:r w:rsidR="00C239B5" w:rsidRPr="00C239B5">
        <w:rPr>
          <w:sz w:val="26"/>
          <w:szCs w:val="26"/>
        </w:rPr>
        <w:t>-Калуга-</w:t>
      </w:r>
      <w:proofErr w:type="spellStart"/>
      <w:r w:rsidR="00C239B5" w:rsidRPr="00C239B5">
        <w:rPr>
          <w:sz w:val="26"/>
          <w:szCs w:val="26"/>
        </w:rPr>
        <w:t>Соловьевка</w:t>
      </w:r>
      <w:proofErr w:type="spellEnd"/>
      <w:r w:rsidR="00C239B5" w:rsidRPr="00C239B5">
        <w:rPr>
          <w:sz w:val="26"/>
          <w:szCs w:val="26"/>
        </w:rPr>
        <w:t xml:space="preserve"> в Красноармейском муниципальном районе Челябинской области (извещение № 0169300024821000018)</w:t>
      </w:r>
      <w:r>
        <w:rPr>
          <w:sz w:val="26"/>
          <w:szCs w:val="26"/>
        </w:rPr>
        <w:t xml:space="preserve"> </w:t>
      </w:r>
      <w:r>
        <w:rPr>
          <w:color w:val="000000"/>
          <w:sz w:val="26"/>
          <w:szCs w:val="26"/>
        </w:rPr>
        <w:t>(далее – аукцион, закупка)</w:t>
      </w:r>
      <w:r>
        <w:rPr>
          <w:sz w:val="26"/>
          <w:szCs w:val="26"/>
        </w:rPr>
        <w:t>.</w:t>
      </w:r>
    </w:p>
    <w:p w:rsidR="00CB111C" w:rsidRDefault="00CB111C">
      <w:pPr>
        <w:ind w:firstLine="709"/>
        <w:jc w:val="both"/>
        <w:rPr>
          <w:color w:val="000000"/>
          <w:sz w:val="26"/>
          <w:szCs w:val="26"/>
        </w:rPr>
      </w:pPr>
      <w:r>
        <w:rPr>
          <w:color w:val="000000"/>
          <w:sz w:val="26"/>
          <w:szCs w:val="26"/>
        </w:rPr>
        <w:t xml:space="preserve">Согласно представленным документам извещение о проведении электронного аукциона опубликовано уполномоченным органом на официальном сайте Единой информационной системы в сфере закупок www.zakupki.gov.ru (далее – ЕИС) </w:t>
      </w:r>
      <w:r w:rsidR="00B17B2C">
        <w:rPr>
          <w:color w:val="000000"/>
          <w:sz w:val="26"/>
          <w:szCs w:val="26"/>
        </w:rPr>
        <w:t>26.01.2021</w:t>
      </w:r>
      <w:r>
        <w:rPr>
          <w:color w:val="000000"/>
          <w:sz w:val="26"/>
          <w:szCs w:val="26"/>
        </w:rPr>
        <w:t xml:space="preserve"> в </w:t>
      </w:r>
      <w:r w:rsidR="00B17B2C">
        <w:rPr>
          <w:color w:val="000000"/>
          <w:sz w:val="26"/>
          <w:szCs w:val="26"/>
        </w:rPr>
        <w:t>11:35</w:t>
      </w:r>
      <w:r>
        <w:rPr>
          <w:color w:val="000000"/>
          <w:sz w:val="26"/>
          <w:szCs w:val="26"/>
        </w:rPr>
        <w:t>.</w:t>
      </w:r>
      <w:bookmarkStart w:id="1" w:name="_GoBack"/>
      <w:bookmarkEnd w:id="1"/>
    </w:p>
    <w:p w:rsidR="00F31457" w:rsidRDefault="00CB111C" w:rsidP="00F31457">
      <w:pPr>
        <w:pStyle w:val="a9"/>
        <w:ind w:firstLine="709"/>
        <w:jc w:val="both"/>
        <w:rPr>
          <w:rFonts w:cs="Times New Roman"/>
          <w:color w:val="000000"/>
          <w:sz w:val="26"/>
          <w:szCs w:val="26"/>
        </w:rPr>
      </w:pPr>
      <w:r>
        <w:rPr>
          <w:rFonts w:cs="Times New Roman"/>
          <w:color w:val="000000"/>
          <w:sz w:val="26"/>
          <w:szCs w:val="26"/>
        </w:rPr>
        <w:t xml:space="preserve">Начальная (максимальная) цена контракта </w:t>
      </w:r>
      <w:r w:rsidR="00866641" w:rsidRPr="00866641">
        <w:rPr>
          <w:rFonts w:cs="Times New Roman"/>
          <w:sz w:val="26"/>
          <w:szCs w:val="26"/>
        </w:rPr>
        <w:t xml:space="preserve">на </w:t>
      </w:r>
      <w:r w:rsidR="00C239B5" w:rsidRPr="00C239B5">
        <w:rPr>
          <w:rFonts w:cs="Times New Roman"/>
          <w:sz w:val="26"/>
          <w:szCs w:val="26"/>
        </w:rPr>
        <w:t xml:space="preserve">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w:t>
      </w:r>
      <w:r w:rsidR="00307019">
        <w:rPr>
          <w:rFonts w:cs="Times New Roman"/>
          <w:color w:val="000000"/>
          <w:sz w:val="26"/>
          <w:szCs w:val="26"/>
        </w:rPr>
        <w:t>-</w:t>
      </w:r>
      <w:r>
        <w:rPr>
          <w:rFonts w:cs="Times New Roman"/>
          <w:color w:val="000000"/>
          <w:sz w:val="26"/>
          <w:szCs w:val="26"/>
        </w:rPr>
        <w:t xml:space="preserve"> </w:t>
      </w:r>
      <w:r w:rsidR="00C239B5" w:rsidRPr="00C239B5">
        <w:rPr>
          <w:rFonts w:cs="Times New Roman"/>
          <w:color w:val="000000"/>
          <w:sz w:val="26"/>
          <w:szCs w:val="26"/>
        </w:rPr>
        <w:t>156 137 188,00</w:t>
      </w:r>
      <w:r w:rsidR="00307019">
        <w:rPr>
          <w:rFonts w:cs="Times New Roman"/>
          <w:color w:val="000000"/>
          <w:sz w:val="26"/>
          <w:szCs w:val="26"/>
        </w:rPr>
        <w:t xml:space="preserve"> </w:t>
      </w:r>
      <w:r>
        <w:rPr>
          <w:rFonts w:cs="Times New Roman"/>
          <w:color w:val="000000"/>
          <w:sz w:val="26"/>
          <w:szCs w:val="26"/>
        </w:rPr>
        <w:t>рублей.</w:t>
      </w:r>
    </w:p>
    <w:p w:rsidR="002B2075" w:rsidRDefault="002B2075" w:rsidP="00F31457">
      <w:pPr>
        <w:pStyle w:val="a9"/>
        <w:ind w:firstLine="709"/>
        <w:jc w:val="both"/>
        <w:rPr>
          <w:rFonts w:cs="Times New Roman"/>
          <w:color w:val="000000"/>
          <w:sz w:val="26"/>
          <w:szCs w:val="26"/>
        </w:rPr>
      </w:pPr>
      <w:r w:rsidRPr="002B2075">
        <w:rPr>
          <w:rFonts w:cs="Times New Roman"/>
          <w:color w:val="000000"/>
          <w:sz w:val="26"/>
          <w:szCs w:val="26"/>
        </w:rPr>
        <w:t xml:space="preserve">Согласно сведениям, указанным в извещении и документации о закупке, аукцион осуществляется в рамках </w:t>
      </w:r>
      <w:r w:rsidRPr="002B2075">
        <w:rPr>
          <w:rFonts w:cs="Times New Roman"/>
          <w:b/>
          <w:color w:val="000000"/>
          <w:sz w:val="26"/>
          <w:szCs w:val="26"/>
        </w:rPr>
        <w:t>национального проекта «</w:t>
      </w:r>
      <w:r w:rsidR="00682F2D">
        <w:rPr>
          <w:rFonts w:cs="Times New Roman"/>
          <w:b/>
          <w:color w:val="000000"/>
          <w:sz w:val="26"/>
          <w:szCs w:val="26"/>
        </w:rPr>
        <w:t>Безопасные и качественные автомобильные дороги</w:t>
      </w:r>
      <w:r w:rsidRPr="002B2075">
        <w:rPr>
          <w:rFonts w:cs="Times New Roman"/>
          <w:b/>
          <w:color w:val="000000"/>
          <w:sz w:val="26"/>
          <w:szCs w:val="26"/>
        </w:rPr>
        <w:t>» (</w:t>
      </w:r>
      <w:r w:rsidR="00682F2D" w:rsidRPr="00682F2D">
        <w:rPr>
          <w:rFonts w:cs="Times New Roman"/>
          <w:b/>
          <w:color w:val="000000"/>
          <w:sz w:val="28"/>
          <w:szCs w:val="28"/>
          <w:lang w:val="en-US"/>
        </w:rPr>
        <w:t>R</w:t>
      </w:r>
      <w:r w:rsidR="00682F2D" w:rsidRPr="00682F2D">
        <w:rPr>
          <w:rFonts w:cs="Times New Roman"/>
          <w:b/>
          <w:color w:val="000000"/>
          <w:sz w:val="28"/>
          <w:szCs w:val="28"/>
        </w:rPr>
        <w:t>3</w:t>
      </w:r>
      <w:r w:rsidRPr="002B2075">
        <w:rPr>
          <w:rFonts w:cs="Times New Roman"/>
          <w:b/>
          <w:color w:val="000000"/>
          <w:sz w:val="26"/>
          <w:szCs w:val="26"/>
        </w:rPr>
        <w:t>)</w:t>
      </w:r>
      <w:r w:rsidRPr="002B2075">
        <w:rPr>
          <w:rFonts w:cs="Times New Roman"/>
          <w:color w:val="000000"/>
          <w:sz w:val="26"/>
          <w:szCs w:val="26"/>
        </w:rPr>
        <w:t>.</w:t>
      </w:r>
    </w:p>
    <w:p w:rsidR="00747B66" w:rsidRPr="00747B66" w:rsidRDefault="00747B66" w:rsidP="00F31457">
      <w:pPr>
        <w:pStyle w:val="a9"/>
        <w:ind w:firstLine="709"/>
        <w:jc w:val="both"/>
        <w:rPr>
          <w:rFonts w:eastAsia="Andale Sans UI"/>
          <w:kern w:val="1"/>
          <w:sz w:val="26"/>
          <w:szCs w:val="26"/>
          <w:lang w:eastAsia="zh-CN"/>
        </w:rPr>
      </w:pPr>
      <w:r w:rsidRPr="00747B66">
        <w:rPr>
          <w:rFonts w:eastAsia="Times New Roman"/>
          <w:kern w:val="1"/>
          <w:sz w:val="26"/>
          <w:szCs w:val="26"/>
          <w:lang w:eastAsia="ar-SA"/>
        </w:rPr>
        <w:t xml:space="preserve">Дата </w:t>
      </w:r>
      <w:r w:rsidR="002B25D6">
        <w:rPr>
          <w:rFonts w:eastAsia="Times New Roman"/>
          <w:kern w:val="1"/>
          <w:sz w:val="26"/>
          <w:szCs w:val="26"/>
          <w:lang w:eastAsia="ar-SA"/>
        </w:rPr>
        <w:t xml:space="preserve">и время </w:t>
      </w:r>
      <w:r w:rsidRPr="00747B66">
        <w:rPr>
          <w:rFonts w:eastAsia="Times New Roman"/>
          <w:kern w:val="1"/>
          <w:sz w:val="26"/>
          <w:szCs w:val="26"/>
          <w:lang w:eastAsia="ar-SA"/>
        </w:rPr>
        <w:t xml:space="preserve">окончания срока подачи заявок на участие в аукционе – </w:t>
      </w:r>
      <w:r w:rsidR="00B17B2C">
        <w:rPr>
          <w:rFonts w:eastAsia="Andale Sans UI"/>
          <w:kern w:val="1"/>
          <w:sz w:val="26"/>
          <w:szCs w:val="26"/>
          <w:lang w:eastAsia="zh-CN"/>
        </w:rPr>
        <w:t>03.02.2021</w:t>
      </w:r>
      <w:r w:rsidR="002B25D6">
        <w:rPr>
          <w:rFonts w:eastAsia="Andale Sans UI"/>
          <w:kern w:val="1"/>
          <w:sz w:val="26"/>
          <w:szCs w:val="26"/>
          <w:lang w:eastAsia="zh-CN"/>
        </w:rPr>
        <w:t xml:space="preserve"> </w:t>
      </w:r>
      <w:r w:rsidR="005A6179">
        <w:rPr>
          <w:rFonts w:eastAsia="Andale Sans UI"/>
          <w:kern w:val="1"/>
          <w:sz w:val="26"/>
          <w:szCs w:val="26"/>
          <w:lang w:eastAsia="zh-CN"/>
        </w:rPr>
        <w:t>08</w:t>
      </w:r>
      <w:r w:rsidR="002B25D6">
        <w:rPr>
          <w:rFonts w:eastAsia="Andale Sans UI"/>
          <w:kern w:val="1"/>
          <w:sz w:val="26"/>
          <w:szCs w:val="26"/>
          <w:lang w:eastAsia="zh-CN"/>
        </w:rPr>
        <w:t>:00</w:t>
      </w:r>
      <w:r w:rsidRPr="00747B66">
        <w:rPr>
          <w:rFonts w:eastAsia="Times New Roman"/>
          <w:kern w:val="1"/>
          <w:sz w:val="26"/>
          <w:szCs w:val="26"/>
          <w:lang w:eastAsia="ar-SA"/>
        </w:rPr>
        <w:t>.</w:t>
      </w:r>
    </w:p>
    <w:p w:rsidR="00B17B2C" w:rsidRDefault="00B17B2C" w:rsidP="00747B66">
      <w:pPr>
        <w:tabs>
          <w:tab w:val="left" w:pos="720"/>
        </w:tabs>
        <w:suppressAutoHyphens/>
        <w:autoSpaceDE/>
        <w:autoSpaceDN/>
        <w:adjustRightInd/>
        <w:ind w:firstLine="709"/>
        <w:jc w:val="both"/>
        <w:rPr>
          <w:rFonts w:eastAsia="Times New Roman"/>
          <w:kern w:val="1"/>
          <w:sz w:val="26"/>
          <w:szCs w:val="26"/>
          <w:lang w:eastAsia="zh-CN"/>
        </w:rPr>
      </w:pPr>
      <w:r w:rsidRPr="00B17B2C">
        <w:rPr>
          <w:rFonts w:eastAsia="Times New Roman"/>
          <w:kern w:val="1"/>
          <w:sz w:val="26"/>
          <w:szCs w:val="26"/>
          <w:lang w:eastAsia="zh-CN"/>
        </w:rPr>
        <w:t xml:space="preserve">В соответствии с протоколом проведения </w:t>
      </w:r>
      <w:r>
        <w:rPr>
          <w:rFonts w:eastAsia="Times New Roman"/>
          <w:kern w:val="1"/>
          <w:sz w:val="26"/>
          <w:szCs w:val="26"/>
          <w:lang w:eastAsia="zh-CN"/>
        </w:rPr>
        <w:t>а</w:t>
      </w:r>
      <w:r w:rsidRPr="00B17B2C">
        <w:rPr>
          <w:rFonts w:eastAsia="Times New Roman"/>
          <w:kern w:val="1"/>
          <w:sz w:val="26"/>
          <w:szCs w:val="26"/>
          <w:lang w:eastAsia="zh-CN"/>
        </w:rPr>
        <w:t>укцион</w:t>
      </w:r>
      <w:r>
        <w:rPr>
          <w:rFonts w:eastAsia="Times New Roman"/>
          <w:kern w:val="1"/>
          <w:sz w:val="26"/>
          <w:szCs w:val="26"/>
          <w:lang w:eastAsia="zh-CN"/>
        </w:rPr>
        <w:t>а</w:t>
      </w:r>
      <w:r w:rsidRPr="00B17B2C">
        <w:rPr>
          <w:rFonts w:eastAsia="Times New Roman"/>
          <w:kern w:val="1"/>
          <w:sz w:val="26"/>
          <w:szCs w:val="26"/>
          <w:lang w:eastAsia="zh-CN"/>
        </w:rPr>
        <w:t xml:space="preserve"> </w:t>
      </w:r>
      <w:r>
        <w:rPr>
          <w:rFonts w:eastAsia="Times New Roman"/>
          <w:kern w:val="1"/>
          <w:sz w:val="26"/>
          <w:szCs w:val="26"/>
          <w:lang w:eastAsia="zh-CN"/>
        </w:rPr>
        <w:t xml:space="preserve">на участие в закупке </w:t>
      </w:r>
      <w:r w:rsidRPr="00B17B2C">
        <w:rPr>
          <w:rFonts w:eastAsia="Times New Roman"/>
          <w:kern w:val="1"/>
          <w:sz w:val="26"/>
          <w:szCs w:val="26"/>
          <w:lang w:eastAsia="zh-CN"/>
        </w:rPr>
        <w:t xml:space="preserve">подано восемь заявок, </w:t>
      </w:r>
      <w:r>
        <w:rPr>
          <w:rFonts w:eastAsia="Times New Roman"/>
          <w:kern w:val="1"/>
          <w:sz w:val="26"/>
          <w:szCs w:val="26"/>
          <w:lang w:eastAsia="zh-CN"/>
        </w:rPr>
        <w:t>все участники приняли участие в аукционе</w:t>
      </w:r>
      <w:r w:rsidRPr="00B17B2C">
        <w:rPr>
          <w:rFonts w:eastAsia="Times New Roman"/>
          <w:kern w:val="1"/>
          <w:sz w:val="26"/>
          <w:szCs w:val="26"/>
          <w:lang w:eastAsia="zh-CN"/>
        </w:rPr>
        <w:t xml:space="preserve">, снижение начальной (максимальной) цены контракта составляет </w:t>
      </w:r>
      <w:r>
        <w:rPr>
          <w:rFonts w:eastAsia="Times New Roman"/>
          <w:kern w:val="1"/>
          <w:sz w:val="26"/>
          <w:szCs w:val="26"/>
          <w:lang w:eastAsia="zh-CN"/>
        </w:rPr>
        <w:t>34,59</w:t>
      </w:r>
      <w:r w:rsidRPr="00B17B2C">
        <w:rPr>
          <w:rFonts w:eastAsia="Times New Roman"/>
          <w:kern w:val="1"/>
          <w:sz w:val="26"/>
          <w:szCs w:val="26"/>
          <w:lang w:eastAsia="zh-CN"/>
        </w:rPr>
        <w:t xml:space="preserve"> %. </w:t>
      </w:r>
    </w:p>
    <w:p w:rsidR="00747B66" w:rsidRPr="00747B66" w:rsidRDefault="00747B66" w:rsidP="00747B66">
      <w:pPr>
        <w:tabs>
          <w:tab w:val="left" w:pos="720"/>
        </w:tabs>
        <w:suppressAutoHyphens/>
        <w:autoSpaceDE/>
        <w:autoSpaceDN/>
        <w:adjustRightInd/>
        <w:ind w:firstLine="709"/>
        <w:jc w:val="both"/>
        <w:rPr>
          <w:rFonts w:eastAsia="Times New Roman"/>
          <w:kern w:val="1"/>
          <w:sz w:val="26"/>
          <w:szCs w:val="26"/>
          <w:lang w:eastAsia="zh-CN"/>
        </w:rPr>
      </w:pPr>
      <w:r w:rsidRPr="00747B66">
        <w:rPr>
          <w:rFonts w:eastAsia="Times New Roman"/>
          <w:kern w:val="1"/>
          <w:sz w:val="26"/>
          <w:szCs w:val="26"/>
          <w:lang w:eastAsia="zh-CN"/>
        </w:rPr>
        <w:t>На дату рассмотрения обращения контракт не заключен</w:t>
      </w:r>
      <w:r w:rsidR="00B17B2C">
        <w:rPr>
          <w:rFonts w:eastAsia="Times New Roman"/>
          <w:kern w:val="1"/>
          <w:sz w:val="26"/>
          <w:szCs w:val="26"/>
          <w:lang w:eastAsia="zh-CN"/>
        </w:rPr>
        <w:t>, аукцион находится на стадии подведения итогов</w:t>
      </w:r>
      <w:r w:rsidRPr="00747B66">
        <w:rPr>
          <w:rFonts w:eastAsia="Times New Roman"/>
          <w:kern w:val="1"/>
          <w:sz w:val="26"/>
          <w:szCs w:val="26"/>
          <w:lang w:eastAsia="zh-CN"/>
        </w:rPr>
        <w:t>.</w:t>
      </w:r>
    </w:p>
    <w:p w:rsidR="00C16F16" w:rsidRDefault="00C16F16" w:rsidP="00C16F16">
      <w:pPr>
        <w:pStyle w:val="a9"/>
        <w:ind w:firstLine="706"/>
        <w:jc w:val="both"/>
        <w:rPr>
          <w:rFonts w:cs="Times New Roman"/>
          <w:sz w:val="26"/>
          <w:szCs w:val="26"/>
        </w:rPr>
      </w:pPr>
      <w:r>
        <w:rPr>
          <w:rFonts w:cs="Times New Roman"/>
          <w:sz w:val="26"/>
          <w:szCs w:val="26"/>
        </w:rPr>
        <w:t>Д</w:t>
      </w:r>
      <w:r w:rsidR="00763126" w:rsidRPr="00763126">
        <w:rPr>
          <w:rFonts w:cs="Times New Roman"/>
          <w:sz w:val="26"/>
          <w:szCs w:val="26"/>
        </w:rPr>
        <w:t>овод</w:t>
      </w:r>
      <w:r>
        <w:rPr>
          <w:rFonts w:cs="Times New Roman"/>
          <w:sz w:val="26"/>
          <w:szCs w:val="26"/>
        </w:rPr>
        <w:t>ы</w:t>
      </w:r>
      <w:r w:rsidR="00763126" w:rsidRPr="00763126">
        <w:rPr>
          <w:rFonts w:cs="Times New Roman"/>
          <w:sz w:val="26"/>
          <w:szCs w:val="26"/>
        </w:rPr>
        <w:t xml:space="preserve"> жалобы ООО «</w:t>
      </w:r>
      <w:proofErr w:type="spellStart"/>
      <w:r w:rsidR="00C239B5" w:rsidRPr="00C239B5">
        <w:rPr>
          <w:rFonts w:eastAsia="Lucida Sans Unicode" w:cs="Tahoma"/>
          <w:color w:val="000000"/>
          <w:kern w:val="1"/>
          <w:sz w:val="26"/>
          <w:szCs w:val="26"/>
          <w:lang w:bidi="en-US"/>
        </w:rPr>
        <w:t>ТехСтройПартнер</w:t>
      </w:r>
      <w:proofErr w:type="spellEnd"/>
      <w:r w:rsidR="00763126" w:rsidRPr="00763126">
        <w:rPr>
          <w:rFonts w:cs="Times New Roman"/>
          <w:sz w:val="26"/>
          <w:szCs w:val="26"/>
        </w:rPr>
        <w:t xml:space="preserve">» </w:t>
      </w:r>
      <w:r>
        <w:rPr>
          <w:rFonts w:cs="Times New Roman"/>
          <w:sz w:val="26"/>
          <w:szCs w:val="26"/>
        </w:rPr>
        <w:t>заключается в следующем.</w:t>
      </w:r>
    </w:p>
    <w:p w:rsidR="00C16F16" w:rsidRDefault="00C16F16" w:rsidP="00C16F16">
      <w:pPr>
        <w:pStyle w:val="a9"/>
        <w:numPr>
          <w:ilvl w:val="0"/>
          <w:numId w:val="2"/>
        </w:numPr>
        <w:ind w:left="0" w:firstLine="706"/>
        <w:jc w:val="both"/>
        <w:rPr>
          <w:rFonts w:cs="Times New Roman"/>
          <w:sz w:val="26"/>
          <w:szCs w:val="26"/>
        </w:rPr>
      </w:pPr>
      <w:r w:rsidRPr="00C16F16">
        <w:rPr>
          <w:rFonts w:cs="Times New Roman"/>
          <w:sz w:val="26"/>
          <w:szCs w:val="26"/>
        </w:rPr>
        <w:t xml:space="preserve">Письмом Минфина России, МЧС России и Федеральной антимонопольной службы от 3 апреля 2020 г. №N2 24-06-05/26578, 219-АГ70, МЕ/28039/20 "О позиции Минфина России, МЧС России, ФАС России об осуществлении закупок товара, работы, услуги для обеспечения государственных и муниципальных нужд в связи с распространением новой </w:t>
      </w:r>
      <w:proofErr w:type="spellStart"/>
      <w:r w:rsidRPr="00C16F16">
        <w:rPr>
          <w:rFonts w:cs="Times New Roman"/>
          <w:sz w:val="26"/>
          <w:szCs w:val="26"/>
        </w:rPr>
        <w:t>коронавирусной</w:t>
      </w:r>
      <w:proofErr w:type="spellEnd"/>
      <w:r w:rsidRPr="00C16F16">
        <w:rPr>
          <w:rFonts w:cs="Times New Roman"/>
          <w:sz w:val="26"/>
          <w:szCs w:val="26"/>
        </w:rPr>
        <w:t xml:space="preserve"> инфекции, вызванной 2019-nCoV" </w:t>
      </w:r>
      <w:r w:rsidRPr="00C16F16">
        <w:rPr>
          <w:rFonts w:cs="Times New Roman"/>
          <w:sz w:val="26"/>
          <w:szCs w:val="26"/>
        </w:rPr>
        <w:lastRenderedPageBreak/>
        <w:t xml:space="preserve">предусмотрено, что в случае неисполнения контракта в связи с распространением COVID-19, поставщик (подрядчик) вправе ссылаться на данное обстоятельство как на основание освобождения его от уплаты неустойки (штрафа, пени) по направленному заказчиком требованию. </w:t>
      </w:r>
    </w:p>
    <w:p w:rsidR="00C16F16" w:rsidRPr="00C16F16" w:rsidRDefault="00C16F16" w:rsidP="00C16F16">
      <w:pPr>
        <w:pStyle w:val="a9"/>
        <w:ind w:firstLine="706"/>
        <w:jc w:val="both"/>
        <w:rPr>
          <w:rFonts w:cs="Times New Roman"/>
          <w:sz w:val="26"/>
          <w:szCs w:val="26"/>
        </w:rPr>
      </w:pPr>
      <w:r>
        <w:rPr>
          <w:rFonts w:cs="Times New Roman"/>
          <w:sz w:val="26"/>
          <w:szCs w:val="26"/>
        </w:rPr>
        <w:t xml:space="preserve">По мнению Заявителя, </w:t>
      </w:r>
      <w:r w:rsidRPr="00C16F16">
        <w:rPr>
          <w:rFonts w:cs="Times New Roman"/>
          <w:sz w:val="26"/>
          <w:szCs w:val="26"/>
        </w:rPr>
        <w:t xml:space="preserve">проект государственного контракта не содержит положений о неприменении штрафных санкций к поставщику (подрядчику) при нарушении им обязательств по контракту по указанным основаниям. Проект государственного контракта должен также содержать следующие положения: «В 2020 году по соглашению сторон допускается изменение срока исполнения контракта, и (или) цены контракта, и (или) цены единицы товара, работы, услуги (в случае, предусмотренном частью 24 статьи 22 Федерального закона №44-ФЗ), если при его исполнении в связи с распространением новой </w:t>
      </w:r>
      <w:proofErr w:type="spellStart"/>
      <w:r w:rsidRPr="00C16F16">
        <w:rPr>
          <w:rFonts w:cs="Times New Roman"/>
          <w:sz w:val="26"/>
          <w:szCs w:val="26"/>
        </w:rPr>
        <w:t>коронавирусной</w:t>
      </w:r>
      <w:proofErr w:type="spellEnd"/>
      <w:r w:rsidRPr="00C16F16">
        <w:rPr>
          <w:rFonts w:cs="Times New Roman"/>
          <w:sz w:val="26"/>
          <w:szCs w:val="26"/>
        </w:rPr>
        <w:t xml:space="preserve"> инфекции, вызванной 2019-nCoV, 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 его исполнения. </w:t>
      </w:r>
    </w:p>
    <w:p w:rsidR="00C16F16" w:rsidRDefault="00C16F16" w:rsidP="00C16F16">
      <w:pPr>
        <w:pStyle w:val="a9"/>
        <w:ind w:firstLine="706"/>
        <w:jc w:val="both"/>
        <w:rPr>
          <w:rFonts w:cs="Times New Roman"/>
          <w:sz w:val="26"/>
          <w:szCs w:val="26"/>
        </w:rPr>
      </w:pPr>
      <w:r>
        <w:rPr>
          <w:rFonts w:cs="Times New Roman"/>
          <w:sz w:val="26"/>
          <w:szCs w:val="26"/>
        </w:rPr>
        <w:t>Заявитель считает, что</w:t>
      </w:r>
      <w:r w:rsidRPr="00C16F16">
        <w:rPr>
          <w:rFonts w:cs="Times New Roman"/>
          <w:sz w:val="26"/>
          <w:szCs w:val="26"/>
        </w:rPr>
        <w:t xml:space="preserve"> законные права и интересы Подрядчика нарушаются Заказчиком, по причине отсутствия актуальной современной ситуации (связанной с 2019-nCoV) положений в государственном контракте, в связи с чем, число участников закупки необоснованно ограничено.</w:t>
      </w:r>
    </w:p>
    <w:p w:rsidR="00C16F16" w:rsidRDefault="00C16F16" w:rsidP="00C16F16">
      <w:pPr>
        <w:pStyle w:val="a9"/>
        <w:numPr>
          <w:ilvl w:val="0"/>
          <w:numId w:val="2"/>
        </w:numPr>
        <w:ind w:left="0" w:firstLine="706"/>
        <w:jc w:val="both"/>
        <w:rPr>
          <w:rFonts w:cs="Times New Roman"/>
          <w:sz w:val="26"/>
          <w:szCs w:val="26"/>
        </w:rPr>
      </w:pPr>
      <w:r>
        <w:rPr>
          <w:rFonts w:cs="Times New Roman"/>
          <w:sz w:val="26"/>
          <w:szCs w:val="26"/>
        </w:rPr>
        <w:t>По мнению Заявителя З</w:t>
      </w:r>
      <w:r w:rsidRPr="00C16F16">
        <w:rPr>
          <w:rFonts w:cs="Times New Roman"/>
          <w:sz w:val="26"/>
          <w:szCs w:val="26"/>
        </w:rPr>
        <w:t>аказчиком в документации об аукционе допущено нарушение частей 4, 8 статьи 34 Закона о контрактной системе, поскольку в проекте контракта предусмотрены не все надлежащие размеры штрафов, начисляемых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Постановление Правительства РФ № 1042, Правила)</w:t>
      </w:r>
      <w:r>
        <w:rPr>
          <w:rFonts w:cs="Times New Roman"/>
          <w:sz w:val="26"/>
          <w:szCs w:val="26"/>
        </w:rPr>
        <w:t xml:space="preserve"> - </w:t>
      </w:r>
      <w:r w:rsidRPr="00C16F16">
        <w:rPr>
          <w:rFonts w:cs="Times New Roman"/>
          <w:sz w:val="26"/>
          <w:szCs w:val="26"/>
        </w:rPr>
        <w:t>не установлены штрафы для случая неисполнения Исполнителем обязательств, не имеющих стоимостного выражения.</w:t>
      </w:r>
    </w:p>
    <w:p w:rsidR="007B33F0" w:rsidRPr="00A84819" w:rsidRDefault="007B33F0" w:rsidP="00A84819">
      <w:pPr>
        <w:pStyle w:val="a9"/>
        <w:ind w:firstLine="706"/>
        <w:jc w:val="both"/>
        <w:rPr>
          <w:rFonts w:cs="Times New Roman"/>
          <w:sz w:val="26"/>
          <w:szCs w:val="26"/>
        </w:rPr>
      </w:pPr>
    </w:p>
    <w:p w:rsidR="00F20EB1" w:rsidRDefault="00763126" w:rsidP="00290D3F">
      <w:pPr>
        <w:pStyle w:val="a9"/>
        <w:ind w:firstLine="567"/>
        <w:jc w:val="both"/>
        <w:rPr>
          <w:rFonts w:cs="Times New Roman"/>
          <w:sz w:val="26"/>
          <w:szCs w:val="26"/>
        </w:rPr>
      </w:pPr>
      <w:r w:rsidRPr="00763126">
        <w:rPr>
          <w:rFonts w:cs="Times New Roman"/>
          <w:sz w:val="26"/>
          <w:szCs w:val="26"/>
        </w:rPr>
        <w:t>Представител</w:t>
      </w:r>
      <w:r w:rsidR="007B6558">
        <w:rPr>
          <w:rFonts w:cs="Times New Roman"/>
          <w:sz w:val="26"/>
          <w:szCs w:val="26"/>
        </w:rPr>
        <w:t>ь</w:t>
      </w:r>
      <w:r w:rsidRPr="00763126">
        <w:rPr>
          <w:rFonts w:cs="Times New Roman"/>
          <w:sz w:val="26"/>
          <w:szCs w:val="26"/>
        </w:rPr>
        <w:t xml:space="preserve"> заказчика с доводами жалобы не согласил</w:t>
      </w:r>
      <w:r w:rsidR="00C16F16">
        <w:rPr>
          <w:rFonts w:cs="Times New Roman"/>
          <w:sz w:val="26"/>
          <w:szCs w:val="26"/>
        </w:rPr>
        <w:t>и</w:t>
      </w:r>
      <w:r w:rsidRPr="00763126">
        <w:rPr>
          <w:rFonts w:cs="Times New Roman"/>
          <w:sz w:val="26"/>
          <w:szCs w:val="26"/>
        </w:rPr>
        <w:t>сь, пояснил</w:t>
      </w:r>
      <w:r w:rsidR="00F20EB1">
        <w:rPr>
          <w:rFonts w:cs="Times New Roman"/>
          <w:sz w:val="26"/>
          <w:szCs w:val="26"/>
        </w:rPr>
        <w:t>и следующее.</w:t>
      </w:r>
    </w:p>
    <w:p w:rsidR="00F20EB1" w:rsidRDefault="00F20EB1" w:rsidP="00F20EB1">
      <w:pPr>
        <w:pStyle w:val="a9"/>
        <w:numPr>
          <w:ilvl w:val="0"/>
          <w:numId w:val="3"/>
        </w:numPr>
        <w:ind w:left="0" w:firstLine="567"/>
        <w:jc w:val="both"/>
        <w:rPr>
          <w:rFonts w:cs="Times New Roman"/>
          <w:sz w:val="26"/>
          <w:szCs w:val="26"/>
        </w:rPr>
      </w:pPr>
      <w:r>
        <w:rPr>
          <w:rFonts w:cs="Times New Roman"/>
          <w:sz w:val="26"/>
          <w:szCs w:val="26"/>
        </w:rPr>
        <w:t>По мнению Заказчика действие части 65 статьи 112 Закона о контрактной системе распространяется на закупки, осуществляемые в 2020 году</w:t>
      </w:r>
      <w:r w:rsidR="000C2F6E">
        <w:rPr>
          <w:rFonts w:cs="Times New Roman"/>
          <w:sz w:val="26"/>
          <w:szCs w:val="26"/>
        </w:rPr>
        <w:t>, с</w:t>
      </w:r>
      <w:r>
        <w:rPr>
          <w:rFonts w:cs="Times New Roman"/>
          <w:sz w:val="26"/>
          <w:szCs w:val="26"/>
        </w:rPr>
        <w:t>ледовательно, поскольку закупка осуществляется в 2021 году, предусмотренные законом основания применения указанного положения у Заказчика отсутствуют.</w:t>
      </w:r>
    </w:p>
    <w:p w:rsidR="00F20EB1" w:rsidRDefault="000C2F6E" w:rsidP="000C2F6E">
      <w:pPr>
        <w:pStyle w:val="a9"/>
        <w:numPr>
          <w:ilvl w:val="0"/>
          <w:numId w:val="3"/>
        </w:numPr>
        <w:ind w:left="0" w:firstLine="567"/>
        <w:jc w:val="both"/>
        <w:rPr>
          <w:rFonts w:cs="Times New Roman"/>
          <w:sz w:val="26"/>
          <w:szCs w:val="26"/>
        </w:rPr>
      </w:pPr>
      <w:r>
        <w:rPr>
          <w:rFonts w:cs="Times New Roman"/>
          <w:sz w:val="26"/>
          <w:szCs w:val="26"/>
        </w:rPr>
        <w:t>Заказчик поясняет, что ответственность Исполнителя в с</w:t>
      </w:r>
      <w:r w:rsidRPr="000C2F6E">
        <w:rPr>
          <w:rFonts w:cs="Times New Roman"/>
          <w:sz w:val="26"/>
          <w:szCs w:val="26"/>
        </w:rPr>
        <w:t>луча</w:t>
      </w:r>
      <w:r>
        <w:rPr>
          <w:rFonts w:cs="Times New Roman"/>
          <w:sz w:val="26"/>
          <w:szCs w:val="26"/>
        </w:rPr>
        <w:t>е</w:t>
      </w:r>
      <w:r w:rsidRPr="000C2F6E">
        <w:rPr>
          <w:rFonts w:cs="Times New Roman"/>
          <w:sz w:val="26"/>
          <w:szCs w:val="26"/>
        </w:rPr>
        <w:t xml:space="preserve"> </w:t>
      </w:r>
      <w:proofErr w:type="gramStart"/>
      <w:r w:rsidRPr="000C2F6E">
        <w:rPr>
          <w:rFonts w:cs="Times New Roman"/>
          <w:sz w:val="26"/>
          <w:szCs w:val="26"/>
        </w:rPr>
        <w:t>неисполнения  обязательств</w:t>
      </w:r>
      <w:proofErr w:type="gramEnd"/>
      <w:r w:rsidRPr="000C2F6E">
        <w:rPr>
          <w:rFonts w:cs="Times New Roman"/>
          <w:sz w:val="26"/>
          <w:szCs w:val="26"/>
        </w:rPr>
        <w:t>, не имеющих стоимостного выражения</w:t>
      </w:r>
      <w:r>
        <w:rPr>
          <w:rFonts w:cs="Times New Roman"/>
          <w:sz w:val="26"/>
          <w:szCs w:val="26"/>
        </w:rPr>
        <w:t xml:space="preserve">, предусмотрена пунктом 7.6 проекта контракта. </w:t>
      </w:r>
    </w:p>
    <w:p w:rsidR="00763126" w:rsidRPr="00763126" w:rsidRDefault="004F4DC5" w:rsidP="00290D3F">
      <w:pPr>
        <w:pStyle w:val="a9"/>
        <w:ind w:firstLine="567"/>
        <w:jc w:val="both"/>
        <w:rPr>
          <w:rFonts w:cs="Times New Roman"/>
          <w:sz w:val="26"/>
          <w:szCs w:val="26"/>
        </w:rPr>
      </w:pPr>
      <w:r>
        <w:rPr>
          <w:rFonts w:cs="Times New Roman"/>
          <w:sz w:val="26"/>
          <w:szCs w:val="26"/>
        </w:rPr>
        <w:t>Д</w:t>
      </w:r>
      <w:r w:rsidR="00290D3F" w:rsidRPr="00290D3F">
        <w:rPr>
          <w:rFonts w:cs="Times New Roman"/>
          <w:sz w:val="26"/>
          <w:szCs w:val="26"/>
        </w:rPr>
        <w:t xml:space="preserve">оводы </w:t>
      </w:r>
      <w:r>
        <w:rPr>
          <w:rFonts w:cs="Times New Roman"/>
          <w:sz w:val="26"/>
          <w:szCs w:val="26"/>
        </w:rPr>
        <w:t xml:space="preserve">жалобы </w:t>
      </w:r>
      <w:r w:rsidR="00290D3F" w:rsidRPr="00290D3F">
        <w:rPr>
          <w:rFonts w:cs="Times New Roman"/>
          <w:sz w:val="26"/>
          <w:szCs w:val="26"/>
        </w:rPr>
        <w:t xml:space="preserve">заявителя </w:t>
      </w:r>
      <w:r>
        <w:rPr>
          <w:rFonts w:cs="Times New Roman"/>
          <w:sz w:val="26"/>
          <w:szCs w:val="26"/>
        </w:rPr>
        <w:t>Заказчик считает необоснованными</w:t>
      </w:r>
      <w:r w:rsidR="00763126" w:rsidRPr="00763126">
        <w:rPr>
          <w:rFonts w:cs="Times New Roman"/>
          <w:sz w:val="26"/>
          <w:szCs w:val="26"/>
        </w:rPr>
        <w:t>.</w:t>
      </w:r>
    </w:p>
    <w:p w:rsidR="00763126" w:rsidRPr="00763126" w:rsidRDefault="00763126" w:rsidP="00763126">
      <w:pPr>
        <w:pStyle w:val="a9"/>
        <w:ind w:firstLine="567"/>
        <w:jc w:val="both"/>
        <w:rPr>
          <w:rFonts w:cs="Times New Roman"/>
          <w:sz w:val="26"/>
          <w:szCs w:val="26"/>
        </w:rPr>
      </w:pPr>
    </w:p>
    <w:p w:rsidR="00763126" w:rsidRPr="00763126" w:rsidRDefault="00763126" w:rsidP="00763126">
      <w:pPr>
        <w:pStyle w:val="a9"/>
        <w:ind w:firstLine="567"/>
        <w:jc w:val="both"/>
        <w:rPr>
          <w:rFonts w:cs="Times New Roman"/>
          <w:i/>
          <w:sz w:val="26"/>
          <w:szCs w:val="26"/>
        </w:rPr>
      </w:pPr>
      <w:r w:rsidRPr="00763126">
        <w:rPr>
          <w:rFonts w:cs="Times New Roman"/>
          <w:sz w:val="26"/>
          <w:szCs w:val="26"/>
        </w:rPr>
        <w:tab/>
      </w:r>
      <w:r w:rsidRPr="00763126">
        <w:rPr>
          <w:rFonts w:cs="Times New Roman"/>
          <w:i/>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763126" w:rsidRPr="00763126" w:rsidRDefault="00763126" w:rsidP="00763126">
      <w:pPr>
        <w:pStyle w:val="a9"/>
        <w:ind w:firstLine="567"/>
        <w:jc w:val="both"/>
        <w:rPr>
          <w:rFonts w:cs="Times New Roman"/>
          <w:sz w:val="26"/>
          <w:szCs w:val="26"/>
        </w:rPr>
      </w:pPr>
    </w:p>
    <w:p w:rsidR="0047184D" w:rsidRDefault="0047184D" w:rsidP="00D138B2">
      <w:pPr>
        <w:pStyle w:val="a9"/>
        <w:numPr>
          <w:ilvl w:val="0"/>
          <w:numId w:val="1"/>
        </w:numPr>
        <w:ind w:left="0" w:firstLine="567"/>
        <w:jc w:val="both"/>
        <w:rPr>
          <w:rFonts w:cs="Times New Roman"/>
          <w:sz w:val="26"/>
          <w:szCs w:val="26"/>
        </w:rPr>
      </w:pPr>
      <w:r>
        <w:rPr>
          <w:rFonts w:cs="Times New Roman"/>
          <w:sz w:val="26"/>
          <w:szCs w:val="26"/>
        </w:rPr>
        <w:t>Согласно части 9 статьи 34 Закона о контрактной системе с</w:t>
      </w:r>
      <w:r w:rsidRPr="0047184D">
        <w:rPr>
          <w:rFonts w:cs="Times New Roman"/>
          <w:sz w:val="26"/>
          <w:szCs w:val="26"/>
        </w:rPr>
        <w:t>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74356" w:rsidRPr="00374356" w:rsidRDefault="00D138B2" w:rsidP="00347A8D">
      <w:pPr>
        <w:pStyle w:val="a9"/>
        <w:ind w:firstLine="567"/>
        <w:jc w:val="both"/>
        <w:rPr>
          <w:rFonts w:cs="Times New Roman"/>
          <w:sz w:val="26"/>
          <w:szCs w:val="26"/>
        </w:rPr>
      </w:pPr>
      <w:r w:rsidRPr="00D138B2">
        <w:rPr>
          <w:rFonts w:cs="Times New Roman"/>
          <w:sz w:val="26"/>
          <w:szCs w:val="26"/>
        </w:rPr>
        <w:t xml:space="preserve">В соответствии с частью 65 статьи 112 </w:t>
      </w:r>
      <w:r>
        <w:rPr>
          <w:rFonts w:cs="Times New Roman"/>
          <w:sz w:val="26"/>
          <w:szCs w:val="26"/>
        </w:rPr>
        <w:t>Закона о контрактной системе</w:t>
      </w:r>
      <w:r w:rsidRPr="00D138B2">
        <w:rPr>
          <w:rFonts w:cs="Times New Roman"/>
          <w:sz w:val="26"/>
          <w:szCs w:val="26"/>
        </w:rPr>
        <w:t xml:space="preserve"> </w:t>
      </w:r>
      <w:r w:rsidR="00347A8D">
        <w:rPr>
          <w:rFonts w:cs="Times New Roman"/>
          <w:sz w:val="26"/>
          <w:szCs w:val="26"/>
        </w:rPr>
        <w:t>в</w:t>
      </w:r>
      <w:r w:rsidR="00374356" w:rsidRPr="00374356">
        <w:rPr>
          <w:rFonts w:cs="Times New Roman"/>
          <w:sz w:val="26"/>
          <w:szCs w:val="26"/>
        </w:rPr>
        <w:t xml:space="preserve"> </w:t>
      </w:r>
      <w:r w:rsidR="00374356" w:rsidRPr="00347A8D">
        <w:rPr>
          <w:rFonts w:cs="Times New Roman"/>
          <w:sz w:val="26"/>
          <w:szCs w:val="26"/>
          <w:u w:val="single"/>
        </w:rPr>
        <w:t>2020</w:t>
      </w:r>
      <w:r w:rsidR="00374356" w:rsidRPr="00374356">
        <w:rPr>
          <w:rFonts w:cs="Times New Roman"/>
          <w:sz w:val="26"/>
          <w:szCs w:val="26"/>
        </w:rPr>
        <w:t xml:space="preserve"> году по соглашению сторон </w:t>
      </w:r>
      <w:r w:rsidR="00374356" w:rsidRPr="00374356">
        <w:rPr>
          <w:rFonts w:cs="Times New Roman"/>
          <w:sz w:val="26"/>
          <w:szCs w:val="26"/>
          <w:u w:val="single"/>
        </w:rPr>
        <w:t>допускается изменение срока исполнения контракта, и (или) цены контракта, и (или) цены единицы товара, работы, услуги</w:t>
      </w:r>
      <w:r w:rsidR="00374356" w:rsidRPr="00374356">
        <w:rPr>
          <w:rFonts w:cs="Times New Roman"/>
          <w:sz w:val="26"/>
          <w:szCs w:val="26"/>
        </w:rPr>
        <w:t xml:space="preserve"> (в случае, предусмотренном частью </w:t>
      </w:r>
      <w:r w:rsidR="00374356" w:rsidRPr="00374356">
        <w:rPr>
          <w:rFonts w:cs="Times New Roman"/>
          <w:sz w:val="26"/>
          <w:szCs w:val="26"/>
        </w:rPr>
        <w:lastRenderedPageBreak/>
        <w:t xml:space="preserve">24 статьи 22 </w:t>
      </w:r>
      <w:r w:rsidR="00374356">
        <w:rPr>
          <w:rFonts w:cs="Times New Roman"/>
          <w:sz w:val="26"/>
          <w:szCs w:val="26"/>
        </w:rPr>
        <w:t>Закона о контрактной системе</w:t>
      </w:r>
      <w:r w:rsidR="00374356" w:rsidRPr="00374356">
        <w:rPr>
          <w:rFonts w:cs="Times New Roman"/>
          <w:sz w:val="26"/>
          <w:szCs w:val="26"/>
        </w:rPr>
        <w:t xml:space="preserve">, и (или) размера аванса (если контрактом предусмотрена выплата аванса), если </w:t>
      </w:r>
      <w:r w:rsidR="00374356" w:rsidRPr="00374356">
        <w:rPr>
          <w:rFonts w:cs="Times New Roman"/>
          <w:sz w:val="26"/>
          <w:szCs w:val="26"/>
          <w:u w:val="single"/>
        </w:rPr>
        <w:t xml:space="preserve">при его исполнении в связи с распространением новой </w:t>
      </w:r>
      <w:proofErr w:type="spellStart"/>
      <w:r w:rsidR="00374356" w:rsidRPr="00374356">
        <w:rPr>
          <w:rFonts w:cs="Times New Roman"/>
          <w:sz w:val="26"/>
          <w:szCs w:val="26"/>
          <w:u w:val="single"/>
        </w:rPr>
        <w:t>коронавирусной</w:t>
      </w:r>
      <w:proofErr w:type="spellEnd"/>
      <w:r w:rsidR="00374356" w:rsidRPr="00374356">
        <w:rPr>
          <w:rFonts w:cs="Times New Roman"/>
          <w:sz w:val="26"/>
          <w:szCs w:val="26"/>
          <w:u w:val="single"/>
        </w:rPr>
        <w:t xml:space="preserve"> инфекции, вызванной 2019-nCoV, а также в иных случаях, установленных Правительством Российской Федерации, возникли независящие от сторон контракта обстоятельства, влекущие невозможность его исполнения</w:t>
      </w:r>
      <w:r w:rsidR="00374356" w:rsidRPr="00374356">
        <w:rPr>
          <w:rFonts w:cs="Times New Roman"/>
          <w:sz w:val="26"/>
          <w:szCs w:val="26"/>
        </w:rPr>
        <w:t xml:space="preserve">. Предусмотренное настоящей частью изменение осуществляется </w:t>
      </w:r>
      <w:r w:rsidR="00374356" w:rsidRPr="00374356">
        <w:rPr>
          <w:rFonts w:cs="Times New Roman"/>
          <w:sz w:val="26"/>
          <w:szCs w:val="26"/>
          <w:u w:val="single"/>
        </w:rPr>
        <w:t>при наличии в письменной форме обоснования такого изменения на основании решения</w:t>
      </w:r>
      <w:r w:rsidR="00374356" w:rsidRPr="00374356">
        <w:rPr>
          <w:rFonts w:cs="Times New Roman"/>
          <w:sz w:val="26"/>
          <w:szCs w:val="26"/>
        </w:rPr>
        <w:t xml:space="preserve"> Правительства Российской Федерации, высшего исполнительного органа государственной власти субъекта Российской Федерации, местной администрации (за исключением случая изменения размера аванса в соответствии с настоящей частью) при осуществлении закупки для федеральных нужд, нужд субъекта Российской Федерации, муниципальных нужд соответственно и после предоставления поставщиком (подрядчиком, исполнителем) в соответствии с </w:t>
      </w:r>
      <w:r w:rsidR="00374356">
        <w:rPr>
          <w:rFonts w:cs="Times New Roman"/>
          <w:sz w:val="26"/>
          <w:szCs w:val="26"/>
        </w:rPr>
        <w:t>Законом о контрактной системе</w:t>
      </w:r>
      <w:r w:rsidR="00374356" w:rsidRPr="00374356">
        <w:rPr>
          <w:rFonts w:cs="Times New Roman"/>
          <w:sz w:val="26"/>
          <w:szCs w:val="26"/>
        </w:rPr>
        <w:t xml:space="preserve"> обеспечения исполнения контракта, если предусмотренное настоящей частью изменение влечет возникновение новых обязательств поставщика (подрядчика, исполнителя), не обеспеченных ранее предоставленным обеспечением исполнения контракта, и требование обеспечения исполнения контракта было установлено в соответствии со статьей 96 </w:t>
      </w:r>
      <w:r w:rsidR="00374356">
        <w:rPr>
          <w:rFonts w:cs="Times New Roman"/>
          <w:sz w:val="26"/>
          <w:szCs w:val="26"/>
        </w:rPr>
        <w:t>Закона о контрактной системе</w:t>
      </w:r>
      <w:r w:rsidR="00374356" w:rsidRPr="00374356">
        <w:rPr>
          <w:rFonts w:cs="Times New Roman"/>
          <w:sz w:val="26"/>
          <w:szCs w:val="26"/>
        </w:rPr>
        <w:t xml:space="preserve"> при определении поставщика (подрядчика, исполнителя). </w:t>
      </w:r>
    </w:p>
    <w:p w:rsidR="00374356" w:rsidRPr="00374356" w:rsidRDefault="00374356" w:rsidP="00374356">
      <w:pPr>
        <w:pStyle w:val="a9"/>
        <w:jc w:val="both"/>
        <w:rPr>
          <w:rFonts w:cs="Times New Roman"/>
          <w:sz w:val="26"/>
          <w:szCs w:val="26"/>
        </w:rPr>
      </w:pPr>
      <w:r>
        <w:rPr>
          <w:rFonts w:cs="Times New Roman"/>
          <w:sz w:val="26"/>
          <w:szCs w:val="26"/>
        </w:rPr>
        <w:t xml:space="preserve">      </w:t>
      </w:r>
      <w:r w:rsidRPr="00374356">
        <w:rPr>
          <w:rFonts w:cs="Times New Roman"/>
          <w:sz w:val="26"/>
          <w:szCs w:val="26"/>
        </w:rPr>
        <w:t>Государственным или муниципальным заказчиком как получателем бюджетных средств предусмотренное настоящей частью изменение может 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38B2" w:rsidRDefault="00374356" w:rsidP="00374356">
      <w:pPr>
        <w:pStyle w:val="a9"/>
        <w:ind w:firstLine="927"/>
        <w:jc w:val="both"/>
        <w:rPr>
          <w:rFonts w:cs="Times New Roman"/>
          <w:sz w:val="26"/>
          <w:szCs w:val="26"/>
        </w:rPr>
      </w:pPr>
      <w:r>
        <w:rPr>
          <w:rFonts w:cs="Times New Roman"/>
          <w:sz w:val="26"/>
          <w:szCs w:val="26"/>
        </w:rPr>
        <w:t>Следовательно</w:t>
      </w:r>
      <w:r w:rsidR="00D138B2" w:rsidRPr="00D138B2">
        <w:rPr>
          <w:rFonts w:cs="Times New Roman"/>
          <w:sz w:val="26"/>
          <w:szCs w:val="26"/>
        </w:rPr>
        <w:t xml:space="preserve">, частью 65 статьи 112 Федерального закона N 44-ФЗ предусмотрено специальное основание для изменения в </w:t>
      </w:r>
      <w:r w:rsidR="00D138B2" w:rsidRPr="00347A8D">
        <w:rPr>
          <w:rFonts w:cs="Times New Roman"/>
          <w:sz w:val="26"/>
          <w:szCs w:val="26"/>
          <w:u w:val="single"/>
        </w:rPr>
        <w:t>2020</w:t>
      </w:r>
      <w:r w:rsidR="00D138B2" w:rsidRPr="00D138B2">
        <w:rPr>
          <w:rFonts w:cs="Times New Roman"/>
          <w:sz w:val="26"/>
          <w:szCs w:val="26"/>
        </w:rPr>
        <w:t xml:space="preserve"> году существенных условий</w:t>
      </w:r>
      <w:r>
        <w:rPr>
          <w:rFonts w:cs="Times New Roman"/>
          <w:sz w:val="26"/>
          <w:szCs w:val="26"/>
        </w:rPr>
        <w:t xml:space="preserve"> </w:t>
      </w:r>
      <w:r w:rsidR="00D138B2" w:rsidRPr="00D138B2">
        <w:rPr>
          <w:rFonts w:cs="Times New Roman"/>
          <w:sz w:val="26"/>
          <w:szCs w:val="26"/>
        </w:rPr>
        <w:t xml:space="preserve">контракта при его исполнении в связи с распространением </w:t>
      </w:r>
      <w:proofErr w:type="spellStart"/>
      <w:r w:rsidR="00D138B2" w:rsidRPr="00D138B2">
        <w:rPr>
          <w:rFonts w:cs="Times New Roman"/>
          <w:sz w:val="26"/>
          <w:szCs w:val="26"/>
        </w:rPr>
        <w:t>корон</w:t>
      </w:r>
      <w:r>
        <w:rPr>
          <w:rFonts w:cs="Times New Roman"/>
          <w:sz w:val="26"/>
          <w:szCs w:val="26"/>
        </w:rPr>
        <w:t>а</w:t>
      </w:r>
      <w:r w:rsidR="00D138B2" w:rsidRPr="00D138B2">
        <w:rPr>
          <w:rFonts w:cs="Times New Roman"/>
          <w:sz w:val="26"/>
          <w:szCs w:val="26"/>
        </w:rPr>
        <w:t>вирусной</w:t>
      </w:r>
      <w:proofErr w:type="spellEnd"/>
      <w:r w:rsidR="00D138B2" w:rsidRPr="00D138B2">
        <w:rPr>
          <w:rFonts w:cs="Times New Roman"/>
          <w:sz w:val="26"/>
          <w:szCs w:val="26"/>
        </w:rPr>
        <w:t xml:space="preserve"> инфекции, соответственно необходимости включения в проект контракта положения о возможности изменения контракта по основаниям, предусмотренным данной нормой</w:t>
      </w:r>
      <w:r>
        <w:rPr>
          <w:rFonts w:cs="Times New Roman"/>
          <w:sz w:val="26"/>
          <w:szCs w:val="26"/>
        </w:rPr>
        <w:t>,</w:t>
      </w:r>
      <w:r w:rsidR="00D138B2" w:rsidRPr="00D138B2">
        <w:rPr>
          <w:rFonts w:cs="Times New Roman"/>
          <w:sz w:val="26"/>
          <w:szCs w:val="26"/>
        </w:rPr>
        <w:t xml:space="preserve"> отсутствуют</w:t>
      </w:r>
      <w:r>
        <w:rPr>
          <w:rFonts w:cs="Times New Roman"/>
          <w:sz w:val="26"/>
          <w:szCs w:val="26"/>
        </w:rPr>
        <w:t xml:space="preserve"> в силу прямого действия указанной нормы, независимо от содержания проекта контракта</w:t>
      </w:r>
      <w:r w:rsidR="00D138B2" w:rsidRPr="00D138B2">
        <w:rPr>
          <w:rFonts w:cs="Times New Roman"/>
          <w:sz w:val="26"/>
          <w:szCs w:val="26"/>
        </w:rPr>
        <w:t>.</w:t>
      </w:r>
    </w:p>
    <w:p w:rsidR="00347A8D" w:rsidRPr="00D138B2" w:rsidRDefault="00347A8D" w:rsidP="00374356">
      <w:pPr>
        <w:pStyle w:val="a9"/>
        <w:ind w:firstLine="927"/>
        <w:jc w:val="both"/>
        <w:rPr>
          <w:rFonts w:cs="Times New Roman"/>
          <w:sz w:val="26"/>
          <w:szCs w:val="26"/>
        </w:rPr>
      </w:pPr>
      <w:r>
        <w:rPr>
          <w:rFonts w:cs="Times New Roman"/>
          <w:sz w:val="26"/>
          <w:szCs w:val="26"/>
        </w:rPr>
        <w:t>На дату заседания Комиссии законодательство о контрактной системе, нормативные правовые акты Правительства Российской Федерации подобных исключений в отношении закупок, осуществляемых в 2021 году, не предусматривают.</w:t>
      </w:r>
    </w:p>
    <w:p w:rsidR="00D138B2" w:rsidRDefault="00374356" w:rsidP="00374356">
      <w:pPr>
        <w:pStyle w:val="a9"/>
        <w:ind w:left="927"/>
        <w:jc w:val="both"/>
        <w:rPr>
          <w:rFonts w:cs="Times New Roman"/>
          <w:sz w:val="26"/>
          <w:szCs w:val="26"/>
        </w:rPr>
      </w:pPr>
      <w:r>
        <w:rPr>
          <w:rFonts w:cs="Times New Roman"/>
          <w:sz w:val="26"/>
          <w:szCs w:val="26"/>
        </w:rPr>
        <w:t>Таким образом</w:t>
      </w:r>
      <w:r w:rsidR="00D138B2" w:rsidRPr="00D138B2">
        <w:rPr>
          <w:rFonts w:cs="Times New Roman"/>
          <w:sz w:val="26"/>
          <w:szCs w:val="26"/>
        </w:rPr>
        <w:t xml:space="preserve">, довод </w:t>
      </w:r>
      <w:r>
        <w:rPr>
          <w:rFonts w:cs="Times New Roman"/>
          <w:sz w:val="26"/>
          <w:szCs w:val="26"/>
        </w:rPr>
        <w:t>З</w:t>
      </w:r>
      <w:r w:rsidR="00D138B2" w:rsidRPr="00D138B2">
        <w:rPr>
          <w:rFonts w:cs="Times New Roman"/>
          <w:sz w:val="26"/>
          <w:szCs w:val="26"/>
        </w:rPr>
        <w:t xml:space="preserve">аявителя не </w:t>
      </w:r>
      <w:r>
        <w:rPr>
          <w:rFonts w:cs="Times New Roman"/>
          <w:sz w:val="26"/>
          <w:szCs w:val="26"/>
        </w:rPr>
        <w:t xml:space="preserve">находит </w:t>
      </w:r>
      <w:r w:rsidR="00D138B2" w:rsidRPr="00D138B2">
        <w:rPr>
          <w:rFonts w:cs="Times New Roman"/>
          <w:sz w:val="26"/>
          <w:szCs w:val="26"/>
        </w:rPr>
        <w:t>своего подтверждения</w:t>
      </w:r>
      <w:r>
        <w:rPr>
          <w:rFonts w:cs="Times New Roman"/>
          <w:sz w:val="26"/>
          <w:szCs w:val="26"/>
        </w:rPr>
        <w:t>, не обоснован</w:t>
      </w:r>
      <w:r w:rsidR="00D138B2" w:rsidRPr="00D138B2">
        <w:rPr>
          <w:rFonts w:cs="Times New Roman"/>
          <w:sz w:val="26"/>
          <w:szCs w:val="26"/>
        </w:rPr>
        <w:t>.</w:t>
      </w:r>
    </w:p>
    <w:p w:rsidR="00347A8D" w:rsidRDefault="00347A8D" w:rsidP="00374356">
      <w:pPr>
        <w:pStyle w:val="a9"/>
        <w:ind w:left="927"/>
        <w:jc w:val="both"/>
        <w:rPr>
          <w:rFonts w:cs="Times New Roman"/>
          <w:sz w:val="26"/>
          <w:szCs w:val="26"/>
        </w:rPr>
      </w:pPr>
    </w:p>
    <w:p w:rsidR="00347A8D" w:rsidRPr="00763126" w:rsidRDefault="00347A8D" w:rsidP="000A04D5">
      <w:pPr>
        <w:pStyle w:val="a9"/>
        <w:numPr>
          <w:ilvl w:val="0"/>
          <w:numId w:val="1"/>
        </w:numPr>
        <w:ind w:left="0" w:firstLine="567"/>
        <w:jc w:val="both"/>
        <w:rPr>
          <w:rFonts w:cs="Times New Roman"/>
          <w:sz w:val="26"/>
          <w:szCs w:val="26"/>
        </w:rPr>
      </w:pPr>
      <w:r w:rsidRPr="00763126">
        <w:rPr>
          <w:rFonts w:cs="Times New Roman"/>
          <w:sz w:val="26"/>
          <w:szCs w:val="26"/>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47A8D" w:rsidRDefault="00347A8D" w:rsidP="00347A8D">
      <w:pPr>
        <w:pStyle w:val="a9"/>
        <w:ind w:firstLine="567"/>
        <w:jc w:val="both"/>
        <w:rPr>
          <w:rFonts w:cs="Times New Roman"/>
          <w:sz w:val="26"/>
          <w:szCs w:val="26"/>
        </w:rPr>
      </w:pPr>
      <w:r w:rsidRPr="00763126">
        <w:rPr>
          <w:rFonts w:cs="Times New Roman"/>
          <w:sz w:val="26"/>
          <w:szCs w:val="26"/>
        </w:rPr>
        <w:t>В силу части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47A8D" w:rsidRPr="00763126" w:rsidRDefault="00347A8D" w:rsidP="00347A8D">
      <w:pPr>
        <w:pStyle w:val="a9"/>
        <w:ind w:firstLine="567"/>
        <w:jc w:val="both"/>
        <w:rPr>
          <w:rFonts w:cs="Times New Roman"/>
          <w:sz w:val="26"/>
          <w:szCs w:val="26"/>
        </w:rPr>
      </w:pPr>
      <w:r w:rsidRPr="00763126">
        <w:rPr>
          <w:rFonts w:cs="Times New Roman"/>
          <w:sz w:val="26"/>
          <w:szCs w:val="26"/>
        </w:rPr>
        <w:t xml:space="preserve">В силу пункта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w:t>
      </w:r>
      <w:r w:rsidRPr="00763126">
        <w:rPr>
          <w:rFonts w:cs="Times New Roman"/>
          <w:sz w:val="26"/>
          <w:szCs w:val="26"/>
        </w:rPr>
        <w:lastRenderedPageBreak/>
        <w:t>контракте таких обязательств) в следующем порядке:</w:t>
      </w:r>
    </w:p>
    <w:p w:rsidR="00347A8D" w:rsidRPr="00763126" w:rsidRDefault="00347A8D" w:rsidP="00347A8D">
      <w:pPr>
        <w:pStyle w:val="a9"/>
        <w:ind w:firstLine="567"/>
        <w:jc w:val="both"/>
        <w:rPr>
          <w:rFonts w:cs="Times New Roman"/>
          <w:sz w:val="26"/>
          <w:szCs w:val="26"/>
        </w:rPr>
      </w:pPr>
      <w:proofErr w:type="gramStart"/>
      <w:r w:rsidRPr="00763126">
        <w:rPr>
          <w:rFonts w:cs="Times New Roman"/>
          <w:sz w:val="26"/>
          <w:szCs w:val="26"/>
        </w:rPr>
        <w:t>а</w:t>
      </w:r>
      <w:proofErr w:type="gramEnd"/>
      <w:r w:rsidRPr="00763126">
        <w:rPr>
          <w:rFonts w:cs="Times New Roman"/>
          <w:sz w:val="26"/>
          <w:szCs w:val="26"/>
        </w:rPr>
        <w:t>) 1000 рублей, если цена контракта не превышает 3 млн. рублей;</w:t>
      </w:r>
    </w:p>
    <w:p w:rsidR="00347A8D" w:rsidRPr="00763126" w:rsidRDefault="00347A8D" w:rsidP="00347A8D">
      <w:pPr>
        <w:pStyle w:val="a9"/>
        <w:ind w:firstLine="567"/>
        <w:jc w:val="both"/>
        <w:rPr>
          <w:rFonts w:cs="Times New Roman"/>
          <w:sz w:val="26"/>
          <w:szCs w:val="26"/>
        </w:rPr>
      </w:pPr>
      <w:proofErr w:type="gramStart"/>
      <w:r w:rsidRPr="00763126">
        <w:rPr>
          <w:rFonts w:cs="Times New Roman"/>
          <w:sz w:val="26"/>
          <w:szCs w:val="26"/>
        </w:rPr>
        <w:t>б</w:t>
      </w:r>
      <w:proofErr w:type="gramEnd"/>
      <w:r w:rsidRPr="00763126">
        <w:rPr>
          <w:rFonts w:cs="Times New Roman"/>
          <w:sz w:val="26"/>
          <w:szCs w:val="26"/>
        </w:rPr>
        <w:t>) 5000 рублей, если цена контракта составляет от 3 млн. рублей до 50 млн. рублей (включительно);</w:t>
      </w:r>
    </w:p>
    <w:p w:rsidR="00347A8D" w:rsidRPr="00763126" w:rsidRDefault="00347A8D" w:rsidP="00347A8D">
      <w:pPr>
        <w:pStyle w:val="a9"/>
        <w:ind w:firstLine="567"/>
        <w:jc w:val="both"/>
        <w:rPr>
          <w:rFonts w:cs="Times New Roman"/>
          <w:sz w:val="26"/>
          <w:szCs w:val="26"/>
        </w:rPr>
      </w:pPr>
      <w:proofErr w:type="gramStart"/>
      <w:r w:rsidRPr="00763126">
        <w:rPr>
          <w:rFonts w:cs="Times New Roman"/>
          <w:sz w:val="26"/>
          <w:szCs w:val="26"/>
        </w:rPr>
        <w:t>в</w:t>
      </w:r>
      <w:proofErr w:type="gramEnd"/>
      <w:r w:rsidRPr="00763126">
        <w:rPr>
          <w:rFonts w:cs="Times New Roman"/>
          <w:sz w:val="26"/>
          <w:szCs w:val="26"/>
        </w:rPr>
        <w:t>) 10000 рублей, если цена контракта составляет от 50 млн. рублей до 100 млн. рублей (включительно);</w:t>
      </w:r>
    </w:p>
    <w:p w:rsidR="00347A8D" w:rsidRPr="00763126" w:rsidRDefault="00347A8D" w:rsidP="00347A8D">
      <w:pPr>
        <w:pStyle w:val="a9"/>
        <w:ind w:firstLine="567"/>
        <w:jc w:val="both"/>
        <w:rPr>
          <w:rFonts w:cs="Times New Roman"/>
          <w:sz w:val="26"/>
          <w:szCs w:val="26"/>
        </w:rPr>
      </w:pPr>
      <w:proofErr w:type="gramStart"/>
      <w:r w:rsidRPr="00763126">
        <w:rPr>
          <w:rFonts w:cs="Times New Roman"/>
          <w:sz w:val="26"/>
          <w:szCs w:val="26"/>
        </w:rPr>
        <w:t>г</w:t>
      </w:r>
      <w:proofErr w:type="gramEnd"/>
      <w:r w:rsidRPr="00763126">
        <w:rPr>
          <w:rFonts w:cs="Times New Roman"/>
          <w:sz w:val="26"/>
          <w:szCs w:val="26"/>
        </w:rPr>
        <w:t>) 100000 рублей, если цена контракта превышает 100 млн. рублей.</w:t>
      </w:r>
    </w:p>
    <w:p w:rsidR="000A04D5" w:rsidRPr="000A04D5" w:rsidRDefault="00347A8D" w:rsidP="000A04D5">
      <w:pPr>
        <w:pStyle w:val="a9"/>
        <w:ind w:firstLine="567"/>
        <w:jc w:val="both"/>
        <w:rPr>
          <w:rFonts w:cs="Times New Roman"/>
          <w:sz w:val="26"/>
          <w:szCs w:val="26"/>
        </w:rPr>
      </w:pPr>
      <w:r w:rsidRPr="00763126">
        <w:rPr>
          <w:rFonts w:cs="Times New Roman"/>
          <w:sz w:val="26"/>
          <w:szCs w:val="26"/>
        </w:rPr>
        <w:t xml:space="preserve">Согласно </w:t>
      </w:r>
      <w:r>
        <w:rPr>
          <w:rFonts w:cs="Times New Roman"/>
          <w:sz w:val="26"/>
          <w:szCs w:val="26"/>
        </w:rPr>
        <w:t xml:space="preserve">пункту </w:t>
      </w:r>
      <w:r w:rsidR="000A04D5">
        <w:rPr>
          <w:rFonts w:cs="Times New Roman"/>
          <w:sz w:val="26"/>
          <w:szCs w:val="26"/>
        </w:rPr>
        <w:t>7.6</w:t>
      </w:r>
      <w:proofErr w:type="gramStart"/>
      <w:r w:rsidRPr="00763126">
        <w:rPr>
          <w:rFonts w:cs="Times New Roman"/>
          <w:sz w:val="26"/>
          <w:szCs w:val="26"/>
        </w:rPr>
        <w:t>. проекта</w:t>
      </w:r>
      <w:proofErr w:type="gramEnd"/>
      <w:r w:rsidRPr="00763126">
        <w:rPr>
          <w:rFonts w:cs="Times New Roman"/>
          <w:sz w:val="26"/>
          <w:szCs w:val="26"/>
        </w:rPr>
        <w:t xml:space="preserve"> контракта </w:t>
      </w:r>
      <w:r>
        <w:rPr>
          <w:rFonts w:cs="Times New Roman"/>
          <w:sz w:val="26"/>
          <w:szCs w:val="26"/>
        </w:rPr>
        <w:t>з</w:t>
      </w:r>
      <w:r w:rsidRPr="007B33F0">
        <w:rPr>
          <w:rFonts w:cs="Times New Roman"/>
          <w:sz w:val="26"/>
          <w:szCs w:val="26"/>
        </w:rPr>
        <w:t xml:space="preserve">а </w:t>
      </w:r>
      <w:r w:rsidR="000A04D5" w:rsidRPr="000A04D5">
        <w:rPr>
          <w:rFonts w:cs="Times New Roman"/>
          <w:sz w:val="26"/>
          <w:szCs w:val="26"/>
        </w:rPr>
        <w:t>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0A04D5" w:rsidRPr="000A04D5" w:rsidRDefault="000A04D5" w:rsidP="000A04D5">
      <w:pPr>
        <w:pStyle w:val="a9"/>
        <w:ind w:firstLine="567"/>
        <w:jc w:val="both"/>
        <w:rPr>
          <w:rFonts w:cs="Times New Roman"/>
          <w:sz w:val="26"/>
          <w:szCs w:val="26"/>
        </w:rPr>
      </w:pPr>
      <w:proofErr w:type="gramStart"/>
      <w:r w:rsidRPr="000A04D5">
        <w:rPr>
          <w:rFonts w:cs="Times New Roman"/>
          <w:sz w:val="26"/>
          <w:szCs w:val="26"/>
        </w:rPr>
        <w:t>а</w:t>
      </w:r>
      <w:proofErr w:type="gramEnd"/>
      <w:r w:rsidRPr="000A04D5">
        <w:rPr>
          <w:rFonts w:cs="Times New Roman"/>
          <w:sz w:val="26"/>
          <w:szCs w:val="26"/>
        </w:rPr>
        <w:t>) 1000 рублей, если цена контракта не превышает 3 млн. рублей;</w:t>
      </w:r>
    </w:p>
    <w:p w:rsidR="000A04D5" w:rsidRPr="000A04D5" w:rsidRDefault="000A04D5" w:rsidP="000A04D5">
      <w:pPr>
        <w:pStyle w:val="a9"/>
        <w:ind w:firstLine="567"/>
        <w:jc w:val="both"/>
        <w:rPr>
          <w:rFonts w:cs="Times New Roman"/>
          <w:sz w:val="26"/>
          <w:szCs w:val="26"/>
        </w:rPr>
      </w:pPr>
      <w:proofErr w:type="gramStart"/>
      <w:r w:rsidRPr="000A04D5">
        <w:rPr>
          <w:rFonts w:cs="Times New Roman"/>
          <w:sz w:val="26"/>
          <w:szCs w:val="26"/>
        </w:rPr>
        <w:t>б</w:t>
      </w:r>
      <w:proofErr w:type="gramEnd"/>
      <w:r w:rsidRPr="000A04D5">
        <w:rPr>
          <w:rFonts w:cs="Times New Roman"/>
          <w:sz w:val="26"/>
          <w:szCs w:val="26"/>
        </w:rPr>
        <w:t>) 5000 рублей, если цена контракта составляет от 3 млн. рублей до 50 млн. рублей (включительно);</w:t>
      </w:r>
    </w:p>
    <w:p w:rsidR="000A04D5" w:rsidRPr="000A04D5" w:rsidRDefault="000A04D5" w:rsidP="000A04D5">
      <w:pPr>
        <w:pStyle w:val="a9"/>
        <w:ind w:firstLine="567"/>
        <w:jc w:val="both"/>
        <w:rPr>
          <w:rFonts w:cs="Times New Roman"/>
          <w:sz w:val="26"/>
          <w:szCs w:val="26"/>
        </w:rPr>
      </w:pPr>
      <w:proofErr w:type="gramStart"/>
      <w:r w:rsidRPr="000A04D5">
        <w:rPr>
          <w:rFonts w:cs="Times New Roman"/>
          <w:sz w:val="26"/>
          <w:szCs w:val="26"/>
        </w:rPr>
        <w:t>в</w:t>
      </w:r>
      <w:proofErr w:type="gramEnd"/>
      <w:r w:rsidRPr="000A04D5">
        <w:rPr>
          <w:rFonts w:cs="Times New Roman"/>
          <w:sz w:val="26"/>
          <w:szCs w:val="26"/>
        </w:rPr>
        <w:t>) 10000 рублей, если цена контракта составляет от 50 млн. рублей до 100 млн. рублей (включительно);</w:t>
      </w:r>
    </w:p>
    <w:p w:rsidR="000A04D5" w:rsidRDefault="000A04D5" w:rsidP="000A04D5">
      <w:pPr>
        <w:pStyle w:val="a9"/>
        <w:ind w:firstLine="567"/>
        <w:jc w:val="both"/>
        <w:rPr>
          <w:rFonts w:cs="Times New Roman"/>
          <w:sz w:val="26"/>
          <w:szCs w:val="26"/>
        </w:rPr>
      </w:pPr>
      <w:proofErr w:type="gramStart"/>
      <w:r w:rsidRPr="000A04D5">
        <w:rPr>
          <w:rFonts w:cs="Times New Roman"/>
          <w:sz w:val="26"/>
          <w:szCs w:val="26"/>
        </w:rPr>
        <w:t>г</w:t>
      </w:r>
      <w:proofErr w:type="gramEnd"/>
      <w:r w:rsidRPr="000A04D5">
        <w:rPr>
          <w:rFonts w:cs="Times New Roman"/>
          <w:sz w:val="26"/>
          <w:szCs w:val="26"/>
        </w:rPr>
        <w:t>) 100000 рублей, если цена контракта превышает 100 млн. рублей.</w:t>
      </w:r>
    </w:p>
    <w:p w:rsidR="00347A8D" w:rsidRDefault="00347A8D" w:rsidP="00347A8D">
      <w:pPr>
        <w:pStyle w:val="a9"/>
        <w:ind w:firstLine="567"/>
        <w:jc w:val="both"/>
        <w:rPr>
          <w:rFonts w:cs="Times New Roman"/>
          <w:sz w:val="26"/>
          <w:szCs w:val="26"/>
        </w:rPr>
      </w:pPr>
      <w:r w:rsidRPr="00763126">
        <w:rPr>
          <w:rFonts w:cs="Times New Roman"/>
          <w:sz w:val="26"/>
          <w:szCs w:val="26"/>
        </w:rPr>
        <w:t>Таким образом, ответственность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установлена заказчиком в соответствии с частями 4, 8 статьи 34 Закона о контрактной системе.</w:t>
      </w:r>
    </w:p>
    <w:p w:rsidR="00347A8D" w:rsidRDefault="000A04D5" w:rsidP="000A04D5">
      <w:pPr>
        <w:pStyle w:val="a9"/>
        <w:ind w:firstLine="567"/>
        <w:jc w:val="both"/>
        <w:rPr>
          <w:rFonts w:cs="Times New Roman"/>
          <w:sz w:val="26"/>
          <w:szCs w:val="26"/>
        </w:rPr>
      </w:pPr>
      <w:r>
        <w:rPr>
          <w:rFonts w:cs="Times New Roman"/>
          <w:sz w:val="26"/>
          <w:szCs w:val="26"/>
        </w:rPr>
        <w:t>Довод жалобы Заявителя в указанной части не находит своего подтверждения, не обоснован.</w:t>
      </w:r>
    </w:p>
    <w:p w:rsidR="00CB111C" w:rsidRDefault="00CB111C">
      <w:pPr>
        <w:jc w:val="both"/>
        <w:rPr>
          <w:i/>
          <w:iCs/>
          <w:color w:val="000000"/>
          <w:sz w:val="26"/>
          <w:szCs w:val="26"/>
        </w:rPr>
      </w:pPr>
      <w:r>
        <w:rPr>
          <w:color w:val="000000"/>
          <w:sz w:val="26"/>
          <w:szCs w:val="26"/>
        </w:rPr>
        <w:tab/>
      </w:r>
      <w:r>
        <w:rPr>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rsidR="00CB111C" w:rsidRDefault="00CB111C">
      <w:pPr>
        <w:pStyle w:val="a9"/>
        <w:jc w:val="center"/>
        <w:rPr>
          <w:rFonts w:cs="Times New Roman"/>
          <w:b/>
          <w:bCs/>
          <w:color w:val="000000"/>
          <w:sz w:val="26"/>
          <w:szCs w:val="26"/>
        </w:rPr>
      </w:pPr>
      <w:r>
        <w:rPr>
          <w:rFonts w:cs="Times New Roman"/>
          <w:b/>
          <w:bCs/>
          <w:color w:val="000000"/>
          <w:sz w:val="26"/>
          <w:szCs w:val="26"/>
        </w:rPr>
        <w:t>РЕШИЛА:</w:t>
      </w:r>
    </w:p>
    <w:p w:rsidR="00CB111C" w:rsidRDefault="00CB111C">
      <w:pPr>
        <w:pStyle w:val="a9"/>
        <w:jc w:val="center"/>
        <w:rPr>
          <w:rFonts w:cs="Times New Roman"/>
          <w:b/>
          <w:bCs/>
          <w:color w:val="000000"/>
          <w:sz w:val="26"/>
          <w:szCs w:val="26"/>
          <w:shd w:val="clear" w:color="auto" w:fill="FFFF00"/>
        </w:rPr>
      </w:pPr>
    </w:p>
    <w:p w:rsidR="00CB111C" w:rsidRDefault="00CB111C">
      <w:pPr>
        <w:pStyle w:val="a9"/>
        <w:ind w:firstLine="567"/>
        <w:jc w:val="both"/>
        <w:rPr>
          <w:rFonts w:cs="Times New Roman"/>
          <w:sz w:val="26"/>
          <w:szCs w:val="26"/>
        </w:rPr>
      </w:pPr>
      <w:r>
        <w:rPr>
          <w:rFonts w:cs="Times New Roman"/>
          <w:sz w:val="26"/>
          <w:szCs w:val="26"/>
        </w:rPr>
        <w:t>Признать жалобу ООО «</w:t>
      </w:r>
      <w:proofErr w:type="spellStart"/>
      <w:r w:rsidR="00C239B5" w:rsidRPr="00C239B5">
        <w:rPr>
          <w:rFonts w:eastAsia="Lucida Sans Unicode" w:cs="Tahoma"/>
          <w:color w:val="000000"/>
          <w:kern w:val="1"/>
          <w:sz w:val="26"/>
          <w:szCs w:val="26"/>
          <w:lang w:bidi="en-US"/>
        </w:rPr>
        <w:t>ТехСтройПартнер</w:t>
      </w:r>
      <w:proofErr w:type="spellEnd"/>
      <w:r>
        <w:rPr>
          <w:rFonts w:cs="Times New Roman"/>
          <w:sz w:val="26"/>
          <w:szCs w:val="26"/>
        </w:rPr>
        <w:t xml:space="preserve">» </w:t>
      </w:r>
      <w:r w:rsidR="00C239B5" w:rsidRPr="00C239B5">
        <w:rPr>
          <w:rFonts w:cs="Times New Roman"/>
          <w:sz w:val="26"/>
          <w:szCs w:val="26"/>
        </w:rPr>
        <w:t xml:space="preserve">на действия заказчика при проведении электронного аукциона на строительство автодороги от с. </w:t>
      </w:r>
      <w:proofErr w:type="spellStart"/>
      <w:r w:rsidR="00C239B5" w:rsidRPr="00C239B5">
        <w:rPr>
          <w:rFonts w:cs="Times New Roman"/>
          <w:sz w:val="26"/>
          <w:szCs w:val="26"/>
        </w:rPr>
        <w:t>Пашнино</w:t>
      </w:r>
      <w:proofErr w:type="spellEnd"/>
      <w:r w:rsidR="00C239B5" w:rsidRPr="00C239B5">
        <w:rPr>
          <w:rFonts w:cs="Times New Roman"/>
          <w:sz w:val="26"/>
          <w:szCs w:val="26"/>
        </w:rPr>
        <w:t xml:space="preserve"> до автодороги </w:t>
      </w:r>
      <w:proofErr w:type="spellStart"/>
      <w:r w:rsidR="00C239B5" w:rsidRPr="00C239B5">
        <w:rPr>
          <w:rFonts w:cs="Times New Roman"/>
          <w:sz w:val="26"/>
          <w:szCs w:val="26"/>
        </w:rPr>
        <w:t>Канашево</w:t>
      </w:r>
      <w:proofErr w:type="spellEnd"/>
      <w:r w:rsidR="00C239B5" w:rsidRPr="00C239B5">
        <w:rPr>
          <w:rFonts w:cs="Times New Roman"/>
          <w:sz w:val="26"/>
          <w:szCs w:val="26"/>
        </w:rPr>
        <w:t>-Калуга-</w:t>
      </w:r>
      <w:proofErr w:type="spellStart"/>
      <w:r w:rsidR="00C239B5" w:rsidRPr="00C239B5">
        <w:rPr>
          <w:rFonts w:cs="Times New Roman"/>
          <w:sz w:val="26"/>
          <w:szCs w:val="26"/>
        </w:rPr>
        <w:t>Соловьевка</w:t>
      </w:r>
      <w:proofErr w:type="spellEnd"/>
      <w:r w:rsidR="00C239B5" w:rsidRPr="00C239B5">
        <w:rPr>
          <w:rFonts w:cs="Times New Roman"/>
          <w:sz w:val="26"/>
          <w:szCs w:val="26"/>
        </w:rPr>
        <w:t xml:space="preserve"> в Красноармейском муниципальном районе Челябинской области (извещение № 0169300024821000018)</w:t>
      </w:r>
      <w:r>
        <w:rPr>
          <w:rFonts w:cs="Times New Roman"/>
          <w:sz w:val="26"/>
          <w:szCs w:val="26"/>
        </w:rPr>
        <w:t xml:space="preserve"> не</w:t>
      </w:r>
      <w:r>
        <w:rPr>
          <w:rFonts w:cs="Times New Roman"/>
          <w:color w:val="000000"/>
          <w:sz w:val="26"/>
          <w:szCs w:val="26"/>
        </w:rPr>
        <w:t>обоснованной</w:t>
      </w:r>
      <w:r>
        <w:rPr>
          <w:rFonts w:cs="Times New Roman"/>
          <w:sz w:val="26"/>
          <w:szCs w:val="26"/>
        </w:rPr>
        <w:t>.</w:t>
      </w:r>
    </w:p>
    <w:p w:rsidR="00CB111C" w:rsidRDefault="00CB111C">
      <w:pPr>
        <w:pStyle w:val="a9"/>
        <w:ind w:firstLine="567"/>
        <w:jc w:val="both"/>
        <w:rPr>
          <w:rFonts w:cs="Times New Roman"/>
          <w:color w:val="000000"/>
          <w:sz w:val="26"/>
          <w:szCs w:val="26"/>
        </w:rPr>
      </w:pPr>
      <w:r>
        <w:rPr>
          <w:rFonts w:cs="Times New Roman"/>
          <w:color w:val="000000"/>
          <w:sz w:val="26"/>
          <w:szCs w:val="26"/>
        </w:rPr>
        <w:t>Настоящее решение может быть обжаловано в судебном порядке в течение трех месяцев со дня его принятия.</w:t>
      </w:r>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Председатель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t xml:space="preserve">В.А. </w:t>
      </w:r>
      <w:proofErr w:type="spellStart"/>
      <w:r>
        <w:rPr>
          <w:rFonts w:cs="Times New Roman"/>
          <w:color w:val="000000"/>
          <w:sz w:val="26"/>
          <w:szCs w:val="26"/>
        </w:rPr>
        <w:t>Ливончик</w:t>
      </w:r>
      <w:proofErr w:type="spellEnd"/>
    </w:p>
    <w:p w:rsidR="00CB111C" w:rsidRDefault="00CB111C">
      <w:pPr>
        <w:pStyle w:val="a9"/>
        <w:jc w:val="both"/>
        <w:rPr>
          <w:rFonts w:cs="Times New Roman"/>
          <w:color w:val="000000"/>
          <w:sz w:val="26"/>
          <w:szCs w:val="26"/>
        </w:rPr>
      </w:pPr>
    </w:p>
    <w:p w:rsidR="00CB111C" w:rsidRDefault="00CB111C">
      <w:pPr>
        <w:pStyle w:val="a9"/>
        <w:jc w:val="both"/>
        <w:rPr>
          <w:rFonts w:cs="Times New Roman"/>
          <w:color w:val="000000"/>
          <w:sz w:val="26"/>
          <w:szCs w:val="26"/>
        </w:rPr>
      </w:pPr>
      <w:r>
        <w:rPr>
          <w:rFonts w:cs="Times New Roman"/>
          <w:color w:val="000000"/>
          <w:sz w:val="26"/>
          <w:szCs w:val="26"/>
        </w:rPr>
        <w:t>Члены Комиссии</w:t>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Pr>
          <w:rFonts w:cs="Times New Roman"/>
          <w:color w:val="000000"/>
          <w:sz w:val="26"/>
          <w:szCs w:val="26"/>
        </w:rPr>
        <w:tab/>
      </w:r>
      <w:r w:rsidR="00866641">
        <w:rPr>
          <w:rFonts w:cs="Times New Roman"/>
          <w:color w:val="000000"/>
          <w:sz w:val="26"/>
          <w:szCs w:val="26"/>
        </w:rPr>
        <w:t xml:space="preserve"> </w:t>
      </w:r>
      <w:r w:rsidR="00736867">
        <w:rPr>
          <w:rFonts w:cs="Times New Roman"/>
          <w:color w:val="000000"/>
          <w:sz w:val="26"/>
          <w:szCs w:val="26"/>
        </w:rPr>
        <w:t xml:space="preserve">   </w:t>
      </w:r>
      <w:r w:rsidR="00866641">
        <w:rPr>
          <w:rFonts w:cs="Times New Roman"/>
          <w:color w:val="000000"/>
          <w:sz w:val="26"/>
          <w:szCs w:val="26"/>
        </w:rPr>
        <w:t xml:space="preserve">  </w:t>
      </w:r>
      <w:r w:rsidR="00736867">
        <w:rPr>
          <w:rFonts w:cs="Times New Roman"/>
          <w:color w:val="000000"/>
          <w:sz w:val="26"/>
          <w:szCs w:val="26"/>
        </w:rPr>
        <w:t>Е.Б. Черенкова</w:t>
      </w:r>
    </w:p>
    <w:p w:rsidR="00CB111C" w:rsidRDefault="00CB111C">
      <w:pPr>
        <w:pStyle w:val="a9"/>
        <w:jc w:val="both"/>
        <w:rPr>
          <w:rFonts w:cs="Times New Roman"/>
          <w:color w:val="000000"/>
          <w:sz w:val="26"/>
          <w:szCs w:val="26"/>
        </w:rPr>
      </w:pPr>
    </w:p>
    <w:p w:rsidR="00CB111C" w:rsidRDefault="00CB111C">
      <w:pPr>
        <w:pStyle w:val="a9"/>
        <w:ind w:left="7060" w:firstLine="706"/>
        <w:jc w:val="both"/>
        <w:rPr>
          <w:rFonts w:cs="Times New Roman"/>
          <w:color w:val="000000"/>
          <w:sz w:val="26"/>
          <w:szCs w:val="26"/>
        </w:rPr>
      </w:pPr>
      <w:r>
        <w:rPr>
          <w:rFonts w:cs="Times New Roman"/>
          <w:color w:val="000000"/>
          <w:sz w:val="26"/>
          <w:szCs w:val="26"/>
        </w:rPr>
        <w:t xml:space="preserve">   Н.В. Фадеева </w:t>
      </w:r>
    </w:p>
    <w:sectPr w:rsidR="00CB111C" w:rsidSect="00CB111C">
      <w:headerReference w:type="even" r:id="rId7"/>
      <w:headerReference w:type="default" r:id="rId8"/>
      <w:footerReference w:type="even" r:id="rId9"/>
      <w:footerReference w:type="default" r:id="rId10"/>
      <w:headerReference w:type="first" r:id="rId11"/>
      <w:footerReference w:type="first" r:id="rId12"/>
      <w:pgSz w:w="11906" w:h="16838"/>
      <w:pgMar w:top="851" w:right="565" w:bottom="993" w:left="113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111C" w:rsidRDefault="00CB111C" w:rsidP="00CB111C">
      <w:r>
        <w:separator/>
      </w:r>
    </w:p>
  </w:endnote>
  <w:endnote w:type="continuationSeparator" w:id="0">
    <w:p w:rsidR="00CB111C" w:rsidRDefault="00CB111C" w:rsidP="00CB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ET">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E970D0">
    <w:pPr>
      <w:pStyle w:val="af"/>
      <w:jc w:val="center"/>
    </w:pPr>
    <w:r>
      <w:fldChar w:fldCharType="begin"/>
    </w:r>
    <w:r>
      <w:instrText xml:space="preserve">PAGE  \* MERGEFORMAT </w:instrText>
    </w:r>
    <w:r>
      <w:fldChar w:fldCharType="separate"/>
    </w:r>
    <w:r w:rsidR="00682F2D">
      <w:rPr>
        <w:noProof/>
      </w:rPr>
      <w:t>5</w:t>
    </w:r>
    <w:r>
      <w:fldChar w:fldCharType="end"/>
    </w:r>
  </w:p>
  <w:p w:rsidR="00CB111C" w:rsidRDefault="00CB111C">
    <w:pPr>
      <w:pStyle w:val="af"/>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111C" w:rsidRDefault="00CB111C" w:rsidP="00CB111C">
      <w:r>
        <w:separator/>
      </w:r>
    </w:p>
  </w:footnote>
  <w:footnote w:type="continuationSeparator" w:id="0">
    <w:p w:rsidR="00CB111C" w:rsidRDefault="00CB111C" w:rsidP="00CB1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111C" w:rsidRDefault="00CB11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A403C8"/>
    <w:multiLevelType w:val="hybridMultilevel"/>
    <w:tmpl w:val="36CEE6E4"/>
    <w:lvl w:ilvl="0" w:tplc="7AE04166">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53564C2E"/>
    <w:multiLevelType w:val="hybridMultilevel"/>
    <w:tmpl w:val="8822EDDA"/>
    <w:lvl w:ilvl="0" w:tplc="B32078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739B5A83"/>
    <w:multiLevelType w:val="hybridMultilevel"/>
    <w:tmpl w:val="7CD09574"/>
    <w:lvl w:ilvl="0" w:tplc="76EE0E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11C"/>
    <w:rsid w:val="000A04D5"/>
    <w:rsid w:val="000C2F6E"/>
    <w:rsid w:val="001C765F"/>
    <w:rsid w:val="00241140"/>
    <w:rsid w:val="00274F89"/>
    <w:rsid w:val="00290D3F"/>
    <w:rsid w:val="002B2075"/>
    <w:rsid w:val="002B25D6"/>
    <w:rsid w:val="00307019"/>
    <w:rsid w:val="0034260E"/>
    <w:rsid w:val="00347A8D"/>
    <w:rsid w:val="00353D86"/>
    <w:rsid w:val="00374356"/>
    <w:rsid w:val="003A78EF"/>
    <w:rsid w:val="0047184D"/>
    <w:rsid w:val="004F4DC5"/>
    <w:rsid w:val="005A6179"/>
    <w:rsid w:val="00673FAA"/>
    <w:rsid w:val="00682F2D"/>
    <w:rsid w:val="006B5DCB"/>
    <w:rsid w:val="0072001D"/>
    <w:rsid w:val="00736867"/>
    <w:rsid w:val="00747B66"/>
    <w:rsid w:val="00763126"/>
    <w:rsid w:val="00764126"/>
    <w:rsid w:val="0078286C"/>
    <w:rsid w:val="007B33F0"/>
    <w:rsid w:val="007B6558"/>
    <w:rsid w:val="00800739"/>
    <w:rsid w:val="00854C8F"/>
    <w:rsid w:val="00866641"/>
    <w:rsid w:val="008D0AF2"/>
    <w:rsid w:val="00A84819"/>
    <w:rsid w:val="00B17B2C"/>
    <w:rsid w:val="00B419AB"/>
    <w:rsid w:val="00C16F16"/>
    <w:rsid w:val="00C239B5"/>
    <w:rsid w:val="00C2754B"/>
    <w:rsid w:val="00C9380A"/>
    <w:rsid w:val="00CB111C"/>
    <w:rsid w:val="00D138B2"/>
    <w:rsid w:val="00DC6303"/>
    <w:rsid w:val="00E752B5"/>
    <w:rsid w:val="00E8397F"/>
    <w:rsid w:val="00E970D0"/>
    <w:rsid w:val="00F17198"/>
    <w:rsid w:val="00F20EB1"/>
    <w:rsid w:val="00F31457"/>
    <w:rsid w:val="00F92A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EF5335C-18C5-4B5D-9DB7-4D4F5C1B9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unhideWhenUsed="1" w:qFormat="1"/>
    <w:lsdException w:name="heading 8"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rPr>
      <w:rFonts w:ascii="Times New Roman" w:hAnsi="Times New Roman" w:cs="Times New Roman"/>
      <w:sz w:val="24"/>
      <w:szCs w:val="24"/>
    </w:rPr>
  </w:style>
  <w:style w:type="paragraph" w:styleId="1">
    <w:name w:val="heading 1"/>
    <w:basedOn w:val="a"/>
    <w:next w:val="a"/>
    <w:link w:val="10"/>
    <w:uiPriority w:val="99"/>
    <w:qFormat/>
    <w:pPr>
      <w:keepNext/>
      <w:spacing w:before="240" w:after="60"/>
      <w:ind w:left="432" w:hanging="432"/>
      <w:outlineLvl w:val="0"/>
    </w:pPr>
    <w:rPr>
      <w:rFonts w:ascii="Arial" w:hAnsi="Arial" w:cs="Arial"/>
      <w:b/>
      <w:bCs/>
      <w:sz w:val="32"/>
      <w:szCs w:val="32"/>
    </w:rPr>
  </w:style>
  <w:style w:type="paragraph" w:styleId="2">
    <w:name w:val="heading 2"/>
    <w:basedOn w:val="a0"/>
    <w:next w:val="a1"/>
    <w:link w:val="21"/>
    <w:uiPriority w:val="99"/>
    <w:qFormat/>
    <w:pPr>
      <w:outlineLvl w:val="1"/>
    </w:pPr>
    <w:rPr>
      <w:rFonts w:ascii="Times New Roman" w:hAnsi="Times New Roman" w:cs="Times New Roman"/>
      <w:b/>
      <w:bCs/>
      <w:i/>
      <w:iCs/>
    </w:rPr>
  </w:style>
  <w:style w:type="paragraph" w:styleId="3">
    <w:name w:val="heading 3"/>
    <w:basedOn w:val="a"/>
    <w:next w:val="a"/>
    <w:link w:val="30"/>
    <w:uiPriority w:val="99"/>
    <w:qFormat/>
    <w:pPr>
      <w:keepNext/>
      <w:spacing w:before="240" w:after="60"/>
      <w:ind w:left="720" w:hanging="720"/>
      <w:outlineLvl w:val="2"/>
    </w:pPr>
    <w:rPr>
      <w:rFonts w:ascii="Arial" w:hAnsi="Arial" w:cs="Arial"/>
      <w:b/>
      <w:bCs/>
      <w:sz w:val="26"/>
      <w:szCs w:val="26"/>
    </w:rPr>
  </w:style>
  <w:style w:type="paragraph" w:styleId="4">
    <w:name w:val="heading 4"/>
    <w:basedOn w:val="a"/>
    <w:next w:val="a"/>
    <w:link w:val="40"/>
    <w:uiPriority w:val="99"/>
    <w:qFormat/>
    <w:pPr>
      <w:spacing w:before="100" w:after="100"/>
      <w:outlineLvl w:val="3"/>
    </w:pPr>
    <w:rPr>
      <w:rFonts w:cstheme="minorBidi"/>
      <w:b/>
      <w:bCs/>
    </w:rPr>
  </w:style>
  <w:style w:type="paragraph" w:styleId="5">
    <w:name w:val="heading 5"/>
    <w:basedOn w:val="a"/>
    <w:next w:val="a"/>
    <w:link w:val="50"/>
    <w:uiPriority w:val="99"/>
    <w:qFormat/>
    <w:pPr>
      <w:spacing w:before="240" w:after="60"/>
      <w:ind w:left="1008" w:hanging="1008"/>
      <w:outlineLvl w:val="4"/>
    </w:pPr>
    <w:rPr>
      <w:rFonts w:cstheme="minorBidi"/>
      <w:b/>
      <w:bCs/>
      <w:i/>
      <w:iCs/>
      <w:sz w:val="26"/>
      <w:szCs w:val="26"/>
    </w:rPr>
  </w:style>
  <w:style w:type="paragraph" w:styleId="7">
    <w:name w:val="heading 7"/>
    <w:basedOn w:val="a"/>
    <w:next w:val="a"/>
    <w:link w:val="71"/>
    <w:uiPriority w:val="99"/>
    <w:qFormat/>
    <w:pPr>
      <w:spacing w:before="240" w:after="60"/>
      <w:ind w:left="1296" w:hanging="1296"/>
      <w:outlineLvl w:val="6"/>
    </w:pPr>
    <w:rPr>
      <w:rFonts w:cstheme="minorBidi"/>
    </w:rPr>
  </w:style>
  <w:style w:type="paragraph" w:styleId="8">
    <w:name w:val="heading 8"/>
    <w:basedOn w:val="a"/>
    <w:next w:val="a"/>
    <w:link w:val="80"/>
    <w:uiPriority w:val="99"/>
    <w:qFormat/>
    <w:pPr>
      <w:spacing w:before="240" w:after="60"/>
      <w:ind w:left="1440" w:hanging="1440"/>
      <w:outlineLvl w:val="7"/>
    </w:pPr>
    <w:rPr>
      <w:rFonts w:cstheme="minorBidi"/>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CB111C"/>
    <w:rPr>
      <w:rFonts w:asciiTheme="majorHAnsi" w:eastAsiaTheme="majorEastAsia" w:hAnsiTheme="majorHAnsi" w:cstheme="majorBidi"/>
      <w:b/>
      <w:bCs/>
      <w:kern w:val="32"/>
      <w:sz w:val="32"/>
      <w:szCs w:val="32"/>
    </w:rPr>
  </w:style>
  <w:style w:type="character" w:customStyle="1" w:styleId="10">
    <w:name w:val="Заголовок 1 Знак"/>
    <w:basedOn w:val="a2"/>
    <w:link w:val="1"/>
    <w:uiPriority w:val="99"/>
    <w:rPr>
      <w:rFonts w:ascii="Arial" w:hAnsi="Arial" w:cs="Arial"/>
      <w:b/>
      <w:bCs/>
      <w:sz w:val="32"/>
      <w:szCs w:val="32"/>
      <w:lang w:val="ru-RU"/>
    </w:rPr>
  </w:style>
  <w:style w:type="character" w:customStyle="1" w:styleId="Heading2Char">
    <w:name w:val="Heading 2 Char"/>
    <w:basedOn w:val="a2"/>
    <w:uiPriority w:val="9"/>
    <w:semiHidden/>
    <w:rsid w:val="00CB111C"/>
    <w:rPr>
      <w:rFonts w:asciiTheme="majorHAnsi" w:eastAsiaTheme="majorEastAsia" w:hAnsiTheme="majorHAnsi" w:cstheme="majorBidi"/>
      <w:b/>
      <w:bCs/>
      <w:i/>
      <w:iCs/>
      <w:sz w:val="28"/>
      <w:szCs w:val="28"/>
    </w:rPr>
  </w:style>
  <w:style w:type="character" w:customStyle="1" w:styleId="21">
    <w:name w:val="Заголовок 2 Знак1"/>
    <w:basedOn w:val="a2"/>
    <w:link w:val="2"/>
    <w:uiPriority w:val="99"/>
    <w:rPr>
      <w:rFonts w:ascii="Times New Roman" w:hAnsi="Times New Roman" w:cs="Times New Roman"/>
      <w:b/>
      <w:bCs/>
      <w:i/>
      <w:iCs/>
      <w:sz w:val="28"/>
      <w:szCs w:val="28"/>
      <w:lang w:val="ru-RU"/>
    </w:rPr>
  </w:style>
  <w:style w:type="character" w:customStyle="1" w:styleId="Heading3Char">
    <w:name w:val="Heading 3 Char"/>
    <w:basedOn w:val="a2"/>
    <w:uiPriority w:val="9"/>
    <w:semiHidden/>
    <w:rsid w:val="00CB111C"/>
    <w:rPr>
      <w:rFonts w:asciiTheme="majorHAnsi" w:eastAsiaTheme="majorEastAsia" w:hAnsiTheme="majorHAnsi" w:cstheme="majorBidi"/>
      <w:b/>
      <w:bCs/>
      <w:sz w:val="26"/>
      <w:szCs w:val="26"/>
    </w:rPr>
  </w:style>
  <w:style w:type="character" w:customStyle="1" w:styleId="30">
    <w:name w:val="Заголовок 3 Знак"/>
    <w:basedOn w:val="a2"/>
    <w:link w:val="3"/>
    <w:uiPriority w:val="99"/>
    <w:rPr>
      <w:rFonts w:ascii="Arial" w:hAnsi="Arial" w:cs="Arial"/>
      <w:b/>
      <w:bCs/>
      <w:sz w:val="26"/>
      <w:szCs w:val="26"/>
      <w:lang w:val="ru-RU"/>
    </w:rPr>
  </w:style>
  <w:style w:type="character" w:customStyle="1" w:styleId="Heading4Char">
    <w:name w:val="Heading 4 Char"/>
    <w:basedOn w:val="a2"/>
    <w:uiPriority w:val="9"/>
    <w:semiHidden/>
    <w:rsid w:val="00CB111C"/>
    <w:rPr>
      <w:b/>
      <w:bCs/>
      <w:sz w:val="28"/>
      <w:szCs w:val="28"/>
    </w:rPr>
  </w:style>
  <w:style w:type="character" w:customStyle="1" w:styleId="40">
    <w:name w:val="Заголовок 4 Знак"/>
    <w:basedOn w:val="a2"/>
    <w:link w:val="4"/>
    <w:uiPriority w:val="99"/>
    <w:rPr>
      <w:b/>
      <w:bCs/>
      <w:sz w:val="24"/>
      <w:szCs w:val="24"/>
      <w:lang w:val="ru-RU"/>
    </w:rPr>
  </w:style>
  <w:style w:type="character" w:customStyle="1" w:styleId="Heading5Char">
    <w:name w:val="Heading 5 Char"/>
    <w:basedOn w:val="a2"/>
    <w:uiPriority w:val="9"/>
    <w:semiHidden/>
    <w:rsid w:val="00CB111C"/>
    <w:rPr>
      <w:b/>
      <w:bCs/>
      <w:i/>
      <w:iCs/>
      <w:sz w:val="26"/>
      <w:szCs w:val="26"/>
    </w:rPr>
  </w:style>
  <w:style w:type="character" w:customStyle="1" w:styleId="50">
    <w:name w:val="Заголовок 5 Знак"/>
    <w:basedOn w:val="a2"/>
    <w:link w:val="5"/>
    <w:uiPriority w:val="99"/>
    <w:rPr>
      <w:b/>
      <w:bCs/>
      <w:i/>
      <w:iCs/>
      <w:sz w:val="26"/>
      <w:szCs w:val="26"/>
      <w:lang w:val="ru-RU"/>
    </w:rPr>
  </w:style>
  <w:style w:type="character" w:customStyle="1" w:styleId="Heading7Char">
    <w:name w:val="Heading 7 Char"/>
    <w:basedOn w:val="a2"/>
    <w:uiPriority w:val="9"/>
    <w:semiHidden/>
    <w:rsid w:val="00CB111C"/>
    <w:rPr>
      <w:sz w:val="24"/>
      <w:szCs w:val="24"/>
    </w:rPr>
  </w:style>
  <w:style w:type="character" w:customStyle="1" w:styleId="71">
    <w:name w:val="Заголовок 7 Знак1"/>
    <w:basedOn w:val="a2"/>
    <w:link w:val="7"/>
    <w:uiPriority w:val="99"/>
    <w:rPr>
      <w:sz w:val="24"/>
      <w:szCs w:val="24"/>
      <w:lang w:val="ru-RU"/>
    </w:rPr>
  </w:style>
  <w:style w:type="character" w:customStyle="1" w:styleId="Heading8Char">
    <w:name w:val="Heading 8 Char"/>
    <w:basedOn w:val="a2"/>
    <w:uiPriority w:val="9"/>
    <w:semiHidden/>
    <w:rsid w:val="00CB111C"/>
    <w:rPr>
      <w:i/>
      <w:iCs/>
      <w:sz w:val="24"/>
      <w:szCs w:val="24"/>
    </w:rPr>
  </w:style>
  <w:style w:type="character" w:customStyle="1" w:styleId="80">
    <w:name w:val="Заголовок 8 Знак"/>
    <w:basedOn w:val="a2"/>
    <w:link w:val="8"/>
    <w:uiPriority w:val="99"/>
    <w:rPr>
      <w:i/>
      <w:iCs/>
      <w:sz w:val="24"/>
      <w:szCs w:val="24"/>
      <w:lang w:val="ru-RU"/>
    </w:rPr>
  </w:style>
  <w:style w:type="character" w:customStyle="1" w:styleId="DefaultParagraphFont1">
    <w:name w:val="Default Paragraph Font1"/>
    <w:uiPriority w:val="99"/>
    <w:rPr>
      <w:rFonts w:ascii="Arial" w:hAnsi="Arial" w:cs="Arial"/>
      <w:lang w:val="ru-RU"/>
    </w:rPr>
  </w:style>
  <w:style w:type="paragraph" w:customStyle="1" w:styleId="a0">
    <w:name w:val="Заголовок"/>
    <w:basedOn w:val="a"/>
    <w:next w:val="a1"/>
    <w:uiPriority w:val="99"/>
    <w:pPr>
      <w:keepNext/>
      <w:spacing w:before="240" w:after="120"/>
    </w:pPr>
    <w:rPr>
      <w:rFonts w:ascii="Arial" w:hAnsi="Arial" w:cs="Arial"/>
      <w:sz w:val="28"/>
      <w:szCs w:val="28"/>
    </w:rPr>
  </w:style>
  <w:style w:type="paragraph" w:styleId="a1">
    <w:name w:val="Body Text"/>
    <w:aliases w:val="Список 1,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Основной текст Знак Знак"/>
    <w:basedOn w:val="a"/>
    <w:link w:val="11"/>
    <w:uiPriority w:val="99"/>
    <w:pPr>
      <w:spacing w:after="120"/>
    </w:pPr>
    <w:rPr>
      <w:rFonts w:cstheme="minorBidi"/>
    </w:rPr>
  </w:style>
  <w:style w:type="character" w:customStyle="1" w:styleId="11">
    <w:name w:val="Основной текст Знак1"/>
    <w:aliases w:val="Список 1 Знак,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1"/>
    <w:basedOn w:val="a2"/>
    <w:link w:val="a1"/>
    <w:uiPriority w:val="99"/>
    <w:semiHidden/>
    <w:rsid w:val="00CB111C"/>
    <w:rPr>
      <w:rFonts w:ascii="Times New Roman" w:hAnsi="Times New Roman" w:cs="Times New Roman"/>
      <w:sz w:val="24"/>
      <w:szCs w:val="24"/>
    </w:rPr>
  </w:style>
  <w:style w:type="paragraph" w:styleId="a5">
    <w:name w:val="Title"/>
    <w:basedOn w:val="a0"/>
    <w:next w:val="a6"/>
    <w:link w:val="12"/>
    <w:uiPriority w:val="99"/>
    <w:qFormat/>
    <w:rPr>
      <w:rFonts w:ascii="Times New Roman" w:hAnsi="Times New Roman" w:cs="Times New Roman"/>
    </w:rPr>
  </w:style>
  <w:style w:type="character" w:customStyle="1" w:styleId="TitleChar">
    <w:name w:val="Title Char"/>
    <w:basedOn w:val="a2"/>
    <w:uiPriority w:val="10"/>
    <w:rsid w:val="00CB111C"/>
    <w:rPr>
      <w:rFonts w:asciiTheme="majorHAnsi" w:eastAsiaTheme="majorEastAsia" w:hAnsiTheme="majorHAnsi" w:cstheme="majorBidi"/>
      <w:b/>
      <w:bCs/>
      <w:kern w:val="28"/>
      <w:sz w:val="32"/>
      <w:szCs w:val="32"/>
    </w:rPr>
  </w:style>
  <w:style w:type="character" w:customStyle="1" w:styleId="12">
    <w:name w:val="Название Знак1"/>
    <w:link w:val="a5"/>
    <w:uiPriority w:val="99"/>
    <w:rPr>
      <w:rFonts w:ascii="Times New Roman" w:hAnsi="Times New Roman" w:cs="Times New Roman"/>
      <w:sz w:val="28"/>
      <w:szCs w:val="28"/>
      <w:lang w:val="ru-RU"/>
    </w:rPr>
  </w:style>
  <w:style w:type="paragraph" w:styleId="a6">
    <w:name w:val="Subtitle"/>
    <w:basedOn w:val="a0"/>
    <w:next w:val="a1"/>
    <w:link w:val="a7"/>
    <w:uiPriority w:val="99"/>
    <w:qFormat/>
    <w:pPr>
      <w:jc w:val="center"/>
    </w:pPr>
    <w:rPr>
      <w:rFonts w:ascii="Times New Roman" w:hAnsi="Times New Roman" w:cs="Times New Roman"/>
      <w:i/>
      <w:iCs/>
    </w:rPr>
  </w:style>
  <w:style w:type="character" w:customStyle="1" w:styleId="SubtitleChar">
    <w:name w:val="Subtitle Char"/>
    <w:basedOn w:val="a2"/>
    <w:uiPriority w:val="11"/>
    <w:rsid w:val="00CB111C"/>
    <w:rPr>
      <w:rFonts w:asciiTheme="majorHAnsi" w:eastAsiaTheme="majorEastAsia" w:hAnsiTheme="majorHAnsi" w:cstheme="majorBidi"/>
      <w:sz w:val="24"/>
      <w:szCs w:val="24"/>
    </w:rPr>
  </w:style>
  <w:style w:type="character" w:customStyle="1" w:styleId="a7">
    <w:name w:val="Подзаголовок Знак"/>
    <w:link w:val="a6"/>
    <w:uiPriority w:val="99"/>
    <w:rPr>
      <w:rFonts w:ascii="Times New Roman" w:hAnsi="Times New Roman" w:cs="Times New Roman"/>
      <w:i/>
      <w:iCs/>
      <w:sz w:val="28"/>
      <w:szCs w:val="28"/>
      <w:lang w:val="ru-RU"/>
    </w:rPr>
  </w:style>
  <w:style w:type="paragraph" w:styleId="a8">
    <w:name w:val="List"/>
    <w:basedOn w:val="a1"/>
    <w:uiPriority w:val="99"/>
  </w:style>
  <w:style w:type="paragraph" w:customStyle="1" w:styleId="13">
    <w:name w:val="Название1"/>
    <w:basedOn w:val="a"/>
    <w:uiPriority w:val="99"/>
    <w:pPr>
      <w:spacing w:before="120" w:after="120"/>
    </w:pPr>
    <w:rPr>
      <w:rFonts w:cstheme="minorBidi"/>
      <w:i/>
      <w:iCs/>
    </w:rPr>
  </w:style>
  <w:style w:type="paragraph" w:customStyle="1" w:styleId="14">
    <w:name w:val="Указатель1"/>
    <w:basedOn w:val="a"/>
    <w:uiPriority w:val="99"/>
    <w:rPr>
      <w:rFonts w:cstheme="minorBidi"/>
    </w:rPr>
  </w:style>
  <w:style w:type="paragraph" w:customStyle="1" w:styleId="a9">
    <w:name w:val="Содержимое таблицы"/>
    <w:basedOn w:val="a"/>
    <w:uiPriority w:val="99"/>
    <w:rPr>
      <w:rFonts w:cstheme="minorBidi"/>
    </w:rPr>
  </w:style>
  <w:style w:type="paragraph" w:customStyle="1" w:styleId="ConsPlusNormal">
    <w:name w:val="ConsPlusNormal"/>
    <w:next w:val="a"/>
    <w:uiPriority w:val="9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basedOn w:val="a"/>
    <w:next w:val="ConsPlusNormal"/>
    <w:uiPriority w:val="99"/>
    <w:rPr>
      <w:rFonts w:ascii="Courier New" w:hAnsi="Courier New" w:cs="Courier New"/>
    </w:rPr>
  </w:style>
  <w:style w:type="paragraph" w:customStyle="1" w:styleId="ConsPlusTitle">
    <w:name w:val="ConsPlusTitle"/>
    <w:basedOn w:val="a"/>
    <w:next w:val="ConsPlusNormal"/>
    <w:uiPriority w:val="99"/>
    <w:rPr>
      <w:rFonts w:ascii="Arial" w:hAnsi="Arial" w:cs="Arial"/>
      <w:b/>
      <w:bCs/>
    </w:rPr>
  </w:style>
  <w:style w:type="paragraph" w:customStyle="1" w:styleId="ConsPlusCell">
    <w:name w:val="ConsPlusCell"/>
    <w:basedOn w:val="a"/>
    <w:uiPriority w:val="99"/>
    <w:rPr>
      <w:rFonts w:ascii="Arial" w:hAnsi="Arial" w:cs="Arial"/>
    </w:rPr>
  </w:style>
  <w:style w:type="paragraph" w:customStyle="1" w:styleId="ConsPlusDocList">
    <w:name w:val="ConsPlusDocList"/>
    <w:basedOn w:val="a"/>
    <w:uiPriority w:val="99"/>
    <w:rPr>
      <w:rFonts w:ascii="Courier New" w:hAnsi="Courier New" w:cs="Courier New"/>
    </w:rPr>
  </w:style>
  <w:style w:type="paragraph" w:customStyle="1" w:styleId="Standard">
    <w:name w:val="Standard"/>
    <w:uiPriority w:val="99"/>
    <w:pPr>
      <w:widowControl w:val="0"/>
      <w:autoSpaceDE w:val="0"/>
      <w:autoSpaceDN w:val="0"/>
      <w:adjustRightInd w:val="0"/>
    </w:pPr>
    <w:rPr>
      <w:rFonts w:ascii="Times New Roman" w:hAnsi="Times New Roman" w:cs="Times New Roman"/>
      <w:color w:val="000000"/>
      <w:sz w:val="24"/>
      <w:szCs w:val="24"/>
    </w:rPr>
  </w:style>
  <w:style w:type="paragraph" w:customStyle="1" w:styleId="Textbody">
    <w:name w:val="Text body"/>
    <w:basedOn w:val="Standard"/>
    <w:uiPriority w:val="99"/>
    <w:pPr>
      <w:spacing w:after="120"/>
    </w:pPr>
  </w:style>
  <w:style w:type="paragraph" w:styleId="aa">
    <w:name w:val="Normal (Web)"/>
    <w:aliases w:val="Знак2,Обычный (Web),Обычный (веб)1,Обычный (Web)1"/>
    <w:basedOn w:val="a"/>
    <w:uiPriority w:val="99"/>
    <w:pPr>
      <w:widowControl/>
      <w:spacing w:before="100" w:after="119"/>
    </w:pPr>
  </w:style>
  <w:style w:type="paragraph" w:styleId="ab">
    <w:name w:val="Balloon Text"/>
    <w:basedOn w:val="a"/>
    <w:link w:val="15"/>
    <w:uiPriority w:val="99"/>
    <w:rPr>
      <w:rFonts w:ascii="Tahoma" w:hAnsi="Tahoma" w:cs="Tahoma"/>
      <w:sz w:val="16"/>
      <w:szCs w:val="16"/>
    </w:rPr>
  </w:style>
  <w:style w:type="character" w:customStyle="1" w:styleId="BalloonTextChar">
    <w:name w:val="Balloon Text Char"/>
    <w:basedOn w:val="a2"/>
    <w:uiPriority w:val="99"/>
    <w:semiHidden/>
    <w:rsid w:val="00CB111C"/>
    <w:rPr>
      <w:rFonts w:ascii="Times New Roman" w:hAnsi="Times New Roman" w:cs="Times New Roman"/>
      <w:sz w:val="0"/>
      <w:szCs w:val="0"/>
    </w:rPr>
  </w:style>
  <w:style w:type="character" w:customStyle="1" w:styleId="15">
    <w:name w:val="Текст выноски Знак1"/>
    <w:basedOn w:val="a2"/>
    <w:link w:val="ab"/>
    <w:uiPriority w:val="99"/>
    <w:rPr>
      <w:rFonts w:ascii="Tahoma" w:hAnsi="Tahoma" w:cs="Tahoma"/>
      <w:sz w:val="16"/>
      <w:szCs w:val="16"/>
      <w:lang w:val="ru-RU"/>
    </w:rPr>
  </w:style>
  <w:style w:type="character" w:styleId="ac">
    <w:name w:val="Hyperlink"/>
    <w:basedOn w:val="a2"/>
    <w:uiPriority w:val="99"/>
    <w:rPr>
      <w:rFonts w:ascii="Arial" w:hAnsi="Arial" w:cs="Arial"/>
      <w:color w:val="0000FF"/>
      <w:u w:val="single"/>
      <w:lang w:val="ru-RU"/>
    </w:rPr>
  </w:style>
  <w:style w:type="character" w:customStyle="1" w:styleId="WW8Num1z8">
    <w:name w:val="WW8Num1z8"/>
    <w:uiPriority w:val="99"/>
    <w:rPr>
      <w:rFonts w:ascii="Arial" w:hAnsi="Arial" w:cs="Arial"/>
      <w:lang w:val="ru-RU"/>
    </w:rPr>
  </w:style>
  <w:style w:type="character" w:customStyle="1" w:styleId="FontStyle14">
    <w:name w:val="Font Style14"/>
    <w:uiPriority w:val="99"/>
    <w:rPr>
      <w:rFonts w:ascii="Arial" w:hAnsi="Arial" w:cs="Arial"/>
      <w:sz w:val="22"/>
      <w:szCs w:val="22"/>
      <w:lang w:val="ru-RU"/>
    </w:rPr>
  </w:style>
  <w:style w:type="character" w:customStyle="1" w:styleId="label">
    <w:name w:val="label"/>
    <w:uiPriority w:val="99"/>
    <w:rPr>
      <w:rFonts w:ascii="Arial" w:hAnsi="Arial" w:cs="Arial"/>
      <w:lang w:val="ru-RU"/>
    </w:rPr>
  </w:style>
  <w:style w:type="character" w:customStyle="1" w:styleId="r">
    <w:name w:val="r"/>
    <w:uiPriority w:val="99"/>
    <w:rPr>
      <w:rFonts w:ascii="Arial" w:hAnsi="Arial" w:cs="Arial"/>
      <w:lang w:val="ru-RU"/>
    </w:rPr>
  </w:style>
  <w:style w:type="character" w:customStyle="1" w:styleId="apple-converted-space">
    <w:name w:val="apple-converted-space"/>
    <w:uiPriority w:val="99"/>
    <w:rPr>
      <w:rFonts w:ascii="Arial" w:hAnsi="Arial" w:cs="Arial"/>
      <w:lang w:val="ru-RU"/>
    </w:rPr>
  </w:style>
  <w:style w:type="character" w:customStyle="1" w:styleId="WW8Num5z1">
    <w:name w:val="WW8Num5z1"/>
    <w:uiPriority w:val="99"/>
    <w:rPr>
      <w:rFonts w:ascii="Arial" w:hAnsi="Arial" w:cs="Arial"/>
      <w:sz w:val="26"/>
      <w:szCs w:val="26"/>
      <w:lang w:val="ru-RU"/>
    </w:rPr>
  </w:style>
  <w:style w:type="paragraph" w:customStyle="1" w:styleId="16">
    <w:name w:val="Абзац списка1"/>
    <w:basedOn w:val="a"/>
    <w:uiPriority w:val="99"/>
    <w:pPr>
      <w:ind w:left="720"/>
    </w:pPr>
    <w:rPr>
      <w:color w:val="000000"/>
    </w:rPr>
  </w:style>
  <w:style w:type="character" w:customStyle="1" w:styleId="-">
    <w:name w:val="Интернет-ссылка"/>
    <w:uiPriority w:val="99"/>
    <w:rPr>
      <w:rFonts w:ascii="Arial" w:hAnsi="Arial" w:cs="Arial"/>
      <w:color w:val="0000FF"/>
      <w:u w:val="single"/>
      <w:lang w:val="ru-RU"/>
    </w:rPr>
  </w:style>
  <w:style w:type="paragraph" w:styleId="ad">
    <w:name w:val="header"/>
    <w:basedOn w:val="a"/>
    <w:link w:val="ae"/>
    <w:uiPriority w:val="99"/>
    <w:pPr>
      <w:tabs>
        <w:tab w:val="center" w:pos="4677"/>
        <w:tab w:val="right" w:pos="9355"/>
      </w:tabs>
    </w:pPr>
  </w:style>
  <w:style w:type="character" w:customStyle="1" w:styleId="HeaderChar">
    <w:name w:val="Header Char"/>
    <w:basedOn w:val="a2"/>
    <w:uiPriority w:val="99"/>
    <w:semiHidden/>
    <w:rsid w:val="00CB111C"/>
    <w:rPr>
      <w:rFonts w:ascii="Times New Roman" w:hAnsi="Times New Roman" w:cs="Times New Roman"/>
      <w:sz w:val="24"/>
      <w:szCs w:val="24"/>
    </w:rPr>
  </w:style>
  <w:style w:type="character" w:customStyle="1" w:styleId="ae">
    <w:name w:val="Верхний колонтитул Знак"/>
    <w:basedOn w:val="a2"/>
    <w:link w:val="ad"/>
    <w:uiPriority w:val="99"/>
    <w:rPr>
      <w:sz w:val="24"/>
      <w:szCs w:val="24"/>
      <w:lang w:val="ru-RU"/>
    </w:rPr>
  </w:style>
  <w:style w:type="paragraph" w:styleId="af">
    <w:name w:val="footer"/>
    <w:basedOn w:val="a"/>
    <w:link w:val="af0"/>
    <w:uiPriority w:val="99"/>
    <w:pPr>
      <w:tabs>
        <w:tab w:val="center" w:pos="4677"/>
        <w:tab w:val="right" w:pos="9355"/>
      </w:tabs>
    </w:pPr>
  </w:style>
  <w:style w:type="character" w:customStyle="1" w:styleId="FooterChar">
    <w:name w:val="Footer Char"/>
    <w:basedOn w:val="a2"/>
    <w:uiPriority w:val="99"/>
    <w:semiHidden/>
    <w:rsid w:val="00CB111C"/>
    <w:rPr>
      <w:rFonts w:ascii="Times New Roman" w:hAnsi="Times New Roman" w:cs="Times New Roman"/>
      <w:sz w:val="24"/>
      <w:szCs w:val="24"/>
    </w:rPr>
  </w:style>
  <w:style w:type="character" w:customStyle="1" w:styleId="af0">
    <w:name w:val="Нижний колонтитул Знак"/>
    <w:basedOn w:val="a2"/>
    <w:link w:val="af"/>
    <w:uiPriority w:val="99"/>
    <w:rPr>
      <w:sz w:val="24"/>
      <w:szCs w:val="24"/>
      <w:lang w:val="ru-RU"/>
    </w:rPr>
  </w:style>
  <w:style w:type="character" w:customStyle="1" w:styleId="17">
    <w:name w:val="Основной шрифт абзаца1"/>
    <w:uiPriority w:val="99"/>
    <w:rPr>
      <w:rFonts w:ascii="Arial" w:hAnsi="Arial" w:cs="Arial"/>
      <w:lang w:val="ru-RU"/>
    </w:rPr>
  </w:style>
  <w:style w:type="character" w:customStyle="1" w:styleId="CharStyle148">
    <w:name w:val="CharStyle148"/>
    <w:uiPriority w:val="99"/>
    <w:rPr>
      <w:rFonts w:ascii="Arial" w:hAnsi="Arial" w:cs="Arial"/>
      <w:lang w:val="ru-RU"/>
    </w:rPr>
  </w:style>
  <w:style w:type="paragraph" w:styleId="af1">
    <w:name w:val="List Paragraph"/>
    <w:aliases w:val="SL_Абзац списка,ТЗ список,Абзац списка литеральный,Булет1,1Булет,it_List1,Список дефисный,Абзац основного текста,Bullet List,FooterText,numbered,Paragraphe de liste1,lp1,Use Case List Paragraph,Bullet 1,Маркер,Нумерованый список,асз.Спис"/>
    <w:basedOn w:val="a"/>
    <w:uiPriority w:val="99"/>
    <w:qFormat/>
    <w:pPr>
      <w:ind w:left="720"/>
    </w:pPr>
    <w:rPr>
      <w:color w:val="000000"/>
    </w:rPr>
  </w:style>
  <w:style w:type="character" w:styleId="af2">
    <w:name w:val="annotation reference"/>
    <w:basedOn w:val="a2"/>
    <w:uiPriority w:val="99"/>
    <w:rPr>
      <w:rFonts w:ascii="Arial" w:hAnsi="Arial" w:cs="Arial"/>
      <w:sz w:val="16"/>
      <w:szCs w:val="16"/>
      <w:lang w:val="ru-RU"/>
    </w:rPr>
  </w:style>
  <w:style w:type="paragraph" w:styleId="af3">
    <w:name w:val="annotation text"/>
    <w:basedOn w:val="a"/>
    <w:link w:val="af4"/>
    <w:uiPriority w:val="99"/>
  </w:style>
  <w:style w:type="character" w:customStyle="1" w:styleId="CommentTextChar">
    <w:name w:val="Comment Text Char"/>
    <w:basedOn w:val="a2"/>
    <w:uiPriority w:val="99"/>
    <w:semiHidden/>
    <w:rsid w:val="00CB111C"/>
    <w:rPr>
      <w:rFonts w:ascii="Times New Roman" w:hAnsi="Times New Roman" w:cs="Times New Roman"/>
      <w:sz w:val="20"/>
      <w:szCs w:val="20"/>
    </w:rPr>
  </w:style>
  <w:style w:type="character" w:customStyle="1" w:styleId="af4">
    <w:name w:val="Текст примечания Знак"/>
    <w:basedOn w:val="a2"/>
    <w:link w:val="af3"/>
    <w:uiPriority w:val="99"/>
    <w:rPr>
      <w:sz w:val="24"/>
      <w:szCs w:val="24"/>
      <w:lang w:val="ru-RU"/>
    </w:rPr>
  </w:style>
  <w:style w:type="paragraph" w:styleId="af5">
    <w:name w:val="annotation subject"/>
    <w:basedOn w:val="af3"/>
    <w:next w:val="af3"/>
    <w:link w:val="af6"/>
    <w:uiPriority w:val="99"/>
    <w:rPr>
      <w:b/>
      <w:bCs/>
    </w:rPr>
  </w:style>
  <w:style w:type="character" w:customStyle="1" w:styleId="CommentSubjectChar">
    <w:name w:val="Comment Subject Char"/>
    <w:basedOn w:val="af4"/>
    <w:uiPriority w:val="99"/>
    <w:semiHidden/>
    <w:rsid w:val="00CB111C"/>
    <w:rPr>
      <w:rFonts w:ascii="Times New Roman" w:hAnsi="Times New Roman" w:cs="Times New Roman"/>
      <w:b/>
      <w:bCs/>
      <w:sz w:val="20"/>
      <w:szCs w:val="20"/>
      <w:lang w:val="ru-RU"/>
    </w:rPr>
  </w:style>
  <w:style w:type="character" w:customStyle="1" w:styleId="af6">
    <w:name w:val="Тема примечания Знак"/>
    <w:basedOn w:val="af4"/>
    <w:link w:val="af5"/>
    <w:uiPriority w:val="99"/>
    <w:rPr>
      <w:b/>
      <w:bCs/>
      <w:sz w:val="24"/>
      <w:szCs w:val="24"/>
      <w:lang w:val="ru-RU"/>
    </w:rPr>
  </w:style>
  <w:style w:type="paragraph" w:styleId="20">
    <w:name w:val="Body Text 2"/>
    <w:basedOn w:val="a"/>
    <w:link w:val="22"/>
    <w:uiPriority w:val="99"/>
    <w:pPr>
      <w:spacing w:after="120" w:line="480" w:lineRule="auto"/>
    </w:pPr>
  </w:style>
  <w:style w:type="character" w:customStyle="1" w:styleId="BodyText2Char">
    <w:name w:val="Body Text 2 Char"/>
    <w:basedOn w:val="a2"/>
    <w:uiPriority w:val="99"/>
    <w:semiHidden/>
    <w:rsid w:val="00CB111C"/>
    <w:rPr>
      <w:rFonts w:ascii="Times New Roman" w:hAnsi="Times New Roman" w:cs="Times New Roman"/>
      <w:sz w:val="24"/>
      <w:szCs w:val="24"/>
    </w:rPr>
  </w:style>
  <w:style w:type="character" w:customStyle="1" w:styleId="22">
    <w:name w:val="Основной текст 2 Знак2"/>
    <w:basedOn w:val="a2"/>
    <w:link w:val="20"/>
    <w:uiPriority w:val="99"/>
    <w:rPr>
      <w:sz w:val="24"/>
      <w:szCs w:val="24"/>
      <w:lang w:val="ru-RU"/>
    </w:rPr>
  </w:style>
  <w:style w:type="character" w:customStyle="1" w:styleId="af7">
    <w:name w:val="Гипертекстовая ссылка"/>
    <w:uiPriority w:val="99"/>
    <w:rPr>
      <w:rFonts w:ascii="Arial" w:hAnsi="Arial" w:cs="Arial"/>
      <w:color w:val="106BBE"/>
      <w:lang w:val="ru-RU"/>
    </w:rPr>
  </w:style>
  <w:style w:type="character" w:customStyle="1" w:styleId="WW8Num1z0">
    <w:name w:val="WW8Num1z0"/>
    <w:uiPriority w:val="99"/>
    <w:rPr>
      <w:rFonts w:ascii="Arial" w:hAnsi="Arial" w:cs="Arial"/>
      <w:lang w:val="ru-RU"/>
    </w:rPr>
  </w:style>
  <w:style w:type="character" w:customStyle="1" w:styleId="WW8Num1z1">
    <w:name w:val="WW8Num1z1"/>
    <w:uiPriority w:val="99"/>
    <w:rPr>
      <w:rFonts w:ascii="Arial" w:hAnsi="Arial" w:cs="Arial"/>
      <w:lang w:val="ru-RU"/>
    </w:rPr>
  </w:style>
  <w:style w:type="character" w:customStyle="1" w:styleId="WW8Num1z2">
    <w:name w:val="WW8Num1z2"/>
    <w:uiPriority w:val="99"/>
    <w:rPr>
      <w:rFonts w:ascii="Arial" w:hAnsi="Arial" w:cs="Arial"/>
      <w:lang w:val="ru-RU"/>
    </w:rPr>
  </w:style>
  <w:style w:type="character" w:customStyle="1" w:styleId="WW8Num1z3">
    <w:name w:val="WW8Num1z3"/>
    <w:uiPriority w:val="99"/>
    <w:rPr>
      <w:rFonts w:ascii="Arial" w:hAnsi="Arial" w:cs="Arial"/>
      <w:lang w:val="ru-RU"/>
    </w:rPr>
  </w:style>
  <w:style w:type="character" w:customStyle="1" w:styleId="WW8Num1z4">
    <w:name w:val="WW8Num1z4"/>
    <w:uiPriority w:val="99"/>
    <w:rPr>
      <w:rFonts w:ascii="Arial" w:hAnsi="Arial" w:cs="Arial"/>
      <w:lang w:val="ru-RU"/>
    </w:rPr>
  </w:style>
  <w:style w:type="character" w:customStyle="1" w:styleId="WW8Num1z5">
    <w:name w:val="WW8Num1z5"/>
    <w:uiPriority w:val="99"/>
    <w:rPr>
      <w:rFonts w:ascii="Arial" w:hAnsi="Arial" w:cs="Arial"/>
      <w:lang w:val="ru-RU"/>
    </w:rPr>
  </w:style>
  <w:style w:type="character" w:customStyle="1" w:styleId="WW8Num1z6">
    <w:name w:val="WW8Num1z6"/>
    <w:uiPriority w:val="99"/>
    <w:rPr>
      <w:rFonts w:ascii="Arial" w:hAnsi="Arial" w:cs="Arial"/>
      <w:lang w:val="ru-RU"/>
    </w:rPr>
  </w:style>
  <w:style w:type="character" w:customStyle="1" w:styleId="WW8Num1z7">
    <w:name w:val="WW8Num1z7"/>
    <w:uiPriority w:val="99"/>
    <w:rPr>
      <w:rFonts w:ascii="Arial" w:hAnsi="Arial" w:cs="Arial"/>
      <w:lang w:val="ru-RU"/>
    </w:rPr>
  </w:style>
  <w:style w:type="character" w:customStyle="1" w:styleId="WW8Num2z0">
    <w:name w:val="WW8Num2z0"/>
    <w:uiPriority w:val="99"/>
    <w:rPr>
      <w:rFonts w:ascii="Symbol" w:hAnsi="Symbol" w:cs="Symbol"/>
      <w:noProof/>
      <w:sz w:val="18"/>
      <w:szCs w:val="18"/>
    </w:rPr>
  </w:style>
  <w:style w:type="character" w:customStyle="1" w:styleId="WW8Num2z1">
    <w:name w:val="WW8Num2z1"/>
    <w:uiPriority w:val="99"/>
    <w:rPr>
      <w:rFonts w:ascii="Arial" w:hAnsi="Arial" w:cs="Arial"/>
      <w:lang w:val="ru-RU"/>
    </w:rPr>
  </w:style>
  <w:style w:type="character" w:customStyle="1" w:styleId="WW8Num2z2">
    <w:name w:val="WW8Num2z2"/>
    <w:uiPriority w:val="99"/>
    <w:rPr>
      <w:rFonts w:ascii="Arial" w:hAnsi="Arial" w:cs="Arial"/>
      <w:lang w:val="ru-RU"/>
    </w:rPr>
  </w:style>
  <w:style w:type="character" w:customStyle="1" w:styleId="WW8Num2z3">
    <w:name w:val="WW8Num2z3"/>
    <w:uiPriority w:val="99"/>
    <w:rPr>
      <w:rFonts w:ascii="Arial" w:hAnsi="Arial" w:cs="Arial"/>
      <w:lang w:val="ru-RU"/>
    </w:rPr>
  </w:style>
  <w:style w:type="character" w:customStyle="1" w:styleId="WW8Num2z4">
    <w:name w:val="WW8Num2z4"/>
    <w:uiPriority w:val="99"/>
    <w:rPr>
      <w:rFonts w:ascii="Arial" w:hAnsi="Arial" w:cs="Arial"/>
      <w:lang w:val="ru-RU"/>
    </w:rPr>
  </w:style>
  <w:style w:type="character" w:customStyle="1" w:styleId="WW8Num2z5">
    <w:name w:val="WW8Num2z5"/>
    <w:uiPriority w:val="99"/>
    <w:rPr>
      <w:rFonts w:ascii="Arial" w:hAnsi="Arial" w:cs="Arial"/>
      <w:lang w:val="ru-RU"/>
    </w:rPr>
  </w:style>
  <w:style w:type="character" w:customStyle="1" w:styleId="WW8Num2z6">
    <w:name w:val="WW8Num2z6"/>
    <w:uiPriority w:val="99"/>
    <w:rPr>
      <w:rFonts w:ascii="Arial" w:hAnsi="Arial" w:cs="Arial"/>
      <w:lang w:val="ru-RU"/>
    </w:rPr>
  </w:style>
  <w:style w:type="character" w:customStyle="1" w:styleId="WW8Num2z7">
    <w:name w:val="WW8Num2z7"/>
    <w:uiPriority w:val="99"/>
    <w:rPr>
      <w:rFonts w:ascii="Arial" w:hAnsi="Arial" w:cs="Arial"/>
      <w:lang w:val="ru-RU"/>
    </w:rPr>
  </w:style>
  <w:style w:type="character" w:customStyle="1" w:styleId="WW8Num2z8">
    <w:name w:val="WW8Num2z8"/>
    <w:uiPriority w:val="99"/>
    <w:rPr>
      <w:rFonts w:ascii="Arial" w:hAnsi="Arial" w:cs="Arial"/>
      <w:lang w:val="ru-RU"/>
    </w:rPr>
  </w:style>
  <w:style w:type="character" w:customStyle="1" w:styleId="23">
    <w:name w:val="Основной шрифт абзаца2"/>
    <w:uiPriority w:val="99"/>
    <w:rPr>
      <w:rFonts w:ascii="Arial" w:hAnsi="Arial" w:cs="Arial"/>
      <w:lang w:val="ru-RU"/>
    </w:rPr>
  </w:style>
  <w:style w:type="character" w:customStyle="1" w:styleId="WW8Num3z0">
    <w:name w:val="WW8Num3z0"/>
    <w:uiPriority w:val="99"/>
    <w:rPr>
      <w:rFonts w:ascii="Symbol" w:hAnsi="Symbol" w:cs="Symbol"/>
      <w:noProof/>
    </w:rPr>
  </w:style>
  <w:style w:type="character" w:customStyle="1" w:styleId="WW8Num4z0">
    <w:name w:val="WW8Num4z0"/>
    <w:uiPriority w:val="99"/>
    <w:rPr>
      <w:rFonts w:ascii="Symbol" w:hAnsi="Symbol" w:cs="Symbol"/>
      <w:noProof/>
    </w:rPr>
  </w:style>
  <w:style w:type="character" w:customStyle="1" w:styleId="Absatz-Standardschriftart">
    <w:name w:val="Absatz-Standardschriftart"/>
    <w:uiPriority w:val="99"/>
    <w:rPr>
      <w:rFonts w:ascii="Arial" w:hAnsi="Arial" w:cs="Arial"/>
      <w:lang w:val="ru-RU"/>
    </w:rPr>
  </w:style>
  <w:style w:type="character" w:customStyle="1" w:styleId="af8">
    <w:name w:val="Символ нумерации"/>
    <w:uiPriority w:val="99"/>
    <w:rPr>
      <w:rFonts w:ascii="Arial" w:hAnsi="Arial" w:cs="Arial"/>
      <w:lang w:val="ru-RU"/>
    </w:rPr>
  </w:style>
  <w:style w:type="character" w:customStyle="1" w:styleId="af9">
    <w:name w:val="Ìàðêåðû ñïèñêà"/>
    <w:uiPriority w:val="99"/>
    <w:rPr>
      <w:rFonts w:ascii="OpenSymbol" w:hAnsi="OpenSymbol" w:cs="OpenSymbol"/>
    </w:rPr>
  </w:style>
  <w:style w:type="character" w:customStyle="1" w:styleId="afa">
    <w:name w:val="Текст выноски Знак"/>
    <w:uiPriority w:val="99"/>
    <w:rPr>
      <w:rFonts w:ascii="Tahoma" w:hAnsi="Tahoma" w:cs="Tahoma"/>
      <w:color w:val="000000"/>
      <w:sz w:val="16"/>
      <w:szCs w:val="16"/>
      <w:lang w:val="ru-RU"/>
    </w:rPr>
  </w:style>
  <w:style w:type="paragraph" w:styleId="afb">
    <w:name w:val="caption"/>
    <w:basedOn w:val="a"/>
    <w:next w:val="a1"/>
    <w:uiPriority w:val="99"/>
    <w:qFormat/>
    <w:pPr>
      <w:keepNext/>
      <w:spacing w:before="240" w:after="120"/>
    </w:pPr>
    <w:rPr>
      <w:rFonts w:ascii="Arial" w:hAnsi="Arial" w:cs="Arial"/>
      <w:sz w:val="28"/>
      <w:szCs w:val="28"/>
    </w:rPr>
  </w:style>
  <w:style w:type="paragraph" w:customStyle="1" w:styleId="31">
    <w:name w:val="Указатель3"/>
    <w:basedOn w:val="a"/>
    <w:uiPriority w:val="99"/>
  </w:style>
  <w:style w:type="paragraph" w:customStyle="1" w:styleId="18">
    <w:name w:val="Название объекта1"/>
    <w:basedOn w:val="a0"/>
    <w:next w:val="a6"/>
    <w:uiPriority w:val="99"/>
    <w:rPr>
      <w:rFonts w:ascii="Times New Roman" w:hAnsi="Times New Roman" w:cs="Times New Roman"/>
    </w:rPr>
  </w:style>
  <w:style w:type="paragraph" w:customStyle="1" w:styleId="24">
    <w:name w:val="Указатель2"/>
    <w:basedOn w:val="a"/>
    <w:uiPriority w:val="99"/>
  </w:style>
  <w:style w:type="paragraph" w:styleId="afc">
    <w:name w:val="Body Text Indent"/>
    <w:basedOn w:val="a"/>
    <w:link w:val="19"/>
    <w:uiPriority w:val="99"/>
    <w:pPr>
      <w:ind w:firstLine="851"/>
    </w:pPr>
    <w:rPr>
      <w:sz w:val="26"/>
      <w:szCs w:val="26"/>
    </w:rPr>
  </w:style>
  <w:style w:type="character" w:customStyle="1" w:styleId="BodyTextIndentChar">
    <w:name w:val="Body Text Indent Char"/>
    <w:basedOn w:val="a2"/>
    <w:uiPriority w:val="99"/>
    <w:semiHidden/>
    <w:rsid w:val="00CB111C"/>
    <w:rPr>
      <w:rFonts w:ascii="Times New Roman" w:hAnsi="Times New Roman" w:cs="Times New Roman"/>
      <w:sz w:val="24"/>
      <w:szCs w:val="24"/>
    </w:rPr>
  </w:style>
  <w:style w:type="character" w:customStyle="1" w:styleId="19">
    <w:name w:val="Основной текст с отступом Знак1"/>
    <w:basedOn w:val="a2"/>
    <w:link w:val="afc"/>
    <w:uiPriority w:val="99"/>
    <w:rPr>
      <w:sz w:val="26"/>
      <w:szCs w:val="26"/>
      <w:lang w:val="ru-RU"/>
    </w:rPr>
  </w:style>
  <w:style w:type="paragraph" w:customStyle="1" w:styleId="BodyText21">
    <w:name w:val="Body Text 21"/>
    <w:basedOn w:val="a"/>
    <w:uiPriority w:val="99"/>
    <w:pPr>
      <w:ind w:firstLine="720"/>
      <w:jc w:val="both"/>
    </w:pPr>
  </w:style>
  <w:style w:type="paragraph" w:customStyle="1" w:styleId="afd">
    <w:name w:val="Заголовок таблицы"/>
    <w:basedOn w:val="a9"/>
    <w:uiPriority w:val="99"/>
    <w:pPr>
      <w:jc w:val="center"/>
    </w:pPr>
    <w:rPr>
      <w:rFonts w:cs="Times New Roman"/>
      <w:b/>
      <w:bCs/>
    </w:rPr>
  </w:style>
  <w:style w:type="paragraph" w:customStyle="1" w:styleId="ConsNormal">
    <w:name w:val="ConsNormal Знак"/>
    <w:uiPriority w:val="99"/>
    <w:pPr>
      <w:widowControl w:val="0"/>
      <w:autoSpaceDE w:val="0"/>
      <w:autoSpaceDN w:val="0"/>
      <w:adjustRightInd w:val="0"/>
      <w:ind w:firstLine="720"/>
    </w:pPr>
    <w:rPr>
      <w:rFonts w:ascii="Arial" w:hAnsi="Arial" w:cs="Arial"/>
      <w:sz w:val="24"/>
      <w:szCs w:val="24"/>
    </w:rPr>
  </w:style>
  <w:style w:type="paragraph" w:customStyle="1" w:styleId="NormalWeb1">
    <w:name w:val="Normal (Web)1"/>
    <w:basedOn w:val="a"/>
    <w:uiPriority w:val="99"/>
    <w:pPr>
      <w:spacing w:before="28" w:after="100"/>
    </w:pPr>
  </w:style>
  <w:style w:type="paragraph" w:customStyle="1" w:styleId="parametervalue">
    <w:name w:val="parametervalue"/>
    <w:basedOn w:val="a"/>
    <w:uiPriority w:val="99"/>
    <w:pPr>
      <w:widowControl/>
      <w:spacing w:before="100" w:after="100"/>
    </w:pPr>
  </w:style>
  <w:style w:type="character" w:customStyle="1" w:styleId="WW8Num4z2">
    <w:name w:val="WW8Num4z2"/>
    <w:uiPriority w:val="99"/>
    <w:rPr>
      <w:rFonts w:ascii="Arial" w:hAnsi="Arial" w:cs="Arial"/>
      <w:lang w:val="ru-RU"/>
    </w:rPr>
  </w:style>
  <w:style w:type="character" w:customStyle="1" w:styleId="WW8Num8z0">
    <w:name w:val="WW8Num8z0"/>
    <w:uiPriority w:val="99"/>
    <w:rPr>
      <w:rFonts w:ascii="Arial" w:hAnsi="Arial" w:cs="Arial"/>
      <w:lang w:val="ru-RU"/>
    </w:rPr>
  </w:style>
  <w:style w:type="character" w:customStyle="1" w:styleId="WW8Num9z0">
    <w:name w:val="WW8Num9z0"/>
    <w:uiPriority w:val="99"/>
    <w:rPr>
      <w:rFonts w:ascii="Symbol" w:hAnsi="Symbol" w:cs="Symbol"/>
      <w:noProof/>
    </w:rPr>
  </w:style>
  <w:style w:type="character" w:customStyle="1" w:styleId="WW8Num16z0">
    <w:name w:val="WW8Num16z0"/>
    <w:uiPriority w:val="99"/>
    <w:rPr>
      <w:rFonts w:ascii="Arial" w:hAnsi="Arial" w:cs="Arial"/>
      <w:b/>
      <w:bCs/>
      <w:lang w:val="ru-RU"/>
    </w:rPr>
  </w:style>
  <w:style w:type="character" w:customStyle="1" w:styleId="WW8Num17z0">
    <w:name w:val="WW8Num17z0"/>
    <w:uiPriority w:val="99"/>
    <w:rPr>
      <w:rFonts w:ascii="Arial" w:hAnsi="Arial" w:cs="Arial"/>
      <w:b/>
      <w:bCs/>
      <w:lang w:val="ru-RU"/>
    </w:rPr>
  </w:style>
  <w:style w:type="character" w:customStyle="1" w:styleId="WW8Num20z0">
    <w:name w:val="WW8Num20z0"/>
    <w:uiPriority w:val="99"/>
    <w:rPr>
      <w:rFonts w:ascii="Arial" w:hAnsi="Arial" w:cs="Arial"/>
      <w:lang w:val="ru-RU"/>
    </w:rPr>
  </w:style>
  <w:style w:type="character" w:customStyle="1" w:styleId="WW8Num21z2">
    <w:name w:val="WW8Num21z2"/>
    <w:uiPriority w:val="99"/>
    <w:rPr>
      <w:rFonts w:ascii="Arial" w:hAnsi="Arial" w:cs="Arial"/>
      <w:lang w:val="ru-RU"/>
    </w:rPr>
  </w:style>
  <w:style w:type="character" w:customStyle="1" w:styleId="WW8Num22z0">
    <w:name w:val="WW8Num22z0"/>
    <w:uiPriority w:val="99"/>
    <w:rPr>
      <w:rFonts w:ascii="Arial" w:hAnsi="Arial" w:cs="Arial"/>
      <w:b/>
      <w:bCs/>
      <w:lang w:val="ru-RU"/>
    </w:rPr>
  </w:style>
  <w:style w:type="character" w:customStyle="1" w:styleId="WW8Num26z0">
    <w:name w:val="WW8Num26z0"/>
    <w:uiPriority w:val="99"/>
    <w:rPr>
      <w:rFonts w:ascii="Arial" w:hAnsi="Arial" w:cs="Arial"/>
      <w:lang w:val="ru-RU"/>
    </w:rPr>
  </w:style>
  <w:style w:type="character" w:customStyle="1" w:styleId="WW8Num26z1">
    <w:name w:val="WW8Num26z1"/>
    <w:uiPriority w:val="99"/>
    <w:rPr>
      <w:rFonts w:ascii="Courier New" w:hAnsi="Courier New" w:cs="Courier New"/>
      <w:lang w:val="ru-RU"/>
    </w:rPr>
  </w:style>
  <w:style w:type="character" w:customStyle="1" w:styleId="WW8Num26z2">
    <w:name w:val="WW8Num26z2"/>
    <w:uiPriority w:val="99"/>
    <w:rPr>
      <w:rFonts w:ascii="Wingdings" w:hAnsi="Wingdings" w:cs="Wingdings"/>
      <w:noProof/>
    </w:rPr>
  </w:style>
  <w:style w:type="character" w:customStyle="1" w:styleId="WW8Num26z3">
    <w:name w:val="WW8Num26z3"/>
    <w:uiPriority w:val="99"/>
    <w:rPr>
      <w:rFonts w:ascii="Symbol" w:hAnsi="Symbol" w:cs="Symbol"/>
      <w:noProof/>
    </w:rPr>
  </w:style>
  <w:style w:type="character" w:customStyle="1" w:styleId="afe">
    <w:name w:val="Основной текст Знак"/>
    <w:uiPriority w:val="99"/>
    <w:rPr>
      <w:rFonts w:ascii="Arial" w:hAnsi="Arial" w:cs="Arial"/>
      <w:lang w:val="ru-RU"/>
    </w:rPr>
  </w:style>
  <w:style w:type="character" w:customStyle="1" w:styleId="ConsNormal0">
    <w:name w:val="ConsNormal Знак Знак"/>
    <w:uiPriority w:val="99"/>
    <w:rPr>
      <w:rFonts w:ascii="Arial" w:hAnsi="Arial" w:cs="Arial"/>
      <w:lang w:val="ru-RU"/>
    </w:rPr>
  </w:style>
  <w:style w:type="character" w:customStyle="1" w:styleId="aff">
    <w:name w:val="Основной текст с отступом Знак"/>
    <w:uiPriority w:val="99"/>
    <w:rPr>
      <w:rFonts w:ascii="Arial" w:hAnsi="Arial" w:cs="Arial"/>
      <w:lang w:val="ru-RU"/>
    </w:rPr>
  </w:style>
  <w:style w:type="character" w:customStyle="1" w:styleId="aff0">
    <w:name w:val="Название Знак"/>
    <w:uiPriority w:val="99"/>
    <w:rPr>
      <w:rFonts w:ascii="Arial" w:hAnsi="Arial" w:cs="Arial"/>
      <w:b/>
      <w:bCs/>
      <w:lang w:val="ru-RU"/>
    </w:rPr>
  </w:style>
  <w:style w:type="character" w:styleId="aff1">
    <w:name w:val="FollowedHyperlink"/>
    <w:basedOn w:val="a2"/>
    <w:uiPriority w:val="99"/>
    <w:rPr>
      <w:rFonts w:ascii="Arial" w:hAnsi="Arial" w:cs="Arial"/>
      <w:color w:val="800080"/>
      <w:u w:val="single"/>
      <w:lang w:val="ru-RU"/>
    </w:rPr>
  </w:style>
  <w:style w:type="character" w:styleId="aff2">
    <w:name w:val="Strong"/>
    <w:basedOn w:val="a2"/>
    <w:uiPriority w:val="99"/>
    <w:qFormat/>
    <w:rPr>
      <w:rFonts w:ascii="Arial" w:hAnsi="Arial" w:cs="Arial"/>
      <w:b/>
      <w:bCs/>
      <w:lang w:val="ru-RU"/>
    </w:rPr>
  </w:style>
  <w:style w:type="character" w:customStyle="1" w:styleId="32">
    <w:name w:val="Знак Знак3"/>
    <w:uiPriority w:val="99"/>
    <w:rPr>
      <w:rFonts w:ascii="Arial" w:hAnsi="Arial" w:cs="Arial"/>
      <w:b/>
      <w:bCs/>
      <w:lang w:val="ru-RU"/>
    </w:rPr>
  </w:style>
  <w:style w:type="character" w:styleId="aff3">
    <w:name w:val="page number"/>
    <w:basedOn w:val="17"/>
    <w:uiPriority w:val="99"/>
    <w:rPr>
      <w:rFonts w:ascii="Arial" w:hAnsi="Arial" w:cs="Arial"/>
      <w:lang w:val="ru-RU"/>
    </w:rPr>
  </w:style>
  <w:style w:type="character" w:customStyle="1" w:styleId="FontStyle19">
    <w:name w:val="Font Style19"/>
    <w:uiPriority w:val="99"/>
    <w:rPr>
      <w:rFonts w:ascii="Arial" w:hAnsi="Arial" w:cs="Arial"/>
      <w:spacing w:val="10"/>
      <w:sz w:val="18"/>
      <w:szCs w:val="18"/>
      <w:lang w:val="ru-RU"/>
    </w:rPr>
  </w:style>
  <w:style w:type="character" w:customStyle="1" w:styleId="HTML">
    <w:name w:val="Стандартный HTML Знак"/>
    <w:uiPriority w:val="99"/>
    <w:rPr>
      <w:rFonts w:ascii="Courier New" w:hAnsi="Courier New" w:cs="Courier New"/>
      <w:lang w:val="ru-RU"/>
    </w:rPr>
  </w:style>
  <w:style w:type="character" w:customStyle="1" w:styleId="25">
    <w:name w:val="Основной текст 2 Знак"/>
    <w:uiPriority w:val="99"/>
    <w:rPr>
      <w:rFonts w:ascii="Arial" w:hAnsi="Arial" w:cs="Arial"/>
      <w:lang w:val="ru-RU"/>
    </w:rPr>
  </w:style>
  <w:style w:type="character" w:customStyle="1" w:styleId="26">
    <w:name w:val="Заголовок 2 Знак"/>
    <w:uiPriority w:val="99"/>
    <w:rPr>
      <w:rFonts w:ascii="Arial" w:hAnsi="Arial" w:cs="Arial"/>
      <w:b/>
      <w:bCs/>
      <w:sz w:val="28"/>
      <w:szCs w:val="28"/>
      <w:lang w:val="ru-RU"/>
    </w:rPr>
  </w:style>
  <w:style w:type="character" w:customStyle="1" w:styleId="iceouttxt">
    <w:name w:val="iceouttxt"/>
    <w:basedOn w:val="17"/>
    <w:uiPriority w:val="99"/>
    <w:rPr>
      <w:rFonts w:ascii="Arial" w:hAnsi="Arial" w:cs="Arial"/>
      <w:lang w:val="ru-RU"/>
    </w:rPr>
  </w:style>
  <w:style w:type="character" w:customStyle="1" w:styleId="iceouttxt4">
    <w:name w:val="iceouttxt4"/>
    <w:basedOn w:val="17"/>
    <w:uiPriority w:val="99"/>
    <w:rPr>
      <w:rFonts w:ascii="Arial" w:hAnsi="Arial" w:cs="Arial"/>
      <w:lang w:val="ru-RU"/>
    </w:rPr>
  </w:style>
  <w:style w:type="character" w:customStyle="1" w:styleId="70">
    <w:name w:val="Заголовок 7 Знак"/>
    <w:uiPriority w:val="99"/>
    <w:rPr>
      <w:rFonts w:ascii="Arial" w:hAnsi="Arial" w:cs="Arial"/>
      <w:lang w:val="ru-RU"/>
    </w:rPr>
  </w:style>
  <w:style w:type="character" w:customStyle="1" w:styleId="33">
    <w:name w:val="Основной текст с отступом 3 Знак"/>
    <w:uiPriority w:val="99"/>
    <w:rPr>
      <w:rFonts w:ascii="Arial" w:hAnsi="Arial" w:cs="Arial"/>
      <w:sz w:val="16"/>
      <w:szCs w:val="16"/>
      <w:lang w:val="ru-RU"/>
    </w:rPr>
  </w:style>
  <w:style w:type="character" w:customStyle="1" w:styleId="1a">
    <w:name w:val="Îáû÷íûé1 Çíàê"/>
    <w:uiPriority w:val="99"/>
    <w:rPr>
      <w:rFonts w:ascii="TimesET" w:hAnsi="TimesET" w:cs="TimesET"/>
    </w:rPr>
  </w:style>
  <w:style w:type="character" w:customStyle="1" w:styleId="ConsNonformat">
    <w:name w:val="ConsNonformat Знак"/>
    <w:uiPriority w:val="99"/>
    <w:rPr>
      <w:rFonts w:ascii="Courier New" w:hAnsi="Courier New" w:cs="Courier New"/>
      <w:lang w:val="ru-RU"/>
    </w:rPr>
  </w:style>
  <w:style w:type="character" w:customStyle="1" w:styleId="27">
    <w:name w:val="Основной текст с отступом 2 Знак"/>
    <w:uiPriority w:val="99"/>
    <w:rPr>
      <w:rFonts w:ascii="Arial" w:hAnsi="Arial" w:cs="Arial"/>
      <w:lang w:val="ru-RU"/>
    </w:rPr>
  </w:style>
  <w:style w:type="character" w:customStyle="1" w:styleId="aff4">
    <w:name w:val="Текст концевой сноски Знак"/>
    <w:basedOn w:val="17"/>
    <w:uiPriority w:val="99"/>
    <w:rPr>
      <w:rFonts w:ascii="Arial" w:hAnsi="Arial" w:cs="Arial"/>
      <w:lang w:val="ru-RU"/>
    </w:rPr>
  </w:style>
  <w:style w:type="character" w:customStyle="1" w:styleId="aff5">
    <w:name w:val="Символы концевой сноски"/>
    <w:uiPriority w:val="99"/>
    <w:rPr>
      <w:rFonts w:ascii="Arial" w:hAnsi="Arial" w:cs="Arial"/>
      <w:vertAlign w:val="superscript"/>
      <w:lang w:val="ru-RU"/>
    </w:rPr>
  </w:style>
  <w:style w:type="character" w:customStyle="1" w:styleId="210">
    <w:name w:val="Основной текст 2 Знак1"/>
    <w:uiPriority w:val="99"/>
    <w:rPr>
      <w:rFonts w:ascii="Arial" w:hAnsi="Arial" w:cs="Arial"/>
      <w:lang w:val="ru-RU"/>
    </w:rPr>
  </w:style>
  <w:style w:type="paragraph" w:customStyle="1" w:styleId="28">
    <w:name w:val="Название2"/>
    <w:basedOn w:val="a"/>
    <w:uiPriority w:val="99"/>
    <w:pPr>
      <w:spacing w:before="120" w:after="120"/>
    </w:pPr>
    <w:rPr>
      <w:i/>
      <w:iCs/>
    </w:rPr>
  </w:style>
  <w:style w:type="paragraph" w:customStyle="1" w:styleId="xl24">
    <w:name w:val="xl24"/>
    <w:basedOn w:val="a"/>
    <w:uiPriority w:val="99"/>
    <w:pPr>
      <w:spacing w:before="100" w:after="100"/>
      <w:jc w:val="center"/>
    </w:pPr>
  </w:style>
  <w:style w:type="paragraph" w:customStyle="1" w:styleId="ConsNormal1">
    <w:name w:val="ConsNormal"/>
    <w:uiPriority w:val="99"/>
    <w:pPr>
      <w:widowControl w:val="0"/>
      <w:autoSpaceDE w:val="0"/>
      <w:autoSpaceDN w:val="0"/>
      <w:adjustRightInd w:val="0"/>
      <w:ind w:firstLine="720"/>
    </w:pPr>
    <w:rPr>
      <w:rFonts w:ascii="Arial" w:hAnsi="Arial" w:cs="Arial"/>
      <w:sz w:val="24"/>
      <w:szCs w:val="24"/>
    </w:rPr>
  </w:style>
  <w:style w:type="paragraph" w:customStyle="1" w:styleId="211">
    <w:name w:val="Основной текст 21"/>
    <w:basedOn w:val="a"/>
    <w:uiPriority w:val="99"/>
    <w:pPr>
      <w:spacing w:after="120" w:line="480" w:lineRule="auto"/>
    </w:pPr>
  </w:style>
  <w:style w:type="paragraph" w:customStyle="1" w:styleId="1b">
    <w:name w:val="Дата1"/>
    <w:basedOn w:val="a"/>
    <w:next w:val="a"/>
    <w:uiPriority w:val="99"/>
    <w:pPr>
      <w:spacing w:after="60"/>
      <w:jc w:val="both"/>
    </w:pPr>
  </w:style>
  <w:style w:type="paragraph" w:customStyle="1" w:styleId="1c">
    <w:name w:val="Обычный отступ1"/>
    <w:basedOn w:val="a"/>
    <w:uiPriority w:val="99"/>
    <w:pPr>
      <w:spacing w:after="60"/>
      <w:ind w:left="708"/>
      <w:jc w:val="both"/>
    </w:pPr>
  </w:style>
  <w:style w:type="paragraph" w:customStyle="1" w:styleId="1d">
    <w:name w:val="Стиль1"/>
    <w:basedOn w:val="a"/>
    <w:uiPriority w:val="99"/>
    <w:pPr>
      <w:keepNext/>
      <w:keepLines/>
      <w:tabs>
        <w:tab w:val="left" w:pos="1300"/>
      </w:tabs>
      <w:spacing w:after="60"/>
      <w:ind w:left="1300" w:hanging="900"/>
    </w:pPr>
    <w:rPr>
      <w:b/>
      <w:bCs/>
      <w:sz w:val="28"/>
      <w:szCs w:val="28"/>
    </w:rPr>
  </w:style>
  <w:style w:type="paragraph" w:customStyle="1" w:styleId="212">
    <w:name w:val="Нумерованный список 21"/>
    <w:basedOn w:val="a"/>
    <w:uiPriority w:val="99"/>
    <w:pPr>
      <w:tabs>
        <w:tab w:val="left" w:pos="435"/>
      </w:tabs>
      <w:ind w:left="435" w:hanging="435"/>
    </w:pPr>
  </w:style>
  <w:style w:type="paragraph" w:customStyle="1" w:styleId="29">
    <w:name w:val="Стиль2"/>
    <w:basedOn w:val="212"/>
    <w:uiPriority w:val="99"/>
    <w:pPr>
      <w:keepNext/>
      <w:keepLines/>
      <w:tabs>
        <w:tab w:val="clear" w:pos="435"/>
        <w:tab w:val="left" w:pos="720"/>
      </w:tabs>
      <w:spacing w:after="60"/>
      <w:ind w:left="0" w:firstLine="0"/>
      <w:jc w:val="both"/>
    </w:pPr>
    <w:rPr>
      <w:b/>
      <w:bCs/>
    </w:rPr>
  </w:style>
  <w:style w:type="paragraph" w:customStyle="1" w:styleId="213">
    <w:name w:val="Основной текст с отступом 21"/>
    <w:basedOn w:val="a"/>
    <w:uiPriority w:val="99"/>
    <w:pPr>
      <w:spacing w:after="120" w:line="480" w:lineRule="auto"/>
      <w:ind w:left="283"/>
    </w:pPr>
  </w:style>
  <w:style w:type="paragraph" w:customStyle="1" w:styleId="34">
    <w:name w:val="Стиль3"/>
    <w:basedOn w:val="213"/>
    <w:uiPriority w:val="99"/>
    <w:pPr>
      <w:tabs>
        <w:tab w:val="left" w:pos="720"/>
      </w:tabs>
      <w:spacing w:after="0" w:line="240" w:lineRule="auto"/>
      <w:ind w:left="720" w:hanging="720"/>
      <w:jc w:val="both"/>
    </w:pPr>
  </w:style>
  <w:style w:type="paragraph" w:customStyle="1" w:styleId="1e">
    <w:name w:val="Знак1"/>
    <w:basedOn w:val="a"/>
    <w:uiPriority w:val="99"/>
    <w:pPr>
      <w:spacing w:after="160" w:line="240" w:lineRule="exact"/>
    </w:pPr>
    <w:rPr>
      <w:rFonts w:ascii="Verdana" w:hAnsi="Verdana" w:cs="Verdana"/>
    </w:rPr>
  </w:style>
  <w:style w:type="paragraph" w:customStyle="1" w:styleId="310">
    <w:name w:val="Основной текст с отступом 31"/>
    <w:basedOn w:val="a"/>
    <w:uiPriority w:val="99"/>
    <w:pPr>
      <w:spacing w:after="120"/>
      <w:ind w:left="283"/>
    </w:pPr>
    <w:rPr>
      <w:sz w:val="16"/>
      <w:szCs w:val="16"/>
    </w:rPr>
  </w:style>
  <w:style w:type="paragraph" w:customStyle="1" w:styleId="1f">
    <w:name w:val="Îáû÷íûé1"/>
    <w:link w:val="1Text"/>
    <w:uiPriority w:val="99"/>
    <w:pPr>
      <w:autoSpaceDE w:val="0"/>
      <w:autoSpaceDN w:val="0"/>
      <w:adjustRightInd w:val="0"/>
      <w:jc w:val="both"/>
    </w:pPr>
    <w:rPr>
      <w:rFonts w:ascii="TimesET" w:hAnsi="TimesET" w:cs="TimesET"/>
      <w:sz w:val="24"/>
      <w:szCs w:val="24"/>
    </w:rPr>
  </w:style>
  <w:style w:type="character" w:customStyle="1" w:styleId="1Text">
    <w:name w:val="Îáû÷íûé1 Text"/>
    <w:link w:val="1f"/>
    <w:uiPriority w:val="99"/>
    <w:rPr>
      <w:rFonts w:ascii="TimesET" w:hAnsi="TimesET" w:cs="TimesET"/>
      <w:sz w:val="24"/>
      <w:szCs w:val="24"/>
    </w:rPr>
  </w:style>
  <w:style w:type="paragraph" w:styleId="HTML0">
    <w:name w:val="HTML Preformatted"/>
    <w:aliases w:val="Знак Знак,Знак Знак Знак Знак Знак,Основной шрифт абзаца Знак,Знак Знак Знак,Знак Text Text"/>
    <w:basedOn w:val="a"/>
    <w:link w:val="HTML1"/>
    <w:uiPriority w:val="99"/>
    <w:pPr>
      <w:spacing w:after="160" w:line="240" w:lineRule="exact"/>
    </w:pPr>
  </w:style>
  <w:style w:type="character" w:customStyle="1" w:styleId="HTML1">
    <w:name w:val="Стандартный HTML Знак1"/>
    <w:aliases w:val="Знак Знак Знак1,Знак Знак Знак Знак Знак Знак,Основной шрифт абзаца Знак Знак,Знак Знак Знак Знак2,Знак Text Text Знак"/>
    <w:basedOn w:val="a2"/>
    <w:link w:val="HTML0"/>
    <w:uiPriority w:val="99"/>
    <w:semiHidden/>
    <w:rsid w:val="00CB111C"/>
    <w:rPr>
      <w:rFonts w:ascii="Courier New" w:hAnsi="Courier New" w:cs="Courier New"/>
      <w:sz w:val="20"/>
      <w:szCs w:val="20"/>
    </w:rPr>
  </w:style>
  <w:style w:type="paragraph" w:customStyle="1" w:styleId="aff6">
    <w:name w:val="Знак Знак Знак Знак"/>
    <w:basedOn w:val="a"/>
    <w:uiPriority w:val="99"/>
    <w:pPr>
      <w:spacing w:before="280" w:after="280"/>
    </w:pPr>
    <w:rPr>
      <w:rFonts w:ascii="Tahoma" w:hAnsi="Tahoma" w:cs="Tahoma"/>
    </w:rPr>
  </w:style>
  <w:style w:type="paragraph" w:customStyle="1" w:styleId="aff7">
    <w:name w:val="Знак Знак Знак Знак Знак Знак Знак Знак 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0">
    <w:name w:val="Цитата1"/>
    <w:basedOn w:val="a"/>
    <w:uiPriority w:val="99"/>
    <w:pPr>
      <w:spacing w:after="120"/>
      <w:ind w:left="1440" w:right="1440"/>
    </w:pPr>
  </w:style>
  <w:style w:type="paragraph" w:customStyle="1" w:styleId="aff8">
    <w:name w:val="Обычный без отступа"/>
    <w:basedOn w:val="a"/>
    <w:next w:val="a"/>
    <w:uiPriority w:val="99"/>
    <w:pPr>
      <w:jc w:val="both"/>
    </w:pPr>
  </w:style>
  <w:style w:type="paragraph" w:customStyle="1" w:styleId="1f1">
    <w:name w:val="Знак Знак Знак Знак1"/>
    <w:basedOn w:val="a"/>
    <w:uiPriority w:val="99"/>
    <w:pPr>
      <w:spacing w:before="280" w:after="280"/>
    </w:pPr>
    <w:rPr>
      <w:rFonts w:ascii="Tahoma" w:hAnsi="Tahoma" w:cs="Tahoma"/>
    </w:rPr>
  </w:style>
  <w:style w:type="paragraph" w:customStyle="1" w:styleId="aff9">
    <w:name w:val="Таблица текст"/>
    <w:basedOn w:val="a"/>
    <w:uiPriority w:val="99"/>
    <w:pPr>
      <w:spacing w:before="40" w:after="40"/>
      <w:ind w:left="57" w:right="57"/>
    </w:pPr>
    <w:rPr>
      <w:sz w:val="22"/>
      <w:szCs w:val="22"/>
    </w:rPr>
  </w:style>
  <w:style w:type="paragraph" w:styleId="affa">
    <w:name w:val="No Spacing"/>
    <w:aliases w:val="No Spacing1,No Spacing111,No Spacing11,Без интервала11,для таблиц,Без интервала21,Без интервала2,Без интервала111,Без интервала3,No Spacing2,Без интервала1,Мой Text"/>
    <w:uiPriority w:val="99"/>
    <w:qFormat/>
    <w:pPr>
      <w:autoSpaceDE w:val="0"/>
      <w:autoSpaceDN w:val="0"/>
      <w:adjustRightInd w:val="0"/>
    </w:pPr>
    <w:rPr>
      <w:rFonts w:ascii="Calibri" w:hAnsi="Calibri" w:cs="Calibri"/>
    </w:rPr>
  </w:style>
  <w:style w:type="paragraph" w:customStyle="1" w:styleId="affb">
    <w:name w:val="Знак Знак Знак Знак Знак Знак Знак Знак Знак Знак Знак"/>
    <w:basedOn w:val="a"/>
    <w:uiPriority w:val="99"/>
    <w:pPr>
      <w:spacing w:before="280" w:after="280"/>
    </w:pPr>
    <w:rPr>
      <w:rFonts w:ascii="Tahoma" w:hAnsi="Tahoma" w:cs="Tahoma"/>
    </w:rPr>
  </w:style>
  <w:style w:type="paragraph" w:customStyle="1" w:styleId="1f2">
    <w:name w:val="Знак1 Знак Знак Знак Знак Знак"/>
    <w:basedOn w:val="a"/>
    <w:uiPriority w:val="99"/>
    <w:pPr>
      <w:spacing w:after="160" w:line="240" w:lineRule="exact"/>
    </w:pPr>
    <w:rPr>
      <w:rFonts w:ascii="Verdana" w:hAnsi="Verdana" w:cs="Verdana"/>
    </w:rPr>
  </w:style>
  <w:style w:type="paragraph" w:customStyle="1" w:styleId="affc">
    <w:name w:val="Знак Знак Знак Знак Знак Знак Знак"/>
    <w:basedOn w:val="a"/>
    <w:uiPriority w:val="99"/>
    <w:pPr>
      <w:spacing w:before="280" w:after="280"/>
    </w:pPr>
    <w:rPr>
      <w:rFonts w:ascii="Tahoma" w:hAnsi="Tahoma" w:cs="Tahoma"/>
    </w:rPr>
  </w:style>
  <w:style w:type="paragraph" w:customStyle="1" w:styleId="110">
    <w:name w:val="Знак11"/>
    <w:basedOn w:val="a"/>
    <w:uiPriority w:val="99"/>
    <w:pPr>
      <w:spacing w:after="160" w:line="240" w:lineRule="exact"/>
    </w:pPr>
    <w:rPr>
      <w:rFonts w:ascii="Verdana" w:hAnsi="Verdana" w:cs="Verdana"/>
    </w:rPr>
  </w:style>
  <w:style w:type="paragraph" w:customStyle="1" w:styleId="51">
    <w:name w:val="Знак Знак5 Знак"/>
    <w:basedOn w:val="a"/>
    <w:uiPriority w:val="99"/>
    <w:pPr>
      <w:spacing w:before="280" w:after="280"/>
    </w:pPr>
    <w:rPr>
      <w:rFonts w:ascii="Tahoma" w:hAnsi="Tahoma" w:cs="Tahoma"/>
    </w:rPr>
  </w:style>
  <w:style w:type="paragraph" w:customStyle="1" w:styleId="affd">
    <w:name w:val="Знак Знак Знак Знак Знак Знак Знак Знак"/>
    <w:basedOn w:val="a"/>
    <w:uiPriority w:val="99"/>
    <w:pPr>
      <w:spacing w:before="280" w:after="280"/>
    </w:pPr>
    <w:rPr>
      <w:rFonts w:ascii="Tahoma" w:hAnsi="Tahoma" w:cs="Tahoma"/>
    </w:rPr>
  </w:style>
  <w:style w:type="paragraph" w:customStyle="1" w:styleId="ConsNonformat0">
    <w:name w:val="ConsNonformat"/>
    <w:uiPriority w:val="99"/>
    <w:pPr>
      <w:widowControl w:val="0"/>
      <w:autoSpaceDE w:val="0"/>
      <w:autoSpaceDN w:val="0"/>
      <w:adjustRightInd w:val="0"/>
    </w:pPr>
    <w:rPr>
      <w:rFonts w:ascii="Courier New" w:hAnsi="Courier New" w:cs="Courier New"/>
      <w:sz w:val="20"/>
      <w:szCs w:val="20"/>
    </w:rPr>
  </w:style>
  <w:style w:type="paragraph" w:customStyle="1" w:styleId="311">
    <w:name w:val="Основной текст 31"/>
    <w:basedOn w:val="a"/>
    <w:uiPriority w:val="99"/>
    <w:pPr>
      <w:spacing w:after="120"/>
    </w:pPr>
    <w:rPr>
      <w:sz w:val="16"/>
      <w:szCs w:val="16"/>
    </w:rPr>
  </w:style>
  <w:style w:type="paragraph" w:customStyle="1" w:styleId="FR2">
    <w:name w:val="FR2"/>
    <w:uiPriority w:val="99"/>
    <w:pPr>
      <w:widowControl w:val="0"/>
      <w:autoSpaceDE w:val="0"/>
      <w:autoSpaceDN w:val="0"/>
      <w:adjustRightInd w:val="0"/>
      <w:spacing w:line="300" w:lineRule="auto"/>
      <w:ind w:left="2240" w:right="1800"/>
      <w:jc w:val="center"/>
    </w:pPr>
    <w:rPr>
      <w:rFonts w:ascii="Arial" w:hAnsi="Arial" w:cs="Arial"/>
      <w:b/>
      <w:bCs/>
      <w:sz w:val="24"/>
      <w:szCs w:val="24"/>
    </w:rPr>
  </w:style>
  <w:style w:type="paragraph" w:customStyle="1" w:styleId="52">
    <w:name w:val="Знак5 Знак Знак"/>
    <w:basedOn w:val="a"/>
    <w:uiPriority w:val="99"/>
    <w:pPr>
      <w:spacing w:before="280" w:after="280"/>
    </w:pPr>
    <w:rPr>
      <w:rFonts w:ascii="Tahoma" w:hAnsi="Tahoma" w:cs="Tahoma"/>
    </w:rPr>
  </w:style>
  <w:style w:type="paragraph" w:customStyle="1" w:styleId="Style2">
    <w:name w:val="Style2"/>
    <w:basedOn w:val="a"/>
    <w:uiPriority w:val="99"/>
    <w:pPr>
      <w:spacing w:line="226" w:lineRule="exact"/>
      <w:jc w:val="both"/>
    </w:pPr>
  </w:style>
  <w:style w:type="paragraph" w:customStyle="1" w:styleId="Style3">
    <w:name w:val="Style3"/>
    <w:basedOn w:val="a"/>
    <w:uiPriority w:val="99"/>
    <w:pPr>
      <w:spacing w:line="230" w:lineRule="exact"/>
      <w:ind w:firstLine="96"/>
      <w:jc w:val="both"/>
    </w:pPr>
  </w:style>
  <w:style w:type="paragraph" w:customStyle="1" w:styleId="Style10">
    <w:name w:val="Style10"/>
    <w:basedOn w:val="a"/>
    <w:uiPriority w:val="99"/>
    <w:pPr>
      <w:spacing w:line="230" w:lineRule="exact"/>
      <w:ind w:firstLine="158"/>
      <w:jc w:val="both"/>
    </w:pPr>
  </w:style>
  <w:style w:type="paragraph" w:customStyle="1" w:styleId="Style11">
    <w:name w:val="Style11"/>
    <w:basedOn w:val="a"/>
    <w:uiPriority w:val="99"/>
    <w:pPr>
      <w:spacing w:line="230" w:lineRule="exact"/>
      <w:ind w:firstLine="216"/>
    </w:pPr>
  </w:style>
  <w:style w:type="paragraph" w:customStyle="1" w:styleId="Style14">
    <w:name w:val="Style14"/>
    <w:basedOn w:val="a"/>
    <w:uiPriority w:val="99"/>
    <w:pPr>
      <w:spacing w:line="230" w:lineRule="exact"/>
    </w:pPr>
  </w:style>
  <w:style w:type="paragraph" w:customStyle="1" w:styleId="312">
    <w:name w:val="Маркированный список 31"/>
    <w:basedOn w:val="a"/>
    <w:uiPriority w:val="99"/>
    <w:pPr>
      <w:tabs>
        <w:tab w:val="left" w:pos="643"/>
        <w:tab w:val="left" w:pos="926"/>
      </w:tabs>
      <w:spacing w:after="60"/>
      <w:ind w:left="926"/>
      <w:jc w:val="both"/>
    </w:pPr>
  </w:style>
  <w:style w:type="paragraph" w:styleId="affe">
    <w:name w:val="endnote text"/>
    <w:basedOn w:val="a"/>
    <w:link w:val="1f3"/>
    <w:uiPriority w:val="99"/>
  </w:style>
  <w:style w:type="character" w:customStyle="1" w:styleId="EndnoteTextChar">
    <w:name w:val="Endnote Text Char"/>
    <w:basedOn w:val="a2"/>
    <w:uiPriority w:val="99"/>
    <w:semiHidden/>
    <w:rsid w:val="00CB111C"/>
    <w:rPr>
      <w:rFonts w:ascii="Times New Roman" w:hAnsi="Times New Roman" w:cs="Times New Roman"/>
      <w:sz w:val="20"/>
      <w:szCs w:val="20"/>
    </w:rPr>
  </w:style>
  <w:style w:type="character" w:customStyle="1" w:styleId="1f3">
    <w:name w:val="Текст концевой сноски Знак1"/>
    <w:basedOn w:val="a2"/>
    <w:link w:val="affe"/>
    <w:uiPriority w:val="99"/>
    <w:rPr>
      <w:sz w:val="24"/>
      <w:szCs w:val="24"/>
      <w:lang w:val="ru-RU"/>
    </w:rPr>
  </w:style>
  <w:style w:type="paragraph" w:customStyle="1" w:styleId="220">
    <w:name w:val="Основной текст 22"/>
    <w:basedOn w:val="a"/>
    <w:uiPriority w:val="99"/>
    <w:pPr>
      <w:spacing w:after="120" w:line="480" w:lineRule="auto"/>
    </w:pPr>
  </w:style>
  <w:style w:type="character" w:customStyle="1" w:styleId="blk">
    <w:name w:val="blk"/>
    <w:uiPriority w:val="99"/>
    <w:rPr>
      <w:rFonts w:ascii="Arial" w:hAnsi="Arial" w:cs="Arial"/>
      <w:lang w:val="ru-RU"/>
    </w:rPr>
  </w:style>
  <w:style w:type="character" w:customStyle="1" w:styleId="FontStyle15">
    <w:name w:val="Font Style15"/>
    <w:uiPriority w:val="99"/>
    <w:rPr>
      <w:rFonts w:ascii="Arial" w:hAnsi="Arial" w:cs="Arial"/>
      <w:b/>
      <w:bCs/>
      <w:i/>
      <w:iCs/>
      <w:lang w:val="ru-RU"/>
    </w:rPr>
  </w:style>
  <w:style w:type="paragraph" w:customStyle="1" w:styleId="1f4">
    <w:name w:val="Абзац списка1"/>
    <w:basedOn w:val="a"/>
    <w:uiPriority w:val="99"/>
    <w:pPr>
      <w:ind w:left="720"/>
    </w:pPr>
  </w:style>
  <w:style w:type="paragraph" w:customStyle="1" w:styleId="Style8">
    <w:name w:val="Style8"/>
    <w:basedOn w:val="a"/>
    <w:uiPriority w:val="99"/>
  </w:style>
  <w:style w:type="paragraph" w:customStyle="1" w:styleId="FR1">
    <w:name w:val="FR1"/>
    <w:uiPriority w:val="99"/>
    <w:pPr>
      <w:widowControl w:val="0"/>
      <w:autoSpaceDE w:val="0"/>
      <w:autoSpaceDN w:val="0"/>
      <w:adjustRightInd w:val="0"/>
      <w:spacing w:before="240" w:line="252" w:lineRule="auto"/>
      <w:jc w:val="both"/>
    </w:pPr>
    <w:rPr>
      <w:rFonts w:ascii="Times New Roman" w:hAnsi="Times New Roman" w:cs="Times New Roman"/>
      <w:sz w:val="28"/>
      <w:szCs w:val="28"/>
    </w:rPr>
  </w:style>
  <w:style w:type="character" w:styleId="afff">
    <w:name w:val="Emphasis"/>
    <w:basedOn w:val="a2"/>
    <w:uiPriority w:val="99"/>
    <w:qFormat/>
    <w:rPr>
      <w:rFonts w:ascii="Arial" w:hAnsi="Arial" w:cs="Arial"/>
      <w:i/>
      <w:iCs/>
      <w:lang w:val="ru-RU"/>
    </w:rPr>
  </w:style>
  <w:style w:type="paragraph" w:customStyle="1" w:styleId="ListParagraph1">
    <w:name w:val="List Paragraph1"/>
    <w:basedOn w:val="a"/>
    <w:uiPriority w:val="99"/>
    <w:pPr>
      <w:ind w:left="720"/>
    </w:pPr>
  </w:style>
  <w:style w:type="paragraph" w:styleId="afff0">
    <w:name w:val="Document Map"/>
    <w:basedOn w:val="a"/>
    <w:link w:val="afff1"/>
    <w:uiPriority w:val="99"/>
    <w:pPr>
      <w:shd w:val="clear" w:color="auto" w:fill="000080"/>
    </w:pPr>
    <w:rPr>
      <w:rFonts w:ascii="Tahoma" w:hAnsi="Tahoma" w:cs="Tahoma"/>
      <w:sz w:val="16"/>
      <w:szCs w:val="16"/>
    </w:rPr>
  </w:style>
  <w:style w:type="character" w:customStyle="1" w:styleId="DocumentMapChar">
    <w:name w:val="Document Map Char"/>
    <w:basedOn w:val="a2"/>
    <w:uiPriority w:val="99"/>
    <w:semiHidden/>
    <w:rsid w:val="00CB111C"/>
    <w:rPr>
      <w:rFonts w:ascii="Times New Roman" w:hAnsi="Times New Roman" w:cs="Times New Roman"/>
      <w:sz w:val="0"/>
      <w:szCs w:val="0"/>
    </w:rPr>
  </w:style>
  <w:style w:type="character" w:customStyle="1" w:styleId="afff1">
    <w:name w:val="Схема документа Знак"/>
    <w:basedOn w:val="a2"/>
    <w:link w:val="afff0"/>
    <w:uiPriority w:val="99"/>
    <w:rPr>
      <w:rFonts w:ascii="Tahoma" w:hAnsi="Tahoma" w:cs="Tahoma"/>
      <w:sz w:val="16"/>
      <w:szCs w:val="16"/>
      <w:lang w:val="ru-RU"/>
    </w:rPr>
  </w:style>
  <w:style w:type="paragraph" w:customStyle="1" w:styleId="1f5">
    <w:name w:val="Знак Знак Знак Знак Знак Знак Знак Знак1 Знак Знак Знак Знак Знак Знак Знак Знак Знак Знак Знак Знак Знак"/>
    <w:basedOn w:val="a"/>
    <w:uiPriority w:val="99"/>
    <w:pPr>
      <w:spacing w:before="100" w:after="100"/>
    </w:pPr>
    <w:rPr>
      <w:rFonts w:ascii="Tahoma" w:hAnsi="Tahoma" w:cs="Tahoma"/>
    </w:rPr>
  </w:style>
  <w:style w:type="paragraph" w:customStyle="1" w:styleId="WW-">
    <w:name w:val="WW-Базовый"/>
    <w:uiPriority w:val="99"/>
    <w:pPr>
      <w:widowControl w:val="0"/>
      <w:tabs>
        <w:tab w:val="left" w:pos="720"/>
      </w:tabs>
      <w:autoSpaceDE w:val="0"/>
      <w:autoSpaceDN w:val="0"/>
      <w:adjustRightInd w:val="0"/>
      <w:spacing w:after="200" w:line="276" w:lineRule="auto"/>
    </w:pPr>
    <w:rPr>
      <w:rFonts w:ascii="Times New Roman" w:hAnsi="Times New Roman" w:cs="Times New Roman"/>
      <w:sz w:val="24"/>
      <w:szCs w:val="24"/>
    </w:rPr>
  </w:style>
  <w:style w:type="paragraph" w:customStyle="1" w:styleId="xl68">
    <w:name w:val="xl68"/>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69">
    <w:name w:val="xl69"/>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70">
    <w:name w:val="xl7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1">
    <w:name w:val="xl71"/>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72">
    <w:name w:val="xl72"/>
    <w:basedOn w:val="a"/>
    <w:uiPriority w:val="99"/>
    <w:pPr>
      <w:pBdr>
        <w:top w:val="single" w:sz="4" w:space="0" w:color="000000"/>
        <w:left w:val="single" w:sz="4" w:space="0" w:color="000000"/>
        <w:bottom w:val="single" w:sz="4" w:space="0" w:color="000000"/>
      </w:pBdr>
      <w:spacing w:before="100" w:after="100"/>
      <w:ind w:left="9" w:right="9"/>
      <w:jc w:val="center"/>
    </w:pPr>
    <w:rPr>
      <w:sz w:val="18"/>
      <w:szCs w:val="18"/>
    </w:rPr>
  </w:style>
  <w:style w:type="paragraph" w:customStyle="1" w:styleId="xl73">
    <w:name w:val="xl73"/>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4">
    <w:name w:val="xl74"/>
    <w:basedOn w:val="a"/>
    <w:uiPriority w:val="99"/>
    <w:pPr>
      <w:pBdr>
        <w:left w:val="single" w:sz="4" w:space="0" w:color="000000"/>
        <w:bottom w:val="single" w:sz="4" w:space="0" w:color="000000"/>
        <w:right w:val="single" w:sz="4" w:space="0" w:color="000000"/>
      </w:pBdr>
      <w:spacing w:before="100" w:after="100"/>
      <w:ind w:left="9" w:right="9"/>
    </w:pPr>
    <w:rPr>
      <w:sz w:val="18"/>
      <w:szCs w:val="18"/>
    </w:rPr>
  </w:style>
  <w:style w:type="paragraph" w:customStyle="1" w:styleId="xl75">
    <w:name w:val="xl75"/>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color w:val="000000"/>
      <w:sz w:val="18"/>
      <w:szCs w:val="18"/>
    </w:rPr>
  </w:style>
  <w:style w:type="paragraph" w:customStyle="1" w:styleId="xl76">
    <w:name w:val="xl76"/>
    <w:basedOn w:val="a"/>
    <w:uiPriority w:val="99"/>
    <w:pPr>
      <w:pBdr>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7">
    <w:name w:val="xl77"/>
    <w:basedOn w:val="a"/>
    <w:uiPriority w:val="99"/>
    <w:pPr>
      <w:pBdr>
        <w:top w:val="single" w:sz="4" w:space="0" w:color="000000"/>
        <w:left w:val="single" w:sz="4" w:space="0" w:color="000000"/>
        <w:bottom w:val="single" w:sz="4" w:space="0" w:color="000000"/>
        <w:right w:val="single" w:sz="4" w:space="0" w:color="000000"/>
      </w:pBdr>
      <w:shd w:val="clear" w:color="auto" w:fill="FFFFFF"/>
      <w:spacing w:before="100" w:after="100"/>
      <w:ind w:left="9" w:right="9"/>
      <w:jc w:val="center"/>
    </w:pPr>
    <w:rPr>
      <w:color w:val="000000"/>
      <w:sz w:val="18"/>
      <w:szCs w:val="18"/>
    </w:rPr>
  </w:style>
  <w:style w:type="paragraph" w:customStyle="1" w:styleId="xl78">
    <w:name w:val="xl7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79">
    <w:name w:val="xl7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0">
    <w:name w:val="xl80"/>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style>
  <w:style w:type="paragraph" w:customStyle="1" w:styleId="xl81">
    <w:name w:val="xl81"/>
    <w:basedOn w:val="a"/>
    <w:uiPriority w:val="99"/>
    <w:pPr>
      <w:pBdr>
        <w:top w:val="single" w:sz="4" w:space="0" w:color="000000"/>
        <w:left w:val="single" w:sz="4" w:space="0" w:color="000000"/>
        <w:bottom w:val="single" w:sz="4" w:space="0" w:color="000000"/>
        <w:right w:val="single" w:sz="4" w:space="0" w:color="000000"/>
      </w:pBdr>
      <w:spacing w:before="100" w:after="100"/>
      <w:ind w:left="9" w:right="9"/>
    </w:pPr>
    <w:rPr>
      <w:sz w:val="16"/>
      <w:szCs w:val="16"/>
    </w:rPr>
  </w:style>
  <w:style w:type="paragraph" w:customStyle="1" w:styleId="xl82">
    <w:name w:val="xl82"/>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3">
    <w:name w:val="xl83"/>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4">
    <w:name w:val="xl84"/>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85">
    <w:name w:val="xl85"/>
    <w:basedOn w:val="a"/>
    <w:uiPriority w:val="99"/>
    <w:pPr>
      <w:pBdr>
        <w:top w:val="single" w:sz="4" w:space="0" w:color="000000"/>
        <w:left w:val="single" w:sz="4" w:space="0" w:color="000000"/>
        <w:right w:val="single" w:sz="4" w:space="0" w:color="000000"/>
      </w:pBdr>
      <w:spacing w:before="100" w:after="100"/>
      <w:ind w:left="9" w:right="9"/>
      <w:jc w:val="center"/>
    </w:pPr>
    <w:rPr>
      <w:sz w:val="18"/>
      <w:szCs w:val="18"/>
    </w:rPr>
  </w:style>
  <w:style w:type="paragraph" w:customStyle="1" w:styleId="xl86">
    <w:name w:val="xl8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87">
    <w:name w:val="xl87"/>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xl88">
    <w:name w:val="xl88"/>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style>
  <w:style w:type="paragraph" w:customStyle="1" w:styleId="xl89">
    <w:name w:val="xl89"/>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color w:val="000000"/>
      <w:sz w:val="18"/>
      <w:szCs w:val="18"/>
    </w:rPr>
  </w:style>
  <w:style w:type="paragraph" w:customStyle="1" w:styleId="xl90">
    <w:name w:val="xl90"/>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1">
    <w:name w:val="xl91"/>
    <w:basedOn w:val="a"/>
    <w:uiPriority w:val="99"/>
    <w:pPr>
      <w:pBdr>
        <w:top w:val="single" w:sz="4" w:space="0" w:color="000000"/>
        <w:left w:val="single" w:sz="4" w:space="0" w:color="000000"/>
        <w:bottom w:val="single" w:sz="4" w:space="0" w:color="000000"/>
        <w:right w:val="single" w:sz="4" w:space="0" w:color="000000"/>
      </w:pBdr>
      <w:shd w:val="clear" w:color="auto" w:fill="FFFF00"/>
      <w:spacing w:before="100" w:after="100"/>
      <w:ind w:left="9" w:right="9"/>
      <w:jc w:val="center"/>
    </w:pPr>
    <w:rPr>
      <w:sz w:val="18"/>
      <w:szCs w:val="18"/>
    </w:rPr>
  </w:style>
  <w:style w:type="paragraph" w:customStyle="1" w:styleId="xl92">
    <w:name w:val="xl92"/>
    <w:basedOn w:val="a"/>
    <w:uiPriority w:val="99"/>
    <w:pPr>
      <w:shd w:val="clear" w:color="auto" w:fill="FFFF00"/>
      <w:spacing w:before="100" w:after="100"/>
    </w:pPr>
    <w:rPr>
      <w:sz w:val="16"/>
      <w:szCs w:val="16"/>
    </w:rPr>
  </w:style>
  <w:style w:type="paragraph" w:customStyle="1" w:styleId="xl93">
    <w:name w:val="xl93"/>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4">
    <w:name w:val="xl94"/>
    <w:basedOn w:val="a"/>
    <w:uiPriority w:val="99"/>
    <w:pPr>
      <w:pBdr>
        <w:left w:val="single" w:sz="4" w:space="0" w:color="000000"/>
        <w:bottom w:val="single" w:sz="4" w:space="0" w:color="000000"/>
        <w:right w:val="single" w:sz="4" w:space="0" w:color="000000"/>
      </w:pBdr>
      <w:spacing w:before="100" w:after="100"/>
      <w:ind w:left="9" w:right="9"/>
    </w:pPr>
    <w:rPr>
      <w:b/>
      <w:bCs/>
      <w:sz w:val="18"/>
      <w:szCs w:val="18"/>
    </w:rPr>
  </w:style>
  <w:style w:type="paragraph" w:customStyle="1" w:styleId="xl95">
    <w:name w:val="xl95"/>
    <w:basedOn w:val="a"/>
    <w:uiPriority w:val="99"/>
    <w:pPr>
      <w:pBdr>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6">
    <w:name w:val="xl96"/>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97">
    <w:name w:val="xl97"/>
    <w:basedOn w:val="a"/>
    <w:uiPriority w:val="99"/>
    <w:pPr>
      <w:spacing w:before="100" w:after="100"/>
    </w:pPr>
    <w:rPr>
      <w:b/>
      <w:bCs/>
    </w:rPr>
  </w:style>
  <w:style w:type="paragraph" w:customStyle="1" w:styleId="xl98">
    <w:name w:val="xl98"/>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sz w:val="18"/>
      <w:szCs w:val="18"/>
    </w:rPr>
  </w:style>
  <w:style w:type="paragraph" w:customStyle="1" w:styleId="xl99">
    <w:name w:val="xl99"/>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0">
    <w:name w:val="xl100"/>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customStyle="1" w:styleId="msonormal0">
    <w:name w:val="msonormal"/>
    <w:basedOn w:val="a"/>
    <w:uiPriority w:val="99"/>
    <w:pPr>
      <w:spacing w:before="100" w:after="100"/>
    </w:pPr>
  </w:style>
  <w:style w:type="paragraph" w:customStyle="1" w:styleId="xl101">
    <w:name w:val="xl101"/>
    <w:basedOn w:val="a"/>
    <w:uiPriority w:val="99"/>
    <w:pPr>
      <w:pBdr>
        <w:top w:val="single" w:sz="4" w:space="0" w:color="000000"/>
        <w:left w:val="single" w:sz="4" w:space="0" w:color="000000"/>
        <w:bottom w:val="single" w:sz="4" w:space="0" w:color="000000"/>
        <w:right w:val="single" w:sz="4" w:space="0" w:color="000000"/>
      </w:pBdr>
      <w:spacing w:before="100" w:after="100"/>
      <w:ind w:left="9" w:right="9"/>
      <w:jc w:val="center"/>
    </w:pPr>
    <w:rPr>
      <w:b/>
      <w:bCs/>
      <w:sz w:val="18"/>
      <w:szCs w:val="18"/>
    </w:rPr>
  </w:style>
  <w:style w:type="paragraph" w:customStyle="1" w:styleId="xl102">
    <w:name w:val="xl102"/>
    <w:basedOn w:val="a"/>
    <w:uiPriority w:val="99"/>
    <w:pPr>
      <w:pBdr>
        <w:top w:val="single" w:sz="4" w:space="0" w:color="000000"/>
        <w:left w:val="single" w:sz="4" w:space="0" w:color="000000"/>
        <w:right w:val="single" w:sz="4" w:space="0" w:color="000000"/>
      </w:pBdr>
      <w:spacing w:before="100" w:after="100"/>
      <w:ind w:left="9" w:right="9"/>
      <w:jc w:val="center"/>
    </w:pPr>
    <w:rPr>
      <w:b/>
      <w:bCs/>
      <w:sz w:val="18"/>
      <w:szCs w:val="18"/>
    </w:rPr>
  </w:style>
  <w:style w:type="paragraph" w:styleId="afff2">
    <w:name w:val="footnote text"/>
    <w:basedOn w:val="a"/>
    <w:link w:val="afff3"/>
    <w:uiPriority w:val="99"/>
    <w:rPr>
      <w:rFonts w:ascii="Calibri" w:hAnsi="Calibri" w:cs="Calibri"/>
    </w:rPr>
  </w:style>
  <w:style w:type="character" w:customStyle="1" w:styleId="FootnoteTextChar">
    <w:name w:val="Footnote Text Char"/>
    <w:basedOn w:val="a2"/>
    <w:uiPriority w:val="99"/>
    <w:semiHidden/>
    <w:rsid w:val="00CB111C"/>
    <w:rPr>
      <w:rFonts w:ascii="Times New Roman" w:hAnsi="Times New Roman" w:cs="Times New Roman"/>
      <w:sz w:val="20"/>
      <w:szCs w:val="20"/>
    </w:rPr>
  </w:style>
  <w:style w:type="character" w:customStyle="1" w:styleId="afff3">
    <w:name w:val="Текст сноски Знак"/>
    <w:basedOn w:val="a2"/>
    <w:link w:val="afff2"/>
    <w:uiPriority w:val="99"/>
    <w:rPr>
      <w:rFonts w:ascii="Calibri" w:hAnsi="Calibri" w:cs="Calibri"/>
      <w:sz w:val="24"/>
      <w:szCs w:val="24"/>
      <w:lang w:val="ru-RU"/>
    </w:rPr>
  </w:style>
  <w:style w:type="character" w:styleId="afff4">
    <w:name w:val="footnote reference"/>
    <w:basedOn w:val="a2"/>
    <w:uiPriority w:val="99"/>
    <w:rPr>
      <w:rFonts w:ascii="Arial" w:hAnsi="Arial" w:cs="Arial"/>
      <w:vertAlign w:val="superscript"/>
      <w:lang w:val="ru-RU"/>
    </w:rPr>
  </w:style>
  <w:style w:type="paragraph" w:customStyle="1" w:styleId="bo">
    <w:name w:val="bo"/>
    <w:basedOn w:val="a1"/>
    <w:uiPriority w:val="99"/>
    <w:pPr>
      <w:tabs>
        <w:tab w:val="left" w:pos="1530"/>
        <w:tab w:val="left" w:pos="3061"/>
      </w:tabs>
      <w:spacing w:before="57" w:after="0"/>
      <w:ind w:left="113" w:right="113"/>
      <w:jc w:val="both"/>
    </w:pPr>
    <w:rPr>
      <w:rFonts w:ascii="Arial" w:hAnsi="Arial" w:cs="Arial"/>
      <w:color w:val="000000"/>
      <w:sz w:val="16"/>
      <w:szCs w:val="16"/>
    </w:rPr>
  </w:style>
  <w:style w:type="paragraph" w:customStyle="1" w:styleId="1f6">
    <w:name w:val="Основной текст1"/>
    <w:basedOn w:val="a"/>
    <w:link w:val="1Text0"/>
    <w:uiPriority w:val="99"/>
    <w:pPr>
      <w:shd w:val="clear" w:color="auto" w:fill="FFFFFF"/>
    </w:pPr>
    <w:rPr>
      <w:sz w:val="22"/>
      <w:szCs w:val="22"/>
    </w:rPr>
  </w:style>
  <w:style w:type="character" w:customStyle="1" w:styleId="1Text0">
    <w:name w:val="Основной текст1 Text"/>
    <w:basedOn w:val="a2"/>
    <w:link w:val="1f6"/>
    <w:uiPriority w:val="99"/>
    <w:rPr>
      <w:sz w:val="22"/>
      <w:szCs w:val="22"/>
      <w:lang w:val="ru-RU"/>
    </w:rPr>
  </w:style>
  <w:style w:type="paragraph" w:customStyle="1" w:styleId="Default">
    <w:name w:val="Default"/>
    <w:uiPriority w:val="99"/>
    <w:pPr>
      <w:autoSpaceDE w:val="0"/>
      <w:autoSpaceDN w:val="0"/>
      <w:adjustRightInd w:val="0"/>
    </w:pPr>
    <w:rPr>
      <w:rFonts w:ascii="Times New Roman" w:hAnsi="Times New Roman" w:cs="Times New Roman"/>
      <w:color w:val="000000"/>
      <w:sz w:val="24"/>
      <w:szCs w:val="24"/>
    </w:rPr>
  </w:style>
  <w:style w:type="character" w:customStyle="1" w:styleId="afff5">
    <w:name w:val="Основной текст + Полужирный"/>
    <w:aliases w:val="Интервал 0 pt"/>
    <w:uiPriority w:val="99"/>
    <w:rPr>
      <w:rFonts w:ascii="Arial" w:hAnsi="Arial" w:cs="Arial"/>
      <w:b/>
      <w:bCs/>
      <w:color w:val="000000"/>
      <w:spacing w:val="3"/>
      <w:sz w:val="19"/>
      <w:szCs w:val="19"/>
      <w:shd w:val="clear" w:color="auto" w:fill="FFFFFF"/>
      <w:lang w:val="ru-RU"/>
    </w:rPr>
  </w:style>
  <w:style w:type="paragraph" w:customStyle="1" w:styleId="35">
    <w:name w:val="Основной текст3"/>
    <w:basedOn w:val="a"/>
    <w:uiPriority w:val="99"/>
    <w:pPr>
      <w:shd w:val="clear" w:color="auto" w:fill="FFFFFF"/>
      <w:spacing w:after="240" w:line="250" w:lineRule="exact"/>
      <w:jc w:val="both"/>
    </w:pPr>
    <w:rPr>
      <w:color w:val="000000"/>
      <w:spacing w:val="1"/>
      <w:sz w:val="19"/>
      <w:szCs w:val="19"/>
    </w:rPr>
  </w:style>
  <w:style w:type="character" w:customStyle="1" w:styleId="10pt">
    <w:name w:val="Основной текст + 10 ptНе полужирный"/>
    <w:uiPriority w:val="99"/>
    <w:rPr>
      <w:rFonts w:ascii="Arial" w:hAnsi="Arial" w:cs="Arial"/>
      <w:b/>
      <w:bCs/>
      <w:color w:val="000000"/>
      <w:shd w:val="clear" w:color="auto" w:fill="FFFFFF"/>
      <w:lang w:val="ru-RU"/>
    </w:rPr>
  </w:style>
  <w:style w:type="character" w:customStyle="1" w:styleId="8pt">
    <w:name w:val="Основной текст + 8 ptНе полужирный"/>
    <w:uiPriority w:val="99"/>
    <w:rPr>
      <w:rFonts w:ascii="Arial" w:hAnsi="Arial" w:cs="Arial"/>
      <w:b/>
      <w:bCs/>
      <w:color w:val="000000"/>
      <w:sz w:val="16"/>
      <w:szCs w:val="16"/>
      <w:shd w:val="clear" w:color="auto" w:fill="FFFFFF"/>
      <w:lang w:val="ru-RU"/>
    </w:rPr>
  </w:style>
  <w:style w:type="character" w:customStyle="1" w:styleId="headeraa">
    <w:name w:val="header_aa"/>
    <w:uiPriority w:val="99"/>
    <w:rPr>
      <w:rFonts w:ascii="Arial" w:hAnsi="Arial" w:cs="Arial"/>
      <w:lang w:val="ru-RU"/>
    </w:rPr>
  </w:style>
  <w:style w:type="paragraph" w:customStyle="1" w:styleId="afff6">
    <w:name w:val="Обычный + по ширине"/>
    <w:basedOn w:val="a"/>
    <w:uiPriority w:val="99"/>
    <w:pPr>
      <w:jc w:val="both"/>
    </w:pPr>
  </w:style>
  <w:style w:type="paragraph" w:customStyle="1" w:styleId="s1">
    <w:name w:val="s_1"/>
    <w:basedOn w:val="a"/>
    <w:uiPriority w:val="99"/>
    <w:pPr>
      <w:spacing w:before="100" w:after="100"/>
    </w:pPr>
  </w:style>
  <w:style w:type="paragraph" w:customStyle="1" w:styleId="afff7">
    <w:name w:val="Пункт"/>
    <w:basedOn w:val="a"/>
    <w:uiPriority w:val="99"/>
    <w:pPr>
      <w:tabs>
        <w:tab w:val="left" w:pos="1980"/>
      </w:tabs>
      <w:ind w:left="1404" w:hanging="504"/>
      <w:jc w:val="both"/>
    </w:pPr>
  </w:style>
  <w:style w:type="paragraph" w:customStyle="1" w:styleId="u">
    <w:name w:val="u"/>
    <w:basedOn w:val="a"/>
    <w:uiPriority w:val="99"/>
    <w:pPr>
      <w:ind w:firstLine="390"/>
      <w:jc w:val="both"/>
    </w:pPr>
    <w:rPr>
      <w:color w:val="000000"/>
    </w:rPr>
  </w:style>
  <w:style w:type="paragraph" w:styleId="2a">
    <w:name w:val="Body Text Indent 2"/>
    <w:basedOn w:val="a"/>
    <w:link w:val="214"/>
    <w:uiPriority w:val="99"/>
    <w:pPr>
      <w:spacing w:after="120" w:line="480" w:lineRule="auto"/>
      <w:ind w:left="283"/>
    </w:pPr>
  </w:style>
  <w:style w:type="character" w:customStyle="1" w:styleId="BodyTextIndent2Char">
    <w:name w:val="Body Text Indent 2 Char"/>
    <w:basedOn w:val="a2"/>
    <w:uiPriority w:val="99"/>
    <w:semiHidden/>
    <w:rsid w:val="00CB111C"/>
    <w:rPr>
      <w:rFonts w:ascii="Times New Roman" w:hAnsi="Times New Roman" w:cs="Times New Roman"/>
      <w:sz w:val="24"/>
      <w:szCs w:val="24"/>
    </w:rPr>
  </w:style>
  <w:style w:type="character" w:customStyle="1" w:styleId="214">
    <w:name w:val="Основной текст с отступом 2 Знак1"/>
    <w:basedOn w:val="a2"/>
    <w:link w:val="2a"/>
    <w:uiPriority w:val="99"/>
    <w:rPr>
      <w:sz w:val="24"/>
      <w:szCs w:val="24"/>
      <w:lang w:val="ru-RU"/>
    </w:rPr>
  </w:style>
  <w:style w:type="paragraph" w:customStyle="1" w:styleId="2b">
    <w:name w:val="заголовок 2"/>
    <w:basedOn w:val="a"/>
    <w:next w:val="a"/>
    <w:uiPriority w:val="99"/>
    <w:pPr>
      <w:keepNext/>
      <w:jc w:val="center"/>
    </w:pPr>
    <w:rPr>
      <w:b/>
      <w:bCs/>
      <w:sz w:val="28"/>
      <w:szCs w:val="28"/>
    </w:rPr>
  </w:style>
  <w:style w:type="character" w:customStyle="1" w:styleId="afff8">
    <w:name w:val="Неразрешенное упоминание"/>
    <w:uiPriority w:val="99"/>
    <w:rPr>
      <w:rFonts w:ascii="Arial" w:hAnsi="Arial" w:cs="Arial"/>
      <w:color w:val="605E5C"/>
      <w:shd w:val="clear" w:color="auto" w:fill="E1DFDD"/>
      <w:lang w:val="ru-RU"/>
    </w:rPr>
  </w:style>
  <w:style w:type="character" w:styleId="afff9">
    <w:name w:val="endnote reference"/>
    <w:basedOn w:val="a2"/>
    <w:uiPriority w:val="99"/>
    <w:rPr>
      <w:rFonts w:ascii="Arial" w:hAnsi="Arial" w:cs="Arial"/>
      <w:vertAlign w:val="superscript"/>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5</Pages>
  <Words>1690</Words>
  <Characters>12374</Characters>
  <Application>Microsoft Office Word</Application>
  <DocSecurity>0</DocSecurity>
  <Lines>103</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dc:creator>
  <cp:keywords/>
  <dc:description/>
  <cp:lastModifiedBy>Наталия Владимировна Фадеева</cp:lastModifiedBy>
  <cp:revision>4</cp:revision>
  <cp:lastPrinted>2021-02-12T08:15:00Z</cp:lastPrinted>
  <dcterms:created xsi:type="dcterms:W3CDTF">2021-02-12T05:25:00Z</dcterms:created>
  <dcterms:modified xsi:type="dcterms:W3CDTF">2021-02-12T13:13:00Z</dcterms:modified>
</cp:coreProperties>
</file>