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41"/>
        <w:gridCol w:w="5017"/>
      </w:tblGrid>
      <w:tr w:rsidR="00312C66" w:rsidRPr="00312C66" w:rsidTr="003C32B0">
        <w:trPr>
          <w:trHeight w:val="4416"/>
        </w:trPr>
        <w:tc>
          <w:tcPr>
            <w:tcW w:w="5341" w:type="dxa"/>
            <w:shd w:val="clear" w:color="auto" w:fill="auto"/>
          </w:tcPr>
          <w:p w:rsidR="00312C66" w:rsidRPr="00DE4821" w:rsidRDefault="00312C66" w:rsidP="003C32B0">
            <w:pPr>
              <w:spacing w:line="240" w:lineRule="auto"/>
              <w:jc w:val="center"/>
              <w:rPr>
                <w:b/>
              </w:rPr>
            </w:pPr>
            <w:r w:rsidRPr="00DE4821">
              <w:rPr>
                <w:noProof/>
                <w:lang w:eastAsia="ru-RU" w:bidi="ar-SA"/>
              </w:rPr>
              <w:drawing>
                <wp:inline distT="0" distB="0" distL="0" distR="0" wp14:anchorId="78B1DB54" wp14:editId="5A382438">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312C66" w:rsidRPr="00DE4821" w:rsidRDefault="00312C66" w:rsidP="003C32B0">
            <w:pPr>
              <w:spacing w:line="240" w:lineRule="auto"/>
              <w:jc w:val="center"/>
              <w:rPr>
                <w:b/>
              </w:rPr>
            </w:pPr>
            <w:r w:rsidRPr="00DE4821">
              <w:rPr>
                <w:b/>
              </w:rPr>
              <w:t>ФЕДЕРАЛЬНАЯ</w:t>
            </w:r>
          </w:p>
          <w:p w:rsidR="00312C66" w:rsidRPr="00DE4821" w:rsidRDefault="00312C66" w:rsidP="003C32B0">
            <w:pPr>
              <w:spacing w:line="240" w:lineRule="auto"/>
              <w:jc w:val="center"/>
              <w:rPr>
                <w:b/>
                <w:sz w:val="20"/>
                <w:szCs w:val="20"/>
              </w:rPr>
            </w:pPr>
            <w:r w:rsidRPr="00DE4821">
              <w:rPr>
                <w:b/>
              </w:rPr>
              <w:t>АНТИМОНОПОЛЬНАЯ СЛУЖБА</w:t>
            </w:r>
          </w:p>
          <w:p w:rsidR="00312C66" w:rsidRPr="00DE4821" w:rsidRDefault="00312C66" w:rsidP="003C32B0">
            <w:pPr>
              <w:spacing w:line="240" w:lineRule="auto"/>
              <w:jc w:val="center"/>
              <w:rPr>
                <w:b/>
                <w:sz w:val="20"/>
                <w:szCs w:val="20"/>
              </w:rPr>
            </w:pPr>
          </w:p>
          <w:p w:rsidR="00312C66" w:rsidRPr="00DE4821" w:rsidRDefault="00312C66" w:rsidP="003C32B0">
            <w:pPr>
              <w:spacing w:line="240" w:lineRule="auto"/>
              <w:jc w:val="center"/>
              <w:rPr>
                <w:b/>
                <w:bCs/>
              </w:rPr>
            </w:pPr>
            <w:r w:rsidRPr="00DE4821">
              <w:rPr>
                <w:b/>
              </w:rPr>
              <w:t>УПРАВЛЕНИЕ</w:t>
            </w:r>
            <w:r w:rsidRPr="00DE4821">
              <w:t xml:space="preserve"> </w:t>
            </w:r>
          </w:p>
          <w:p w:rsidR="00312C66" w:rsidRPr="00DE4821" w:rsidRDefault="00312C66" w:rsidP="003C32B0">
            <w:pPr>
              <w:spacing w:line="240" w:lineRule="auto"/>
              <w:jc w:val="center"/>
              <w:rPr>
                <w:b/>
              </w:rPr>
            </w:pPr>
            <w:r w:rsidRPr="00DE4821">
              <w:rPr>
                <w:b/>
                <w:bCs/>
              </w:rPr>
              <w:t>Федеральной</w:t>
            </w:r>
            <w:r w:rsidRPr="00DE4821">
              <w:rPr>
                <w:b/>
              </w:rPr>
              <w:t xml:space="preserve"> антимонопольной службы </w:t>
            </w:r>
          </w:p>
          <w:p w:rsidR="00312C66" w:rsidRPr="00DE4821" w:rsidRDefault="00312C66" w:rsidP="003C32B0">
            <w:pPr>
              <w:spacing w:line="240" w:lineRule="auto"/>
              <w:jc w:val="center"/>
              <w:rPr>
                <w:sz w:val="16"/>
                <w:szCs w:val="16"/>
              </w:rPr>
            </w:pPr>
            <w:r w:rsidRPr="00DE4821">
              <w:rPr>
                <w:b/>
              </w:rPr>
              <w:t xml:space="preserve"> по Республике Крым и городу Севастополю</w:t>
            </w:r>
          </w:p>
          <w:p w:rsidR="00312C66" w:rsidRPr="00DE4821" w:rsidRDefault="00312C66" w:rsidP="003C32B0">
            <w:pPr>
              <w:spacing w:line="240" w:lineRule="auto"/>
              <w:jc w:val="center"/>
              <w:rPr>
                <w:sz w:val="16"/>
                <w:szCs w:val="16"/>
              </w:rPr>
            </w:pPr>
            <w:r w:rsidRPr="00DE4821">
              <w:rPr>
                <w:sz w:val="16"/>
                <w:szCs w:val="16"/>
              </w:rPr>
              <w:t>Адрес: ул. Александра Невского, д. 1,</w:t>
            </w:r>
          </w:p>
          <w:p w:rsidR="00312C66" w:rsidRPr="00DE4821" w:rsidRDefault="00312C66" w:rsidP="003C32B0">
            <w:pPr>
              <w:spacing w:line="240" w:lineRule="auto"/>
              <w:jc w:val="center"/>
              <w:rPr>
                <w:sz w:val="16"/>
                <w:szCs w:val="16"/>
              </w:rPr>
            </w:pPr>
            <w:r w:rsidRPr="00DE4821">
              <w:rPr>
                <w:sz w:val="16"/>
                <w:szCs w:val="16"/>
              </w:rPr>
              <w:t>г. Симферополь, Республика Крым, 295000</w:t>
            </w:r>
          </w:p>
          <w:p w:rsidR="00312C66" w:rsidRPr="00DE4821" w:rsidRDefault="00312C66" w:rsidP="003C32B0">
            <w:pPr>
              <w:spacing w:line="240" w:lineRule="auto"/>
              <w:jc w:val="center"/>
              <w:rPr>
                <w:sz w:val="16"/>
                <w:szCs w:val="16"/>
              </w:rPr>
            </w:pPr>
            <w:r w:rsidRPr="00DE4821">
              <w:rPr>
                <w:sz w:val="16"/>
                <w:szCs w:val="16"/>
              </w:rPr>
              <w:t>тел. (3652) 544-638, факс (3652) 252-431</w:t>
            </w:r>
          </w:p>
          <w:p w:rsidR="00312C66" w:rsidRPr="00DE4821" w:rsidRDefault="00312C66" w:rsidP="003C32B0">
            <w:pPr>
              <w:spacing w:line="240" w:lineRule="auto"/>
              <w:jc w:val="center"/>
              <w:rPr>
                <w:lang w:val="en-US"/>
              </w:rPr>
            </w:pPr>
            <w:r w:rsidRPr="00DE4821">
              <w:rPr>
                <w:sz w:val="16"/>
                <w:szCs w:val="16"/>
                <w:lang w:val="en-US"/>
              </w:rPr>
              <w:t>e-mail: to82@fas.gov.ru</w:t>
            </w:r>
          </w:p>
          <w:p w:rsidR="00312C66" w:rsidRPr="00DE4821" w:rsidRDefault="00312C66" w:rsidP="003C32B0">
            <w:pPr>
              <w:spacing w:line="240" w:lineRule="auto"/>
              <w:rPr>
                <w:sz w:val="28"/>
                <w:szCs w:val="28"/>
                <w:lang w:val="en-US"/>
              </w:rPr>
            </w:pPr>
          </w:p>
          <w:p w:rsidR="00312C66" w:rsidRPr="00DE4821" w:rsidRDefault="00312C66" w:rsidP="00312C66">
            <w:pPr>
              <w:spacing w:line="240" w:lineRule="auto"/>
            </w:pPr>
            <w:r>
              <w:rPr>
                <w:color w:val="000000"/>
                <w:sz w:val="28"/>
                <w:szCs w:val="28"/>
              </w:rPr>
              <w:t>09.0</w:t>
            </w:r>
            <w:r w:rsidRPr="00375D46">
              <w:rPr>
                <w:color w:val="000000"/>
                <w:sz w:val="28"/>
                <w:szCs w:val="28"/>
              </w:rPr>
              <w:t>2.202</w:t>
            </w:r>
            <w:r>
              <w:rPr>
                <w:color w:val="000000"/>
                <w:sz w:val="28"/>
                <w:szCs w:val="28"/>
              </w:rPr>
              <w:t xml:space="preserve">1 </w:t>
            </w:r>
            <w:r w:rsidRPr="00AC6FD2">
              <w:rPr>
                <w:color w:val="000000"/>
                <w:sz w:val="28"/>
                <w:szCs w:val="28"/>
              </w:rPr>
              <w:t>№</w:t>
            </w:r>
            <w:r>
              <w:rPr>
                <w:color w:val="000000"/>
                <w:sz w:val="28"/>
                <w:szCs w:val="28"/>
              </w:rPr>
              <w:t>082/06/106-19</w:t>
            </w:r>
            <w:r>
              <w:rPr>
                <w:color w:val="000000"/>
                <w:sz w:val="28"/>
                <w:szCs w:val="28"/>
              </w:rPr>
              <w:t>2</w:t>
            </w:r>
            <w:r>
              <w:rPr>
                <w:color w:val="000000"/>
                <w:sz w:val="28"/>
                <w:szCs w:val="28"/>
              </w:rPr>
              <w:t>/2021</w:t>
            </w:r>
            <w:r w:rsidRPr="00DE4821">
              <w:rPr>
                <w:sz w:val="28"/>
                <w:szCs w:val="28"/>
              </w:rPr>
              <w:t>предп</w:t>
            </w:r>
          </w:p>
        </w:tc>
        <w:tc>
          <w:tcPr>
            <w:tcW w:w="5017" w:type="dxa"/>
            <w:shd w:val="clear" w:color="auto" w:fill="auto"/>
          </w:tcPr>
          <w:p w:rsidR="00312C66" w:rsidRPr="003F1E94" w:rsidRDefault="00312C66" w:rsidP="00312C66">
            <w:pPr>
              <w:rPr>
                <w:rFonts w:eastAsia="Calibri"/>
                <w:sz w:val="28"/>
                <w:szCs w:val="28"/>
                <w:lang w:eastAsia="en-US"/>
              </w:rPr>
            </w:pPr>
            <w:r w:rsidRPr="003F1E94">
              <w:rPr>
                <w:rFonts w:eastAsia="Calibri"/>
                <w:sz w:val="28"/>
                <w:szCs w:val="28"/>
                <w:lang w:eastAsia="en-US"/>
              </w:rPr>
              <w:t xml:space="preserve">Заказчик: </w:t>
            </w:r>
          </w:p>
          <w:p w:rsidR="00312C66" w:rsidRPr="003F1E94" w:rsidRDefault="00312C66" w:rsidP="00312C66">
            <w:pPr>
              <w:rPr>
                <w:rFonts w:eastAsia="Calibri"/>
                <w:sz w:val="28"/>
                <w:szCs w:val="28"/>
                <w:lang w:eastAsia="en-US"/>
              </w:rPr>
            </w:pPr>
            <w:r w:rsidRPr="003F1E94">
              <w:rPr>
                <w:rFonts w:eastAsia="Calibri"/>
                <w:sz w:val="28"/>
                <w:szCs w:val="28"/>
                <w:lang w:eastAsia="en-US"/>
              </w:rPr>
              <w:t>ГКУ РК "Безопасный регион"</w:t>
            </w:r>
          </w:p>
          <w:p w:rsidR="00312C66" w:rsidRDefault="00312C66" w:rsidP="00312C66">
            <w:pPr>
              <w:rPr>
                <w:rFonts w:eastAsia="Calibri"/>
                <w:sz w:val="28"/>
                <w:szCs w:val="28"/>
                <w:lang w:eastAsia="en-US"/>
              </w:rPr>
            </w:pPr>
            <w:r w:rsidRPr="003F1E94">
              <w:rPr>
                <w:rFonts w:eastAsia="Calibri"/>
                <w:sz w:val="28"/>
                <w:szCs w:val="28"/>
                <w:lang w:eastAsia="en-US"/>
              </w:rPr>
              <w:t xml:space="preserve">295022,Российская Федерация, Республика Крым, г. Симферополь, </w:t>
            </w:r>
          </w:p>
          <w:p w:rsidR="00312C66" w:rsidRPr="003F1E94" w:rsidRDefault="00312C66" w:rsidP="00312C66">
            <w:pPr>
              <w:rPr>
                <w:rFonts w:eastAsia="Calibri"/>
                <w:sz w:val="28"/>
                <w:szCs w:val="28"/>
                <w:lang w:eastAsia="en-US"/>
              </w:rPr>
            </w:pPr>
            <w:r w:rsidRPr="003F1E94">
              <w:rPr>
                <w:rFonts w:eastAsia="Calibri"/>
                <w:sz w:val="28"/>
                <w:szCs w:val="28"/>
                <w:lang w:eastAsia="en-US"/>
              </w:rPr>
              <w:t xml:space="preserve">ул. </w:t>
            </w:r>
            <w:proofErr w:type="spellStart"/>
            <w:r w:rsidRPr="003F1E94">
              <w:rPr>
                <w:rFonts w:eastAsia="Calibri"/>
                <w:sz w:val="28"/>
                <w:szCs w:val="28"/>
                <w:lang w:eastAsia="en-US"/>
              </w:rPr>
              <w:t>Кечкеметская</w:t>
            </w:r>
            <w:proofErr w:type="spellEnd"/>
            <w:r w:rsidRPr="003F1E94">
              <w:rPr>
                <w:rFonts w:eastAsia="Calibri"/>
                <w:sz w:val="28"/>
                <w:szCs w:val="28"/>
                <w:lang w:eastAsia="en-US"/>
              </w:rPr>
              <w:t>, д. 103, bez.region@mchs.rk.gov.ru</w:t>
            </w:r>
          </w:p>
          <w:p w:rsidR="00312C66" w:rsidRPr="003F1E94" w:rsidRDefault="00312C66" w:rsidP="00312C66">
            <w:pPr>
              <w:rPr>
                <w:rFonts w:eastAsia="Calibri"/>
                <w:sz w:val="28"/>
                <w:szCs w:val="28"/>
                <w:lang w:eastAsia="en-US"/>
              </w:rPr>
            </w:pPr>
          </w:p>
          <w:p w:rsidR="00312C66" w:rsidRPr="003F1E94" w:rsidRDefault="00312C66" w:rsidP="00312C66">
            <w:pPr>
              <w:rPr>
                <w:rFonts w:eastAsia="Calibri"/>
                <w:sz w:val="28"/>
                <w:szCs w:val="28"/>
                <w:lang w:eastAsia="en-US"/>
              </w:rPr>
            </w:pPr>
            <w:r w:rsidRPr="003F1E94">
              <w:rPr>
                <w:rFonts w:eastAsia="Calibri"/>
                <w:sz w:val="28"/>
                <w:szCs w:val="28"/>
                <w:lang w:eastAsia="en-US"/>
              </w:rPr>
              <w:t xml:space="preserve">Заявитель: </w:t>
            </w:r>
          </w:p>
          <w:p w:rsidR="00312C66" w:rsidRPr="003F1E94" w:rsidRDefault="00312C66" w:rsidP="00312C66">
            <w:pPr>
              <w:rPr>
                <w:rFonts w:eastAsia="Calibri"/>
                <w:sz w:val="28"/>
                <w:szCs w:val="28"/>
                <w:lang w:eastAsia="en-US"/>
              </w:rPr>
            </w:pPr>
            <w:r w:rsidRPr="003F1E94">
              <w:rPr>
                <w:rFonts w:eastAsia="Calibri"/>
                <w:sz w:val="28"/>
                <w:szCs w:val="28"/>
                <w:lang w:eastAsia="en-US"/>
              </w:rPr>
              <w:t>ООО "Южный Центр Технологий Безопасности"</w:t>
            </w:r>
          </w:p>
          <w:p w:rsidR="00312C66" w:rsidRDefault="00312C66" w:rsidP="00312C66">
            <w:pPr>
              <w:rPr>
                <w:rFonts w:eastAsia="Calibri"/>
                <w:sz w:val="28"/>
                <w:szCs w:val="28"/>
                <w:lang w:eastAsia="en-US"/>
              </w:rPr>
            </w:pPr>
            <w:r w:rsidRPr="003F1E94">
              <w:rPr>
                <w:rFonts w:eastAsia="Calibri"/>
                <w:sz w:val="28"/>
                <w:szCs w:val="28"/>
                <w:lang w:eastAsia="en-US"/>
              </w:rPr>
              <w:t xml:space="preserve">350061, Краснодарский край, </w:t>
            </w:r>
          </w:p>
          <w:p w:rsidR="00312C66" w:rsidRDefault="00312C66" w:rsidP="00312C66">
            <w:pPr>
              <w:rPr>
                <w:rFonts w:eastAsia="Calibri"/>
                <w:sz w:val="28"/>
                <w:szCs w:val="28"/>
                <w:lang w:eastAsia="en-US"/>
              </w:rPr>
            </w:pPr>
            <w:r w:rsidRPr="003F1E94">
              <w:rPr>
                <w:rFonts w:eastAsia="Calibri"/>
                <w:sz w:val="28"/>
                <w:szCs w:val="28"/>
                <w:lang w:eastAsia="en-US"/>
              </w:rPr>
              <w:t xml:space="preserve">г. Краснодар, ул. Благоева, дом 24, </w:t>
            </w:r>
          </w:p>
          <w:p w:rsidR="00312C66" w:rsidRPr="003F1E94" w:rsidRDefault="00312C66" w:rsidP="00312C66">
            <w:pPr>
              <w:rPr>
                <w:rFonts w:eastAsia="Calibri"/>
                <w:sz w:val="28"/>
                <w:szCs w:val="28"/>
                <w:lang w:eastAsia="en-US"/>
              </w:rPr>
            </w:pPr>
            <w:r w:rsidRPr="003F1E94">
              <w:rPr>
                <w:rFonts w:eastAsia="Calibri"/>
                <w:sz w:val="28"/>
                <w:szCs w:val="28"/>
                <w:lang w:eastAsia="en-US"/>
              </w:rPr>
              <w:t>кв. 39, info@scst23.ru, alice.goncharova@gmail.com</w:t>
            </w:r>
          </w:p>
          <w:p w:rsidR="00312C66" w:rsidRPr="003F1E94" w:rsidRDefault="00312C66" w:rsidP="00312C66">
            <w:pPr>
              <w:rPr>
                <w:rFonts w:eastAsia="Calibri"/>
                <w:sz w:val="28"/>
                <w:szCs w:val="28"/>
                <w:lang w:eastAsia="en-US"/>
              </w:rPr>
            </w:pPr>
          </w:p>
          <w:p w:rsidR="00312C66" w:rsidRPr="003F1E94" w:rsidRDefault="00312C66" w:rsidP="00312C66">
            <w:pPr>
              <w:rPr>
                <w:rFonts w:eastAsia="Calibri"/>
                <w:sz w:val="28"/>
                <w:szCs w:val="28"/>
                <w:lang w:eastAsia="en-US"/>
              </w:rPr>
            </w:pPr>
            <w:r w:rsidRPr="003F1E94">
              <w:rPr>
                <w:rFonts w:eastAsia="Calibri"/>
                <w:sz w:val="28"/>
                <w:szCs w:val="28"/>
                <w:lang w:eastAsia="en-US"/>
              </w:rPr>
              <w:t>Оператор электронной площадки:</w:t>
            </w:r>
          </w:p>
          <w:p w:rsidR="00312C66" w:rsidRPr="003F1E94" w:rsidRDefault="00312C66" w:rsidP="00312C66">
            <w:pPr>
              <w:rPr>
                <w:rFonts w:eastAsia="Calibri"/>
                <w:sz w:val="28"/>
                <w:szCs w:val="28"/>
                <w:lang w:eastAsia="en-US"/>
              </w:rPr>
            </w:pPr>
            <w:r w:rsidRPr="003F1E94">
              <w:rPr>
                <w:rFonts w:eastAsia="Calibri"/>
                <w:sz w:val="28"/>
                <w:szCs w:val="28"/>
                <w:lang w:eastAsia="en-US"/>
              </w:rPr>
              <w:t>Общество с ограниченной ответственностью «РТС-тендер»</w:t>
            </w:r>
          </w:p>
          <w:p w:rsidR="00312C66" w:rsidRPr="003F1E94" w:rsidRDefault="00312C66" w:rsidP="00312C66">
            <w:pPr>
              <w:rPr>
                <w:rFonts w:eastAsia="Calibri"/>
                <w:sz w:val="28"/>
                <w:szCs w:val="28"/>
                <w:lang w:eastAsia="en-US"/>
              </w:rPr>
            </w:pPr>
            <w:r w:rsidRPr="003F1E94">
              <w:rPr>
                <w:rFonts w:eastAsia="Calibri"/>
                <w:sz w:val="28"/>
                <w:szCs w:val="28"/>
                <w:lang w:eastAsia="en-US"/>
              </w:rPr>
              <w:t>121151, г. Москва, наб. Тараса Шевченко, д. 23А, сектор</w:t>
            </w:r>
            <w:proofErr w:type="gramStart"/>
            <w:r w:rsidRPr="003F1E94">
              <w:rPr>
                <w:rFonts w:eastAsia="Calibri"/>
                <w:sz w:val="28"/>
                <w:szCs w:val="28"/>
                <w:lang w:eastAsia="en-US"/>
              </w:rPr>
              <w:t xml:space="preserve"> В</w:t>
            </w:r>
            <w:proofErr w:type="gramEnd"/>
            <w:r w:rsidRPr="003F1E94">
              <w:rPr>
                <w:rFonts w:eastAsia="Calibri"/>
                <w:sz w:val="28"/>
                <w:szCs w:val="28"/>
                <w:lang w:eastAsia="en-US"/>
              </w:rPr>
              <w:t>, 25 этаж</w:t>
            </w:r>
          </w:p>
          <w:p w:rsidR="00312C66" w:rsidRPr="00312C66" w:rsidRDefault="00312C66" w:rsidP="00312C66">
            <w:pPr>
              <w:spacing w:line="276" w:lineRule="auto"/>
              <w:rPr>
                <w:noProof/>
                <w:sz w:val="28"/>
                <w:szCs w:val="28"/>
                <w:lang w:val="en-US" w:eastAsia="en-US"/>
              </w:rPr>
            </w:pPr>
            <w:r w:rsidRPr="003F1E94">
              <w:rPr>
                <w:rFonts w:eastAsia="Calibri"/>
                <w:sz w:val="28"/>
                <w:szCs w:val="28"/>
                <w:lang w:val="en-US" w:eastAsia="en-US"/>
              </w:rPr>
              <w:t>E-mail: ko@rts-tender.ru</w:t>
            </w:r>
          </w:p>
          <w:p w:rsidR="00312C66" w:rsidRPr="00312C66" w:rsidRDefault="00312C66" w:rsidP="003C32B0">
            <w:pPr>
              <w:rPr>
                <w:lang w:val="en-US"/>
              </w:rPr>
            </w:pPr>
          </w:p>
        </w:tc>
      </w:tr>
    </w:tbl>
    <w:p w:rsidR="00312C66" w:rsidRPr="00312C66" w:rsidRDefault="00312C66" w:rsidP="00312C66">
      <w:pPr>
        <w:spacing w:line="240" w:lineRule="auto"/>
        <w:jc w:val="center"/>
        <w:rPr>
          <w:rFonts w:cs="Times New Roman"/>
          <w:b/>
          <w:bCs/>
          <w:sz w:val="28"/>
          <w:szCs w:val="28"/>
          <w:lang w:val="en-US"/>
        </w:rPr>
      </w:pPr>
    </w:p>
    <w:p w:rsidR="00312C66" w:rsidRDefault="00312C66" w:rsidP="00312C66">
      <w:pPr>
        <w:spacing w:line="240" w:lineRule="auto"/>
        <w:jc w:val="center"/>
        <w:rPr>
          <w:rFonts w:cs="Times New Roman"/>
          <w:b/>
          <w:bCs/>
          <w:sz w:val="28"/>
          <w:szCs w:val="28"/>
        </w:rPr>
      </w:pPr>
    </w:p>
    <w:p w:rsidR="00312C66" w:rsidRDefault="00312C66" w:rsidP="00312C66">
      <w:pPr>
        <w:spacing w:line="240" w:lineRule="auto"/>
        <w:jc w:val="center"/>
        <w:rPr>
          <w:rFonts w:cs="Times New Roman"/>
          <w:b/>
          <w:bCs/>
          <w:sz w:val="28"/>
          <w:szCs w:val="28"/>
        </w:rPr>
      </w:pPr>
    </w:p>
    <w:p w:rsidR="00312C66" w:rsidRPr="005B589B" w:rsidRDefault="00312C66" w:rsidP="00312C66">
      <w:pPr>
        <w:spacing w:line="240" w:lineRule="auto"/>
        <w:jc w:val="center"/>
        <w:rPr>
          <w:rFonts w:cs="Times New Roman"/>
          <w:b/>
          <w:sz w:val="28"/>
          <w:szCs w:val="28"/>
        </w:rPr>
      </w:pPr>
      <w:bookmarkStart w:id="0" w:name="_GoBack"/>
      <w:bookmarkEnd w:id="0"/>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Pr="00C74F1C">
        <w:rPr>
          <w:b/>
          <w:sz w:val="28"/>
          <w:szCs w:val="28"/>
        </w:rPr>
        <w:t>082/06/</w:t>
      </w:r>
      <w:r>
        <w:rPr>
          <w:b/>
          <w:sz w:val="28"/>
          <w:szCs w:val="28"/>
        </w:rPr>
        <w:t>106-19</w:t>
      </w:r>
      <w:r>
        <w:rPr>
          <w:b/>
          <w:sz w:val="28"/>
          <w:szCs w:val="28"/>
        </w:rPr>
        <w:t>2</w:t>
      </w:r>
      <w:r>
        <w:rPr>
          <w:b/>
          <w:sz w:val="28"/>
          <w:szCs w:val="28"/>
        </w:rPr>
        <w:t>/2021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312C66" w:rsidRPr="00E94F62" w:rsidRDefault="00312C66" w:rsidP="00312C66">
      <w:pPr>
        <w:spacing w:line="240" w:lineRule="auto"/>
        <w:rPr>
          <w:bCs/>
          <w:iCs/>
          <w:sz w:val="28"/>
          <w:szCs w:val="28"/>
        </w:rPr>
      </w:pPr>
      <w:r>
        <w:rPr>
          <w:rFonts w:cs="Times New Roman"/>
          <w:sz w:val="28"/>
          <w:szCs w:val="28"/>
        </w:rPr>
        <w:fldChar w:fldCharType="begin"/>
      </w:r>
      <w:r>
        <w:rPr>
          <w:rFonts w:cs="Times New Roman"/>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cs="Times New Roman"/>
          <w:sz w:val="28"/>
          <w:szCs w:val="28"/>
        </w:rPr>
        <w:fldChar w:fldCharType="separate"/>
      </w:r>
      <w:r>
        <w:rPr>
          <w:rFonts w:cs="Times New Roman"/>
          <w:noProof/>
          <w:sz w:val="28"/>
          <w:szCs w:val="28"/>
        </w:rPr>
        <w:t>09.02.2021</w:t>
      </w:r>
      <w:r>
        <w:rPr>
          <w:rFonts w:cs="Times New Roman"/>
          <w:sz w:val="28"/>
          <w:szCs w:val="28"/>
        </w:rPr>
        <w:fldChar w:fldCharType="end"/>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Pr>
          <w:rFonts w:cs="Times New Roman"/>
          <w:sz w:val="28"/>
          <w:szCs w:val="28"/>
        </w:rPr>
        <w:tab/>
      </w:r>
      <w:r>
        <w:rPr>
          <w:rFonts w:cs="Times New Roman"/>
          <w:sz w:val="28"/>
          <w:szCs w:val="28"/>
        </w:rPr>
        <w:tab/>
        <w:t xml:space="preserve">          </w:t>
      </w:r>
      <w:r>
        <w:rPr>
          <w:rFonts w:cs="Times New Roman"/>
          <w:sz w:val="28"/>
          <w:szCs w:val="28"/>
        </w:rPr>
        <w:tab/>
        <w:t xml:space="preserve">      </w:t>
      </w:r>
      <w:r w:rsidRPr="005B589B">
        <w:rPr>
          <w:bCs/>
          <w:iCs/>
          <w:sz w:val="28"/>
          <w:szCs w:val="28"/>
        </w:rPr>
        <w:t>г. Симферополь</w:t>
      </w:r>
    </w:p>
    <w:p w:rsidR="00312C66" w:rsidRPr="005B589B" w:rsidRDefault="00312C66" w:rsidP="00312C66">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5B589B">
        <w:rPr>
          <w:sz w:val="28"/>
          <w:szCs w:val="28"/>
        </w:rPr>
        <w:t>Крымское</w:t>
      </w:r>
      <w:proofErr w:type="gramEnd"/>
      <w:r w:rsidRPr="005B589B">
        <w:rPr>
          <w:sz w:val="28"/>
          <w:szCs w:val="28"/>
        </w:rPr>
        <w:t xml:space="preserve"> УФАС России) (далее – Комиссия) в составе:</w:t>
      </w:r>
    </w:p>
    <w:p w:rsidR="00312C66" w:rsidRPr="0080273B" w:rsidRDefault="00312C66" w:rsidP="00312C66">
      <w:pPr>
        <w:pStyle w:val="a7"/>
        <w:widowControl w:val="0"/>
        <w:spacing w:before="0" w:beforeAutospacing="0" w:after="0"/>
        <w:ind w:firstLine="709"/>
        <w:jc w:val="both"/>
        <w:rPr>
          <w:sz w:val="28"/>
          <w:szCs w:val="28"/>
        </w:rPr>
      </w:pPr>
      <w:r w:rsidRPr="0080273B">
        <w:rPr>
          <w:sz w:val="28"/>
          <w:szCs w:val="28"/>
        </w:rPr>
        <w:t>председател</w:t>
      </w:r>
      <w:r>
        <w:rPr>
          <w:sz w:val="28"/>
          <w:szCs w:val="28"/>
        </w:rPr>
        <w:t>ь</w:t>
      </w:r>
      <w:r w:rsidRPr="0080273B">
        <w:rPr>
          <w:sz w:val="28"/>
          <w:szCs w:val="28"/>
        </w:rPr>
        <w:t xml:space="preserve"> Комиссии –</w:t>
      </w:r>
      <w:r>
        <w:rPr>
          <w:sz w:val="28"/>
          <w:szCs w:val="28"/>
        </w:rPr>
        <w:t xml:space="preserve"> заместитель руководителя</w:t>
      </w:r>
      <w:r w:rsidRPr="0080273B">
        <w:rPr>
          <w:sz w:val="28"/>
          <w:szCs w:val="28"/>
        </w:rPr>
        <w:t xml:space="preserve"> Крымского УФАС России </w:t>
      </w:r>
      <w:r>
        <w:rPr>
          <w:sz w:val="28"/>
          <w:szCs w:val="28"/>
        </w:rPr>
        <w:t>И.Р. Хасанов</w:t>
      </w:r>
      <w:r w:rsidRPr="0080273B">
        <w:rPr>
          <w:sz w:val="28"/>
          <w:szCs w:val="28"/>
        </w:rPr>
        <w:t>,</w:t>
      </w:r>
    </w:p>
    <w:p w:rsidR="00312C66" w:rsidRPr="0080273B" w:rsidRDefault="00312C66" w:rsidP="00312C66">
      <w:pPr>
        <w:pStyle w:val="a7"/>
        <w:widowControl w:val="0"/>
        <w:spacing w:before="0" w:beforeAutospacing="0" w:after="0"/>
        <w:ind w:firstLine="709"/>
        <w:jc w:val="both"/>
        <w:rPr>
          <w:sz w:val="28"/>
          <w:szCs w:val="28"/>
        </w:rPr>
      </w:pPr>
      <w:r w:rsidRPr="0080273B">
        <w:rPr>
          <w:sz w:val="28"/>
          <w:szCs w:val="28"/>
        </w:rPr>
        <w:t>член</w:t>
      </w:r>
      <w:r>
        <w:rPr>
          <w:sz w:val="28"/>
          <w:szCs w:val="28"/>
        </w:rPr>
        <w:t>ы</w:t>
      </w:r>
      <w:r w:rsidRPr="0080273B">
        <w:rPr>
          <w:sz w:val="28"/>
          <w:szCs w:val="28"/>
        </w:rPr>
        <w:t xml:space="preserve"> Комиссии:</w:t>
      </w:r>
    </w:p>
    <w:p w:rsidR="00312C66" w:rsidRDefault="00312C66" w:rsidP="00312C66">
      <w:pPr>
        <w:pStyle w:val="a7"/>
        <w:widowControl w:val="0"/>
        <w:spacing w:before="0" w:beforeAutospacing="0" w:after="0"/>
        <w:ind w:firstLine="709"/>
        <w:jc w:val="both"/>
        <w:rPr>
          <w:sz w:val="28"/>
          <w:szCs w:val="28"/>
        </w:rPr>
      </w:pPr>
      <w:r>
        <w:rPr>
          <w:sz w:val="28"/>
          <w:szCs w:val="28"/>
        </w:rPr>
        <w:t>заместитель начальника</w:t>
      </w:r>
      <w:r w:rsidRPr="0080273B">
        <w:rPr>
          <w:sz w:val="28"/>
          <w:szCs w:val="28"/>
        </w:rPr>
        <w:t xml:space="preserve"> отдела контроля </w:t>
      </w:r>
      <w:r>
        <w:rPr>
          <w:sz w:val="28"/>
          <w:szCs w:val="28"/>
        </w:rPr>
        <w:t>закупок</w:t>
      </w:r>
      <w:r w:rsidRPr="0080273B">
        <w:rPr>
          <w:sz w:val="28"/>
          <w:szCs w:val="28"/>
        </w:rPr>
        <w:t xml:space="preserve"> Крымского УФАС России</w:t>
      </w:r>
      <w:r>
        <w:rPr>
          <w:sz w:val="28"/>
          <w:szCs w:val="28"/>
        </w:rPr>
        <w:t xml:space="preserve"> Т.Д. </w:t>
      </w:r>
      <w:proofErr w:type="spellStart"/>
      <w:r>
        <w:rPr>
          <w:sz w:val="28"/>
          <w:szCs w:val="28"/>
        </w:rPr>
        <w:t>Аблаева</w:t>
      </w:r>
      <w:proofErr w:type="spellEnd"/>
      <w:r w:rsidRPr="0080273B">
        <w:rPr>
          <w:sz w:val="28"/>
          <w:szCs w:val="28"/>
        </w:rPr>
        <w:t xml:space="preserve">, </w:t>
      </w:r>
    </w:p>
    <w:p w:rsidR="00312C66" w:rsidRPr="0080273B" w:rsidRDefault="00312C66" w:rsidP="00312C66">
      <w:pPr>
        <w:pStyle w:val="a7"/>
        <w:widowControl w:val="0"/>
        <w:spacing w:before="0" w:beforeAutospacing="0" w:after="0"/>
        <w:ind w:firstLine="709"/>
        <w:jc w:val="both"/>
        <w:rPr>
          <w:sz w:val="28"/>
          <w:szCs w:val="28"/>
        </w:rPr>
      </w:pPr>
      <w:r w:rsidRPr="00375D46">
        <w:rPr>
          <w:sz w:val="28"/>
          <w:szCs w:val="28"/>
        </w:rPr>
        <w:t xml:space="preserve">специалист-эксперт отдела контроля закупок Крымского УФАС России </w:t>
      </w:r>
      <w:r>
        <w:rPr>
          <w:sz w:val="28"/>
          <w:szCs w:val="28"/>
        </w:rPr>
        <w:t xml:space="preserve">            Т.А. </w:t>
      </w:r>
      <w:proofErr w:type="spellStart"/>
      <w:r>
        <w:rPr>
          <w:sz w:val="28"/>
          <w:szCs w:val="28"/>
        </w:rPr>
        <w:t>Кочетова</w:t>
      </w:r>
      <w:proofErr w:type="spellEnd"/>
      <w:r w:rsidRPr="00375D46">
        <w:rPr>
          <w:sz w:val="28"/>
          <w:szCs w:val="28"/>
        </w:rPr>
        <w:t>,</w:t>
      </w:r>
    </w:p>
    <w:p w:rsidR="00312C66" w:rsidRDefault="00312C66" w:rsidP="00312C66">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eastAsia="Times New Roman" w:cs="Times New Roman"/>
          <w:spacing w:val="-2"/>
          <w:sz w:val="28"/>
          <w:szCs w:val="28"/>
        </w:rPr>
        <w:fldChar w:fldCharType="separate"/>
      </w:r>
      <w:r>
        <w:rPr>
          <w:rFonts w:eastAsia="Times New Roman" w:cs="Times New Roman"/>
          <w:noProof/>
          <w:spacing w:val="-2"/>
          <w:sz w:val="28"/>
          <w:szCs w:val="28"/>
        </w:rPr>
        <w:t>09.02.2021</w:t>
      </w:r>
      <w:r>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Pr>
          <w:sz w:val="28"/>
          <w:szCs w:val="28"/>
        </w:rPr>
        <w:t>082/06/106-19</w:t>
      </w:r>
      <w:r>
        <w:rPr>
          <w:sz w:val="28"/>
          <w:szCs w:val="28"/>
        </w:rPr>
        <w:t>2</w:t>
      </w:r>
      <w:r>
        <w:rPr>
          <w:sz w:val="28"/>
          <w:szCs w:val="28"/>
        </w:rPr>
        <w:t xml:space="preserve">/2021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Pr>
          <w:sz w:val="28"/>
          <w:szCs w:val="28"/>
        </w:rPr>
        <w:t xml:space="preserve">при проведении закупки </w:t>
      </w:r>
      <w:r w:rsidRPr="00081221">
        <w:rPr>
          <w:sz w:val="28"/>
          <w:szCs w:val="28"/>
        </w:rPr>
        <w:t>«Услуги на эксплуатационно-техническое обслуживание комплекса средств оповещения П-166М основного и запасного центра оповещения региональной автоматизированной системы централизованного оповещения Республики Крым» (извещение №0875500000421</w:t>
      </w:r>
      <w:r>
        <w:rPr>
          <w:sz w:val="28"/>
          <w:szCs w:val="28"/>
        </w:rPr>
        <w:t>000002)</w:t>
      </w:r>
      <w:r>
        <w:rPr>
          <w:rFonts w:cs="Times New Roman"/>
          <w:sz w:val="28"/>
          <w:szCs w:val="28"/>
        </w:rPr>
        <w:t xml:space="preserve"> (далее –</w:t>
      </w:r>
      <w:r w:rsidRPr="0080273B">
        <w:rPr>
          <w:rFonts w:cs="Times New Roman"/>
          <w:sz w:val="28"/>
          <w:szCs w:val="28"/>
        </w:rPr>
        <w:t xml:space="preserve"> </w:t>
      </w:r>
      <w:r>
        <w:rPr>
          <w:rFonts w:cs="Times New Roman"/>
          <w:sz w:val="28"/>
          <w:szCs w:val="28"/>
        </w:rPr>
        <w:t>Закупка</w:t>
      </w:r>
      <w:r w:rsidRPr="0080273B">
        <w:rPr>
          <w:rFonts w:cs="Times New Roman"/>
          <w:sz w:val="28"/>
          <w:szCs w:val="28"/>
        </w:rPr>
        <w:t>),</w:t>
      </w:r>
      <w:r>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от 05.04.2013 №</w:t>
      </w:r>
      <w:r>
        <w:rPr>
          <w:rFonts w:eastAsia="Times-Roman" w:cs="Times New Roman"/>
          <w:spacing w:val="2"/>
          <w:sz w:val="28"/>
          <w:szCs w:val="28"/>
        </w:rPr>
        <w:t> </w:t>
      </w:r>
      <w:r w:rsidRPr="005B589B">
        <w:rPr>
          <w:rFonts w:eastAsia="Times-Roman" w:cs="Times New Roman"/>
          <w:spacing w:val="2"/>
          <w:sz w:val="28"/>
          <w:szCs w:val="28"/>
        </w:rPr>
        <w:t xml:space="preserve">44-ФЗ «О </w:t>
      </w:r>
      <w:r w:rsidRPr="005B589B">
        <w:rPr>
          <w:rFonts w:eastAsia="Times-Roman" w:cs="Times New Roman"/>
          <w:spacing w:val="2"/>
          <w:sz w:val="28"/>
          <w:szCs w:val="28"/>
        </w:rPr>
        <w:lastRenderedPageBreak/>
        <w:t>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Pr="005B589B">
        <w:rPr>
          <w:rFonts w:cs="Times New Roman"/>
          <w:bCs/>
          <w:sz w:val="28"/>
          <w:szCs w:val="28"/>
        </w:rPr>
        <w:t xml:space="preserve"> при определении поставщиков (подрядчиков, исполнителей) для обеспечения государственных и 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312C66" w:rsidRDefault="00312C66" w:rsidP="00312C66">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312C66" w:rsidRDefault="00312C66" w:rsidP="00312C66">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Заказчика отменить протоколы, составленные в рамках процедуры Закупки (при наличии),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Pr="005B589B">
        <w:rPr>
          <w:rFonts w:eastAsia="Times New Roman" w:cs="Times New Roman"/>
          <w:spacing w:val="-2"/>
          <w:sz w:val="28"/>
          <w:szCs w:val="28"/>
        </w:rPr>
        <w:t xml:space="preserve">от </w:t>
      </w:r>
      <w:r>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eastAsia="Times New Roman" w:cs="Times New Roman"/>
          <w:spacing w:val="-2"/>
          <w:sz w:val="28"/>
          <w:szCs w:val="28"/>
        </w:rPr>
        <w:fldChar w:fldCharType="separate"/>
      </w:r>
      <w:r>
        <w:rPr>
          <w:rFonts w:eastAsia="Times New Roman" w:cs="Times New Roman"/>
          <w:noProof/>
          <w:spacing w:val="-2"/>
          <w:sz w:val="28"/>
          <w:szCs w:val="28"/>
        </w:rPr>
        <w:t>09.02.2021</w:t>
      </w:r>
      <w:r>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Pr>
          <w:sz w:val="28"/>
          <w:szCs w:val="28"/>
        </w:rPr>
        <w:t>082/06/106-19</w:t>
      </w:r>
      <w:r>
        <w:rPr>
          <w:sz w:val="28"/>
          <w:szCs w:val="28"/>
        </w:rPr>
        <w:t>2</w:t>
      </w:r>
      <w:r>
        <w:rPr>
          <w:sz w:val="28"/>
          <w:szCs w:val="28"/>
        </w:rPr>
        <w:t xml:space="preserve">/2021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312C66" w:rsidRPr="00DE0F46" w:rsidRDefault="00312C66" w:rsidP="00312C66">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Pr>
          <w:sz w:val="28"/>
          <w:szCs w:val="28"/>
        </w:rPr>
        <w:t xml:space="preserve"> в рамках процедуры, прекратить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312C66" w:rsidRDefault="00312C66" w:rsidP="00312C66">
      <w:pPr>
        <w:spacing w:line="240" w:lineRule="auto"/>
        <w:ind w:firstLine="709"/>
        <w:jc w:val="both"/>
        <w:rPr>
          <w:rFonts w:eastAsia="Times New Roman" w:cs="Times New Roman"/>
          <w:spacing w:val="-2"/>
          <w:sz w:val="28"/>
          <w:szCs w:val="28"/>
        </w:rPr>
      </w:pPr>
      <w:r w:rsidRPr="00DE0F46">
        <w:rPr>
          <w:sz w:val="28"/>
          <w:szCs w:val="28"/>
        </w:rPr>
        <w:t>3. Заказчику</w:t>
      </w:r>
      <w:r>
        <w:rPr>
          <w:sz w:val="28"/>
          <w:szCs w:val="28"/>
        </w:rPr>
        <w:t xml:space="preserve">, комиссии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w:t>
      </w:r>
      <w:proofErr w:type="gramStart"/>
      <w:r w:rsidRPr="00DE0F46">
        <w:rPr>
          <w:sz w:val="28"/>
          <w:szCs w:val="28"/>
        </w:rPr>
        <w:t>в</w:t>
      </w:r>
      <w:proofErr w:type="gramEnd"/>
      <w:r w:rsidRPr="00DE0F46">
        <w:rPr>
          <w:sz w:val="28"/>
          <w:szCs w:val="28"/>
        </w:rPr>
        <w:t xml:space="preserve"> сфере закупок и с учетом решения </w:t>
      </w:r>
      <w:r w:rsidRPr="005B589B">
        <w:rPr>
          <w:rFonts w:eastAsia="Times New Roman" w:cs="Times New Roman"/>
          <w:spacing w:val="-2"/>
          <w:sz w:val="28"/>
          <w:szCs w:val="28"/>
        </w:rPr>
        <w:t xml:space="preserve">от </w:t>
      </w:r>
      <w:r>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Pr>
          <w:rFonts w:eastAsia="Times New Roman" w:cs="Times New Roman"/>
          <w:spacing w:val="-2"/>
          <w:sz w:val="28"/>
          <w:szCs w:val="28"/>
        </w:rPr>
        <w:fldChar w:fldCharType="separate"/>
      </w:r>
      <w:r>
        <w:rPr>
          <w:rFonts w:eastAsia="Times New Roman" w:cs="Times New Roman"/>
          <w:noProof/>
          <w:spacing w:val="-2"/>
          <w:sz w:val="28"/>
          <w:szCs w:val="28"/>
        </w:rPr>
        <w:t>09.02.2021</w:t>
      </w:r>
      <w:r>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Pr>
          <w:sz w:val="28"/>
          <w:szCs w:val="28"/>
        </w:rPr>
        <w:t>082/06/106-19</w:t>
      </w:r>
      <w:r>
        <w:rPr>
          <w:sz w:val="28"/>
          <w:szCs w:val="28"/>
        </w:rPr>
        <w:t>2</w:t>
      </w:r>
      <w:r>
        <w:rPr>
          <w:sz w:val="28"/>
          <w:szCs w:val="28"/>
        </w:rPr>
        <w:t>/2021</w:t>
      </w:r>
      <w:r>
        <w:rPr>
          <w:rFonts w:eastAsia="Times New Roman" w:cs="Times New Roman"/>
          <w:spacing w:val="-2"/>
          <w:sz w:val="28"/>
          <w:szCs w:val="28"/>
        </w:rPr>
        <w:t>.</w:t>
      </w:r>
    </w:p>
    <w:p w:rsidR="00312C66" w:rsidRPr="00DE0F46" w:rsidRDefault="00312C66" w:rsidP="00312C66">
      <w:pPr>
        <w:spacing w:line="240" w:lineRule="auto"/>
        <w:ind w:firstLine="709"/>
        <w:jc w:val="both"/>
        <w:rPr>
          <w:sz w:val="28"/>
          <w:szCs w:val="28"/>
        </w:rPr>
      </w:pPr>
      <w:r w:rsidRPr="00DE0F46">
        <w:rPr>
          <w:sz w:val="28"/>
          <w:szCs w:val="28"/>
        </w:rPr>
        <w:t xml:space="preserve">4. </w:t>
      </w:r>
      <w:r w:rsidRPr="00025C52">
        <w:rPr>
          <w:sz w:val="28"/>
          <w:szCs w:val="28"/>
        </w:rPr>
        <w:t xml:space="preserve">Заказчику, комиссии Заказчика </w:t>
      </w:r>
      <w:r>
        <w:rPr>
          <w:sz w:val="28"/>
          <w:szCs w:val="28"/>
        </w:rPr>
        <w:t>в течение 30 дней с момента получения</w:t>
      </w:r>
      <w:r w:rsidRPr="00025C52">
        <w:rPr>
          <w:sz w:val="28"/>
          <w:szCs w:val="28"/>
        </w:rPr>
        <w:t xml:space="preserve"> исполнить настоящее предписание и представить в Крымское УФАС России подтверждение </w:t>
      </w:r>
      <w:r>
        <w:rPr>
          <w:sz w:val="28"/>
          <w:szCs w:val="28"/>
        </w:rPr>
        <w:t xml:space="preserve">его </w:t>
      </w:r>
      <w:r w:rsidRPr="00025C52">
        <w:rPr>
          <w:sz w:val="28"/>
          <w:szCs w:val="28"/>
        </w:rPr>
        <w:t xml:space="preserve">исполнения в письменном виде, а также по электронной почте: </w:t>
      </w:r>
      <w:r w:rsidRPr="008E349F">
        <w:rPr>
          <w:sz w:val="28"/>
          <w:szCs w:val="28"/>
        </w:rPr>
        <w:t>to82@fas.gov.ru</w:t>
      </w:r>
      <w:r w:rsidRPr="00025C52">
        <w:rPr>
          <w:sz w:val="28"/>
          <w:szCs w:val="28"/>
        </w:rPr>
        <w:t>.</w:t>
      </w:r>
    </w:p>
    <w:p w:rsidR="00312C66" w:rsidRPr="00DE0F46" w:rsidRDefault="00312C66" w:rsidP="00312C66">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312C66" w:rsidRPr="00DE0F46" w:rsidRDefault="00312C66" w:rsidP="00312C66">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312C66" w:rsidRPr="00E94F62" w:rsidRDefault="00312C66" w:rsidP="00312C66">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w:t>
      </w:r>
      <w:r w:rsidRPr="006D436E">
        <w:rPr>
          <w:sz w:val="28"/>
          <w:szCs w:val="28"/>
        </w:rPr>
        <w:lastRenderedPageBreak/>
        <w:t>административного штрафа на должностных лиц в размере пятидесяти ты</w:t>
      </w:r>
      <w:r>
        <w:rPr>
          <w:sz w:val="28"/>
          <w:szCs w:val="28"/>
        </w:rPr>
        <w:t>сяч рублей; на юридических лиц –</w:t>
      </w:r>
      <w:r w:rsidRPr="006D436E">
        <w:rPr>
          <w:sz w:val="28"/>
          <w:szCs w:val="28"/>
        </w:rPr>
        <w:t xml:space="preserve"> пятисот тысяч рублей в соответствии с частью 7 статьи 19.5 Кодекса Российской Федерации об административных правонарушениях.</w:t>
      </w:r>
    </w:p>
    <w:p w:rsidR="00312C66" w:rsidRDefault="00312C66" w:rsidP="00312C66">
      <w:pPr>
        <w:suppressAutoHyphens w:val="0"/>
        <w:spacing w:line="240" w:lineRule="auto"/>
        <w:rPr>
          <w:kern w:val="0"/>
          <w:sz w:val="28"/>
          <w:szCs w:val="28"/>
          <w:lang w:eastAsia="ru-RU" w:bidi="ar-SA"/>
        </w:rPr>
      </w:pPr>
    </w:p>
    <w:p w:rsidR="00312C66" w:rsidRDefault="00312C66" w:rsidP="00312C66">
      <w:pPr>
        <w:suppressAutoHyphens w:val="0"/>
        <w:spacing w:line="360" w:lineRule="auto"/>
        <w:contextualSpacing/>
        <w:rPr>
          <w:kern w:val="0"/>
          <w:sz w:val="28"/>
          <w:szCs w:val="28"/>
          <w:lang w:eastAsia="ru-RU" w:bidi="ar-SA"/>
        </w:rPr>
      </w:pPr>
    </w:p>
    <w:p w:rsidR="00312C66" w:rsidRPr="00D50B01" w:rsidRDefault="00312C66" w:rsidP="00312C66">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312C66" w:rsidRPr="00D50B01" w:rsidRDefault="00312C66" w:rsidP="00312C66">
      <w:pPr>
        <w:suppressAutoHyphens w:val="0"/>
        <w:spacing w:line="240" w:lineRule="auto"/>
        <w:rPr>
          <w:kern w:val="0"/>
          <w:sz w:val="28"/>
          <w:szCs w:val="28"/>
          <w:lang w:eastAsia="ru-RU" w:bidi="ar-SA"/>
        </w:rPr>
      </w:pPr>
    </w:p>
    <w:p w:rsidR="00312C66" w:rsidRPr="00D50B01" w:rsidRDefault="00312C66" w:rsidP="00312C66">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 xml:space="preserve">Т.Д. </w:t>
      </w:r>
      <w:proofErr w:type="spellStart"/>
      <w:r>
        <w:rPr>
          <w:sz w:val="28"/>
          <w:szCs w:val="28"/>
        </w:rPr>
        <w:t>Аблаева</w:t>
      </w:r>
      <w:proofErr w:type="spellEnd"/>
    </w:p>
    <w:p w:rsidR="00312C66" w:rsidRPr="00D50B01" w:rsidRDefault="00312C66" w:rsidP="00312C66">
      <w:pPr>
        <w:suppressAutoHyphens w:val="0"/>
        <w:spacing w:line="240" w:lineRule="auto"/>
        <w:rPr>
          <w:kern w:val="0"/>
          <w:sz w:val="28"/>
          <w:szCs w:val="28"/>
          <w:lang w:eastAsia="ru-RU" w:bidi="ar-SA"/>
        </w:rPr>
      </w:pPr>
    </w:p>
    <w:p w:rsidR="00312C66" w:rsidRPr="008E349F" w:rsidRDefault="00312C66" w:rsidP="00312C66">
      <w:pPr>
        <w:pStyle w:val="a7"/>
        <w:widowControl w:val="0"/>
        <w:spacing w:before="0" w:beforeAutospacing="0" w:after="0"/>
        <w:ind w:left="6937" w:firstLine="851"/>
        <w:jc w:val="both"/>
        <w:rPr>
          <w:sz w:val="28"/>
          <w:szCs w:val="28"/>
          <w:lang w:eastAsia="ru-RU"/>
        </w:rPr>
      </w:pPr>
      <w:r>
        <w:rPr>
          <w:sz w:val="28"/>
          <w:szCs w:val="28"/>
          <w:lang w:eastAsia="ru-RU"/>
        </w:rPr>
        <w:t xml:space="preserve">          Т.А. </w:t>
      </w:r>
      <w:proofErr w:type="spellStart"/>
      <w:r>
        <w:rPr>
          <w:sz w:val="28"/>
          <w:szCs w:val="28"/>
          <w:lang w:eastAsia="ru-RU"/>
        </w:rPr>
        <w:t>Кочетова</w:t>
      </w:r>
      <w:proofErr w:type="spellEnd"/>
    </w:p>
    <w:p w:rsidR="009D62C2" w:rsidRDefault="009D62C2"/>
    <w:sectPr w:rsidR="009D62C2" w:rsidSect="00D1423A">
      <w:headerReference w:type="default" r:id="rId6"/>
      <w:footerReference w:type="default" r:id="rId7"/>
      <w:pgSz w:w="11906" w:h="16838" w:code="9"/>
      <w:pgMar w:top="851" w:right="567" w:bottom="851" w:left="1134" w:header="567" w:footer="709" w:gutter="0"/>
      <w:cols w:space="720"/>
      <w:titlePg/>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Times-Roman">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312C66">
    <w:pPr>
      <w:pStyle w:val="a5"/>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312C66">
    <w:pPr>
      <w:pStyle w:val="a3"/>
      <w:jc w:val="center"/>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p w:rsidR="00D1423A" w:rsidRDefault="00312C6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C66"/>
    <w:rsid w:val="00312C66"/>
    <w:rsid w:val="009D62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C66"/>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12C66"/>
    <w:pPr>
      <w:suppressLineNumbers/>
      <w:tabs>
        <w:tab w:val="center" w:pos="4677"/>
        <w:tab w:val="right" w:pos="9355"/>
      </w:tabs>
    </w:pPr>
  </w:style>
  <w:style w:type="character" w:customStyle="1" w:styleId="a4">
    <w:name w:val="Верхний колонтитул Знак"/>
    <w:basedOn w:val="a0"/>
    <w:link w:val="a3"/>
    <w:uiPriority w:val="99"/>
    <w:rsid w:val="00312C66"/>
    <w:rPr>
      <w:rFonts w:ascii="Times New Roman" w:eastAsia="SimSun" w:hAnsi="Times New Roman" w:cs="Mangal"/>
      <w:kern w:val="1"/>
      <w:sz w:val="24"/>
      <w:szCs w:val="24"/>
      <w:lang w:eastAsia="hi-IN" w:bidi="hi-IN"/>
    </w:rPr>
  </w:style>
  <w:style w:type="paragraph" w:styleId="a5">
    <w:name w:val="footer"/>
    <w:basedOn w:val="a"/>
    <w:link w:val="a6"/>
    <w:rsid w:val="00312C66"/>
    <w:pPr>
      <w:suppressLineNumbers/>
      <w:tabs>
        <w:tab w:val="center" w:pos="4677"/>
        <w:tab w:val="right" w:pos="9355"/>
      </w:tabs>
    </w:pPr>
  </w:style>
  <w:style w:type="character" w:customStyle="1" w:styleId="a6">
    <w:name w:val="Нижний колонтитул Знак"/>
    <w:basedOn w:val="a0"/>
    <w:link w:val="a5"/>
    <w:rsid w:val="00312C66"/>
    <w:rPr>
      <w:rFonts w:ascii="Times New Roman" w:eastAsia="SimSun" w:hAnsi="Times New Roman" w:cs="Mangal"/>
      <w:kern w:val="1"/>
      <w:sz w:val="24"/>
      <w:szCs w:val="24"/>
      <w:lang w:eastAsia="hi-IN" w:bidi="hi-IN"/>
    </w:rPr>
  </w:style>
  <w:style w:type="paragraph" w:styleId="a7">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8"/>
    <w:uiPriority w:val="99"/>
    <w:unhideWhenUsed/>
    <w:qFormat/>
    <w:rsid w:val="00312C66"/>
    <w:pPr>
      <w:widowControl/>
      <w:suppressAutoHyphens w:val="0"/>
      <w:spacing w:before="100" w:beforeAutospacing="1" w:after="119" w:line="240" w:lineRule="auto"/>
    </w:pPr>
    <w:rPr>
      <w:rFonts w:eastAsia="Times New Roman" w:cs="Times New Roman"/>
      <w:kern w:val="0"/>
      <w:lang w:bidi="ar-SA"/>
    </w:rPr>
  </w:style>
  <w:style w:type="character" w:customStyle="1" w:styleId="a8">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7"/>
    <w:uiPriority w:val="99"/>
    <w:locked/>
    <w:rsid w:val="00312C66"/>
    <w:rPr>
      <w:rFonts w:ascii="Times New Roman" w:eastAsia="Times New Roman" w:hAnsi="Times New Roman" w:cs="Times New Roman"/>
      <w:sz w:val="24"/>
      <w:szCs w:val="24"/>
      <w:lang w:eastAsia="hi-IN"/>
    </w:rPr>
  </w:style>
  <w:style w:type="paragraph" w:styleId="a9">
    <w:name w:val="Balloon Text"/>
    <w:basedOn w:val="a"/>
    <w:link w:val="aa"/>
    <w:uiPriority w:val="99"/>
    <w:semiHidden/>
    <w:unhideWhenUsed/>
    <w:rsid w:val="00312C66"/>
    <w:pPr>
      <w:spacing w:line="240" w:lineRule="auto"/>
    </w:pPr>
    <w:rPr>
      <w:rFonts w:ascii="Tahoma" w:hAnsi="Tahoma"/>
      <w:sz w:val="16"/>
      <w:szCs w:val="14"/>
    </w:rPr>
  </w:style>
  <w:style w:type="character" w:customStyle="1" w:styleId="aa">
    <w:name w:val="Текст выноски Знак"/>
    <w:basedOn w:val="a0"/>
    <w:link w:val="a9"/>
    <w:uiPriority w:val="99"/>
    <w:semiHidden/>
    <w:rsid w:val="00312C66"/>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C66"/>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12C66"/>
    <w:pPr>
      <w:suppressLineNumbers/>
      <w:tabs>
        <w:tab w:val="center" w:pos="4677"/>
        <w:tab w:val="right" w:pos="9355"/>
      </w:tabs>
    </w:pPr>
  </w:style>
  <w:style w:type="character" w:customStyle="1" w:styleId="a4">
    <w:name w:val="Верхний колонтитул Знак"/>
    <w:basedOn w:val="a0"/>
    <w:link w:val="a3"/>
    <w:uiPriority w:val="99"/>
    <w:rsid w:val="00312C66"/>
    <w:rPr>
      <w:rFonts w:ascii="Times New Roman" w:eastAsia="SimSun" w:hAnsi="Times New Roman" w:cs="Mangal"/>
      <w:kern w:val="1"/>
      <w:sz w:val="24"/>
      <w:szCs w:val="24"/>
      <w:lang w:eastAsia="hi-IN" w:bidi="hi-IN"/>
    </w:rPr>
  </w:style>
  <w:style w:type="paragraph" w:styleId="a5">
    <w:name w:val="footer"/>
    <w:basedOn w:val="a"/>
    <w:link w:val="a6"/>
    <w:rsid w:val="00312C66"/>
    <w:pPr>
      <w:suppressLineNumbers/>
      <w:tabs>
        <w:tab w:val="center" w:pos="4677"/>
        <w:tab w:val="right" w:pos="9355"/>
      </w:tabs>
    </w:pPr>
  </w:style>
  <w:style w:type="character" w:customStyle="1" w:styleId="a6">
    <w:name w:val="Нижний колонтитул Знак"/>
    <w:basedOn w:val="a0"/>
    <w:link w:val="a5"/>
    <w:rsid w:val="00312C66"/>
    <w:rPr>
      <w:rFonts w:ascii="Times New Roman" w:eastAsia="SimSun" w:hAnsi="Times New Roman" w:cs="Mangal"/>
      <w:kern w:val="1"/>
      <w:sz w:val="24"/>
      <w:szCs w:val="24"/>
      <w:lang w:eastAsia="hi-IN" w:bidi="hi-IN"/>
    </w:rPr>
  </w:style>
  <w:style w:type="paragraph" w:styleId="a7">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8"/>
    <w:uiPriority w:val="99"/>
    <w:unhideWhenUsed/>
    <w:qFormat/>
    <w:rsid w:val="00312C66"/>
    <w:pPr>
      <w:widowControl/>
      <w:suppressAutoHyphens w:val="0"/>
      <w:spacing w:before="100" w:beforeAutospacing="1" w:after="119" w:line="240" w:lineRule="auto"/>
    </w:pPr>
    <w:rPr>
      <w:rFonts w:eastAsia="Times New Roman" w:cs="Times New Roman"/>
      <w:kern w:val="0"/>
      <w:lang w:bidi="ar-SA"/>
    </w:rPr>
  </w:style>
  <w:style w:type="character" w:customStyle="1" w:styleId="a8">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7"/>
    <w:uiPriority w:val="99"/>
    <w:locked/>
    <w:rsid w:val="00312C66"/>
    <w:rPr>
      <w:rFonts w:ascii="Times New Roman" w:eastAsia="Times New Roman" w:hAnsi="Times New Roman" w:cs="Times New Roman"/>
      <w:sz w:val="24"/>
      <w:szCs w:val="24"/>
      <w:lang w:eastAsia="hi-IN"/>
    </w:rPr>
  </w:style>
  <w:style w:type="paragraph" w:styleId="a9">
    <w:name w:val="Balloon Text"/>
    <w:basedOn w:val="a"/>
    <w:link w:val="aa"/>
    <w:uiPriority w:val="99"/>
    <w:semiHidden/>
    <w:unhideWhenUsed/>
    <w:rsid w:val="00312C66"/>
    <w:pPr>
      <w:spacing w:line="240" w:lineRule="auto"/>
    </w:pPr>
    <w:rPr>
      <w:rFonts w:ascii="Tahoma" w:hAnsi="Tahoma"/>
      <w:sz w:val="16"/>
      <w:szCs w:val="14"/>
    </w:rPr>
  </w:style>
  <w:style w:type="character" w:customStyle="1" w:styleId="aa">
    <w:name w:val="Текст выноски Знак"/>
    <w:basedOn w:val="a0"/>
    <w:link w:val="a9"/>
    <w:uiPriority w:val="99"/>
    <w:semiHidden/>
    <w:rsid w:val="00312C66"/>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812</Words>
  <Characters>4632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 Татьяна Александровна</dc:creator>
  <cp:lastModifiedBy>Кочетова Татьяна Александровна</cp:lastModifiedBy>
  <cp:revision>1</cp:revision>
  <dcterms:created xsi:type="dcterms:W3CDTF">2021-02-12T17:19:00Z</dcterms:created>
  <dcterms:modified xsi:type="dcterms:W3CDTF">2021-02-12T17:21:00Z</dcterms:modified>
</cp:coreProperties>
</file>