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Заказчик: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Государственное казенное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общеобразовательное учреждение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Московской области кадетская школа-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 xml:space="preserve">интернат с </w:t>
      </w:r>
      <w:proofErr w:type="gramStart"/>
      <w:r w:rsidRPr="00C84ECC">
        <w:rPr>
          <w:bCs/>
          <w:color w:val="auto"/>
          <w:sz w:val="27"/>
          <w:szCs w:val="27"/>
        </w:rPr>
        <w:t>первоначальной</w:t>
      </w:r>
      <w:proofErr w:type="gramEnd"/>
      <w:r w:rsidRPr="00C84ECC">
        <w:rPr>
          <w:bCs/>
          <w:color w:val="auto"/>
          <w:sz w:val="27"/>
          <w:szCs w:val="27"/>
        </w:rPr>
        <w:t xml:space="preserve"> летной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подготовкой имени трижды героя советского</w:t>
      </w:r>
      <w:r>
        <w:rPr>
          <w:bCs/>
          <w:color w:val="auto"/>
          <w:sz w:val="27"/>
          <w:szCs w:val="27"/>
        </w:rPr>
        <w:t xml:space="preserve"> </w:t>
      </w:r>
      <w:r w:rsidRPr="00C84ECC">
        <w:rPr>
          <w:bCs/>
          <w:color w:val="auto"/>
          <w:sz w:val="27"/>
          <w:szCs w:val="27"/>
        </w:rPr>
        <w:t xml:space="preserve">союза А.И. </w:t>
      </w:r>
      <w:proofErr w:type="spellStart"/>
      <w:r w:rsidRPr="00C84ECC">
        <w:rPr>
          <w:bCs/>
          <w:color w:val="auto"/>
          <w:sz w:val="27"/>
          <w:szCs w:val="27"/>
        </w:rPr>
        <w:t>Покрышкина</w:t>
      </w:r>
      <w:proofErr w:type="spellEnd"/>
    </w:p>
    <w:p w:rsid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141170, Московская обл</w:t>
      </w:r>
      <w:r>
        <w:rPr>
          <w:bCs/>
          <w:color w:val="auto"/>
          <w:sz w:val="27"/>
          <w:szCs w:val="27"/>
        </w:rPr>
        <w:t>.</w:t>
      </w:r>
      <w:r w:rsidRPr="00C84ECC">
        <w:rPr>
          <w:bCs/>
          <w:color w:val="auto"/>
          <w:sz w:val="27"/>
          <w:szCs w:val="27"/>
        </w:rPr>
        <w:t xml:space="preserve">, 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Щелковский р-н,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 xml:space="preserve">Монино </w:t>
      </w:r>
      <w:proofErr w:type="spellStart"/>
      <w:r w:rsidRPr="00C84ECC">
        <w:rPr>
          <w:bCs/>
          <w:color w:val="auto"/>
          <w:sz w:val="27"/>
          <w:szCs w:val="27"/>
        </w:rPr>
        <w:t>рп</w:t>
      </w:r>
      <w:proofErr w:type="spellEnd"/>
      <w:r w:rsidRPr="00C84ECC">
        <w:rPr>
          <w:bCs/>
          <w:color w:val="auto"/>
          <w:sz w:val="27"/>
          <w:szCs w:val="27"/>
        </w:rPr>
        <w:t xml:space="preserve">, ВВА им. Ю.А. Гагарина,  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air_school@mail.ru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Оператор электронной площадки: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ООО «РТС-тендер»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proofErr w:type="spellStart"/>
      <w:r w:rsidRPr="00C84ECC">
        <w:rPr>
          <w:bCs/>
          <w:color w:val="auto"/>
          <w:sz w:val="27"/>
          <w:szCs w:val="27"/>
        </w:rPr>
        <w:t>Долгоруковская</w:t>
      </w:r>
      <w:proofErr w:type="spellEnd"/>
      <w:r w:rsidRPr="00C84ECC">
        <w:rPr>
          <w:bCs/>
          <w:color w:val="auto"/>
          <w:sz w:val="27"/>
          <w:szCs w:val="27"/>
        </w:rPr>
        <w:t xml:space="preserve"> ул., д. 38, стр. 1, 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Москва, 127006</w:t>
      </w:r>
    </w:p>
    <w:p w:rsidR="00C84ECC" w:rsidRPr="00C84ECC" w:rsidRDefault="0019768D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hyperlink r:id="rId9" w:history="1">
        <w:r w:rsidR="00C84ECC" w:rsidRPr="00C84ECC">
          <w:rPr>
            <w:bCs/>
            <w:color w:val="auto"/>
            <w:sz w:val="27"/>
            <w:szCs w:val="27"/>
          </w:rPr>
          <w:t>ko@rts-tender.ru</w:t>
        </w:r>
      </w:hyperlink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  <w:highlight w:val="yellow"/>
        </w:rPr>
      </w:pP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C84ECC">
        <w:rPr>
          <w:color w:val="auto"/>
          <w:sz w:val="27"/>
          <w:szCs w:val="27"/>
        </w:rPr>
        <w:t xml:space="preserve">Заявитель: 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C84ECC">
        <w:rPr>
          <w:color w:val="auto"/>
          <w:sz w:val="27"/>
          <w:szCs w:val="27"/>
        </w:rPr>
        <w:t>ООО «Триумф»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C84ECC">
        <w:rPr>
          <w:color w:val="auto"/>
          <w:sz w:val="27"/>
          <w:szCs w:val="27"/>
        </w:rPr>
        <w:t>142600,</w:t>
      </w:r>
      <w:r>
        <w:rPr>
          <w:color w:val="auto"/>
          <w:sz w:val="27"/>
          <w:szCs w:val="27"/>
        </w:rPr>
        <w:t xml:space="preserve"> </w:t>
      </w:r>
      <w:r w:rsidRPr="00C84ECC">
        <w:rPr>
          <w:color w:val="auto"/>
          <w:sz w:val="27"/>
          <w:szCs w:val="27"/>
        </w:rPr>
        <w:t xml:space="preserve">Московская обл., 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proofErr w:type="gramStart"/>
      <w:r w:rsidRPr="00C84ECC">
        <w:rPr>
          <w:color w:val="auto"/>
          <w:sz w:val="27"/>
          <w:szCs w:val="27"/>
        </w:rPr>
        <w:t>г</w:t>
      </w:r>
      <w:proofErr w:type="gramEnd"/>
      <w:r w:rsidRPr="00C84ECC">
        <w:rPr>
          <w:color w:val="auto"/>
          <w:sz w:val="27"/>
          <w:szCs w:val="27"/>
        </w:rPr>
        <w:t xml:space="preserve"> Орехово-Зуево, </w:t>
      </w:r>
    </w:p>
    <w:p w:rsid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C84ECC">
        <w:rPr>
          <w:color w:val="auto"/>
          <w:sz w:val="27"/>
          <w:szCs w:val="27"/>
        </w:rPr>
        <w:t>ул. Бабушкина,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C84ECC">
        <w:rPr>
          <w:color w:val="auto"/>
          <w:sz w:val="27"/>
          <w:szCs w:val="27"/>
        </w:rPr>
        <w:t>д</w:t>
      </w:r>
      <w:r>
        <w:rPr>
          <w:color w:val="auto"/>
          <w:sz w:val="27"/>
          <w:szCs w:val="27"/>
        </w:rPr>
        <w:t xml:space="preserve">. </w:t>
      </w:r>
      <w:r w:rsidRPr="00C84ECC">
        <w:rPr>
          <w:color w:val="auto"/>
          <w:sz w:val="27"/>
          <w:szCs w:val="27"/>
        </w:rPr>
        <w:t xml:space="preserve">2А, </w:t>
      </w:r>
      <w:proofErr w:type="spellStart"/>
      <w:r w:rsidRPr="00C84ECC">
        <w:rPr>
          <w:color w:val="auto"/>
          <w:sz w:val="27"/>
          <w:szCs w:val="27"/>
        </w:rPr>
        <w:t>эт</w:t>
      </w:r>
      <w:proofErr w:type="spellEnd"/>
      <w:r w:rsidRPr="00C84ECC">
        <w:rPr>
          <w:color w:val="auto"/>
          <w:sz w:val="27"/>
          <w:szCs w:val="27"/>
        </w:rPr>
        <w:t>. 3, пом. 72, оф. 45,</w:t>
      </w:r>
    </w:p>
    <w:p w:rsidR="00C84ECC" w:rsidRPr="00C84ECC" w:rsidRDefault="0019768D" w:rsidP="00C84ECC">
      <w:pPr>
        <w:autoSpaceDE/>
        <w:autoSpaceDN/>
        <w:adjustRightInd/>
        <w:spacing w:before="0" w:line="280" w:lineRule="exact"/>
        <w:ind w:firstLine="4536"/>
        <w:outlineLvl w:val="0"/>
        <w:rPr>
          <w:rFonts w:ascii="TimesNewRomanPSMT" w:eastAsia="Calibri" w:hAnsi="TimesNewRomanPSMT" w:cs="TimesNewRomanPSMT"/>
          <w:color w:val="auto"/>
          <w:sz w:val="27"/>
          <w:szCs w:val="27"/>
          <w:lang w:eastAsia="en-US"/>
        </w:rPr>
      </w:pPr>
      <w:hyperlink r:id="rId10" w:history="1">
        <w:r w:rsidR="00C84ECC" w:rsidRPr="00C84ECC">
          <w:rPr>
            <w:rFonts w:ascii="TimesNewRomanPSMT" w:eastAsia="Calibri" w:hAnsi="TimesNewRomanPSMT" w:cs="TimesNewRomanPSMT"/>
            <w:color w:val="auto"/>
            <w:sz w:val="27"/>
            <w:szCs w:val="27"/>
            <w:lang w:eastAsia="en-US"/>
          </w:rPr>
          <w:t>triumfbusiness@gmail.com</w:t>
        </w:r>
      </w:hyperlink>
    </w:p>
    <w:p w:rsidR="00DC726B" w:rsidRPr="00DC726B" w:rsidRDefault="00DC726B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3F5CD1" w:rsidRPr="00DC726B">
        <w:rPr>
          <w:sz w:val="27"/>
          <w:szCs w:val="27"/>
        </w:rPr>
        <w:t>50/06/</w:t>
      </w:r>
      <w:r w:rsidR="00C84ECC">
        <w:rPr>
          <w:sz w:val="27"/>
          <w:szCs w:val="27"/>
        </w:rPr>
        <w:t>4081эп</w:t>
      </w:r>
      <w:r w:rsidR="003F5CD1" w:rsidRPr="00DC726B">
        <w:rPr>
          <w:sz w:val="27"/>
          <w:szCs w:val="27"/>
        </w:rPr>
        <w:t>/</w:t>
      </w:r>
      <w:r w:rsidR="00162E4D">
        <w:rPr>
          <w:sz w:val="27"/>
          <w:szCs w:val="27"/>
        </w:rPr>
        <w:t>21</w:t>
      </w:r>
      <w:r w:rsidR="0096131A" w:rsidRPr="00DC726B">
        <w:rPr>
          <w:sz w:val="27"/>
          <w:szCs w:val="27"/>
        </w:rPr>
        <w:t xml:space="preserve"> 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C726B" w:rsidTr="00CC48D4">
        <w:tc>
          <w:tcPr>
            <w:tcW w:w="4842" w:type="dxa"/>
            <w:hideMark/>
          </w:tcPr>
          <w:p w:rsidR="0096131A" w:rsidRPr="00DC726B" w:rsidRDefault="00C84ECC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09</w:t>
            </w:r>
            <w:r w:rsidR="008D351A" w:rsidRPr="008D351A">
              <w:rPr>
                <w:sz w:val="27"/>
                <w:szCs w:val="27"/>
              </w:rPr>
              <w:t>.</w:t>
            </w:r>
            <w:r w:rsidR="007B3152">
              <w:rPr>
                <w:sz w:val="27"/>
                <w:szCs w:val="27"/>
              </w:rPr>
              <w:t>02</w:t>
            </w:r>
            <w:r w:rsidR="00D81599">
              <w:rPr>
                <w:sz w:val="27"/>
                <w:szCs w:val="27"/>
                <w:lang w:val="en-US"/>
              </w:rPr>
              <w:t>.202</w:t>
            </w:r>
            <w:r w:rsidR="00D81599">
              <w:rPr>
                <w:sz w:val="27"/>
                <w:szCs w:val="27"/>
              </w:rPr>
              <w:t>1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:rsidR="0096131A" w:rsidRPr="00DC726B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C726B">
              <w:rPr>
                <w:sz w:val="27"/>
                <w:szCs w:val="27"/>
              </w:rPr>
              <w:t>Москва</w:t>
            </w:r>
          </w:p>
        </w:tc>
      </w:tr>
    </w:tbl>
    <w:p w:rsidR="00F30CC0" w:rsidRDefault="00CC48D4" w:rsidP="00F30CC0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DC726B">
        <w:rPr>
          <w:rFonts w:eastAsia="Calibri"/>
          <w:sz w:val="27"/>
          <w:szCs w:val="27"/>
        </w:rPr>
        <w:t>закупок товаров, работ, услуг для обеспечения государственных и муниципальных нужд</w:t>
      </w:r>
      <w:r w:rsidR="000E61F2">
        <w:rPr>
          <w:rFonts w:eastAsia="Calibri"/>
          <w:sz w:val="27"/>
          <w:szCs w:val="27"/>
        </w:rPr>
        <w:t xml:space="preserve"> (далее – Управление, Комиссия) </w:t>
      </w:r>
      <w:proofErr w:type="gramEnd"/>
    </w:p>
    <w:p w:rsidR="00CC48D4" w:rsidRPr="00DC726B" w:rsidRDefault="00226D34" w:rsidP="008D351A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sz w:val="27"/>
          <w:szCs w:val="27"/>
        </w:rPr>
        <w:t xml:space="preserve">рассмотрев жалобу </w:t>
      </w:r>
      <w:r w:rsidR="00D81599" w:rsidRPr="00D81599">
        <w:rPr>
          <w:bCs/>
          <w:sz w:val="27"/>
          <w:szCs w:val="27"/>
        </w:rPr>
        <w:t>ООО «</w:t>
      </w:r>
      <w:r w:rsidR="00C84ECC" w:rsidRPr="00C84ECC">
        <w:rPr>
          <w:bCs/>
          <w:sz w:val="27"/>
          <w:szCs w:val="27"/>
        </w:rPr>
        <w:t>Триумф</w:t>
      </w:r>
      <w:r w:rsidR="00D81599" w:rsidRPr="00D81599">
        <w:rPr>
          <w:bCs/>
          <w:sz w:val="27"/>
          <w:szCs w:val="27"/>
        </w:rPr>
        <w:t xml:space="preserve">» (далее - Заявитель) на действия (бездействие) Государственного казенного общеобразовательного учреждения Московской области кадетская школа - интернат с первоначальной летной подготовкой имени трижды героя советского союза А.И. </w:t>
      </w:r>
      <w:proofErr w:type="spellStart"/>
      <w:r w:rsidR="00D81599" w:rsidRPr="00D81599">
        <w:rPr>
          <w:bCs/>
          <w:sz w:val="27"/>
          <w:szCs w:val="27"/>
        </w:rPr>
        <w:t>Покрышкина</w:t>
      </w:r>
      <w:proofErr w:type="spellEnd"/>
      <w:r w:rsidR="00D81599" w:rsidRPr="00D81599">
        <w:rPr>
          <w:bCs/>
          <w:sz w:val="27"/>
          <w:szCs w:val="27"/>
        </w:rPr>
        <w:t xml:space="preserve">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</w:t>
      </w:r>
      <w:proofErr w:type="spellStart"/>
      <w:r w:rsidR="00D81599" w:rsidRPr="00D81599">
        <w:rPr>
          <w:bCs/>
          <w:sz w:val="27"/>
          <w:szCs w:val="27"/>
        </w:rPr>
        <w:t>клининг</w:t>
      </w:r>
      <w:proofErr w:type="spellEnd"/>
      <w:r w:rsidR="00D81599" w:rsidRPr="00D81599">
        <w:rPr>
          <w:bCs/>
          <w:sz w:val="27"/>
          <w:szCs w:val="27"/>
        </w:rPr>
        <w:t xml:space="preserve"> зданий и территории объектов в 2021 году по адресу:</w:t>
      </w:r>
      <w:proofErr w:type="gramEnd"/>
      <w:r w:rsidR="00D81599" w:rsidRPr="00D81599">
        <w:rPr>
          <w:bCs/>
          <w:sz w:val="27"/>
          <w:szCs w:val="27"/>
        </w:rPr>
        <w:t xml:space="preserve"> </w:t>
      </w:r>
      <w:proofErr w:type="gramStart"/>
      <w:r w:rsidR="00D81599" w:rsidRPr="00D81599">
        <w:rPr>
          <w:bCs/>
          <w:sz w:val="27"/>
          <w:szCs w:val="27"/>
        </w:rPr>
        <w:t>Московская область, г. Фрязино, Окружной проезд, д.2 (извещение № 0348200061720000026</w:t>
      </w:r>
      <w:r w:rsidR="003661BD">
        <w:rPr>
          <w:bCs/>
          <w:sz w:val="27"/>
          <w:szCs w:val="27"/>
        </w:rPr>
        <w:t xml:space="preserve"> </w:t>
      </w:r>
      <w:r w:rsidR="003F5CD1" w:rsidRPr="00DC726B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>.zakupki.gov.ru (далее – Официальный сайт)</w:t>
      </w:r>
      <w:r w:rsidR="003F5CD1" w:rsidRPr="00DC726B">
        <w:rPr>
          <w:bCs/>
          <w:sz w:val="27"/>
          <w:szCs w:val="27"/>
        </w:rPr>
        <w:t>) (далее – Аукцион)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Федерального </w:t>
      </w:r>
      <w:r w:rsidR="00063658" w:rsidRPr="00DC726B">
        <w:rPr>
          <w:sz w:val="27"/>
          <w:szCs w:val="27"/>
        </w:rPr>
        <w:t>закона от 05.04.2013 № 44-ФЗ «О </w:t>
      </w:r>
      <w:r w:rsidR="00CC48D4" w:rsidRPr="00DC726B">
        <w:rPr>
          <w:sz w:val="27"/>
          <w:szCs w:val="27"/>
        </w:rPr>
        <w:t>контрактной системе в сфере закупок товаров</w:t>
      </w:r>
      <w:proofErr w:type="gramEnd"/>
      <w:r w:rsidR="00CC48D4" w:rsidRPr="00DC726B">
        <w:rPr>
          <w:sz w:val="27"/>
          <w:szCs w:val="27"/>
        </w:rPr>
        <w:t xml:space="preserve">, работ, услуг для обеспечения государственных и </w:t>
      </w:r>
      <w:r w:rsidR="00CC48D4" w:rsidRPr="00DC726B">
        <w:rPr>
          <w:sz w:val="27"/>
          <w:szCs w:val="27"/>
        </w:rPr>
        <w:lastRenderedPageBreak/>
        <w:t>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 xml:space="preserve">(далее – Закон о </w:t>
      </w:r>
      <w:r w:rsidR="00CC48D4" w:rsidRPr="00DC726B">
        <w:rPr>
          <w:sz w:val="27"/>
          <w:szCs w:val="27"/>
        </w:rPr>
        <w:t>контрактной систем</w:t>
      </w:r>
      <w:r w:rsidR="00FC7760" w:rsidRPr="00DC726B">
        <w:rPr>
          <w:sz w:val="27"/>
          <w:szCs w:val="27"/>
        </w:rPr>
        <w:t xml:space="preserve">е) и в соответствии с </w:t>
      </w:r>
      <w:r w:rsidR="00CC48D4" w:rsidRPr="00DC726B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</w:t>
      </w:r>
      <w:r w:rsidR="00A40D7D" w:rsidRPr="00DC726B">
        <w:rPr>
          <w:sz w:val="27"/>
          <w:szCs w:val="27"/>
        </w:rPr>
        <w:t>.</w:t>
      </w:r>
    </w:p>
    <w:p w:rsidR="00D860D9" w:rsidRPr="00DC726B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="00994E37" w:rsidRPr="00DC726B">
        <w:rPr>
          <w:sz w:val="27"/>
          <w:szCs w:val="27"/>
        </w:rPr>
        <w:t xml:space="preserve">) начальная (максимальная) цена контракта - </w:t>
      </w:r>
      <w:r w:rsidR="003661BD" w:rsidRPr="003661BD">
        <w:rPr>
          <w:sz w:val="27"/>
          <w:szCs w:val="27"/>
        </w:rPr>
        <w:t>15 100 000,00</w:t>
      </w:r>
      <w:r w:rsidR="003661BD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>рублей;</w:t>
      </w:r>
    </w:p>
    <w:p w:rsidR="00D860D9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D860D9" w:rsidRPr="00DC726B">
        <w:rPr>
          <w:sz w:val="27"/>
          <w:szCs w:val="27"/>
        </w:rPr>
        <w:t>)</w:t>
      </w:r>
      <w:r w:rsidR="00D860D9" w:rsidRPr="00DC726B">
        <w:rPr>
          <w:sz w:val="27"/>
          <w:szCs w:val="27"/>
        </w:rPr>
        <w:tab/>
        <w:t xml:space="preserve">дата окончания подачи заявок – </w:t>
      </w:r>
      <w:r w:rsidR="007B3152">
        <w:rPr>
          <w:sz w:val="27"/>
          <w:szCs w:val="27"/>
        </w:rPr>
        <w:t>04</w:t>
      </w:r>
      <w:r w:rsidR="003763F4" w:rsidRPr="003763F4">
        <w:rPr>
          <w:sz w:val="27"/>
          <w:szCs w:val="27"/>
        </w:rPr>
        <w:t>.</w:t>
      </w:r>
      <w:r w:rsidR="007B3152">
        <w:rPr>
          <w:sz w:val="27"/>
          <w:szCs w:val="27"/>
        </w:rPr>
        <w:t>02.2021.</w:t>
      </w:r>
    </w:p>
    <w:p w:rsidR="00C410AC" w:rsidRPr="00DC726B" w:rsidRDefault="003661BD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</w:t>
      </w:r>
      <w:r w:rsidR="00C410AC" w:rsidRPr="00DC726B">
        <w:rPr>
          <w:sz w:val="27"/>
          <w:szCs w:val="27"/>
        </w:rPr>
        <w:t xml:space="preserve">Согласно доводу жалобы Заявителя, Заказчиком в документации об Аукционе </w:t>
      </w:r>
      <w:r w:rsidR="00EA578D">
        <w:rPr>
          <w:sz w:val="27"/>
          <w:szCs w:val="27"/>
        </w:rPr>
        <w:t xml:space="preserve">ненадлежащим образом </w:t>
      </w:r>
      <w:r w:rsidR="001A25E8">
        <w:rPr>
          <w:sz w:val="27"/>
          <w:szCs w:val="27"/>
        </w:rPr>
        <w:t>установлен</w:t>
      </w:r>
      <w:r w:rsidR="00EA578D">
        <w:rPr>
          <w:sz w:val="27"/>
          <w:szCs w:val="27"/>
        </w:rPr>
        <w:t>ы</w:t>
      </w:r>
      <w:r w:rsidR="001A25E8">
        <w:rPr>
          <w:sz w:val="27"/>
          <w:szCs w:val="27"/>
        </w:rPr>
        <w:t xml:space="preserve"> требования к </w:t>
      </w:r>
      <w:r w:rsidR="00EA578D">
        <w:rPr>
          <w:sz w:val="27"/>
          <w:szCs w:val="27"/>
        </w:rPr>
        <w:t>содержанию и составу первой части заявки.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 этом</w:t>
      </w:r>
      <w:r w:rsidR="00EA578D">
        <w:rPr>
          <w:sz w:val="27"/>
          <w:szCs w:val="27"/>
        </w:rPr>
        <w:t>,</w:t>
      </w:r>
      <w:r w:rsidRPr="00DC726B">
        <w:rPr>
          <w:sz w:val="27"/>
          <w:szCs w:val="27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</w:t>
      </w:r>
      <w:r w:rsidRPr="00DC726B">
        <w:rPr>
          <w:sz w:val="27"/>
          <w:szCs w:val="27"/>
        </w:rPr>
        <w:lastRenderedPageBreak/>
        <w:t>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 xml:space="preserve">Согласно </w:t>
      </w:r>
      <w:r w:rsidR="00931C9B">
        <w:rPr>
          <w:bCs/>
          <w:sz w:val="27"/>
          <w:szCs w:val="27"/>
        </w:rPr>
        <w:t>извещению о проведен</w:t>
      </w:r>
      <w:proofErr w:type="gramStart"/>
      <w:r w:rsidR="00931C9B">
        <w:rPr>
          <w:bCs/>
          <w:sz w:val="27"/>
          <w:szCs w:val="27"/>
        </w:rPr>
        <w:t>ии Ау</w:t>
      </w:r>
      <w:proofErr w:type="gramEnd"/>
      <w:r w:rsidR="00931C9B">
        <w:rPr>
          <w:bCs/>
          <w:sz w:val="27"/>
          <w:szCs w:val="27"/>
        </w:rPr>
        <w:t>кциона</w:t>
      </w:r>
      <w:r w:rsidRPr="00DC726B">
        <w:rPr>
          <w:bCs/>
          <w:sz w:val="27"/>
          <w:szCs w:val="27"/>
        </w:rPr>
        <w:t xml:space="preserve"> объектом закупки является </w:t>
      </w:r>
      <w:proofErr w:type="spellStart"/>
      <w:r w:rsidR="00DD6189">
        <w:rPr>
          <w:bCs/>
          <w:sz w:val="27"/>
          <w:szCs w:val="27"/>
        </w:rPr>
        <w:t>к</w:t>
      </w:r>
      <w:r w:rsidR="00DD6189" w:rsidRPr="00DD6189">
        <w:rPr>
          <w:bCs/>
          <w:sz w:val="27"/>
          <w:szCs w:val="27"/>
        </w:rPr>
        <w:t>лининг</w:t>
      </w:r>
      <w:proofErr w:type="spellEnd"/>
      <w:r w:rsidR="00DD6189" w:rsidRPr="00DD6189">
        <w:rPr>
          <w:bCs/>
          <w:sz w:val="27"/>
          <w:szCs w:val="27"/>
        </w:rPr>
        <w:t xml:space="preserve"> зданий и территории объектов в 2021 году по адресу: Московская область, г. Фрязино, Окружной проезд, д.2</w:t>
      </w:r>
      <w:r w:rsidRPr="00DC726B">
        <w:rPr>
          <w:bCs/>
          <w:sz w:val="27"/>
          <w:szCs w:val="27"/>
          <w:lang w:bidi="ru-RU"/>
        </w:rPr>
        <w:t>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bCs/>
          <w:sz w:val="27"/>
          <w:szCs w:val="27"/>
        </w:rPr>
        <w:t xml:space="preserve">В пункте </w:t>
      </w:r>
      <w:r w:rsidR="00BA5062">
        <w:rPr>
          <w:bCs/>
          <w:sz w:val="27"/>
          <w:szCs w:val="27"/>
        </w:rPr>
        <w:t>24</w:t>
      </w:r>
      <w:r w:rsidR="006C64DB">
        <w:rPr>
          <w:bCs/>
          <w:sz w:val="27"/>
          <w:szCs w:val="27"/>
        </w:rPr>
        <w:t xml:space="preserve"> </w:t>
      </w:r>
      <w:r w:rsidR="00420905">
        <w:rPr>
          <w:bCs/>
          <w:sz w:val="27"/>
          <w:szCs w:val="27"/>
        </w:rPr>
        <w:t>информационной карты</w:t>
      </w:r>
      <w:r w:rsidR="00931C9B">
        <w:rPr>
          <w:bCs/>
          <w:sz w:val="27"/>
          <w:szCs w:val="27"/>
        </w:rPr>
        <w:t xml:space="preserve"> </w:t>
      </w:r>
      <w:r w:rsidRPr="00DC726B">
        <w:rPr>
          <w:bCs/>
          <w:sz w:val="27"/>
          <w:szCs w:val="27"/>
        </w:rPr>
        <w:t xml:space="preserve">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7847D4" w:rsidRPr="007847D4" w:rsidRDefault="00C410AC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«</w:t>
      </w:r>
      <w:r w:rsidR="007847D4" w:rsidRPr="007847D4">
        <w:rPr>
          <w:bCs/>
          <w:sz w:val="27"/>
          <w:szCs w:val="27"/>
        </w:rPr>
        <w:t xml:space="preserve">1) </w:t>
      </w:r>
      <w:r w:rsidR="00DD6189" w:rsidRPr="00DD6189">
        <w:rPr>
          <w:bCs/>
          <w:sz w:val="27"/>
          <w:szCs w:val="27"/>
        </w:rPr>
        <w:t>согласие участника электронного аукциона на оказание услуги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7847D4" w:rsidRPr="007847D4" w:rsidRDefault="007847D4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47D4">
        <w:rPr>
          <w:bCs/>
          <w:sz w:val="27"/>
          <w:szCs w:val="27"/>
        </w:rPr>
        <w:t>2) наименование страны происхождения товара</w:t>
      </w:r>
    </w:p>
    <w:p w:rsidR="004A37DA" w:rsidRDefault="007847D4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47D4">
        <w:rPr>
          <w:bCs/>
          <w:sz w:val="27"/>
          <w:szCs w:val="27"/>
        </w:rPr>
        <w:t>3)</w:t>
      </w:r>
      <w:r>
        <w:rPr>
          <w:bCs/>
          <w:sz w:val="27"/>
          <w:szCs w:val="27"/>
        </w:rPr>
        <w:t xml:space="preserve"> </w:t>
      </w:r>
      <w:r w:rsidRPr="007847D4">
        <w:rPr>
          <w:bCs/>
          <w:sz w:val="27"/>
          <w:szCs w:val="27"/>
        </w:rPr>
        <w:t>конкретные показатели товара, соответствующие значениям, установленным документацией, и указание на товарный знак (при наличии)</w:t>
      </w:r>
      <w:r w:rsidR="00622641">
        <w:rPr>
          <w:bCs/>
          <w:sz w:val="27"/>
          <w:szCs w:val="27"/>
        </w:rPr>
        <w:t>»</w:t>
      </w:r>
      <w:r w:rsidR="004A37DA">
        <w:rPr>
          <w:bCs/>
          <w:sz w:val="27"/>
          <w:szCs w:val="27"/>
        </w:rPr>
        <w:t>.</w:t>
      </w:r>
    </w:p>
    <w:p w:rsidR="00C410AC" w:rsidRDefault="007A2180" w:rsidP="005F08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A2180">
        <w:rPr>
          <w:bCs/>
          <w:sz w:val="27"/>
          <w:szCs w:val="27"/>
        </w:rPr>
        <w:t>Приложени</w:t>
      </w:r>
      <w:r w:rsidR="00AE1EE7">
        <w:rPr>
          <w:bCs/>
          <w:sz w:val="27"/>
          <w:szCs w:val="27"/>
        </w:rPr>
        <w:t>ем</w:t>
      </w:r>
      <w:r w:rsidR="009E6F40">
        <w:rPr>
          <w:bCs/>
          <w:sz w:val="27"/>
          <w:szCs w:val="27"/>
        </w:rPr>
        <w:t xml:space="preserve"> № 1 «</w:t>
      </w:r>
      <w:r w:rsidR="00DD6189" w:rsidRPr="00DD6189">
        <w:rPr>
          <w:bCs/>
          <w:sz w:val="27"/>
          <w:szCs w:val="27"/>
        </w:rPr>
        <w:t>Сведения о качестве, технических характеристиках товара поставляемого на объект</w:t>
      </w:r>
      <w:r w:rsidR="009E6F40">
        <w:rPr>
          <w:bCs/>
          <w:sz w:val="27"/>
          <w:szCs w:val="27"/>
        </w:rPr>
        <w:t>»</w:t>
      </w:r>
      <w:r w:rsidR="007F30D4">
        <w:rPr>
          <w:bCs/>
          <w:sz w:val="27"/>
          <w:szCs w:val="27"/>
        </w:rPr>
        <w:t xml:space="preserve"> к техническому</w:t>
      </w:r>
      <w:r w:rsidRPr="007A2180">
        <w:rPr>
          <w:bCs/>
          <w:sz w:val="27"/>
          <w:szCs w:val="27"/>
        </w:rPr>
        <w:t xml:space="preserve"> </w:t>
      </w:r>
      <w:r w:rsidR="007F30D4">
        <w:rPr>
          <w:bCs/>
          <w:sz w:val="27"/>
          <w:szCs w:val="27"/>
        </w:rPr>
        <w:t>заданию</w:t>
      </w:r>
      <w:r w:rsidR="005429CB">
        <w:rPr>
          <w:bCs/>
          <w:sz w:val="27"/>
          <w:szCs w:val="27"/>
        </w:rPr>
        <w:t xml:space="preserve"> документации об Аукционе</w:t>
      </w:r>
      <w:r w:rsidR="00C410AC" w:rsidRPr="00DC726B">
        <w:rPr>
          <w:bCs/>
          <w:sz w:val="27"/>
          <w:szCs w:val="27"/>
        </w:rPr>
        <w:t xml:space="preserve"> установлены требования</w:t>
      </w:r>
      <w:r w:rsidR="005F08B8">
        <w:rPr>
          <w:bCs/>
          <w:sz w:val="27"/>
          <w:szCs w:val="27"/>
        </w:rPr>
        <w:t xml:space="preserve"> </w:t>
      </w:r>
      <w:r w:rsidR="00C410AC" w:rsidRPr="00DC726B">
        <w:rPr>
          <w:bCs/>
          <w:sz w:val="27"/>
          <w:szCs w:val="27"/>
        </w:rPr>
        <w:t>к то</w:t>
      </w:r>
      <w:r w:rsidR="001B7CB8">
        <w:rPr>
          <w:bCs/>
          <w:sz w:val="27"/>
          <w:szCs w:val="27"/>
        </w:rPr>
        <w:t>в</w:t>
      </w:r>
      <w:r w:rsidR="005F08B8">
        <w:rPr>
          <w:bCs/>
          <w:sz w:val="27"/>
          <w:szCs w:val="27"/>
        </w:rPr>
        <w:t>арам (материалам), используемых</w:t>
      </w:r>
      <w:r w:rsidR="00C410AC" w:rsidRPr="00DC726B">
        <w:rPr>
          <w:bCs/>
          <w:sz w:val="27"/>
          <w:szCs w:val="27"/>
        </w:rPr>
        <w:t xml:space="preserve"> при </w:t>
      </w:r>
      <w:r w:rsidR="00D52712">
        <w:rPr>
          <w:bCs/>
          <w:sz w:val="27"/>
          <w:szCs w:val="27"/>
        </w:rPr>
        <w:t>оказании услуг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например, к таким товарам, как:</w:t>
      </w:r>
      <w:r w:rsidR="005F08B8" w:rsidRPr="005F08B8">
        <w:rPr>
          <w:color w:val="auto"/>
          <w:sz w:val="24"/>
          <w:szCs w:val="24"/>
        </w:rPr>
        <w:t xml:space="preserve"> </w:t>
      </w:r>
      <w:r w:rsidR="00C8122B">
        <w:rPr>
          <w:color w:val="auto"/>
          <w:sz w:val="24"/>
          <w:szCs w:val="24"/>
        </w:rPr>
        <w:t>«</w:t>
      </w:r>
      <w:r w:rsidR="005F08B8" w:rsidRPr="005F08B8">
        <w:rPr>
          <w:bCs/>
          <w:sz w:val="27"/>
          <w:szCs w:val="27"/>
        </w:rPr>
        <w:t>Фильтра бака тип 1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Фильтр для поломоечных машин тип 1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Фильтр для поломоечных машин тип 2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Фильтра бака тип 2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Многоцелевое средство для мытья поверхностей</w:t>
      </w:r>
      <w:r w:rsidR="005F08B8">
        <w:rPr>
          <w:bCs/>
          <w:sz w:val="27"/>
          <w:szCs w:val="27"/>
        </w:rPr>
        <w:t xml:space="preserve">, </w:t>
      </w:r>
      <w:proofErr w:type="gramStart"/>
      <w:r w:rsidR="005F08B8" w:rsidRPr="005F08B8">
        <w:rPr>
          <w:bCs/>
          <w:sz w:val="27"/>
          <w:szCs w:val="27"/>
        </w:rPr>
        <w:t>Средство</w:t>
      </w:r>
      <w:proofErr w:type="gramEnd"/>
      <w:r w:rsidR="005F08B8" w:rsidRPr="005F08B8">
        <w:rPr>
          <w:bCs/>
          <w:sz w:val="27"/>
          <w:szCs w:val="27"/>
        </w:rPr>
        <w:t xml:space="preserve"> моющее для стеклянных и зеркальных поверхностей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Мешки (тип 1)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Мешки (тип 2)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Бумага туалетная (тип 1)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Листовые бумажные полотенца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Бумага туалетная (тип 2)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Универсальное чистящее средство на основе растворителей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Мыло хозяйственное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 xml:space="preserve"> Быстродейст</w:t>
      </w:r>
      <w:r w:rsidR="005F08B8">
        <w:rPr>
          <w:bCs/>
          <w:sz w:val="27"/>
          <w:szCs w:val="27"/>
        </w:rPr>
        <w:t xml:space="preserve">вующее дезинфицирующее средство, </w:t>
      </w:r>
      <w:r w:rsidR="005F08B8" w:rsidRPr="005F08B8">
        <w:rPr>
          <w:bCs/>
          <w:sz w:val="27"/>
          <w:szCs w:val="27"/>
        </w:rPr>
        <w:t>Средство для удаления наклеек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Средство активной очистки напольных покрытий</w:t>
      </w:r>
      <w:r w:rsidR="00C8122B">
        <w:rPr>
          <w:bCs/>
          <w:sz w:val="27"/>
          <w:szCs w:val="27"/>
        </w:rPr>
        <w:t>»</w:t>
      </w:r>
      <w:r w:rsidR="005F08B8">
        <w:rPr>
          <w:bCs/>
          <w:sz w:val="27"/>
          <w:szCs w:val="27"/>
        </w:rPr>
        <w:t>.</w:t>
      </w:r>
      <w:r w:rsidR="005F08B8" w:rsidRPr="005F08B8">
        <w:rPr>
          <w:bCs/>
          <w:sz w:val="27"/>
          <w:szCs w:val="27"/>
        </w:rPr>
        <w:t xml:space="preserve">  </w:t>
      </w:r>
    </w:p>
    <w:p w:rsidR="006D42E4" w:rsidRDefault="00AE1EE7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Таким образом</w:t>
      </w:r>
      <w:r w:rsidR="00C410AC" w:rsidRPr="00DC726B">
        <w:rPr>
          <w:bCs/>
          <w:sz w:val="27"/>
          <w:szCs w:val="27"/>
        </w:rPr>
        <w:t xml:space="preserve">, учитывая, что </w:t>
      </w:r>
      <w:r w:rsidR="0019158E" w:rsidRPr="0019158E">
        <w:rPr>
          <w:bCs/>
          <w:sz w:val="27"/>
          <w:szCs w:val="27"/>
        </w:rPr>
        <w:t>Приложени</w:t>
      </w:r>
      <w:r w:rsidR="0019158E">
        <w:rPr>
          <w:bCs/>
          <w:sz w:val="27"/>
          <w:szCs w:val="27"/>
        </w:rPr>
        <w:t>ем</w:t>
      </w:r>
      <w:r w:rsidR="0019158E" w:rsidRPr="0019158E">
        <w:rPr>
          <w:bCs/>
          <w:sz w:val="27"/>
          <w:szCs w:val="27"/>
        </w:rPr>
        <w:t xml:space="preserve"> № 1 </w:t>
      </w:r>
      <w:r w:rsidR="0019158E">
        <w:rPr>
          <w:bCs/>
          <w:sz w:val="27"/>
          <w:szCs w:val="27"/>
        </w:rPr>
        <w:t>техническому заданию</w:t>
      </w:r>
      <w:r w:rsidR="00C410AC" w:rsidRPr="00DC726B">
        <w:rPr>
          <w:bCs/>
          <w:sz w:val="27"/>
          <w:szCs w:val="27"/>
        </w:rPr>
        <w:t xml:space="preserve"> документации об Аукционе установлены требования к используемым товарам (материалам) при </w:t>
      </w:r>
      <w:r w:rsidR="00BD5E64">
        <w:rPr>
          <w:bCs/>
          <w:sz w:val="27"/>
          <w:szCs w:val="27"/>
        </w:rPr>
        <w:t>оказании услуг</w:t>
      </w:r>
      <w:r w:rsidR="00C55C20">
        <w:rPr>
          <w:bCs/>
          <w:sz w:val="27"/>
          <w:szCs w:val="27"/>
        </w:rPr>
        <w:t xml:space="preserve"> </w:t>
      </w:r>
      <w:r w:rsidR="00C55C20" w:rsidRPr="00C55C20">
        <w:rPr>
          <w:bCs/>
          <w:sz w:val="27"/>
          <w:szCs w:val="27"/>
        </w:rPr>
        <w:t xml:space="preserve">по </w:t>
      </w:r>
      <w:r w:rsidR="00DD6189">
        <w:rPr>
          <w:bCs/>
          <w:sz w:val="27"/>
          <w:szCs w:val="27"/>
        </w:rPr>
        <w:t>к</w:t>
      </w:r>
      <w:r w:rsidR="00DD6189" w:rsidRPr="00DD6189">
        <w:rPr>
          <w:bCs/>
          <w:sz w:val="27"/>
          <w:szCs w:val="27"/>
        </w:rPr>
        <w:t>лининг</w:t>
      </w:r>
      <w:r w:rsidR="00DD6189">
        <w:rPr>
          <w:bCs/>
          <w:sz w:val="27"/>
          <w:szCs w:val="27"/>
        </w:rPr>
        <w:t>у</w:t>
      </w:r>
      <w:r w:rsidR="00DD6189" w:rsidRPr="00DD6189">
        <w:rPr>
          <w:bCs/>
          <w:sz w:val="27"/>
          <w:szCs w:val="27"/>
        </w:rPr>
        <w:t xml:space="preserve"> зданий и территории объектов в </w:t>
      </w:r>
      <w:r w:rsidR="00DD6189" w:rsidRPr="00DD6189">
        <w:rPr>
          <w:bCs/>
          <w:sz w:val="27"/>
          <w:szCs w:val="27"/>
        </w:rPr>
        <w:lastRenderedPageBreak/>
        <w:t>2021 году по адресу: Московская область, г. Фрязино, Окружной проезд, д.2</w:t>
      </w:r>
      <w:r w:rsidR="00C410AC" w:rsidRPr="00DC726B">
        <w:rPr>
          <w:bCs/>
          <w:sz w:val="27"/>
          <w:szCs w:val="27"/>
        </w:rPr>
        <w:t xml:space="preserve">, Заказчиком неправомерно установлено требование </w:t>
      </w:r>
      <w:r w:rsidR="00C55C20" w:rsidRPr="00C55C20">
        <w:rPr>
          <w:bCs/>
          <w:sz w:val="27"/>
          <w:szCs w:val="27"/>
        </w:rPr>
        <w:t>о предоставлении конкретных показателей товаров в составе первой части заявки на участие в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 xml:space="preserve">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</w:t>
      </w:r>
      <w:r w:rsidR="00712DE6">
        <w:rPr>
          <w:bCs/>
          <w:sz w:val="27"/>
          <w:szCs w:val="27"/>
        </w:rPr>
        <w:t>на</w:t>
      </w:r>
      <w:r w:rsidRPr="00DC726B">
        <w:rPr>
          <w:bCs/>
          <w:sz w:val="27"/>
          <w:szCs w:val="27"/>
        </w:rPr>
        <w:t xml:space="preserve"> </w:t>
      </w:r>
      <w:r w:rsidR="00BB7240" w:rsidRPr="00BB7240">
        <w:rPr>
          <w:bCs/>
          <w:sz w:val="27"/>
          <w:szCs w:val="27"/>
        </w:rPr>
        <w:t>оказани</w:t>
      </w:r>
      <w:r w:rsidR="00BB7240">
        <w:rPr>
          <w:bCs/>
          <w:sz w:val="27"/>
          <w:szCs w:val="27"/>
        </w:rPr>
        <w:t>е</w:t>
      </w:r>
      <w:r w:rsidR="00BB7240" w:rsidRPr="00BB7240">
        <w:rPr>
          <w:bCs/>
          <w:sz w:val="27"/>
          <w:szCs w:val="27"/>
        </w:rPr>
        <w:t xml:space="preserve"> услуг</w:t>
      </w:r>
      <w:r w:rsidRPr="00DC726B">
        <w:rPr>
          <w:bCs/>
          <w:sz w:val="27"/>
          <w:szCs w:val="27"/>
        </w:rPr>
        <w:t xml:space="preserve"> в соответствии с техническим заданием, в том числе в отношении товаров (материалов), используемых при </w:t>
      </w:r>
      <w:r w:rsidR="00BB7240" w:rsidRPr="00BB7240">
        <w:rPr>
          <w:bCs/>
          <w:sz w:val="27"/>
          <w:szCs w:val="27"/>
        </w:rPr>
        <w:t>оказании услуг</w:t>
      </w:r>
      <w:r w:rsidRPr="00DC726B">
        <w:rPr>
          <w:bCs/>
          <w:sz w:val="27"/>
          <w:szCs w:val="27"/>
        </w:rPr>
        <w:t>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Следовательно, довод жалобы Заявителя является обоснованным.</w:t>
      </w:r>
    </w:p>
    <w:p w:rsidR="00154994" w:rsidRPr="00154994" w:rsidRDefault="00C410AC" w:rsidP="001549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</w:t>
      </w:r>
      <w:r w:rsidR="006612D1">
        <w:rPr>
          <w:bCs/>
          <w:sz w:val="27"/>
          <w:szCs w:val="27"/>
        </w:rPr>
        <w:t xml:space="preserve">, </w:t>
      </w:r>
      <w:r w:rsidR="006612D1" w:rsidRPr="006612D1">
        <w:rPr>
          <w:bCs/>
          <w:sz w:val="27"/>
          <w:szCs w:val="27"/>
        </w:rPr>
        <w:t>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  <w:r w:rsidRPr="00DC726B">
        <w:rPr>
          <w:bCs/>
          <w:sz w:val="27"/>
          <w:szCs w:val="27"/>
        </w:rPr>
        <w:t>.</w:t>
      </w:r>
    </w:p>
    <w:p w:rsidR="00E73CC9" w:rsidRPr="00C84ECC" w:rsidRDefault="00E73CC9" w:rsidP="00C84ECC">
      <w:pPr>
        <w:widowControl/>
        <w:tabs>
          <w:tab w:val="left" w:pos="993"/>
        </w:tabs>
        <w:spacing w:before="0" w:line="276" w:lineRule="auto"/>
        <w:ind w:firstLine="709"/>
        <w:jc w:val="both"/>
      </w:pPr>
      <w:r>
        <w:rPr>
          <w:sz w:val="27"/>
          <w:szCs w:val="27"/>
        </w:rPr>
        <w:t>2.</w:t>
      </w:r>
      <w:r w:rsidR="007E0358" w:rsidRPr="007E0358">
        <w:t xml:space="preserve"> </w:t>
      </w:r>
      <w:r w:rsidR="007E0358" w:rsidRPr="007E0358">
        <w:rPr>
          <w:sz w:val="27"/>
          <w:szCs w:val="27"/>
        </w:rPr>
        <w:t xml:space="preserve">В соответствии с частью 2 статьи 65 Закона о контрактной системе </w:t>
      </w:r>
      <w:proofErr w:type="gramStart"/>
      <w:r w:rsidR="007E0358" w:rsidRPr="007E0358">
        <w:rPr>
          <w:sz w:val="27"/>
          <w:szCs w:val="27"/>
        </w:rPr>
        <w:t>документация</w:t>
      </w:r>
      <w:proofErr w:type="gramEnd"/>
      <w:r w:rsidR="007E0358" w:rsidRPr="007E0358">
        <w:rPr>
          <w:sz w:val="27"/>
          <w:szCs w:val="27"/>
        </w:rPr>
        <w:t xml:space="preserve"> об Аукционе должна быть доступна для ознакомления в единой информационной системе без взимания платы.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В соответствии с частью 1 статьи 4 Закона о контрактной системе в целях информационного обеспечения контрактной системы в сфере закупок создается и ведется единая информационная система.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В соответствии с частью 4 статьи 4 Закона о контрактной системе информация, содержащаяся в единой информационной системе, является общедоступной и предоставляется безвозмездно. Сведения, составляющие государственную тайну, в единой информационной системе не размещаются.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В соответствии с частью 5 статьи 4 Закона о контрактной системе информация, содержащаяся в единой информационной системе, размещается на официальном сайте.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Постановлением от 23.12.2015 № 1414 «О порядке функционирования единой информационной системы в сфере закупок» утверждены Правила функционирования единой информационной системы в сфере закупок (далее - Правила).</w:t>
      </w:r>
    </w:p>
    <w:p w:rsid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371F86">
        <w:rPr>
          <w:sz w:val="27"/>
          <w:szCs w:val="27"/>
        </w:rPr>
        <w:t xml:space="preserve">Согласно подпунктам «а», «л», «м» пункта 14 Правил технологические (технические и программные) средства официального сайта должны обеспечивать круглосуточную непрерывную, за исключением перерывов на регламентные и технологические работы, доступность информации и документов, размещенных на официальном сайте, для получения, ознакомления и использования пользователями официального сайта, а также для автоматической обработки иными информационными системами в соответствии </w:t>
      </w:r>
      <w:r w:rsidRPr="00371F86">
        <w:rPr>
          <w:sz w:val="27"/>
          <w:szCs w:val="27"/>
        </w:rPr>
        <w:lastRenderedPageBreak/>
        <w:t>с требованиями по обеспечению устойчивости функционирования информационных</w:t>
      </w:r>
      <w:proofErr w:type="gramEnd"/>
      <w:r w:rsidRPr="00371F86">
        <w:rPr>
          <w:sz w:val="27"/>
          <w:szCs w:val="27"/>
        </w:rPr>
        <w:t xml:space="preserve"> систем общего пользования, предусмотренными постановлением Правительства Российской Федерации от 18 мая 2009 г. № 424 «Об особенностях подключения федеральных государственных информационных систем к информационно-телекоммуникационным сетям»; возможность поиска пользователями официального сайта текстовой информации и документов, размещенных на официальном сайте, по их реквизитам, наименованию, по фрагментам текста, за исключением возможности поиска текстовой информации в документах, сформированных в виде электронного образа документа, а также возможность получения запрашиваемых информации и документов; возможность поиска и получения информации и документов, размещенных на официальном сайте, средствами автоматизированного сбора данных в сети «Интернет», в том числе поисковыми системами.</w:t>
      </w:r>
    </w:p>
    <w:p w:rsidR="00743F24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На заседании Комиссии установлено, что Проект контракта  докум</w:t>
      </w:r>
      <w:r>
        <w:rPr>
          <w:sz w:val="27"/>
          <w:szCs w:val="27"/>
        </w:rPr>
        <w:t>ентации об Аукционе, размещенный</w:t>
      </w:r>
      <w:r w:rsidRPr="00371F86">
        <w:rPr>
          <w:sz w:val="27"/>
          <w:szCs w:val="27"/>
        </w:rPr>
        <w:t xml:space="preserve"> Заказчиком на Официальном сайте, содерж</w:t>
      </w:r>
      <w:r>
        <w:rPr>
          <w:sz w:val="27"/>
          <w:szCs w:val="27"/>
        </w:rPr>
        <w:t>ит ограничения для ознакомления</w:t>
      </w:r>
      <w:r w:rsidRPr="00371F86">
        <w:rPr>
          <w:sz w:val="27"/>
          <w:szCs w:val="27"/>
        </w:rPr>
        <w:t>, что противоречит положениям Закона о контрактной системе.</w:t>
      </w:r>
    </w:p>
    <w:p w:rsidR="00E73CC9" w:rsidRDefault="00D33C8D" w:rsidP="00743F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33C8D">
        <w:rPr>
          <w:sz w:val="27"/>
          <w:szCs w:val="27"/>
        </w:rPr>
        <w:t xml:space="preserve">Таким образом, действия Заказчика нарушают часть 2 статьи 65 Закона </w:t>
      </w:r>
      <w:r w:rsidRPr="00D33C8D">
        <w:rPr>
          <w:sz w:val="27"/>
          <w:szCs w:val="27"/>
        </w:rPr>
        <w:br/>
        <w:t>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4448F" w:rsidRPr="0084448F" w:rsidRDefault="0084448F" w:rsidP="008444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sz w:val="27"/>
          <w:szCs w:val="27"/>
        </w:rPr>
        <w:t xml:space="preserve">3. </w:t>
      </w:r>
      <w:r w:rsidRPr="0084448F">
        <w:rPr>
          <w:sz w:val="27"/>
          <w:szCs w:val="27"/>
        </w:rPr>
        <w:t>В Приложении № 1 к техническому заданию документации об Аукционе установлены требования к техническим характеристикам товаров, например, такие показатели как:</w:t>
      </w:r>
      <w:r w:rsidRPr="0084448F">
        <w:rPr>
          <w:bCs/>
          <w:sz w:val="27"/>
          <w:szCs w:val="27"/>
        </w:rPr>
        <w:t xml:space="preserve"> «Концентрация при бактерицидном воздействии средства продолжительностью 30 мин при сильных и слабых загрязнениях», «Расход при ручной мойке», «Норма расхода раствора».</w:t>
      </w:r>
    </w:p>
    <w:p w:rsidR="0084448F" w:rsidRPr="0084448F" w:rsidRDefault="0084448F" w:rsidP="008444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84448F">
        <w:rPr>
          <w:sz w:val="27"/>
          <w:szCs w:val="27"/>
        </w:rPr>
        <w:t>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</w:t>
      </w:r>
      <w:proofErr w:type="gramEnd"/>
      <w:r w:rsidRPr="0084448F">
        <w:rPr>
          <w:sz w:val="27"/>
          <w:szCs w:val="27"/>
        </w:rPr>
        <w:t xml:space="preserve">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</w:t>
      </w:r>
    </w:p>
    <w:p w:rsidR="0084448F" w:rsidRDefault="0084448F" w:rsidP="008444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4448F">
        <w:rPr>
          <w:sz w:val="27"/>
          <w:szCs w:val="27"/>
        </w:rPr>
        <w:t xml:space="preserve">Таким образом, действия Заказчика нарушают пункт 2 части 1 статьи 64 Закона о контрактной системе в части ненадлежащего описания объекта закупки </w:t>
      </w:r>
      <w:r w:rsidRPr="0084448F">
        <w:rPr>
          <w:sz w:val="27"/>
          <w:szCs w:val="27"/>
        </w:rPr>
        <w:lastRenderedPageBreak/>
        <w:t>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994E37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На основании изложенного и руководствуясь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3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4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5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CE4548" w:rsidRPr="00DC726B" w:rsidRDefault="00CE4548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CC48D4" w:rsidRPr="00DC726B" w:rsidRDefault="00CC48D4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DC726B" w:rsidRDefault="003E1CB0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жалоб</w:t>
      </w:r>
      <w:proofErr w:type="gramStart"/>
      <w:r w:rsidRPr="00DC726B">
        <w:rPr>
          <w:sz w:val="27"/>
          <w:szCs w:val="27"/>
        </w:rPr>
        <w:t>у</w:t>
      </w:r>
      <w:r w:rsidR="007925D0" w:rsidRPr="00DC726B">
        <w:rPr>
          <w:sz w:val="27"/>
          <w:szCs w:val="27"/>
        </w:rPr>
        <w:t xml:space="preserve"> </w:t>
      </w:r>
      <w:r w:rsidR="003F0DEB" w:rsidRPr="00DC726B">
        <w:rPr>
          <w:bCs/>
          <w:sz w:val="27"/>
          <w:szCs w:val="27"/>
        </w:rPr>
        <w:t>ООО</w:t>
      </w:r>
      <w:proofErr w:type="gramEnd"/>
      <w:r w:rsidR="003F0DEB" w:rsidRPr="00DC726B">
        <w:rPr>
          <w:bCs/>
          <w:sz w:val="27"/>
          <w:szCs w:val="27"/>
        </w:rPr>
        <w:t xml:space="preserve"> «</w:t>
      </w:r>
      <w:r w:rsidR="00C84ECC" w:rsidRPr="00C84ECC">
        <w:rPr>
          <w:bCs/>
          <w:sz w:val="27"/>
          <w:szCs w:val="27"/>
        </w:rPr>
        <w:t>Триумф</w:t>
      </w:r>
      <w:r w:rsidR="003F0DEB" w:rsidRPr="00DC726B">
        <w:rPr>
          <w:bCs/>
          <w:sz w:val="27"/>
          <w:szCs w:val="27"/>
        </w:rPr>
        <w:t xml:space="preserve">» </w:t>
      </w:r>
      <w:r w:rsidR="00CC48D4" w:rsidRPr="00DC726B">
        <w:rPr>
          <w:sz w:val="27"/>
          <w:szCs w:val="27"/>
        </w:rPr>
        <w:t>обоснованной.</w:t>
      </w:r>
    </w:p>
    <w:p w:rsidR="00D860D9" w:rsidRPr="00DC726B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в действиях Заказчика</w:t>
      </w:r>
      <w:r w:rsidR="00E60666" w:rsidRPr="00DC726B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>нарушение</w:t>
      </w:r>
      <w:r w:rsidR="00553824">
        <w:rPr>
          <w:sz w:val="27"/>
          <w:szCs w:val="27"/>
        </w:rPr>
        <w:t xml:space="preserve"> </w:t>
      </w:r>
      <w:r w:rsidR="00C86D91" w:rsidRPr="00DC726B">
        <w:rPr>
          <w:sz w:val="27"/>
          <w:szCs w:val="27"/>
        </w:rPr>
        <w:t xml:space="preserve">пункта 2 </w:t>
      </w:r>
      <w:r w:rsidRPr="00DC726B">
        <w:rPr>
          <w:sz w:val="27"/>
          <w:szCs w:val="27"/>
        </w:rPr>
        <w:t xml:space="preserve">части </w:t>
      </w:r>
      <w:r w:rsidR="00C86D91" w:rsidRPr="00DC726B">
        <w:rPr>
          <w:sz w:val="27"/>
          <w:szCs w:val="27"/>
        </w:rPr>
        <w:t>1</w:t>
      </w:r>
      <w:r w:rsidRPr="00DC726B">
        <w:rPr>
          <w:sz w:val="27"/>
          <w:szCs w:val="27"/>
        </w:rPr>
        <w:t xml:space="preserve"> статьи </w:t>
      </w:r>
      <w:r w:rsidR="00C86D91" w:rsidRPr="00DC726B">
        <w:rPr>
          <w:sz w:val="27"/>
          <w:szCs w:val="27"/>
        </w:rPr>
        <w:t>64</w:t>
      </w:r>
      <w:r w:rsidR="007E0358">
        <w:rPr>
          <w:sz w:val="27"/>
          <w:szCs w:val="27"/>
        </w:rPr>
        <w:t>, части 2 статьи 65</w:t>
      </w:r>
      <w:r w:rsidR="00C84ECC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 xml:space="preserve">Закона о контрактной системе. 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Заказчику, </w:t>
      </w:r>
      <w:r w:rsidR="00CB253D" w:rsidRPr="00DC726B">
        <w:rPr>
          <w:sz w:val="27"/>
          <w:szCs w:val="27"/>
        </w:rPr>
        <w:t xml:space="preserve">Аукционной комиссии, </w:t>
      </w:r>
      <w:r w:rsidRPr="00DC726B">
        <w:rPr>
          <w:sz w:val="27"/>
          <w:szCs w:val="27"/>
        </w:rPr>
        <w:t>Оператору электронной площадки обязательное для исполнения предписание об устранении допущенных нарушений</w:t>
      </w:r>
      <w:r w:rsidR="00C84ECC">
        <w:rPr>
          <w:sz w:val="27"/>
          <w:szCs w:val="27"/>
        </w:rPr>
        <w:t xml:space="preserve"> не выдавать, так как выдано ранее по делу от 03.02.2021</w:t>
      </w:r>
      <w:r w:rsidR="00C84ECC" w:rsidRPr="00031D8E">
        <w:rPr>
          <w:bCs/>
          <w:sz w:val="27"/>
          <w:szCs w:val="27"/>
        </w:rPr>
        <w:t xml:space="preserve"> </w:t>
      </w:r>
      <w:r w:rsidR="00C84ECC">
        <w:rPr>
          <w:bCs/>
          <w:sz w:val="27"/>
          <w:szCs w:val="27"/>
        </w:rPr>
        <w:t xml:space="preserve">                           </w:t>
      </w:r>
      <w:r w:rsidR="00C84ECC" w:rsidRPr="00031D8E">
        <w:rPr>
          <w:bCs/>
          <w:sz w:val="27"/>
          <w:szCs w:val="27"/>
        </w:rPr>
        <w:t>№ 50/06/</w:t>
      </w:r>
      <w:r w:rsidR="00C84ECC">
        <w:rPr>
          <w:sz w:val="27"/>
          <w:szCs w:val="27"/>
        </w:rPr>
        <w:t>3386эп</w:t>
      </w:r>
      <w:r w:rsidR="00C84ECC">
        <w:rPr>
          <w:bCs/>
          <w:sz w:val="27"/>
          <w:szCs w:val="27"/>
        </w:rPr>
        <w:t>/21</w:t>
      </w:r>
      <w:r w:rsidRPr="00DC726B">
        <w:rPr>
          <w:sz w:val="27"/>
          <w:szCs w:val="27"/>
        </w:rPr>
        <w:t>.</w:t>
      </w:r>
    </w:p>
    <w:p w:rsidR="00154994" w:rsidRPr="00DC726B" w:rsidRDefault="00C84ECC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>
        <w:rPr>
          <w:bCs/>
          <w:sz w:val="27"/>
          <w:szCs w:val="27"/>
        </w:rPr>
        <w:t>М</w:t>
      </w:r>
      <w:r w:rsidR="00031D8E" w:rsidRPr="00031D8E">
        <w:rPr>
          <w:bCs/>
          <w:sz w:val="27"/>
          <w:szCs w:val="27"/>
        </w:rPr>
        <w:t xml:space="preserve">атериалы дела от </w:t>
      </w:r>
      <w:r>
        <w:rPr>
          <w:sz w:val="27"/>
          <w:szCs w:val="27"/>
        </w:rPr>
        <w:t>09</w:t>
      </w:r>
      <w:r w:rsidR="00712DE6">
        <w:rPr>
          <w:sz w:val="27"/>
          <w:szCs w:val="27"/>
        </w:rPr>
        <w:t>.</w:t>
      </w:r>
      <w:r w:rsidR="00EE797C">
        <w:rPr>
          <w:sz w:val="27"/>
          <w:szCs w:val="27"/>
        </w:rPr>
        <w:t>02</w:t>
      </w:r>
      <w:r w:rsidR="00743F24">
        <w:rPr>
          <w:sz w:val="27"/>
          <w:szCs w:val="27"/>
        </w:rPr>
        <w:t>.2021</w:t>
      </w:r>
      <w:r w:rsidR="00031D8E" w:rsidRPr="00031D8E">
        <w:rPr>
          <w:bCs/>
          <w:sz w:val="27"/>
          <w:szCs w:val="27"/>
        </w:rPr>
        <w:t xml:space="preserve"> № 50/06/</w:t>
      </w:r>
      <w:r>
        <w:rPr>
          <w:sz w:val="27"/>
          <w:szCs w:val="27"/>
        </w:rPr>
        <w:t>4081эп</w:t>
      </w:r>
      <w:r w:rsidR="00EE797C">
        <w:rPr>
          <w:bCs/>
          <w:sz w:val="27"/>
          <w:szCs w:val="27"/>
        </w:rPr>
        <w:t>/21</w:t>
      </w:r>
      <w:r w:rsidR="00031D8E" w:rsidRPr="00031D8E">
        <w:rPr>
          <w:bCs/>
          <w:sz w:val="27"/>
          <w:szCs w:val="27"/>
        </w:rPr>
        <w:t xml:space="preserve"> </w:t>
      </w:r>
      <w:proofErr w:type="gramStart"/>
      <w:r w:rsidR="00031D8E" w:rsidRPr="00031D8E">
        <w:rPr>
          <w:bCs/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>
        <w:rPr>
          <w:bCs/>
          <w:sz w:val="27"/>
          <w:szCs w:val="27"/>
        </w:rPr>
        <w:t xml:space="preserve"> не передавать</w:t>
      </w:r>
      <w:r w:rsidR="001A59C0">
        <w:rPr>
          <w:bCs/>
          <w:sz w:val="27"/>
          <w:szCs w:val="27"/>
        </w:rPr>
        <w:t>.</w:t>
      </w:r>
    </w:p>
    <w:p w:rsidR="009D1EF8" w:rsidRDefault="003F5CD1" w:rsidP="00712DE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0E61F2" w:rsidRDefault="00F30CC0" w:rsidP="00821E1C">
      <w:pPr>
        <w:spacing w:before="0"/>
        <w:ind w:firstLine="0"/>
        <w:jc w:val="both"/>
        <w:rPr>
          <w:rFonts w:ascii="Times New Roman CYR" w:eastAsia="Calibri" w:hAnsi="Times New Roman CYR" w:cs="Times New Roman CYR"/>
          <w:bCs/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F30CC0" w:rsidRPr="000E61F2" w:rsidSect="009D236D">
      <w:headerReference w:type="even" r:id="rId16"/>
      <w:headerReference w:type="default" r:id="rId17"/>
      <w:pgSz w:w="11906" w:h="16838"/>
      <w:pgMar w:top="709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9768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9768D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61F2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9768D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86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AA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24FA"/>
    <w:rsid w:val="007F2CBE"/>
    <w:rsid w:val="007F2E73"/>
    <w:rsid w:val="007F30D4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448F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236D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30680"/>
    <w:rsid w:val="00A31971"/>
    <w:rsid w:val="00A34248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4ECC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10" Type="http://schemas.openxmlformats.org/officeDocument/2006/relationships/hyperlink" Target="mailto:triumfbusiness@gmail.com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ko@rts-tender.ru" TargetMode="External"/><Relationship Id="rId14" Type="http://schemas.openxmlformats.org/officeDocument/2006/relationships/hyperlink" Target="consultantplus://offline/ref=9ECE1FBB468CEC40CFE752618E99F6D11EAF2A46D6AFB0D3F391E935434EFC27E1BB031768D144A6F7548A3A4A831C444E6E7F231580uFT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53DD4-41CC-4EEB-BC63-06F2FB884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6</Pages>
  <Words>2099</Words>
  <Characters>11967</Characters>
  <Application>Microsoft Office Word</Application>
  <DocSecurity>0</DocSecurity>
  <Lines>99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436</cp:revision>
  <cp:lastPrinted>2021-02-08T13:08:00Z</cp:lastPrinted>
  <dcterms:created xsi:type="dcterms:W3CDTF">2019-02-28T14:58:00Z</dcterms:created>
  <dcterms:modified xsi:type="dcterms:W3CDTF">2021-02-12T14:32:00Z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