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90"/>
        <w:tblW w:w="10031" w:type="dxa"/>
        <w:tblLook w:val="0000" w:firstRow="0" w:lastRow="0" w:firstColumn="0" w:lastColumn="0" w:noHBand="0" w:noVBand="0"/>
      </w:tblPr>
      <w:tblGrid>
        <w:gridCol w:w="817"/>
        <w:gridCol w:w="1418"/>
        <w:gridCol w:w="708"/>
        <w:gridCol w:w="2268"/>
        <w:gridCol w:w="4820"/>
      </w:tblGrid>
      <w:tr w:rsidR="00863876" w:rsidRPr="008A31D5" w:rsidTr="003B5D21">
        <w:trPr>
          <w:trHeight w:val="2344"/>
        </w:trPr>
        <w:tc>
          <w:tcPr>
            <w:tcW w:w="5211" w:type="dxa"/>
            <w:gridSpan w:val="4"/>
          </w:tcPr>
          <w:p w:rsidR="00912D1F" w:rsidRPr="008A31D5" w:rsidRDefault="00912D1F" w:rsidP="004A15C1">
            <w:pPr>
              <w:pStyle w:val="a4"/>
              <w:rPr>
                <w:sz w:val="24"/>
              </w:rPr>
            </w:pPr>
            <w:r w:rsidRPr="008A31D5">
              <w:rPr>
                <w:noProof/>
                <w:sz w:val="24"/>
              </w:rPr>
              <w:drawing>
                <wp:inline distT="0" distB="0" distL="0" distR="0" wp14:anchorId="26306522" wp14:editId="29A48393">
                  <wp:extent cx="609600" cy="685800"/>
                  <wp:effectExtent l="19050" t="0" r="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912D1F" w:rsidRPr="008A31D5" w:rsidRDefault="00912D1F" w:rsidP="004A15C1">
            <w:pPr>
              <w:pStyle w:val="a4"/>
              <w:rPr>
                <w:szCs w:val="22"/>
              </w:rPr>
            </w:pPr>
            <w:r w:rsidRPr="008A31D5">
              <w:rPr>
                <w:szCs w:val="22"/>
              </w:rPr>
              <w:t>ФЕДЕРАЛЬНАЯ</w:t>
            </w:r>
            <w:r w:rsidRPr="008A31D5">
              <w:rPr>
                <w:szCs w:val="22"/>
              </w:rPr>
              <w:br/>
              <w:t>АНТИМОНОПОЛЬНАЯ СЛУЖБА</w:t>
            </w:r>
          </w:p>
          <w:p w:rsidR="00912D1F" w:rsidRPr="008A31D5" w:rsidRDefault="00912D1F" w:rsidP="004A15C1">
            <w:pPr>
              <w:jc w:val="center"/>
              <w:rPr>
                <w:b/>
                <w:bCs/>
                <w:sz w:val="22"/>
                <w:szCs w:val="22"/>
              </w:rPr>
            </w:pPr>
          </w:p>
          <w:p w:rsidR="00912D1F" w:rsidRPr="008A31D5" w:rsidRDefault="00912D1F" w:rsidP="004A15C1">
            <w:pPr>
              <w:jc w:val="center"/>
              <w:rPr>
                <w:b/>
                <w:bCs/>
                <w:sz w:val="22"/>
                <w:szCs w:val="22"/>
              </w:rPr>
            </w:pPr>
            <w:r w:rsidRPr="008A31D5">
              <w:rPr>
                <w:b/>
                <w:bCs/>
                <w:sz w:val="22"/>
                <w:szCs w:val="22"/>
              </w:rPr>
              <w:t>УПРАВЛЕНИЕ</w:t>
            </w:r>
          </w:p>
          <w:p w:rsidR="00912D1F" w:rsidRPr="008A31D5" w:rsidRDefault="00912D1F" w:rsidP="004A15C1">
            <w:pPr>
              <w:jc w:val="center"/>
              <w:rPr>
                <w:b/>
                <w:bCs/>
                <w:sz w:val="24"/>
              </w:rPr>
            </w:pPr>
            <w:r w:rsidRPr="008A31D5">
              <w:rPr>
                <w:b/>
                <w:bCs/>
                <w:sz w:val="24"/>
              </w:rPr>
              <w:t>Федеральной антимонопольной службы</w:t>
            </w:r>
          </w:p>
          <w:p w:rsidR="00912D1F" w:rsidRPr="008A31D5" w:rsidRDefault="00912D1F" w:rsidP="004A15C1">
            <w:pPr>
              <w:jc w:val="center"/>
              <w:rPr>
                <w:b/>
                <w:bCs/>
                <w:sz w:val="24"/>
              </w:rPr>
            </w:pPr>
            <w:r w:rsidRPr="008A31D5">
              <w:rPr>
                <w:b/>
                <w:bCs/>
                <w:sz w:val="24"/>
              </w:rPr>
              <w:t>по Ямало-Ненецкому автономному округу</w:t>
            </w:r>
          </w:p>
          <w:p w:rsidR="00912D1F" w:rsidRPr="008A31D5" w:rsidRDefault="00912D1F" w:rsidP="004A15C1">
            <w:pPr>
              <w:jc w:val="center"/>
              <w:rPr>
                <w:b/>
                <w:bCs/>
                <w:sz w:val="24"/>
              </w:rPr>
            </w:pPr>
          </w:p>
          <w:p w:rsidR="00912D1F" w:rsidRPr="008A31D5" w:rsidRDefault="00912D1F" w:rsidP="004A15C1">
            <w:pPr>
              <w:jc w:val="center"/>
              <w:rPr>
                <w:sz w:val="24"/>
              </w:rPr>
            </w:pPr>
            <w:r w:rsidRPr="008A31D5">
              <w:rPr>
                <w:sz w:val="24"/>
              </w:rPr>
              <w:t>ул. Губкина, д.13, г. Салехард, 629001</w:t>
            </w:r>
          </w:p>
          <w:p w:rsidR="00912D1F" w:rsidRPr="008A31D5" w:rsidRDefault="00912D1F" w:rsidP="004A15C1">
            <w:pPr>
              <w:jc w:val="center"/>
              <w:rPr>
                <w:sz w:val="24"/>
              </w:rPr>
            </w:pPr>
            <w:r w:rsidRPr="008A31D5">
              <w:rPr>
                <w:sz w:val="24"/>
              </w:rPr>
              <w:t>тел.(34922) 3-41-26, факс (34922) 3-47-08</w:t>
            </w:r>
          </w:p>
          <w:p w:rsidR="00912D1F" w:rsidRPr="008A31D5" w:rsidRDefault="00912D1F" w:rsidP="004A15C1">
            <w:pPr>
              <w:jc w:val="center"/>
              <w:rPr>
                <w:sz w:val="24"/>
              </w:rPr>
            </w:pPr>
            <w:r w:rsidRPr="008A31D5">
              <w:rPr>
                <w:sz w:val="24"/>
                <w:lang w:val="en-US"/>
              </w:rPr>
              <w:t>e</w:t>
            </w:r>
            <w:r w:rsidRPr="008A31D5">
              <w:rPr>
                <w:sz w:val="24"/>
              </w:rPr>
              <w:t>-</w:t>
            </w:r>
            <w:r w:rsidRPr="008A31D5">
              <w:rPr>
                <w:sz w:val="24"/>
                <w:lang w:val="en-US"/>
              </w:rPr>
              <w:t>mail</w:t>
            </w:r>
            <w:r w:rsidRPr="008A31D5">
              <w:rPr>
                <w:sz w:val="24"/>
              </w:rPr>
              <w:t xml:space="preserve">: </w:t>
            </w:r>
            <w:hyperlink r:id="rId9" w:history="1">
              <w:r w:rsidRPr="008A31D5">
                <w:rPr>
                  <w:rStyle w:val="a3"/>
                  <w:color w:val="auto"/>
                  <w:sz w:val="24"/>
                  <w:u w:val="none"/>
                  <w:lang w:val="en-US"/>
                </w:rPr>
                <w:t>to</w:t>
              </w:r>
              <w:r w:rsidRPr="008A31D5">
                <w:rPr>
                  <w:rStyle w:val="a3"/>
                  <w:color w:val="auto"/>
                  <w:sz w:val="24"/>
                  <w:u w:val="none"/>
                </w:rPr>
                <w:t>89@</w:t>
              </w:r>
              <w:proofErr w:type="spellStart"/>
              <w:r w:rsidRPr="008A31D5">
                <w:rPr>
                  <w:rStyle w:val="a3"/>
                  <w:color w:val="auto"/>
                  <w:sz w:val="24"/>
                  <w:u w:val="none"/>
                  <w:lang w:val="en-US"/>
                </w:rPr>
                <w:t>fas</w:t>
              </w:r>
              <w:proofErr w:type="spellEnd"/>
              <w:r w:rsidRPr="008A31D5">
                <w:rPr>
                  <w:rStyle w:val="a3"/>
                  <w:color w:val="auto"/>
                  <w:sz w:val="24"/>
                  <w:u w:val="none"/>
                </w:rPr>
                <w:t>.</w:t>
              </w:r>
              <w:proofErr w:type="spellStart"/>
              <w:r w:rsidRPr="008A31D5">
                <w:rPr>
                  <w:rStyle w:val="a3"/>
                  <w:color w:val="auto"/>
                  <w:sz w:val="24"/>
                  <w:u w:val="none"/>
                  <w:lang w:val="en-US"/>
                </w:rPr>
                <w:t>gov</w:t>
              </w:r>
              <w:proofErr w:type="spellEnd"/>
              <w:r w:rsidRPr="008A31D5">
                <w:rPr>
                  <w:rStyle w:val="a3"/>
                  <w:color w:val="auto"/>
                  <w:sz w:val="24"/>
                  <w:u w:val="none"/>
                </w:rPr>
                <w:t>.</w:t>
              </w:r>
              <w:proofErr w:type="spellStart"/>
              <w:r w:rsidRPr="008A31D5">
                <w:rPr>
                  <w:rStyle w:val="a3"/>
                  <w:color w:val="auto"/>
                  <w:sz w:val="24"/>
                  <w:u w:val="none"/>
                  <w:lang w:val="en-US"/>
                </w:rPr>
                <w:t>ru</w:t>
              </w:r>
              <w:proofErr w:type="spellEnd"/>
            </w:hyperlink>
          </w:p>
          <w:p w:rsidR="00912D1F" w:rsidRPr="008A31D5" w:rsidRDefault="00912D1F" w:rsidP="004A15C1">
            <w:pPr>
              <w:jc w:val="center"/>
              <w:rPr>
                <w:sz w:val="24"/>
              </w:rPr>
            </w:pPr>
          </w:p>
        </w:tc>
        <w:tc>
          <w:tcPr>
            <w:tcW w:w="4820" w:type="dxa"/>
            <w:vMerge w:val="restart"/>
          </w:tcPr>
          <w:p w:rsidR="00912D1F" w:rsidRPr="008A31D5" w:rsidRDefault="00912D1F" w:rsidP="003B5D21">
            <w:pPr>
              <w:pStyle w:val="a4"/>
              <w:jc w:val="left"/>
              <w:rPr>
                <w:szCs w:val="22"/>
                <w:u w:val="single"/>
              </w:rPr>
            </w:pPr>
          </w:p>
          <w:p w:rsidR="00912D1F" w:rsidRPr="008A31D5" w:rsidRDefault="00912D1F" w:rsidP="003B5D21">
            <w:pPr>
              <w:pStyle w:val="a4"/>
              <w:jc w:val="left"/>
              <w:rPr>
                <w:szCs w:val="22"/>
                <w:u w:val="single"/>
              </w:rPr>
            </w:pPr>
          </w:p>
          <w:p w:rsidR="003B5D21" w:rsidRPr="008A31D5" w:rsidRDefault="003B5D21" w:rsidP="003B5D21">
            <w:pPr>
              <w:pStyle w:val="a4"/>
              <w:jc w:val="left"/>
              <w:rPr>
                <w:szCs w:val="22"/>
                <w:u w:val="single"/>
              </w:rPr>
            </w:pPr>
          </w:p>
          <w:p w:rsidR="00912D1F" w:rsidRPr="008A31D5" w:rsidRDefault="00912D1F" w:rsidP="004A15C1">
            <w:pPr>
              <w:pStyle w:val="a4"/>
              <w:ind w:left="459"/>
              <w:jc w:val="left"/>
              <w:rPr>
                <w:szCs w:val="22"/>
                <w:u w:val="single"/>
              </w:rPr>
            </w:pPr>
          </w:p>
          <w:p w:rsidR="00241377" w:rsidRPr="008A31D5" w:rsidRDefault="00241377" w:rsidP="008A31D5">
            <w:pPr>
              <w:pStyle w:val="a4"/>
              <w:ind w:left="493"/>
              <w:jc w:val="left"/>
              <w:rPr>
                <w:sz w:val="26"/>
                <w:szCs w:val="26"/>
                <w:u w:val="single"/>
              </w:rPr>
            </w:pPr>
            <w:r w:rsidRPr="008A31D5">
              <w:rPr>
                <w:sz w:val="26"/>
                <w:szCs w:val="26"/>
                <w:u w:val="single"/>
              </w:rPr>
              <w:t>Заявитель:</w:t>
            </w:r>
          </w:p>
          <w:p w:rsidR="00241377" w:rsidRPr="008A31D5" w:rsidRDefault="00241377" w:rsidP="008A31D5">
            <w:pPr>
              <w:pStyle w:val="ConsNonformat"/>
              <w:ind w:left="493"/>
              <w:rPr>
                <w:rFonts w:ascii="Times New Roman" w:hAnsi="Times New Roman" w:cs="Times New Roman"/>
                <w:bCs/>
                <w:sz w:val="26"/>
                <w:szCs w:val="26"/>
                <w:lang w:bidi="ru-RU"/>
              </w:rPr>
            </w:pPr>
            <w:r w:rsidRPr="008A31D5">
              <w:rPr>
                <w:rFonts w:ascii="Times New Roman" w:hAnsi="Times New Roman" w:cs="Times New Roman"/>
                <w:sz w:val="26"/>
                <w:szCs w:val="26"/>
              </w:rPr>
              <w:t>ИП Голубев Т.Ю.</w:t>
            </w:r>
          </w:p>
          <w:p w:rsidR="00241377" w:rsidRPr="008A31D5" w:rsidRDefault="00241377" w:rsidP="008A31D5">
            <w:pPr>
              <w:pStyle w:val="ConsNonformat"/>
              <w:ind w:left="493"/>
              <w:rPr>
                <w:rFonts w:ascii="Times New Roman" w:hAnsi="Times New Roman" w:cs="Times New Roman"/>
                <w:sz w:val="26"/>
                <w:szCs w:val="26"/>
                <w:u w:val="single"/>
              </w:rPr>
            </w:pPr>
            <w:r w:rsidRPr="008A31D5">
              <w:rPr>
                <w:rStyle w:val="a3"/>
                <w:rFonts w:ascii="Times New Roman" w:hAnsi="Times New Roman" w:cs="Times New Roman"/>
                <w:sz w:val="26"/>
                <w:szCs w:val="26"/>
              </w:rPr>
              <w:t>ipgolubevtimofey99@list.ru</w:t>
            </w:r>
          </w:p>
          <w:p w:rsidR="00241377" w:rsidRPr="008A31D5" w:rsidRDefault="00241377" w:rsidP="008A31D5">
            <w:pPr>
              <w:pStyle w:val="ConsNonformat"/>
              <w:ind w:left="493"/>
              <w:rPr>
                <w:rFonts w:ascii="Times New Roman" w:hAnsi="Times New Roman" w:cs="Times New Roman"/>
                <w:b/>
                <w:sz w:val="26"/>
                <w:szCs w:val="26"/>
                <w:u w:val="single"/>
              </w:rPr>
            </w:pPr>
          </w:p>
          <w:p w:rsidR="00241377" w:rsidRPr="008A31D5" w:rsidRDefault="00241377" w:rsidP="008A31D5">
            <w:pPr>
              <w:pStyle w:val="ConsNonformat"/>
              <w:ind w:left="493"/>
              <w:rPr>
                <w:rFonts w:ascii="Times New Roman" w:hAnsi="Times New Roman" w:cs="Times New Roman"/>
                <w:b/>
                <w:bCs/>
                <w:sz w:val="26"/>
                <w:szCs w:val="26"/>
                <w:u w:val="single"/>
              </w:rPr>
            </w:pPr>
            <w:r w:rsidRPr="008A31D5">
              <w:rPr>
                <w:rFonts w:ascii="Times New Roman" w:hAnsi="Times New Roman" w:cs="Times New Roman"/>
                <w:b/>
                <w:bCs/>
                <w:sz w:val="26"/>
                <w:szCs w:val="26"/>
                <w:u w:val="single"/>
              </w:rPr>
              <w:t>Заказчик:</w:t>
            </w:r>
          </w:p>
          <w:p w:rsidR="00241377" w:rsidRPr="008A31D5" w:rsidRDefault="00241377" w:rsidP="008A31D5">
            <w:pPr>
              <w:ind w:left="493"/>
              <w:rPr>
                <w:bCs/>
                <w:sz w:val="26"/>
                <w:szCs w:val="26"/>
              </w:rPr>
            </w:pPr>
            <w:r w:rsidRPr="008A31D5">
              <w:rPr>
                <w:bCs/>
                <w:sz w:val="26"/>
                <w:szCs w:val="26"/>
              </w:rPr>
              <w:t>ГБУЗ «</w:t>
            </w:r>
            <w:proofErr w:type="spellStart"/>
            <w:r w:rsidRPr="008A31D5">
              <w:rPr>
                <w:bCs/>
                <w:sz w:val="26"/>
                <w:szCs w:val="26"/>
              </w:rPr>
              <w:t>Салехардская</w:t>
            </w:r>
            <w:proofErr w:type="spellEnd"/>
            <w:r w:rsidRPr="008A31D5">
              <w:rPr>
                <w:bCs/>
                <w:sz w:val="26"/>
                <w:szCs w:val="26"/>
              </w:rPr>
              <w:t xml:space="preserve"> окружная клиническая больница»</w:t>
            </w:r>
          </w:p>
          <w:p w:rsidR="00241377" w:rsidRPr="008A31D5" w:rsidRDefault="00407C6C" w:rsidP="008A31D5">
            <w:pPr>
              <w:ind w:left="493"/>
              <w:rPr>
                <w:rStyle w:val="a3"/>
                <w:sz w:val="26"/>
                <w:szCs w:val="26"/>
              </w:rPr>
            </w:pPr>
            <w:hyperlink r:id="rId10" w:history="1">
              <w:r w:rsidR="00241377" w:rsidRPr="008A31D5">
                <w:rPr>
                  <w:rStyle w:val="a3"/>
                  <w:sz w:val="26"/>
                  <w:szCs w:val="26"/>
                </w:rPr>
                <w:t>rahimova-rr@okb89.ru</w:t>
              </w:r>
            </w:hyperlink>
          </w:p>
          <w:p w:rsidR="00241377" w:rsidRPr="008A31D5" w:rsidRDefault="00407C6C" w:rsidP="008A31D5">
            <w:pPr>
              <w:ind w:left="493"/>
              <w:rPr>
                <w:sz w:val="26"/>
                <w:szCs w:val="26"/>
                <w:u w:val="single"/>
              </w:rPr>
            </w:pPr>
            <w:hyperlink r:id="rId11" w:history="1">
              <w:r w:rsidR="00241377" w:rsidRPr="008A31D5">
                <w:rPr>
                  <w:rStyle w:val="a3"/>
                  <w:spacing w:val="-5"/>
                  <w:sz w:val="26"/>
                  <w:szCs w:val="26"/>
                  <w:lang w:val="en-US"/>
                </w:rPr>
                <w:t>info</w:t>
              </w:r>
              <w:r w:rsidR="00241377" w:rsidRPr="008A31D5">
                <w:rPr>
                  <w:rStyle w:val="a3"/>
                  <w:spacing w:val="-5"/>
                  <w:sz w:val="26"/>
                  <w:szCs w:val="26"/>
                </w:rPr>
                <w:t>@</w:t>
              </w:r>
              <w:proofErr w:type="spellStart"/>
              <w:r w:rsidR="00241377" w:rsidRPr="008A31D5">
                <w:rPr>
                  <w:rStyle w:val="a3"/>
                  <w:spacing w:val="-5"/>
                  <w:sz w:val="26"/>
                  <w:szCs w:val="26"/>
                  <w:lang w:val="en-US"/>
                </w:rPr>
                <w:t>sokb</w:t>
              </w:r>
              <w:proofErr w:type="spellEnd"/>
              <w:r w:rsidR="00241377" w:rsidRPr="008A31D5">
                <w:rPr>
                  <w:rStyle w:val="a3"/>
                  <w:spacing w:val="-5"/>
                  <w:sz w:val="26"/>
                  <w:szCs w:val="26"/>
                </w:rPr>
                <w:t>.</w:t>
              </w:r>
              <w:proofErr w:type="spellStart"/>
              <w:r w:rsidR="00241377" w:rsidRPr="008A31D5">
                <w:rPr>
                  <w:rStyle w:val="a3"/>
                  <w:spacing w:val="-5"/>
                  <w:sz w:val="26"/>
                  <w:szCs w:val="26"/>
                  <w:lang w:val="en-US"/>
                </w:rPr>
                <w:t>yamalzdrav</w:t>
              </w:r>
              <w:proofErr w:type="spellEnd"/>
              <w:r w:rsidR="00241377" w:rsidRPr="008A31D5">
                <w:rPr>
                  <w:rStyle w:val="a3"/>
                  <w:spacing w:val="-5"/>
                  <w:sz w:val="26"/>
                  <w:szCs w:val="26"/>
                </w:rPr>
                <w:t>.</w:t>
              </w:r>
              <w:proofErr w:type="spellStart"/>
              <w:r w:rsidR="00241377" w:rsidRPr="008A31D5">
                <w:rPr>
                  <w:rStyle w:val="a3"/>
                  <w:spacing w:val="-5"/>
                  <w:sz w:val="26"/>
                  <w:szCs w:val="26"/>
                  <w:lang w:val="en-US"/>
                </w:rPr>
                <w:t>ru</w:t>
              </w:r>
              <w:proofErr w:type="spellEnd"/>
            </w:hyperlink>
          </w:p>
          <w:p w:rsidR="00241377" w:rsidRPr="008A31D5" w:rsidRDefault="00241377" w:rsidP="008A31D5">
            <w:pPr>
              <w:ind w:left="493"/>
              <w:rPr>
                <w:sz w:val="26"/>
                <w:szCs w:val="26"/>
              </w:rPr>
            </w:pPr>
          </w:p>
          <w:p w:rsidR="00241377" w:rsidRPr="008A31D5" w:rsidRDefault="00241377" w:rsidP="008A31D5">
            <w:pPr>
              <w:pStyle w:val="a4"/>
              <w:ind w:left="493"/>
              <w:jc w:val="left"/>
              <w:rPr>
                <w:sz w:val="26"/>
                <w:szCs w:val="26"/>
                <w:u w:val="single"/>
              </w:rPr>
            </w:pPr>
            <w:r w:rsidRPr="008A31D5">
              <w:rPr>
                <w:sz w:val="26"/>
                <w:szCs w:val="26"/>
                <w:u w:val="single"/>
              </w:rPr>
              <w:t>Уполномоченный орган:</w:t>
            </w:r>
          </w:p>
          <w:p w:rsidR="00241377" w:rsidRPr="008A31D5" w:rsidRDefault="00241377" w:rsidP="008A31D5">
            <w:pPr>
              <w:pStyle w:val="a4"/>
              <w:ind w:left="493"/>
              <w:jc w:val="left"/>
              <w:rPr>
                <w:b w:val="0"/>
                <w:bCs w:val="0"/>
                <w:sz w:val="26"/>
                <w:szCs w:val="26"/>
              </w:rPr>
            </w:pPr>
            <w:r w:rsidRPr="008A31D5">
              <w:rPr>
                <w:b w:val="0"/>
                <w:bCs w:val="0"/>
                <w:sz w:val="26"/>
                <w:szCs w:val="26"/>
              </w:rPr>
              <w:t>Департамент государственного заказа ЯНАО</w:t>
            </w:r>
          </w:p>
          <w:p w:rsidR="00241377" w:rsidRPr="008A31D5" w:rsidRDefault="00407C6C" w:rsidP="008A31D5">
            <w:pPr>
              <w:ind w:left="493"/>
              <w:rPr>
                <w:sz w:val="26"/>
                <w:szCs w:val="26"/>
                <w:u w:val="single"/>
              </w:rPr>
            </w:pPr>
            <w:hyperlink r:id="rId12" w:history="1">
              <w:r w:rsidR="00241377" w:rsidRPr="008A31D5">
                <w:rPr>
                  <w:rStyle w:val="a3"/>
                  <w:sz w:val="26"/>
                  <w:szCs w:val="26"/>
                  <w:lang w:val="en-US"/>
                </w:rPr>
                <w:t>dgz</w:t>
              </w:r>
              <w:r w:rsidR="00241377" w:rsidRPr="008A31D5">
                <w:rPr>
                  <w:rStyle w:val="a3"/>
                  <w:sz w:val="26"/>
                  <w:szCs w:val="26"/>
                </w:rPr>
                <w:t>@</w:t>
              </w:r>
              <w:bookmarkStart w:id="0" w:name="_Hlk29481488"/>
              <w:r w:rsidR="00241377" w:rsidRPr="008A31D5">
                <w:rPr>
                  <w:rStyle w:val="a3"/>
                  <w:sz w:val="26"/>
                  <w:szCs w:val="26"/>
                  <w:lang w:val="en-US"/>
                </w:rPr>
                <w:t>dgz</w:t>
              </w:r>
              <w:r w:rsidR="00241377" w:rsidRPr="008A31D5">
                <w:rPr>
                  <w:rStyle w:val="a3"/>
                  <w:sz w:val="26"/>
                  <w:szCs w:val="26"/>
                </w:rPr>
                <w:t>.</w:t>
              </w:r>
              <w:r w:rsidR="00241377" w:rsidRPr="008A31D5">
                <w:rPr>
                  <w:rStyle w:val="a3"/>
                  <w:sz w:val="26"/>
                  <w:szCs w:val="26"/>
                  <w:lang w:val="en-US"/>
                </w:rPr>
                <w:t>yanao</w:t>
              </w:r>
              <w:r w:rsidR="00241377" w:rsidRPr="008A31D5">
                <w:rPr>
                  <w:rStyle w:val="a3"/>
                  <w:sz w:val="26"/>
                  <w:szCs w:val="26"/>
                </w:rPr>
                <w:t>.</w:t>
              </w:r>
              <w:proofErr w:type="spellStart"/>
              <w:r w:rsidR="00241377" w:rsidRPr="008A31D5">
                <w:rPr>
                  <w:rStyle w:val="a3"/>
                  <w:sz w:val="26"/>
                  <w:szCs w:val="26"/>
                  <w:lang w:val="en-US"/>
                </w:rPr>
                <w:t>ru</w:t>
              </w:r>
              <w:bookmarkEnd w:id="0"/>
              <w:proofErr w:type="spellEnd"/>
            </w:hyperlink>
          </w:p>
          <w:p w:rsidR="00241377" w:rsidRPr="008A31D5" w:rsidRDefault="00241377" w:rsidP="008A31D5">
            <w:pPr>
              <w:ind w:left="493"/>
              <w:rPr>
                <w:b/>
                <w:sz w:val="26"/>
                <w:szCs w:val="26"/>
                <w:u w:val="single"/>
              </w:rPr>
            </w:pPr>
          </w:p>
          <w:p w:rsidR="00241377" w:rsidRPr="008A31D5" w:rsidRDefault="00241377" w:rsidP="008A31D5">
            <w:pPr>
              <w:ind w:left="493"/>
              <w:rPr>
                <w:b/>
                <w:sz w:val="26"/>
                <w:szCs w:val="26"/>
                <w:u w:val="single"/>
              </w:rPr>
            </w:pPr>
            <w:r w:rsidRPr="008A31D5">
              <w:rPr>
                <w:b/>
                <w:sz w:val="26"/>
                <w:szCs w:val="26"/>
                <w:u w:val="single"/>
              </w:rPr>
              <w:t xml:space="preserve">Электронная площадка: </w:t>
            </w:r>
          </w:p>
          <w:p w:rsidR="00241377" w:rsidRPr="008A31D5" w:rsidRDefault="00241377" w:rsidP="008A31D5">
            <w:pPr>
              <w:ind w:left="493"/>
              <w:rPr>
                <w:bCs/>
                <w:sz w:val="26"/>
                <w:szCs w:val="26"/>
              </w:rPr>
            </w:pPr>
            <w:r w:rsidRPr="008A31D5">
              <w:rPr>
                <w:rStyle w:val="sectioninfo"/>
                <w:sz w:val="26"/>
                <w:szCs w:val="26"/>
              </w:rPr>
              <w:t>ЭТП Газпромбанк</w:t>
            </w:r>
          </w:p>
          <w:p w:rsidR="00463024" w:rsidRPr="008A31D5" w:rsidRDefault="00407C6C" w:rsidP="008A31D5">
            <w:pPr>
              <w:ind w:left="493"/>
              <w:rPr>
                <w:sz w:val="26"/>
                <w:szCs w:val="26"/>
              </w:rPr>
            </w:pPr>
            <w:hyperlink r:id="rId13" w:history="1">
              <w:r w:rsidR="00241377" w:rsidRPr="008A31D5">
                <w:rPr>
                  <w:rStyle w:val="a3"/>
                  <w:sz w:val="26"/>
                  <w:szCs w:val="26"/>
                </w:rPr>
                <w:t>info@etpgpb.ru</w:t>
              </w:r>
            </w:hyperlink>
          </w:p>
          <w:p w:rsidR="00912D1F" w:rsidRPr="008A31D5" w:rsidRDefault="00912D1F" w:rsidP="007E3D45">
            <w:pPr>
              <w:pStyle w:val="ConsNonformat"/>
              <w:rPr>
                <w:rFonts w:ascii="Times New Roman" w:hAnsi="Times New Roman" w:cs="Times New Roman"/>
                <w:sz w:val="24"/>
              </w:rPr>
            </w:pPr>
          </w:p>
        </w:tc>
      </w:tr>
      <w:tr w:rsidR="00863876" w:rsidRPr="008A31D5" w:rsidTr="003B5D21">
        <w:trPr>
          <w:trHeight w:val="363"/>
        </w:trPr>
        <w:tc>
          <w:tcPr>
            <w:tcW w:w="2235" w:type="dxa"/>
            <w:gridSpan w:val="2"/>
            <w:tcBorders>
              <w:bottom w:val="single" w:sz="4" w:space="0" w:color="0066CC"/>
            </w:tcBorders>
            <w:shd w:val="clear" w:color="auto" w:fill="auto"/>
            <w:vAlign w:val="bottom"/>
          </w:tcPr>
          <w:p w:rsidR="00912D1F" w:rsidRPr="008A31D5" w:rsidRDefault="00912D1F" w:rsidP="004A15C1">
            <w:pPr>
              <w:jc w:val="center"/>
              <w:rPr>
                <w:sz w:val="22"/>
                <w:szCs w:val="22"/>
              </w:rPr>
            </w:pPr>
          </w:p>
        </w:tc>
        <w:tc>
          <w:tcPr>
            <w:tcW w:w="708" w:type="dxa"/>
            <w:vAlign w:val="center"/>
          </w:tcPr>
          <w:p w:rsidR="00912D1F" w:rsidRPr="008A31D5" w:rsidRDefault="00912D1F" w:rsidP="004A15C1">
            <w:pPr>
              <w:jc w:val="center"/>
              <w:rPr>
                <w:sz w:val="22"/>
                <w:szCs w:val="22"/>
              </w:rPr>
            </w:pPr>
            <w:r w:rsidRPr="008A31D5">
              <w:rPr>
                <w:sz w:val="22"/>
                <w:szCs w:val="22"/>
              </w:rPr>
              <w:t>№</w:t>
            </w:r>
          </w:p>
        </w:tc>
        <w:tc>
          <w:tcPr>
            <w:tcW w:w="2268" w:type="dxa"/>
            <w:tcBorders>
              <w:left w:val="nil"/>
              <w:bottom w:val="single" w:sz="4" w:space="0" w:color="0066CC"/>
            </w:tcBorders>
            <w:vAlign w:val="bottom"/>
          </w:tcPr>
          <w:p w:rsidR="00912D1F" w:rsidRPr="008A31D5" w:rsidRDefault="00912D1F" w:rsidP="004A15C1">
            <w:pPr>
              <w:ind w:left="708"/>
              <w:jc w:val="both"/>
              <w:rPr>
                <w:sz w:val="22"/>
                <w:szCs w:val="22"/>
              </w:rPr>
            </w:pPr>
          </w:p>
        </w:tc>
        <w:tc>
          <w:tcPr>
            <w:tcW w:w="4820" w:type="dxa"/>
            <w:vMerge/>
            <w:tcBorders>
              <w:left w:val="nil"/>
            </w:tcBorders>
          </w:tcPr>
          <w:p w:rsidR="00912D1F" w:rsidRPr="008A31D5" w:rsidRDefault="00912D1F" w:rsidP="004A15C1">
            <w:pPr>
              <w:rPr>
                <w:b/>
                <w:sz w:val="24"/>
              </w:rPr>
            </w:pPr>
          </w:p>
        </w:tc>
      </w:tr>
      <w:tr w:rsidR="00863876" w:rsidRPr="008A31D5" w:rsidTr="003B5D21">
        <w:trPr>
          <w:trHeight w:val="369"/>
        </w:trPr>
        <w:tc>
          <w:tcPr>
            <w:tcW w:w="817" w:type="dxa"/>
            <w:tcBorders>
              <w:top w:val="single" w:sz="4" w:space="0" w:color="0066CC"/>
            </w:tcBorders>
            <w:vAlign w:val="bottom"/>
          </w:tcPr>
          <w:p w:rsidR="00912D1F" w:rsidRPr="008A31D5" w:rsidRDefault="00912D1F" w:rsidP="004A15C1">
            <w:pPr>
              <w:ind w:left="-109"/>
              <w:rPr>
                <w:sz w:val="22"/>
                <w:szCs w:val="22"/>
              </w:rPr>
            </w:pPr>
            <w:r w:rsidRPr="008A31D5">
              <w:rPr>
                <w:sz w:val="22"/>
                <w:szCs w:val="22"/>
              </w:rPr>
              <w:t>На №</w:t>
            </w:r>
          </w:p>
        </w:tc>
        <w:tc>
          <w:tcPr>
            <w:tcW w:w="1418" w:type="dxa"/>
            <w:tcBorders>
              <w:top w:val="single" w:sz="4" w:space="0" w:color="0066CC"/>
              <w:left w:val="nil"/>
              <w:bottom w:val="single" w:sz="4" w:space="0" w:color="0066CC"/>
            </w:tcBorders>
            <w:vAlign w:val="bottom"/>
          </w:tcPr>
          <w:p w:rsidR="00912D1F" w:rsidRPr="008A31D5" w:rsidRDefault="00912D1F" w:rsidP="004A15C1">
            <w:pPr>
              <w:jc w:val="center"/>
              <w:rPr>
                <w:sz w:val="22"/>
                <w:szCs w:val="22"/>
              </w:rPr>
            </w:pPr>
          </w:p>
        </w:tc>
        <w:tc>
          <w:tcPr>
            <w:tcW w:w="708" w:type="dxa"/>
            <w:vAlign w:val="bottom"/>
          </w:tcPr>
          <w:p w:rsidR="00912D1F" w:rsidRPr="008A31D5" w:rsidRDefault="00912D1F" w:rsidP="004A15C1">
            <w:pPr>
              <w:jc w:val="center"/>
              <w:rPr>
                <w:sz w:val="22"/>
                <w:szCs w:val="22"/>
              </w:rPr>
            </w:pPr>
            <w:r w:rsidRPr="008A31D5">
              <w:rPr>
                <w:sz w:val="22"/>
                <w:szCs w:val="22"/>
              </w:rPr>
              <w:t>от</w:t>
            </w:r>
          </w:p>
        </w:tc>
        <w:tc>
          <w:tcPr>
            <w:tcW w:w="2268" w:type="dxa"/>
            <w:tcBorders>
              <w:top w:val="single" w:sz="4" w:space="0" w:color="0066CC"/>
              <w:left w:val="nil"/>
              <w:bottom w:val="single" w:sz="4" w:space="0" w:color="0066CC"/>
            </w:tcBorders>
            <w:vAlign w:val="bottom"/>
          </w:tcPr>
          <w:p w:rsidR="00912D1F" w:rsidRPr="008A31D5" w:rsidRDefault="00912D1F" w:rsidP="004A15C1">
            <w:pPr>
              <w:jc w:val="center"/>
              <w:rPr>
                <w:sz w:val="22"/>
                <w:szCs w:val="22"/>
              </w:rPr>
            </w:pPr>
          </w:p>
        </w:tc>
        <w:tc>
          <w:tcPr>
            <w:tcW w:w="4820" w:type="dxa"/>
            <w:vMerge/>
            <w:tcBorders>
              <w:left w:val="nil"/>
            </w:tcBorders>
          </w:tcPr>
          <w:p w:rsidR="00912D1F" w:rsidRPr="008A31D5" w:rsidRDefault="00912D1F" w:rsidP="004A15C1">
            <w:pPr>
              <w:rPr>
                <w:b/>
                <w:sz w:val="24"/>
              </w:rPr>
            </w:pPr>
          </w:p>
        </w:tc>
      </w:tr>
      <w:tr w:rsidR="00863876" w:rsidRPr="008A31D5" w:rsidTr="003B5D21">
        <w:trPr>
          <w:gridBefore w:val="4"/>
          <w:wBefore w:w="5211" w:type="dxa"/>
          <w:trHeight w:val="285"/>
        </w:trPr>
        <w:tc>
          <w:tcPr>
            <w:tcW w:w="4820" w:type="dxa"/>
            <w:vMerge/>
          </w:tcPr>
          <w:p w:rsidR="00912D1F" w:rsidRPr="008A31D5" w:rsidRDefault="00912D1F" w:rsidP="004A15C1">
            <w:pPr>
              <w:pStyle w:val="a4"/>
              <w:ind w:left="546"/>
              <w:jc w:val="both"/>
              <w:rPr>
                <w:b w:val="0"/>
                <w:sz w:val="24"/>
              </w:rPr>
            </w:pPr>
          </w:p>
        </w:tc>
      </w:tr>
    </w:tbl>
    <w:p w:rsidR="007A0F75" w:rsidRPr="008A31D5" w:rsidRDefault="007A0F75" w:rsidP="007E3D45">
      <w:pPr>
        <w:tabs>
          <w:tab w:val="left" w:pos="709"/>
        </w:tabs>
        <w:rPr>
          <w:b/>
          <w:sz w:val="24"/>
        </w:rPr>
      </w:pPr>
    </w:p>
    <w:p w:rsidR="00723784" w:rsidRPr="008A31D5" w:rsidRDefault="00723784" w:rsidP="00836764">
      <w:pPr>
        <w:tabs>
          <w:tab w:val="left" w:pos="709"/>
        </w:tabs>
        <w:spacing w:line="240" w:lineRule="atLeast"/>
        <w:jc w:val="center"/>
        <w:rPr>
          <w:b/>
          <w:szCs w:val="28"/>
        </w:rPr>
      </w:pPr>
      <w:r w:rsidRPr="008A31D5">
        <w:rPr>
          <w:b/>
          <w:szCs w:val="28"/>
        </w:rPr>
        <w:t xml:space="preserve">Решение № </w:t>
      </w:r>
      <w:r w:rsidR="00241377" w:rsidRPr="008A31D5">
        <w:rPr>
          <w:b/>
          <w:szCs w:val="28"/>
        </w:rPr>
        <w:t>089/06/</w:t>
      </w:r>
      <w:r w:rsidR="00241377" w:rsidRPr="008A31D5">
        <w:rPr>
          <w:b/>
          <w:szCs w:val="28"/>
          <w:lang w:val="en-US"/>
        </w:rPr>
        <w:t>6</w:t>
      </w:r>
      <w:r w:rsidR="00241377" w:rsidRPr="008A31D5">
        <w:rPr>
          <w:b/>
          <w:szCs w:val="28"/>
        </w:rPr>
        <w:t>9-046/2021</w:t>
      </w:r>
    </w:p>
    <w:p w:rsidR="000A490E" w:rsidRPr="008A31D5" w:rsidRDefault="00723784" w:rsidP="00836764">
      <w:pPr>
        <w:tabs>
          <w:tab w:val="left" w:pos="709"/>
        </w:tabs>
        <w:spacing w:line="240" w:lineRule="atLeast"/>
        <w:jc w:val="center"/>
        <w:rPr>
          <w:szCs w:val="28"/>
          <w:lang w:bidi="ru-RU"/>
        </w:rPr>
      </w:pPr>
      <w:r w:rsidRPr="008A31D5">
        <w:rPr>
          <w:szCs w:val="28"/>
        </w:rPr>
        <w:t>по жалоб</w:t>
      </w:r>
      <w:r w:rsidR="002417FC" w:rsidRPr="008A31D5">
        <w:rPr>
          <w:szCs w:val="28"/>
        </w:rPr>
        <w:t>е</w:t>
      </w:r>
      <w:r w:rsidRPr="008A31D5">
        <w:rPr>
          <w:szCs w:val="28"/>
        </w:rPr>
        <w:t xml:space="preserve"> </w:t>
      </w:r>
      <w:r w:rsidR="00241377" w:rsidRPr="008A31D5">
        <w:rPr>
          <w:szCs w:val="28"/>
        </w:rPr>
        <w:t>ИП Голубева Т.Ю.</w:t>
      </w:r>
    </w:p>
    <w:p w:rsidR="00723784" w:rsidRPr="008A31D5" w:rsidRDefault="00793469" w:rsidP="00836764">
      <w:pPr>
        <w:tabs>
          <w:tab w:val="left" w:pos="709"/>
        </w:tabs>
        <w:spacing w:line="240" w:lineRule="atLeast"/>
        <w:jc w:val="center"/>
        <w:rPr>
          <w:szCs w:val="28"/>
          <w:lang w:bidi="ru-RU"/>
        </w:rPr>
      </w:pPr>
      <w:r w:rsidRPr="008A31D5">
        <w:rPr>
          <w:bCs/>
          <w:szCs w:val="28"/>
          <w:lang w:bidi="ru-RU"/>
        </w:rPr>
        <w:t xml:space="preserve">(извещение № </w:t>
      </w:r>
      <w:r w:rsidR="00241377" w:rsidRPr="008A31D5">
        <w:rPr>
          <w:bCs/>
          <w:noProof/>
          <w:szCs w:val="28"/>
        </w:rPr>
        <w:t>0190200000320014556</w:t>
      </w:r>
      <w:r w:rsidR="004536DD" w:rsidRPr="008A31D5">
        <w:rPr>
          <w:bCs/>
          <w:szCs w:val="28"/>
          <w:lang w:bidi="ru-RU"/>
        </w:rPr>
        <w:t>)</w:t>
      </w:r>
    </w:p>
    <w:p w:rsidR="005B2788" w:rsidRPr="008A31D5" w:rsidRDefault="005B2788" w:rsidP="00836764">
      <w:pPr>
        <w:tabs>
          <w:tab w:val="left" w:pos="709"/>
        </w:tabs>
        <w:spacing w:line="240" w:lineRule="atLeast"/>
        <w:jc w:val="center"/>
        <w:rPr>
          <w:szCs w:val="28"/>
          <w:lang w:bidi="ru-RU"/>
        </w:rPr>
      </w:pPr>
    </w:p>
    <w:p w:rsidR="00723784" w:rsidRPr="008A31D5" w:rsidRDefault="00463024" w:rsidP="00836764">
      <w:pPr>
        <w:tabs>
          <w:tab w:val="left" w:pos="709"/>
        </w:tabs>
        <w:spacing w:line="240" w:lineRule="atLeast"/>
        <w:rPr>
          <w:szCs w:val="28"/>
        </w:rPr>
      </w:pPr>
      <w:r w:rsidRPr="008A31D5">
        <w:rPr>
          <w:szCs w:val="28"/>
        </w:rPr>
        <w:t>0</w:t>
      </w:r>
      <w:r w:rsidR="00241377" w:rsidRPr="008A31D5">
        <w:rPr>
          <w:szCs w:val="28"/>
        </w:rPr>
        <w:t>9</w:t>
      </w:r>
      <w:r w:rsidR="004536DD" w:rsidRPr="008A31D5">
        <w:rPr>
          <w:szCs w:val="28"/>
        </w:rPr>
        <w:t xml:space="preserve"> </w:t>
      </w:r>
      <w:r w:rsidRPr="008A31D5">
        <w:rPr>
          <w:szCs w:val="28"/>
        </w:rPr>
        <w:t>февраля 2021</w:t>
      </w:r>
      <w:r w:rsidR="007A0F75" w:rsidRPr="008A31D5">
        <w:rPr>
          <w:szCs w:val="28"/>
        </w:rPr>
        <w:t xml:space="preserve"> года        </w:t>
      </w:r>
      <w:r w:rsidR="00723784" w:rsidRPr="008A31D5">
        <w:rPr>
          <w:szCs w:val="28"/>
        </w:rPr>
        <w:t xml:space="preserve">             </w:t>
      </w:r>
      <w:r w:rsidRPr="008A31D5">
        <w:rPr>
          <w:szCs w:val="28"/>
        </w:rPr>
        <w:t xml:space="preserve">   </w:t>
      </w:r>
      <w:r w:rsidR="005E1AAD" w:rsidRPr="008A31D5">
        <w:rPr>
          <w:szCs w:val="28"/>
        </w:rPr>
        <w:t xml:space="preserve"> </w:t>
      </w:r>
      <w:r w:rsidR="00723784" w:rsidRPr="008A31D5">
        <w:rPr>
          <w:szCs w:val="28"/>
        </w:rPr>
        <w:t xml:space="preserve">                                 </w:t>
      </w:r>
      <w:r w:rsidR="003042C4" w:rsidRPr="008A31D5">
        <w:rPr>
          <w:szCs w:val="28"/>
        </w:rPr>
        <w:t xml:space="preserve">              </w:t>
      </w:r>
      <w:r w:rsidR="000D7814" w:rsidRPr="008A31D5">
        <w:rPr>
          <w:szCs w:val="28"/>
        </w:rPr>
        <w:t xml:space="preserve">  </w:t>
      </w:r>
      <w:r w:rsidR="002827EA" w:rsidRPr="008A31D5">
        <w:rPr>
          <w:szCs w:val="28"/>
        </w:rPr>
        <w:t xml:space="preserve">   </w:t>
      </w:r>
      <w:r w:rsidR="00432E85" w:rsidRPr="008A31D5">
        <w:rPr>
          <w:szCs w:val="28"/>
        </w:rPr>
        <w:t xml:space="preserve">    </w:t>
      </w:r>
      <w:r w:rsidR="00836764" w:rsidRPr="008A31D5">
        <w:rPr>
          <w:szCs w:val="28"/>
        </w:rPr>
        <w:t xml:space="preserve"> </w:t>
      </w:r>
      <w:r w:rsidR="008056AA" w:rsidRPr="008A31D5">
        <w:rPr>
          <w:szCs w:val="28"/>
        </w:rPr>
        <w:t xml:space="preserve">  </w:t>
      </w:r>
      <w:r w:rsidR="007C2AA2" w:rsidRPr="008A31D5">
        <w:rPr>
          <w:szCs w:val="28"/>
        </w:rPr>
        <w:t xml:space="preserve">   </w:t>
      </w:r>
      <w:r w:rsidR="001F7FAA" w:rsidRPr="008A31D5">
        <w:rPr>
          <w:szCs w:val="28"/>
        </w:rPr>
        <w:t xml:space="preserve">  </w:t>
      </w:r>
      <w:r w:rsidR="00723784" w:rsidRPr="008A31D5">
        <w:rPr>
          <w:szCs w:val="28"/>
        </w:rPr>
        <w:t>г. Салехард</w:t>
      </w:r>
    </w:p>
    <w:p w:rsidR="00723784" w:rsidRPr="008A31D5" w:rsidRDefault="00723784" w:rsidP="00836764">
      <w:pPr>
        <w:tabs>
          <w:tab w:val="left" w:pos="709"/>
        </w:tabs>
        <w:spacing w:line="240" w:lineRule="atLeast"/>
        <w:ind w:firstLine="567"/>
        <w:jc w:val="center"/>
        <w:rPr>
          <w:szCs w:val="28"/>
        </w:rPr>
      </w:pPr>
    </w:p>
    <w:p w:rsidR="00723784" w:rsidRPr="008A31D5" w:rsidRDefault="00501393" w:rsidP="00836764">
      <w:pPr>
        <w:tabs>
          <w:tab w:val="left" w:pos="709"/>
        </w:tabs>
        <w:spacing w:line="240" w:lineRule="atLeast"/>
        <w:ind w:firstLine="709"/>
        <w:jc w:val="both"/>
        <w:rPr>
          <w:szCs w:val="28"/>
        </w:rPr>
      </w:pPr>
      <w:r w:rsidRPr="008A31D5">
        <w:rPr>
          <w:szCs w:val="28"/>
        </w:rPr>
        <w:t>Комиссия Ямало-Ненецкого УФАС России по контролю в сфере закупок, торгов, иных способов закупок и порядка заключения договоров на территории Ямало-Ненецкого автономного округа, (далее – Комиссия, Управление) в составе:</w:t>
      </w:r>
    </w:p>
    <w:p w:rsidR="00FC0D3C" w:rsidRPr="008A31D5" w:rsidRDefault="00FC0D3C" w:rsidP="00836764">
      <w:pPr>
        <w:pStyle w:val="a4"/>
        <w:spacing w:line="240" w:lineRule="atLeast"/>
        <w:ind w:firstLine="709"/>
        <w:contextualSpacing/>
        <w:jc w:val="both"/>
        <w:rPr>
          <w:b w:val="0"/>
          <w:sz w:val="28"/>
          <w:szCs w:val="28"/>
        </w:rPr>
      </w:pPr>
      <w:r w:rsidRPr="008A31D5">
        <w:rPr>
          <w:b w:val="0"/>
          <w:sz w:val="28"/>
          <w:szCs w:val="28"/>
        </w:rPr>
        <w:t>Председателя Комиссии:</w:t>
      </w:r>
    </w:p>
    <w:p w:rsidR="00912D1F" w:rsidRPr="008A31D5" w:rsidRDefault="00407C6C" w:rsidP="00912D1F">
      <w:pPr>
        <w:tabs>
          <w:tab w:val="left" w:pos="709"/>
        </w:tabs>
        <w:ind w:firstLine="709"/>
        <w:jc w:val="both"/>
        <w:rPr>
          <w:bCs/>
          <w:szCs w:val="28"/>
        </w:rPr>
      </w:pPr>
      <w:r>
        <w:rPr>
          <w:szCs w:val="28"/>
        </w:rPr>
        <w:t>«…»</w:t>
      </w:r>
      <w:r w:rsidR="00912D1F" w:rsidRPr="008A31D5">
        <w:rPr>
          <w:bCs/>
          <w:szCs w:val="28"/>
        </w:rPr>
        <w:t>,</w:t>
      </w:r>
    </w:p>
    <w:p w:rsidR="00912D1F" w:rsidRPr="008A31D5" w:rsidRDefault="00912D1F" w:rsidP="00912D1F">
      <w:pPr>
        <w:tabs>
          <w:tab w:val="left" w:pos="709"/>
        </w:tabs>
        <w:ind w:firstLine="709"/>
        <w:jc w:val="both"/>
        <w:rPr>
          <w:bCs/>
          <w:szCs w:val="28"/>
        </w:rPr>
      </w:pPr>
      <w:r w:rsidRPr="008A31D5">
        <w:rPr>
          <w:bCs/>
          <w:szCs w:val="28"/>
        </w:rPr>
        <w:t>Членов Комиссии:</w:t>
      </w:r>
    </w:p>
    <w:p w:rsidR="00912D1F" w:rsidRPr="008A31D5" w:rsidRDefault="00407C6C" w:rsidP="00912D1F">
      <w:pPr>
        <w:tabs>
          <w:tab w:val="left" w:pos="709"/>
        </w:tabs>
        <w:ind w:firstLine="709"/>
        <w:jc w:val="both"/>
        <w:rPr>
          <w:bCs/>
          <w:szCs w:val="28"/>
        </w:rPr>
      </w:pPr>
      <w:r>
        <w:rPr>
          <w:szCs w:val="28"/>
        </w:rPr>
        <w:t>«…»</w:t>
      </w:r>
      <w:r w:rsidR="00912D1F" w:rsidRPr="008A31D5">
        <w:rPr>
          <w:bCs/>
          <w:szCs w:val="28"/>
        </w:rPr>
        <w:t>;</w:t>
      </w:r>
    </w:p>
    <w:p w:rsidR="00237E3B" w:rsidRPr="008A31D5" w:rsidRDefault="00407C6C" w:rsidP="004536DD">
      <w:pPr>
        <w:tabs>
          <w:tab w:val="left" w:pos="709"/>
        </w:tabs>
        <w:ind w:firstLine="709"/>
        <w:jc w:val="both"/>
        <w:rPr>
          <w:szCs w:val="28"/>
        </w:rPr>
      </w:pPr>
      <w:r>
        <w:rPr>
          <w:szCs w:val="28"/>
        </w:rPr>
        <w:t>«…»</w:t>
      </w:r>
      <w:r w:rsidR="00912D1F" w:rsidRPr="008A31D5">
        <w:rPr>
          <w:szCs w:val="28"/>
        </w:rPr>
        <w:t>,</w:t>
      </w:r>
      <w:r w:rsidR="00463024" w:rsidRPr="008A31D5">
        <w:rPr>
          <w:szCs w:val="28"/>
        </w:rPr>
        <w:t xml:space="preserve"> </w:t>
      </w:r>
    </w:p>
    <w:p w:rsidR="002827EA" w:rsidRPr="008A31D5" w:rsidRDefault="002827EA" w:rsidP="004536DD">
      <w:pPr>
        <w:tabs>
          <w:tab w:val="left" w:pos="709"/>
        </w:tabs>
        <w:ind w:firstLine="709"/>
        <w:jc w:val="both"/>
        <w:rPr>
          <w:szCs w:val="28"/>
        </w:rPr>
      </w:pPr>
      <w:r w:rsidRPr="008A31D5">
        <w:rPr>
          <w:szCs w:val="28"/>
        </w:rPr>
        <w:t>при участии в формате ВКС:</w:t>
      </w:r>
    </w:p>
    <w:p w:rsidR="002827EA" w:rsidRPr="008A31D5" w:rsidRDefault="002827EA" w:rsidP="002827EA">
      <w:pPr>
        <w:tabs>
          <w:tab w:val="left" w:pos="709"/>
        </w:tabs>
        <w:ind w:firstLine="709"/>
        <w:jc w:val="both"/>
        <w:rPr>
          <w:szCs w:val="28"/>
        </w:rPr>
      </w:pPr>
      <w:r w:rsidRPr="008A31D5">
        <w:rPr>
          <w:szCs w:val="28"/>
        </w:rPr>
        <w:t>от Уполномоченного органа – представител</w:t>
      </w:r>
      <w:r w:rsidR="00241377" w:rsidRPr="008A31D5">
        <w:rPr>
          <w:szCs w:val="28"/>
        </w:rPr>
        <w:t>ь</w:t>
      </w:r>
      <w:r w:rsidRPr="008A31D5">
        <w:rPr>
          <w:szCs w:val="28"/>
        </w:rPr>
        <w:t xml:space="preserve"> по доверенности,</w:t>
      </w:r>
    </w:p>
    <w:p w:rsidR="00723784" w:rsidRPr="008A31D5" w:rsidRDefault="007A0F75" w:rsidP="009400D0">
      <w:pPr>
        <w:tabs>
          <w:tab w:val="left" w:pos="709"/>
        </w:tabs>
        <w:spacing w:line="240" w:lineRule="atLeast"/>
        <w:ind w:firstLine="709"/>
        <w:jc w:val="both"/>
        <w:rPr>
          <w:szCs w:val="28"/>
        </w:rPr>
      </w:pPr>
      <w:r w:rsidRPr="008A31D5">
        <w:rPr>
          <w:szCs w:val="28"/>
        </w:rPr>
        <w:t>р</w:t>
      </w:r>
      <w:r w:rsidR="00225C3F" w:rsidRPr="008A31D5">
        <w:rPr>
          <w:szCs w:val="28"/>
        </w:rPr>
        <w:t>ассмотрев жалоб</w:t>
      </w:r>
      <w:r w:rsidR="002417FC" w:rsidRPr="008A31D5">
        <w:rPr>
          <w:szCs w:val="28"/>
        </w:rPr>
        <w:t>у</w:t>
      </w:r>
      <w:r w:rsidR="00225C3F" w:rsidRPr="008A31D5">
        <w:rPr>
          <w:szCs w:val="28"/>
        </w:rPr>
        <w:t xml:space="preserve"> </w:t>
      </w:r>
      <w:r w:rsidR="00241377" w:rsidRPr="008A31D5">
        <w:rPr>
          <w:szCs w:val="28"/>
        </w:rPr>
        <w:t>ИП Голубева Т.Ю.</w:t>
      </w:r>
      <w:r w:rsidR="00241377" w:rsidRPr="008A31D5">
        <w:rPr>
          <w:szCs w:val="28"/>
          <w:lang w:bidi="ru-RU"/>
        </w:rPr>
        <w:t xml:space="preserve"> (ИНН:</w:t>
      </w:r>
      <w:r w:rsidR="00241377" w:rsidRPr="008A31D5">
        <w:rPr>
          <w:szCs w:val="28"/>
        </w:rPr>
        <w:t xml:space="preserve"> 222112229224</w:t>
      </w:r>
      <w:r w:rsidR="00241377" w:rsidRPr="008A31D5">
        <w:rPr>
          <w:szCs w:val="28"/>
          <w:lang w:bidi="ru-RU"/>
        </w:rPr>
        <w:t xml:space="preserve">) </w:t>
      </w:r>
      <w:r w:rsidR="00241377" w:rsidRPr="008A31D5">
        <w:rPr>
          <w:szCs w:val="28"/>
        </w:rPr>
        <w:t xml:space="preserve">на действия Единой комиссии (ИНН: </w:t>
      </w:r>
      <w:r w:rsidR="00241377" w:rsidRPr="008A31D5">
        <w:rPr>
          <w:rStyle w:val="copytarget"/>
          <w:szCs w:val="28"/>
        </w:rPr>
        <w:t>8901017607</w:t>
      </w:r>
      <w:r w:rsidR="00241377" w:rsidRPr="008A31D5">
        <w:rPr>
          <w:szCs w:val="28"/>
        </w:rPr>
        <w:t xml:space="preserve">) при осуществлении закупки способом электронного аукциона «Поставка хирургических сшивающих инструментов, хирургических скоб и инструментов для удаления скоб», начальная (максимальная) цена контракта – </w:t>
      </w:r>
      <w:r w:rsidR="00241377" w:rsidRPr="008A31D5">
        <w:rPr>
          <w:rStyle w:val="cardmaininfocontent"/>
          <w:szCs w:val="28"/>
        </w:rPr>
        <w:t xml:space="preserve">4 098 102,91 </w:t>
      </w:r>
      <w:r w:rsidR="00241377" w:rsidRPr="008A31D5">
        <w:rPr>
          <w:szCs w:val="28"/>
        </w:rPr>
        <w:t xml:space="preserve">рублей (извещение № </w:t>
      </w:r>
      <w:r w:rsidR="00241377" w:rsidRPr="008A31D5">
        <w:rPr>
          <w:noProof/>
          <w:szCs w:val="28"/>
        </w:rPr>
        <w:t>0190200000320014556</w:t>
      </w:r>
      <w:hyperlink r:id="rId14" w:tgtFrame="_blank" w:history="1"/>
      <w:r w:rsidR="00241377" w:rsidRPr="008A31D5">
        <w:rPr>
          <w:szCs w:val="28"/>
        </w:rPr>
        <w:t>)</w:t>
      </w:r>
      <w:r w:rsidR="00463024" w:rsidRPr="008A31D5">
        <w:rPr>
          <w:szCs w:val="28"/>
          <w:lang w:bidi="ru-RU"/>
        </w:rPr>
        <w:t xml:space="preserve"> </w:t>
      </w:r>
      <w:r w:rsidR="00AB446C" w:rsidRPr="008A31D5">
        <w:rPr>
          <w:szCs w:val="28"/>
        </w:rPr>
        <w:t xml:space="preserve">и </w:t>
      </w:r>
      <w:r w:rsidR="002A43A2" w:rsidRPr="008A31D5">
        <w:rPr>
          <w:szCs w:val="28"/>
        </w:rPr>
        <w:t xml:space="preserve">в </w:t>
      </w:r>
      <w:r w:rsidR="00AB446C" w:rsidRPr="008A31D5">
        <w:rPr>
          <w:szCs w:val="28"/>
        </w:rPr>
        <w:t>результат</w:t>
      </w:r>
      <w:r w:rsidR="002A43A2" w:rsidRPr="008A31D5">
        <w:rPr>
          <w:szCs w:val="28"/>
        </w:rPr>
        <w:t>е</w:t>
      </w:r>
      <w:r w:rsidR="00723784" w:rsidRPr="008A31D5">
        <w:rPr>
          <w:szCs w:val="28"/>
        </w:rPr>
        <w:t xml:space="preserve"> осуществления внеплановой проверки в соответствии с пунктом 1 части </w:t>
      </w:r>
      <w:r w:rsidR="00723784" w:rsidRPr="008A31D5">
        <w:rPr>
          <w:szCs w:val="28"/>
        </w:rPr>
        <w:lastRenderedPageBreak/>
        <w:t>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0373" w:rsidRPr="008A31D5">
        <w:rPr>
          <w:szCs w:val="28"/>
          <w:lang w:eastAsia="zh-CN"/>
        </w:rPr>
        <w:t xml:space="preserve"> </w:t>
      </w:r>
      <w:r w:rsidR="000B3339" w:rsidRPr="008A31D5">
        <w:rPr>
          <w:szCs w:val="28"/>
          <w:lang w:eastAsia="zh-CN"/>
        </w:rPr>
        <w:t xml:space="preserve">пунктом 3.31 </w:t>
      </w:r>
      <w:r w:rsidR="00AB446C" w:rsidRPr="008A31D5">
        <w:rPr>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r w:rsidR="00723784" w:rsidRPr="008A31D5">
        <w:rPr>
          <w:szCs w:val="28"/>
        </w:rPr>
        <w:t xml:space="preserve">, </w:t>
      </w:r>
    </w:p>
    <w:p w:rsidR="008A31D5" w:rsidRPr="008A31D5" w:rsidRDefault="008A31D5" w:rsidP="009400D0">
      <w:pPr>
        <w:tabs>
          <w:tab w:val="left" w:pos="709"/>
        </w:tabs>
        <w:spacing w:line="240" w:lineRule="atLeast"/>
        <w:ind w:firstLine="709"/>
        <w:jc w:val="both"/>
        <w:rPr>
          <w:szCs w:val="28"/>
        </w:rPr>
      </w:pPr>
    </w:p>
    <w:p w:rsidR="00723784" w:rsidRPr="008A31D5" w:rsidRDefault="00F2406E" w:rsidP="00836764">
      <w:pPr>
        <w:tabs>
          <w:tab w:val="left" w:pos="709"/>
        </w:tabs>
        <w:spacing w:line="240" w:lineRule="atLeast"/>
        <w:ind w:firstLine="709"/>
        <w:jc w:val="center"/>
        <w:rPr>
          <w:b/>
          <w:bCs/>
          <w:szCs w:val="28"/>
        </w:rPr>
      </w:pPr>
      <w:r w:rsidRPr="008A31D5">
        <w:rPr>
          <w:b/>
          <w:bCs/>
          <w:szCs w:val="28"/>
        </w:rPr>
        <w:t>УСТАНОВИЛА:</w:t>
      </w:r>
    </w:p>
    <w:p w:rsidR="00723784" w:rsidRPr="008A31D5" w:rsidRDefault="00723784" w:rsidP="00836764">
      <w:pPr>
        <w:tabs>
          <w:tab w:val="left" w:pos="709"/>
        </w:tabs>
        <w:spacing w:line="240" w:lineRule="atLeast"/>
        <w:ind w:firstLine="709"/>
        <w:jc w:val="both"/>
        <w:rPr>
          <w:bCs/>
          <w:szCs w:val="28"/>
        </w:rPr>
      </w:pPr>
    </w:p>
    <w:p w:rsidR="007A0F75" w:rsidRPr="008A31D5" w:rsidRDefault="007A0F75" w:rsidP="007C2AA2">
      <w:pPr>
        <w:spacing w:line="240" w:lineRule="atLeast"/>
        <w:ind w:firstLine="709"/>
        <w:jc w:val="both"/>
        <w:rPr>
          <w:szCs w:val="28"/>
        </w:rPr>
      </w:pPr>
      <w:r w:rsidRPr="008A31D5">
        <w:rPr>
          <w:szCs w:val="28"/>
        </w:rPr>
        <w:t xml:space="preserve">В Управление поступила жалоба Заявителя </w:t>
      </w:r>
      <w:r w:rsidR="000B3339" w:rsidRPr="008A31D5">
        <w:rPr>
          <w:szCs w:val="28"/>
        </w:rPr>
        <w:t xml:space="preserve">(вход. № </w:t>
      </w:r>
      <w:r w:rsidR="00810EF7" w:rsidRPr="008A31D5">
        <w:rPr>
          <w:szCs w:val="28"/>
        </w:rPr>
        <w:t>548</w:t>
      </w:r>
      <w:r w:rsidR="000B3339" w:rsidRPr="008A31D5">
        <w:rPr>
          <w:szCs w:val="28"/>
        </w:rPr>
        <w:t xml:space="preserve"> от </w:t>
      </w:r>
      <w:r w:rsidR="00810EF7" w:rsidRPr="008A31D5">
        <w:rPr>
          <w:szCs w:val="28"/>
        </w:rPr>
        <w:t>02</w:t>
      </w:r>
      <w:r w:rsidR="000B3339" w:rsidRPr="008A31D5">
        <w:rPr>
          <w:szCs w:val="28"/>
        </w:rPr>
        <w:t>.</w:t>
      </w:r>
      <w:r w:rsidR="00463024" w:rsidRPr="008A31D5">
        <w:rPr>
          <w:szCs w:val="28"/>
        </w:rPr>
        <w:t>0</w:t>
      </w:r>
      <w:r w:rsidR="00810EF7" w:rsidRPr="008A31D5">
        <w:rPr>
          <w:szCs w:val="28"/>
        </w:rPr>
        <w:t>2</w:t>
      </w:r>
      <w:r w:rsidR="00463024" w:rsidRPr="008A31D5">
        <w:rPr>
          <w:szCs w:val="28"/>
        </w:rPr>
        <w:t>.2021</w:t>
      </w:r>
      <w:r w:rsidR="000B3339" w:rsidRPr="008A31D5">
        <w:rPr>
          <w:szCs w:val="28"/>
        </w:rPr>
        <w:t xml:space="preserve">) </w:t>
      </w:r>
      <w:r w:rsidRPr="008A31D5">
        <w:rPr>
          <w:szCs w:val="28"/>
        </w:rPr>
        <w:t>н</w:t>
      </w:r>
      <w:r w:rsidR="005470B6" w:rsidRPr="008A31D5">
        <w:rPr>
          <w:szCs w:val="28"/>
        </w:rPr>
        <w:t xml:space="preserve">а действия </w:t>
      </w:r>
      <w:r w:rsidR="00463024" w:rsidRPr="008A31D5">
        <w:rPr>
          <w:szCs w:val="28"/>
        </w:rPr>
        <w:t>Единой</w:t>
      </w:r>
      <w:r w:rsidR="005470B6" w:rsidRPr="008A31D5">
        <w:rPr>
          <w:szCs w:val="28"/>
        </w:rPr>
        <w:t xml:space="preserve"> комиссии</w:t>
      </w:r>
      <w:r w:rsidRPr="008A31D5">
        <w:rPr>
          <w:szCs w:val="28"/>
        </w:rPr>
        <w:t>.</w:t>
      </w:r>
    </w:p>
    <w:p w:rsidR="00912D1F" w:rsidRPr="008A31D5" w:rsidRDefault="00912D1F" w:rsidP="007C2AA2">
      <w:pPr>
        <w:ind w:firstLine="709"/>
        <w:jc w:val="both"/>
        <w:rPr>
          <w:bCs/>
          <w:szCs w:val="28"/>
        </w:rPr>
      </w:pPr>
      <w:r w:rsidRPr="008A31D5">
        <w:rPr>
          <w:bCs/>
          <w:szCs w:val="28"/>
        </w:rPr>
        <w:t xml:space="preserve">Заявитель считает, что в действиях </w:t>
      </w:r>
      <w:r w:rsidR="00463024" w:rsidRPr="008A31D5">
        <w:rPr>
          <w:bCs/>
          <w:szCs w:val="28"/>
        </w:rPr>
        <w:t>Единой</w:t>
      </w:r>
      <w:r w:rsidR="00630E96" w:rsidRPr="008A31D5">
        <w:rPr>
          <w:bCs/>
          <w:szCs w:val="28"/>
        </w:rPr>
        <w:t xml:space="preserve"> комиссии</w:t>
      </w:r>
      <w:r w:rsidRPr="008A31D5">
        <w:rPr>
          <w:bCs/>
          <w:szCs w:val="28"/>
        </w:rPr>
        <w:t xml:space="preserve"> имеется нарушение норм Закона о контрактной системе.</w:t>
      </w:r>
    </w:p>
    <w:p w:rsidR="007A0F75" w:rsidRDefault="00463024" w:rsidP="007C2AA2">
      <w:pPr>
        <w:spacing w:line="240" w:lineRule="atLeast"/>
        <w:ind w:firstLine="709"/>
        <w:jc w:val="both"/>
        <w:rPr>
          <w:szCs w:val="28"/>
        </w:rPr>
      </w:pPr>
      <w:r w:rsidRPr="008A31D5">
        <w:rPr>
          <w:szCs w:val="28"/>
        </w:rPr>
        <w:t>Заказчик</w:t>
      </w:r>
      <w:r w:rsidR="000D61F4" w:rsidRPr="008A31D5">
        <w:rPr>
          <w:szCs w:val="28"/>
        </w:rPr>
        <w:t xml:space="preserve"> </w:t>
      </w:r>
      <w:r w:rsidR="007A0F75" w:rsidRPr="008A31D5">
        <w:rPr>
          <w:szCs w:val="28"/>
        </w:rPr>
        <w:t>с доводами Заявителя не согласил</w:t>
      </w:r>
      <w:r w:rsidR="003B10D4">
        <w:rPr>
          <w:szCs w:val="28"/>
        </w:rPr>
        <w:t>ся</w:t>
      </w:r>
      <w:r w:rsidR="007A0F75" w:rsidRPr="008A31D5">
        <w:rPr>
          <w:szCs w:val="28"/>
        </w:rPr>
        <w:t>, представил возражения и сообщил, что при проведении закупки</w:t>
      </w:r>
      <w:r w:rsidR="00912D1F" w:rsidRPr="008A31D5">
        <w:rPr>
          <w:szCs w:val="28"/>
        </w:rPr>
        <w:t xml:space="preserve"> действовал</w:t>
      </w:r>
      <w:r w:rsidR="007A0F75" w:rsidRPr="008A31D5">
        <w:rPr>
          <w:szCs w:val="28"/>
        </w:rPr>
        <w:t xml:space="preserve"> в соответствии с положениями Закона о контрактной системе.</w:t>
      </w:r>
      <w:r w:rsidR="007E3D45" w:rsidRPr="008A31D5">
        <w:rPr>
          <w:szCs w:val="28"/>
        </w:rPr>
        <w:t xml:space="preserve"> </w:t>
      </w:r>
    </w:p>
    <w:p w:rsidR="003B10D4" w:rsidRPr="008A31D5" w:rsidRDefault="003B10D4" w:rsidP="007C2AA2">
      <w:pPr>
        <w:spacing w:line="240" w:lineRule="atLeast"/>
        <w:ind w:firstLine="709"/>
        <w:jc w:val="both"/>
        <w:rPr>
          <w:szCs w:val="28"/>
        </w:rPr>
      </w:pPr>
      <w:r w:rsidRPr="008A31D5">
        <w:rPr>
          <w:szCs w:val="28"/>
        </w:rPr>
        <w:t>Уполномоченный орган</w:t>
      </w:r>
      <w:r>
        <w:rPr>
          <w:szCs w:val="28"/>
        </w:rPr>
        <w:t xml:space="preserve"> сообщил</w:t>
      </w:r>
      <w:r w:rsidR="006A2B8B">
        <w:rPr>
          <w:szCs w:val="28"/>
        </w:rPr>
        <w:t>,</w:t>
      </w:r>
      <w:r>
        <w:rPr>
          <w:szCs w:val="28"/>
        </w:rPr>
        <w:t xml:space="preserve"> что</w:t>
      </w:r>
      <w:r w:rsidR="006A2B8B">
        <w:rPr>
          <w:szCs w:val="28"/>
        </w:rPr>
        <w:t xml:space="preserve"> член Единой комиссии от </w:t>
      </w:r>
      <w:r w:rsidR="006A2B8B" w:rsidRPr="008A31D5">
        <w:rPr>
          <w:szCs w:val="28"/>
        </w:rPr>
        <w:t>Уполномоченн</w:t>
      </w:r>
      <w:r w:rsidR="006A2B8B">
        <w:rPr>
          <w:szCs w:val="28"/>
        </w:rPr>
        <w:t>ого</w:t>
      </w:r>
      <w:r w:rsidR="006A2B8B" w:rsidRPr="008A31D5">
        <w:rPr>
          <w:szCs w:val="28"/>
        </w:rPr>
        <w:t xml:space="preserve"> орган</w:t>
      </w:r>
      <w:r w:rsidR="006A2B8B">
        <w:rPr>
          <w:szCs w:val="28"/>
        </w:rPr>
        <w:t>а не усмотрел</w:t>
      </w:r>
      <w:r>
        <w:rPr>
          <w:szCs w:val="28"/>
        </w:rPr>
        <w:t xml:space="preserve"> оснований для отклонения заявки Заявителя, в связи с чем член Единой комиссии от Уполномоченного органа голосовал за допуск.</w:t>
      </w:r>
    </w:p>
    <w:p w:rsidR="007A0F75" w:rsidRPr="008A31D5" w:rsidRDefault="007A0F75" w:rsidP="007C2AA2">
      <w:pPr>
        <w:spacing w:line="240" w:lineRule="atLeast"/>
        <w:ind w:firstLine="709"/>
        <w:jc w:val="both"/>
        <w:rPr>
          <w:szCs w:val="28"/>
        </w:rPr>
      </w:pPr>
      <w:r w:rsidRPr="008A31D5">
        <w:rPr>
          <w:szCs w:val="28"/>
        </w:rPr>
        <w:t>В соответствии с извещением, документацией об аукционе, протоколами, составленными при осуществлении закупки:</w:t>
      </w:r>
    </w:p>
    <w:p w:rsidR="007A0F75" w:rsidRPr="008A31D5" w:rsidRDefault="007A0F75" w:rsidP="007C2AA2">
      <w:pPr>
        <w:spacing w:line="240" w:lineRule="atLeast"/>
        <w:ind w:firstLine="709"/>
        <w:jc w:val="both"/>
        <w:rPr>
          <w:color w:val="000000" w:themeColor="text1"/>
          <w:szCs w:val="28"/>
        </w:rPr>
      </w:pPr>
      <w:r w:rsidRPr="008A31D5">
        <w:rPr>
          <w:color w:val="000000" w:themeColor="text1"/>
          <w:szCs w:val="28"/>
        </w:rPr>
        <w:t>1) извещение об осуществлении закупки размещено в единой информационной системе в сфере закупок www.zakupki.gov.ru (далее - ЕИС)</w:t>
      </w:r>
      <w:r w:rsidR="000D61F4" w:rsidRPr="008A31D5">
        <w:rPr>
          <w:color w:val="000000" w:themeColor="text1"/>
          <w:szCs w:val="28"/>
        </w:rPr>
        <w:t>;</w:t>
      </w:r>
    </w:p>
    <w:p w:rsidR="00E867B1" w:rsidRPr="008A31D5" w:rsidRDefault="00E867B1" w:rsidP="007C2AA2">
      <w:pPr>
        <w:spacing w:line="240" w:lineRule="atLeast"/>
        <w:ind w:firstLine="709"/>
        <w:jc w:val="both"/>
        <w:rPr>
          <w:color w:val="000000" w:themeColor="text1"/>
          <w:szCs w:val="28"/>
        </w:rPr>
      </w:pPr>
      <w:r w:rsidRPr="008A31D5">
        <w:rPr>
          <w:color w:val="000000" w:themeColor="text1"/>
          <w:szCs w:val="28"/>
        </w:rPr>
        <w:t xml:space="preserve">2) дата и время начала срока подачи заявок - </w:t>
      </w:r>
      <w:r w:rsidR="00810EF7" w:rsidRPr="008A31D5">
        <w:rPr>
          <w:color w:val="000000" w:themeColor="text1"/>
          <w:szCs w:val="28"/>
        </w:rPr>
        <w:t>18.12.2020 11:52</w:t>
      </w:r>
      <w:r w:rsidRPr="008A31D5">
        <w:rPr>
          <w:color w:val="000000" w:themeColor="text1"/>
          <w:szCs w:val="28"/>
        </w:rPr>
        <w:t>;</w:t>
      </w:r>
    </w:p>
    <w:p w:rsidR="007A0F75" w:rsidRPr="008A31D5" w:rsidRDefault="00E867B1" w:rsidP="007C2AA2">
      <w:pPr>
        <w:spacing w:line="240" w:lineRule="atLeast"/>
        <w:ind w:firstLine="709"/>
        <w:jc w:val="both"/>
        <w:rPr>
          <w:color w:val="000000" w:themeColor="text1"/>
          <w:szCs w:val="28"/>
        </w:rPr>
      </w:pPr>
      <w:r w:rsidRPr="008A31D5">
        <w:rPr>
          <w:color w:val="000000" w:themeColor="text1"/>
          <w:szCs w:val="28"/>
        </w:rPr>
        <w:t>3</w:t>
      </w:r>
      <w:r w:rsidR="007A0F75" w:rsidRPr="008A31D5">
        <w:rPr>
          <w:color w:val="000000" w:themeColor="text1"/>
          <w:szCs w:val="28"/>
        </w:rPr>
        <w:t xml:space="preserve">) дата </w:t>
      </w:r>
      <w:r w:rsidR="000D61F4" w:rsidRPr="008A31D5">
        <w:rPr>
          <w:color w:val="000000" w:themeColor="text1"/>
          <w:szCs w:val="28"/>
        </w:rPr>
        <w:t xml:space="preserve">и время </w:t>
      </w:r>
      <w:r w:rsidR="007A0F75" w:rsidRPr="008A31D5">
        <w:rPr>
          <w:color w:val="000000" w:themeColor="text1"/>
          <w:szCs w:val="28"/>
        </w:rPr>
        <w:t xml:space="preserve">окончания подачи заявок </w:t>
      </w:r>
      <w:r w:rsidR="007E3D45" w:rsidRPr="008A31D5">
        <w:rPr>
          <w:color w:val="000000" w:themeColor="text1"/>
          <w:szCs w:val="28"/>
        </w:rPr>
        <w:t>–</w:t>
      </w:r>
      <w:r w:rsidR="007A0F75" w:rsidRPr="008A31D5">
        <w:rPr>
          <w:color w:val="000000" w:themeColor="text1"/>
          <w:szCs w:val="28"/>
        </w:rPr>
        <w:t xml:space="preserve"> </w:t>
      </w:r>
      <w:r w:rsidR="00810EF7" w:rsidRPr="008A31D5">
        <w:rPr>
          <w:rStyle w:val="sectioninfo"/>
          <w:color w:val="000000" w:themeColor="text1"/>
          <w:szCs w:val="28"/>
        </w:rPr>
        <w:t>20.01.2021 08:00</w:t>
      </w:r>
      <w:r w:rsidR="007A0F75" w:rsidRPr="008A31D5">
        <w:rPr>
          <w:color w:val="000000" w:themeColor="text1"/>
          <w:szCs w:val="28"/>
        </w:rPr>
        <w:t>;</w:t>
      </w:r>
    </w:p>
    <w:p w:rsidR="007A0F75" w:rsidRPr="008A31D5" w:rsidRDefault="00E867B1" w:rsidP="007C2AA2">
      <w:pPr>
        <w:spacing w:line="240" w:lineRule="atLeast"/>
        <w:ind w:firstLine="709"/>
        <w:jc w:val="both"/>
        <w:rPr>
          <w:color w:val="000000" w:themeColor="text1"/>
          <w:szCs w:val="28"/>
        </w:rPr>
      </w:pPr>
      <w:r w:rsidRPr="008A31D5">
        <w:rPr>
          <w:color w:val="000000" w:themeColor="text1"/>
          <w:szCs w:val="28"/>
        </w:rPr>
        <w:t>4</w:t>
      </w:r>
      <w:r w:rsidR="007A0F75" w:rsidRPr="008A31D5">
        <w:rPr>
          <w:color w:val="000000" w:themeColor="text1"/>
          <w:szCs w:val="28"/>
        </w:rPr>
        <w:t xml:space="preserve">) </w:t>
      </w:r>
      <w:r w:rsidR="00810EF7" w:rsidRPr="008A31D5">
        <w:rPr>
          <w:color w:val="000000" w:themeColor="text1"/>
          <w:szCs w:val="28"/>
        </w:rPr>
        <w:t>д</w:t>
      </w:r>
      <w:r w:rsidRPr="008A31D5">
        <w:rPr>
          <w:color w:val="000000" w:themeColor="text1"/>
          <w:szCs w:val="28"/>
        </w:rPr>
        <w:t xml:space="preserve">ата окончания срока рассмотрения заявок - </w:t>
      </w:r>
      <w:r w:rsidR="00810EF7" w:rsidRPr="008A31D5">
        <w:rPr>
          <w:color w:val="000000" w:themeColor="text1"/>
          <w:szCs w:val="28"/>
        </w:rPr>
        <w:t>21.01.2021</w:t>
      </w:r>
      <w:r w:rsidR="0076613B" w:rsidRPr="008A31D5">
        <w:rPr>
          <w:color w:val="000000" w:themeColor="text1"/>
          <w:szCs w:val="28"/>
        </w:rPr>
        <w:t>;</w:t>
      </w:r>
    </w:p>
    <w:p w:rsidR="007A0F75" w:rsidRPr="008A31D5" w:rsidRDefault="00E867B1" w:rsidP="007C2AA2">
      <w:pPr>
        <w:spacing w:line="240" w:lineRule="atLeast"/>
        <w:ind w:firstLine="709"/>
        <w:jc w:val="both"/>
        <w:rPr>
          <w:color w:val="000000" w:themeColor="text1"/>
          <w:szCs w:val="28"/>
        </w:rPr>
      </w:pPr>
      <w:r w:rsidRPr="008A31D5">
        <w:rPr>
          <w:color w:val="000000" w:themeColor="text1"/>
          <w:szCs w:val="28"/>
        </w:rPr>
        <w:t>5</w:t>
      </w:r>
      <w:r w:rsidR="007A0F75" w:rsidRPr="008A31D5">
        <w:rPr>
          <w:color w:val="000000" w:themeColor="text1"/>
          <w:szCs w:val="28"/>
        </w:rPr>
        <w:t xml:space="preserve">) дата проведения аукциона в электронной форме </w:t>
      </w:r>
      <w:r w:rsidR="007E3D45" w:rsidRPr="008A31D5">
        <w:rPr>
          <w:color w:val="000000" w:themeColor="text1"/>
          <w:szCs w:val="28"/>
        </w:rPr>
        <w:t>–</w:t>
      </w:r>
      <w:r w:rsidR="007A0F75" w:rsidRPr="008A31D5">
        <w:rPr>
          <w:color w:val="000000" w:themeColor="text1"/>
          <w:szCs w:val="28"/>
        </w:rPr>
        <w:t xml:space="preserve"> </w:t>
      </w:r>
      <w:r w:rsidR="00810EF7" w:rsidRPr="008A31D5">
        <w:rPr>
          <w:rStyle w:val="sectioninfo"/>
          <w:color w:val="000000" w:themeColor="text1"/>
          <w:szCs w:val="28"/>
        </w:rPr>
        <w:t>22.01.2021</w:t>
      </w:r>
      <w:r w:rsidR="0076613B" w:rsidRPr="008A31D5">
        <w:rPr>
          <w:color w:val="000000" w:themeColor="text1"/>
          <w:szCs w:val="28"/>
        </w:rPr>
        <w:t>;</w:t>
      </w:r>
    </w:p>
    <w:p w:rsidR="00E867B1" w:rsidRPr="008A31D5" w:rsidRDefault="00E867B1" w:rsidP="007C2AA2">
      <w:pPr>
        <w:spacing w:line="240" w:lineRule="atLeast"/>
        <w:ind w:firstLine="709"/>
        <w:jc w:val="both"/>
        <w:rPr>
          <w:color w:val="000000" w:themeColor="text1"/>
          <w:szCs w:val="28"/>
        </w:rPr>
      </w:pPr>
      <w:r w:rsidRPr="008A31D5">
        <w:rPr>
          <w:color w:val="000000" w:themeColor="text1"/>
          <w:szCs w:val="28"/>
        </w:rPr>
        <w:t xml:space="preserve">6) на участие в Аукционе подано </w:t>
      </w:r>
      <w:r w:rsidR="00810EF7" w:rsidRPr="008A31D5">
        <w:rPr>
          <w:rStyle w:val="sectioninfo"/>
          <w:szCs w:val="28"/>
        </w:rPr>
        <w:t>4</w:t>
      </w:r>
      <w:r w:rsidRPr="008A31D5">
        <w:rPr>
          <w:color w:val="000000" w:themeColor="text1"/>
          <w:szCs w:val="28"/>
        </w:rPr>
        <w:t xml:space="preserve"> заяв</w:t>
      </w:r>
      <w:r w:rsidR="00810EF7" w:rsidRPr="008A31D5">
        <w:rPr>
          <w:color w:val="000000" w:themeColor="text1"/>
          <w:szCs w:val="28"/>
        </w:rPr>
        <w:t>ки</w:t>
      </w:r>
      <w:r w:rsidRPr="008A31D5">
        <w:rPr>
          <w:color w:val="000000" w:themeColor="text1"/>
          <w:szCs w:val="28"/>
        </w:rPr>
        <w:t xml:space="preserve"> участников.</w:t>
      </w:r>
    </w:p>
    <w:p w:rsidR="008D0C73" w:rsidRPr="008A31D5" w:rsidRDefault="007A0F75" w:rsidP="007C2AA2">
      <w:pPr>
        <w:spacing w:line="240" w:lineRule="atLeast"/>
        <w:ind w:firstLine="709"/>
        <w:jc w:val="both"/>
        <w:rPr>
          <w:szCs w:val="28"/>
        </w:rPr>
      </w:pPr>
      <w:r w:rsidRPr="008A31D5">
        <w:rPr>
          <w:color w:val="000000" w:themeColor="text1"/>
          <w:szCs w:val="28"/>
        </w:rPr>
        <w:t>Жалоба подана в соответствии с Законом о контрактной</w:t>
      </w:r>
      <w:r w:rsidRPr="008A31D5">
        <w:rPr>
          <w:szCs w:val="28"/>
        </w:rPr>
        <w:t xml:space="preserve"> системе, с соблюдением требований, предусмотренных статьей 105 Закона о контрактной системе.</w:t>
      </w:r>
    </w:p>
    <w:p w:rsidR="00387C8A" w:rsidRPr="008A31D5" w:rsidRDefault="001C03B1" w:rsidP="007C2AA2">
      <w:pPr>
        <w:autoSpaceDE w:val="0"/>
        <w:autoSpaceDN w:val="0"/>
        <w:adjustRightInd w:val="0"/>
        <w:spacing w:line="240" w:lineRule="atLeast"/>
        <w:ind w:firstLine="709"/>
        <w:jc w:val="both"/>
        <w:rPr>
          <w:szCs w:val="28"/>
        </w:rPr>
      </w:pPr>
      <w:r w:rsidRPr="008A31D5">
        <w:rPr>
          <w:szCs w:val="28"/>
        </w:rPr>
        <w:t>Из жалобы Заявителя следует, что</w:t>
      </w:r>
      <w:r w:rsidR="00965058" w:rsidRPr="008A31D5">
        <w:rPr>
          <w:szCs w:val="28"/>
        </w:rPr>
        <w:t xml:space="preserve"> отклонение заявки ввиду </w:t>
      </w:r>
      <w:r w:rsidR="00810EF7" w:rsidRPr="008A31D5">
        <w:rPr>
          <w:szCs w:val="28"/>
        </w:rPr>
        <w:t xml:space="preserve">того, что кассеты по позиции №2 должны подходить </w:t>
      </w:r>
      <w:proofErr w:type="gramStart"/>
      <w:r w:rsidR="00810EF7" w:rsidRPr="008A31D5">
        <w:rPr>
          <w:szCs w:val="28"/>
        </w:rPr>
        <w:t>к инструменту</w:t>
      </w:r>
      <w:proofErr w:type="gramEnd"/>
      <w:r w:rsidR="00810EF7" w:rsidRPr="008A31D5">
        <w:rPr>
          <w:szCs w:val="28"/>
        </w:rPr>
        <w:t xml:space="preserve"> сшивающему указанному в позиции № 1</w:t>
      </w:r>
      <w:r w:rsidR="007E3D45" w:rsidRPr="008A31D5">
        <w:rPr>
          <w:szCs w:val="28"/>
        </w:rPr>
        <w:t xml:space="preserve"> </w:t>
      </w:r>
      <w:r w:rsidR="00965058" w:rsidRPr="008A31D5">
        <w:rPr>
          <w:szCs w:val="28"/>
        </w:rPr>
        <w:t>незаконно.</w:t>
      </w:r>
    </w:p>
    <w:p w:rsidR="00112A53" w:rsidRPr="008A31D5" w:rsidRDefault="00112A53" w:rsidP="00112A53">
      <w:pPr>
        <w:autoSpaceDE w:val="0"/>
        <w:autoSpaceDN w:val="0"/>
        <w:adjustRightInd w:val="0"/>
        <w:spacing w:line="240" w:lineRule="atLeast"/>
        <w:ind w:firstLine="709"/>
        <w:jc w:val="both"/>
        <w:rPr>
          <w:szCs w:val="28"/>
        </w:rPr>
      </w:pPr>
    </w:p>
    <w:p w:rsidR="00875745" w:rsidRPr="008A31D5" w:rsidRDefault="008D0C73" w:rsidP="007C2AA2">
      <w:pPr>
        <w:tabs>
          <w:tab w:val="left" w:pos="142"/>
        </w:tabs>
        <w:spacing w:line="240" w:lineRule="atLeast"/>
        <w:ind w:firstLine="709"/>
        <w:jc w:val="both"/>
        <w:rPr>
          <w:szCs w:val="28"/>
        </w:rPr>
      </w:pPr>
      <w:r w:rsidRPr="008A31D5">
        <w:rPr>
          <w:szCs w:val="28"/>
        </w:rPr>
        <w:t xml:space="preserve">Проанализировав материалы дела, доводы на жалобу, проведя, в соответствии с </w:t>
      </w:r>
      <w:hyperlink r:id="rId15" w:history="1">
        <w:r w:rsidRPr="008A31D5">
          <w:rPr>
            <w:szCs w:val="28"/>
          </w:rPr>
          <w:t>п. 1 ч. 15 ст. 99</w:t>
        </w:r>
      </w:hyperlink>
      <w:r w:rsidRPr="008A31D5">
        <w:rPr>
          <w:szCs w:val="28"/>
        </w:rPr>
        <w:t xml:space="preserve"> Закона о контрактной системе, внеплановую проверку соблюдения Заказчиком требований Закона о контрактной системе при осуществлении вышеуказанной закупки, Комиссия пришла к следующим выводам.</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lastRenderedPageBreak/>
        <w:t xml:space="preserve">В соответствии с частью 1 статьи 69 Закона о контрактной системе </w:t>
      </w:r>
      <w:r w:rsidR="00112A53" w:rsidRPr="008A31D5">
        <w:rPr>
          <w:rFonts w:ascii="Times New Roman" w:hAnsi="Times New Roman" w:cs="Times New Roman"/>
          <w:bCs/>
          <w:iCs/>
          <w:sz w:val="28"/>
          <w:szCs w:val="28"/>
          <w:lang w:bidi="ru-RU"/>
        </w:rPr>
        <w:t>Единая</w:t>
      </w:r>
      <w:r w:rsidRPr="008A31D5">
        <w:rPr>
          <w:rFonts w:ascii="Times New Roman" w:hAnsi="Times New Roman" w:cs="Times New Roman"/>
          <w:bCs/>
          <w:iCs/>
          <w:sz w:val="28"/>
          <w:szCs w:val="28"/>
          <w:lang w:bidi="ru-RU"/>
        </w:rPr>
        <w:t xml:space="preserve">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 xml:space="preserve">В соответствии с частью 2 статьи 69 Закона о контрактной системе </w:t>
      </w:r>
      <w:r w:rsidR="00112A53" w:rsidRPr="008A31D5">
        <w:rPr>
          <w:rFonts w:ascii="Times New Roman" w:hAnsi="Times New Roman" w:cs="Times New Roman"/>
          <w:bCs/>
          <w:iCs/>
          <w:sz w:val="28"/>
          <w:szCs w:val="28"/>
          <w:lang w:bidi="ru-RU"/>
        </w:rPr>
        <w:t>Единой</w:t>
      </w:r>
      <w:r w:rsidRPr="008A31D5">
        <w:rPr>
          <w:rFonts w:ascii="Times New Roman" w:hAnsi="Times New Roman" w:cs="Times New Roman"/>
          <w:bCs/>
          <w:iCs/>
          <w:sz w:val="28"/>
          <w:szCs w:val="28"/>
          <w:lang w:bidi="ru-RU"/>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C03B1" w:rsidRPr="008A31D5" w:rsidRDefault="00965058" w:rsidP="00B82330">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 xml:space="preserve">Согласно </w:t>
      </w:r>
      <w:r w:rsidR="001C03B1" w:rsidRPr="008A31D5">
        <w:rPr>
          <w:rFonts w:ascii="Times New Roman" w:hAnsi="Times New Roman" w:cs="Times New Roman"/>
          <w:bCs/>
          <w:iCs/>
          <w:sz w:val="28"/>
          <w:szCs w:val="28"/>
          <w:lang w:bidi="ru-RU"/>
        </w:rPr>
        <w:t>Протоколу подведения итогов электронного аукциона от 26.01.2021 №0190200000320014556-3-1</w:t>
      </w:r>
      <w:r w:rsidRPr="008A31D5">
        <w:rPr>
          <w:rFonts w:ascii="Times New Roman" w:hAnsi="Times New Roman" w:cs="Times New Roman"/>
          <w:bCs/>
          <w:iCs/>
          <w:color w:val="000000" w:themeColor="text1"/>
          <w:sz w:val="28"/>
          <w:szCs w:val="28"/>
          <w:lang w:bidi="ru-RU"/>
        </w:rPr>
        <w:t xml:space="preserve">, </w:t>
      </w:r>
      <w:r w:rsidR="00112A53" w:rsidRPr="008A31D5">
        <w:rPr>
          <w:rFonts w:ascii="Times New Roman" w:hAnsi="Times New Roman" w:cs="Times New Roman"/>
          <w:bCs/>
          <w:iCs/>
          <w:color w:val="000000" w:themeColor="text1"/>
          <w:sz w:val="28"/>
          <w:szCs w:val="28"/>
          <w:lang w:bidi="ru-RU"/>
        </w:rPr>
        <w:t>Единая</w:t>
      </w:r>
      <w:r w:rsidRPr="008A31D5">
        <w:rPr>
          <w:rFonts w:ascii="Times New Roman" w:hAnsi="Times New Roman" w:cs="Times New Roman"/>
          <w:bCs/>
          <w:iCs/>
          <w:color w:val="000000" w:themeColor="text1"/>
          <w:sz w:val="28"/>
          <w:szCs w:val="28"/>
          <w:lang w:bidi="ru-RU"/>
        </w:rPr>
        <w:t xml:space="preserve"> комиссия</w:t>
      </w:r>
      <w:r w:rsidR="003B10D4">
        <w:rPr>
          <w:rFonts w:ascii="Times New Roman" w:hAnsi="Times New Roman" w:cs="Times New Roman"/>
          <w:bCs/>
          <w:iCs/>
          <w:color w:val="000000" w:themeColor="text1"/>
          <w:sz w:val="28"/>
          <w:szCs w:val="28"/>
          <w:lang w:bidi="ru-RU"/>
        </w:rPr>
        <w:t xml:space="preserve"> от Заказчика</w:t>
      </w:r>
      <w:r w:rsidRPr="008A31D5">
        <w:rPr>
          <w:rFonts w:ascii="Times New Roman" w:hAnsi="Times New Roman" w:cs="Times New Roman"/>
          <w:bCs/>
          <w:iCs/>
          <w:color w:val="000000" w:themeColor="text1"/>
          <w:sz w:val="28"/>
          <w:szCs w:val="28"/>
          <w:lang w:bidi="ru-RU"/>
        </w:rPr>
        <w:t>, рассмотре</w:t>
      </w:r>
      <w:r w:rsidR="00E42C66" w:rsidRPr="008A31D5">
        <w:rPr>
          <w:rFonts w:ascii="Times New Roman" w:hAnsi="Times New Roman" w:cs="Times New Roman"/>
          <w:bCs/>
          <w:iCs/>
          <w:color w:val="000000" w:themeColor="text1"/>
          <w:sz w:val="28"/>
          <w:szCs w:val="28"/>
          <w:lang w:bidi="ru-RU"/>
        </w:rPr>
        <w:t xml:space="preserve">в вторую часть заявки Заявителя </w:t>
      </w:r>
      <w:r w:rsidRPr="008A31D5">
        <w:rPr>
          <w:rFonts w:ascii="Times New Roman" w:hAnsi="Times New Roman" w:cs="Times New Roman"/>
          <w:bCs/>
          <w:iCs/>
          <w:color w:val="000000" w:themeColor="text1"/>
          <w:sz w:val="28"/>
          <w:szCs w:val="28"/>
          <w:lang w:bidi="ru-RU"/>
        </w:rPr>
        <w:t>на участие в электронном аукционе, в порядке, установленном статьей 69 Закона</w:t>
      </w:r>
      <w:r w:rsidRPr="008A31D5">
        <w:rPr>
          <w:rFonts w:ascii="Times New Roman" w:hAnsi="Times New Roman" w:cs="Times New Roman"/>
          <w:bCs/>
          <w:iCs/>
          <w:sz w:val="28"/>
          <w:szCs w:val="28"/>
          <w:lang w:bidi="ru-RU"/>
        </w:rPr>
        <w:t xml:space="preserve"> о контрактной системе, признала заявку Заявителя несоответствующей требованиям, установленным документацией об элект</w:t>
      </w:r>
      <w:r w:rsidR="008F7596" w:rsidRPr="008A31D5">
        <w:rPr>
          <w:rFonts w:ascii="Times New Roman" w:hAnsi="Times New Roman" w:cs="Times New Roman"/>
          <w:bCs/>
          <w:iCs/>
          <w:sz w:val="28"/>
          <w:szCs w:val="28"/>
          <w:lang w:bidi="ru-RU"/>
        </w:rPr>
        <w:t>ронном аукционе</w:t>
      </w:r>
      <w:r w:rsidR="001C03B1" w:rsidRPr="008A31D5">
        <w:rPr>
          <w:rFonts w:ascii="Times New Roman" w:hAnsi="Times New Roman" w:cs="Times New Roman"/>
          <w:bCs/>
          <w:iCs/>
          <w:sz w:val="28"/>
          <w:szCs w:val="28"/>
          <w:lang w:bidi="ru-RU"/>
        </w:rPr>
        <w:t>. Основание:</w:t>
      </w:r>
      <w:r w:rsidR="008F7596" w:rsidRPr="008A31D5">
        <w:rPr>
          <w:rFonts w:ascii="Times New Roman" w:hAnsi="Times New Roman" w:cs="Times New Roman"/>
          <w:bCs/>
          <w:iCs/>
          <w:sz w:val="28"/>
          <w:szCs w:val="28"/>
          <w:lang w:bidi="ru-RU"/>
        </w:rPr>
        <w:t xml:space="preserve"> </w:t>
      </w:r>
      <w:r w:rsidR="001C03B1" w:rsidRPr="008A31D5">
        <w:rPr>
          <w:rFonts w:ascii="Times New Roman" w:hAnsi="Times New Roman" w:cs="Times New Roman"/>
          <w:bCs/>
          <w:iCs/>
          <w:sz w:val="28"/>
          <w:szCs w:val="28"/>
          <w:lang w:bidi="ru-RU"/>
        </w:rPr>
        <w:t xml:space="preserve">- в нарушение ч. 6.1 ст. 66 ФЗ №44-ФЗ «О контрактные системы в сфере закупок товаров, работ, услуг для обеспечения государственных и муниципальных нужд», требуемые кассеты по позиции №2 должны подходить </w:t>
      </w:r>
      <w:proofErr w:type="gramStart"/>
      <w:r w:rsidR="001C03B1" w:rsidRPr="008A31D5">
        <w:rPr>
          <w:rFonts w:ascii="Times New Roman" w:hAnsi="Times New Roman" w:cs="Times New Roman"/>
          <w:bCs/>
          <w:iCs/>
          <w:sz w:val="28"/>
          <w:szCs w:val="28"/>
          <w:lang w:bidi="ru-RU"/>
        </w:rPr>
        <w:t>к инструменту</w:t>
      </w:r>
      <w:proofErr w:type="gramEnd"/>
      <w:r w:rsidR="001C03B1" w:rsidRPr="008A31D5">
        <w:rPr>
          <w:rFonts w:ascii="Times New Roman" w:hAnsi="Times New Roman" w:cs="Times New Roman"/>
          <w:bCs/>
          <w:iCs/>
          <w:sz w:val="28"/>
          <w:szCs w:val="28"/>
          <w:lang w:bidi="ru-RU"/>
        </w:rPr>
        <w:t xml:space="preserve"> сшивающему указанному в позиции № 1. В связи с тем, что участник закупки предлагает разные модели товара (ТА и GIA) и на основании письма производителя, в котором указывается размер требуемых скрепок (3,5 мм</w:t>
      </w:r>
      <w:proofErr w:type="gramStart"/>
      <w:r w:rsidR="001C03B1" w:rsidRPr="008A31D5">
        <w:rPr>
          <w:rFonts w:ascii="Times New Roman" w:hAnsi="Times New Roman" w:cs="Times New Roman"/>
          <w:bCs/>
          <w:iCs/>
          <w:sz w:val="28"/>
          <w:szCs w:val="28"/>
          <w:lang w:bidi="ru-RU"/>
        </w:rPr>
        <w:t>.</w:t>
      </w:r>
      <w:proofErr w:type="gramEnd"/>
      <w:r w:rsidR="001C03B1" w:rsidRPr="008A31D5">
        <w:rPr>
          <w:rFonts w:ascii="Times New Roman" w:hAnsi="Times New Roman" w:cs="Times New Roman"/>
          <w:bCs/>
          <w:iCs/>
          <w:sz w:val="28"/>
          <w:szCs w:val="28"/>
          <w:lang w:bidi="ru-RU"/>
        </w:rPr>
        <w:t xml:space="preserve"> либо 4,8мм.) для </w:t>
      </w:r>
      <w:r w:rsidR="00B82330" w:rsidRPr="008A31D5">
        <w:rPr>
          <w:rFonts w:ascii="Times New Roman" w:hAnsi="Times New Roman" w:cs="Times New Roman"/>
          <w:bCs/>
          <w:iCs/>
          <w:sz w:val="28"/>
          <w:szCs w:val="28"/>
          <w:lang w:bidi="ru-RU"/>
        </w:rPr>
        <w:t xml:space="preserve">предложенного участник закупки </w:t>
      </w:r>
      <w:r w:rsidR="001C03B1" w:rsidRPr="008A31D5">
        <w:rPr>
          <w:rFonts w:ascii="Times New Roman" w:hAnsi="Times New Roman" w:cs="Times New Roman"/>
          <w:bCs/>
          <w:iCs/>
          <w:sz w:val="28"/>
          <w:szCs w:val="28"/>
          <w:lang w:bidi="ru-RU"/>
        </w:rPr>
        <w:t>сшивающего инструмента, следует что участник закупки заведомо предоставляет недостоверную информацию, указав высоту скрепки 3,8 мм</w:t>
      </w:r>
      <w:r w:rsidR="00E42C66" w:rsidRPr="008A31D5">
        <w:rPr>
          <w:rFonts w:ascii="Times New Roman" w:hAnsi="Times New Roman" w:cs="Times New Roman"/>
          <w:bCs/>
          <w:iCs/>
          <w:color w:val="000000" w:themeColor="text1"/>
          <w:sz w:val="28"/>
          <w:szCs w:val="28"/>
          <w:lang w:bidi="ru-RU"/>
        </w:rPr>
        <w:t>.</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Согласно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C03B1" w:rsidRPr="008A31D5" w:rsidRDefault="00B82330" w:rsidP="008A31D5">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 xml:space="preserve">При изучении документации, Комиссией установлено, что требование о совместимости товаров по позиции № 1 и позиции № 2 </w:t>
      </w:r>
      <w:r w:rsidR="008A31D5" w:rsidRPr="008A31D5">
        <w:rPr>
          <w:rFonts w:ascii="Times New Roman" w:hAnsi="Times New Roman" w:cs="Times New Roman"/>
          <w:bCs/>
          <w:iCs/>
          <w:sz w:val="28"/>
          <w:szCs w:val="28"/>
          <w:lang w:bidi="ru-RU"/>
        </w:rPr>
        <w:t>отсутствует.</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На основании ч. 6 ст. 69 Закона о контрактной системе при рассмотрении вторых частей заявок на участие в электронном аукционе заявка на участие в электронном аукционе признается не соответствующей требованиям, установленным документацией о таком аукционе, в случае:</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 xml:space="preserve">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w:t>
      </w:r>
      <w:r w:rsidRPr="008A31D5">
        <w:rPr>
          <w:rFonts w:ascii="Times New Roman" w:hAnsi="Times New Roman" w:cs="Times New Roman"/>
          <w:bCs/>
          <w:iCs/>
          <w:sz w:val="28"/>
          <w:szCs w:val="28"/>
          <w:lang w:bidi="ru-RU"/>
        </w:rPr>
        <w:lastRenderedPageBreak/>
        <w:t>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965058" w:rsidRPr="008A31D5" w:rsidRDefault="00965058"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3) предусмотренном нормативными правовыми актами, принятыми в соответствии со статьей 14 настоящего Федерального закона.</w:t>
      </w:r>
    </w:p>
    <w:p w:rsidR="00965058" w:rsidRPr="008A31D5" w:rsidRDefault="008A31D5" w:rsidP="007C2AA2">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В соответствии с</w:t>
      </w:r>
      <w:r w:rsidR="00965058" w:rsidRPr="008A31D5">
        <w:rPr>
          <w:rFonts w:ascii="Times New Roman" w:hAnsi="Times New Roman" w:cs="Times New Roman"/>
          <w:bCs/>
          <w:iCs/>
          <w:sz w:val="28"/>
          <w:szCs w:val="28"/>
          <w:lang w:bidi="ru-RU"/>
        </w:rPr>
        <w:t xml:space="preserve">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9C2951" w:rsidRPr="008A31D5" w:rsidRDefault="00FA7BF1" w:rsidP="009C2951">
      <w:pPr>
        <w:pStyle w:val="ConsPlusNormal"/>
        <w:spacing w:line="240" w:lineRule="atLeast"/>
        <w:ind w:firstLine="709"/>
        <w:jc w:val="both"/>
        <w:rPr>
          <w:rFonts w:ascii="Times New Roman" w:hAnsi="Times New Roman" w:cs="Times New Roman"/>
          <w:bCs/>
          <w:iCs/>
          <w:sz w:val="28"/>
          <w:szCs w:val="28"/>
          <w:lang w:bidi="ru-RU"/>
        </w:rPr>
      </w:pPr>
      <w:r w:rsidRPr="008A31D5">
        <w:rPr>
          <w:rFonts w:ascii="Times New Roman" w:hAnsi="Times New Roman" w:cs="Times New Roman"/>
          <w:bCs/>
          <w:iCs/>
          <w:sz w:val="28"/>
          <w:szCs w:val="28"/>
          <w:lang w:bidi="ru-RU"/>
        </w:rPr>
        <w:t>Изучив заявку</w:t>
      </w:r>
      <w:r w:rsidR="009D0919" w:rsidRPr="008A31D5">
        <w:rPr>
          <w:rFonts w:ascii="Times New Roman" w:hAnsi="Times New Roman" w:cs="Times New Roman"/>
          <w:bCs/>
          <w:iCs/>
          <w:sz w:val="28"/>
          <w:szCs w:val="28"/>
          <w:lang w:bidi="ru-RU"/>
        </w:rPr>
        <w:t xml:space="preserve"> Заявителя Комиссия у</w:t>
      </w:r>
      <w:r w:rsidR="009C2951" w:rsidRPr="008A31D5">
        <w:rPr>
          <w:rFonts w:ascii="Times New Roman" w:hAnsi="Times New Roman" w:cs="Times New Roman"/>
          <w:bCs/>
          <w:iCs/>
          <w:sz w:val="28"/>
          <w:szCs w:val="28"/>
          <w:lang w:bidi="ru-RU"/>
        </w:rPr>
        <w:t>становила, что втор</w:t>
      </w:r>
      <w:r w:rsidR="001C03B1" w:rsidRPr="008A31D5">
        <w:rPr>
          <w:rFonts w:ascii="Times New Roman" w:hAnsi="Times New Roman" w:cs="Times New Roman"/>
          <w:bCs/>
          <w:iCs/>
          <w:sz w:val="28"/>
          <w:szCs w:val="28"/>
          <w:lang w:bidi="ru-RU"/>
        </w:rPr>
        <w:t>ая</w:t>
      </w:r>
      <w:r w:rsidR="009C2951" w:rsidRPr="008A31D5">
        <w:rPr>
          <w:rFonts w:ascii="Times New Roman" w:hAnsi="Times New Roman" w:cs="Times New Roman"/>
          <w:bCs/>
          <w:iCs/>
          <w:sz w:val="28"/>
          <w:szCs w:val="28"/>
          <w:lang w:bidi="ru-RU"/>
        </w:rPr>
        <w:t xml:space="preserve"> част</w:t>
      </w:r>
      <w:r w:rsidR="001C03B1" w:rsidRPr="008A31D5">
        <w:rPr>
          <w:rFonts w:ascii="Times New Roman" w:hAnsi="Times New Roman" w:cs="Times New Roman"/>
          <w:bCs/>
          <w:iCs/>
          <w:sz w:val="28"/>
          <w:szCs w:val="28"/>
          <w:lang w:bidi="ru-RU"/>
        </w:rPr>
        <w:t>ь</w:t>
      </w:r>
      <w:r w:rsidR="009C2951" w:rsidRPr="008A31D5">
        <w:rPr>
          <w:rFonts w:ascii="Times New Roman" w:hAnsi="Times New Roman" w:cs="Times New Roman"/>
          <w:bCs/>
          <w:iCs/>
          <w:sz w:val="28"/>
          <w:szCs w:val="28"/>
          <w:lang w:bidi="ru-RU"/>
        </w:rPr>
        <w:t xml:space="preserve"> заявки Заявителем </w:t>
      </w:r>
      <w:r w:rsidR="001C03B1" w:rsidRPr="008A31D5">
        <w:rPr>
          <w:rFonts w:ascii="Times New Roman" w:hAnsi="Times New Roman" w:cs="Times New Roman"/>
          <w:bCs/>
          <w:iCs/>
          <w:sz w:val="28"/>
          <w:szCs w:val="28"/>
          <w:lang w:bidi="ru-RU"/>
        </w:rPr>
        <w:t>соответствует требование документации и Закона о контрактной системе</w:t>
      </w:r>
      <w:r w:rsidR="008A31D5" w:rsidRPr="008A31D5">
        <w:rPr>
          <w:rFonts w:ascii="Times New Roman" w:hAnsi="Times New Roman" w:cs="Times New Roman"/>
          <w:bCs/>
          <w:iCs/>
          <w:sz w:val="28"/>
          <w:szCs w:val="28"/>
          <w:lang w:bidi="ru-RU"/>
        </w:rPr>
        <w:t>.</w:t>
      </w:r>
    </w:p>
    <w:p w:rsidR="006B7D6F" w:rsidRPr="008A31D5" w:rsidRDefault="00B13F7B" w:rsidP="007C2AA2">
      <w:pPr>
        <w:autoSpaceDE w:val="0"/>
        <w:autoSpaceDN w:val="0"/>
        <w:adjustRightInd w:val="0"/>
        <w:spacing w:line="240" w:lineRule="atLeast"/>
        <w:ind w:firstLine="709"/>
        <w:jc w:val="both"/>
        <w:rPr>
          <w:szCs w:val="28"/>
        </w:rPr>
      </w:pPr>
      <w:r w:rsidRPr="008A31D5">
        <w:rPr>
          <w:szCs w:val="28"/>
        </w:rPr>
        <w:t>На основании вышеизложенного д</w:t>
      </w:r>
      <w:r w:rsidR="00BE2FD8" w:rsidRPr="008A31D5">
        <w:rPr>
          <w:szCs w:val="28"/>
        </w:rPr>
        <w:t xml:space="preserve">ействия </w:t>
      </w:r>
      <w:r w:rsidRPr="008A31D5">
        <w:rPr>
          <w:szCs w:val="28"/>
        </w:rPr>
        <w:t>Единой к</w:t>
      </w:r>
      <w:r w:rsidR="00BE2FD8" w:rsidRPr="008A31D5">
        <w:rPr>
          <w:szCs w:val="28"/>
        </w:rPr>
        <w:t>омиссии</w:t>
      </w:r>
      <w:r w:rsidR="003B10D4">
        <w:rPr>
          <w:szCs w:val="28"/>
        </w:rPr>
        <w:t xml:space="preserve"> от</w:t>
      </w:r>
      <w:r w:rsidR="001C03B1" w:rsidRPr="008A31D5">
        <w:rPr>
          <w:szCs w:val="28"/>
        </w:rPr>
        <w:t xml:space="preserve"> Заказчика</w:t>
      </w:r>
      <w:r w:rsidR="00BE2FD8" w:rsidRPr="008A31D5">
        <w:rPr>
          <w:szCs w:val="28"/>
        </w:rPr>
        <w:t xml:space="preserve"> не соответствуют требованиям Закона о контрактно</w:t>
      </w:r>
      <w:r w:rsidRPr="008A31D5">
        <w:rPr>
          <w:szCs w:val="28"/>
        </w:rPr>
        <w:t xml:space="preserve">й системе и нарушают требования </w:t>
      </w:r>
      <w:r w:rsidR="00BE2FD8" w:rsidRPr="008A31D5">
        <w:rPr>
          <w:szCs w:val="28"/>
        </w:rPr>
        <w:t xml:space="preserve">части </w:t>
      </w:r>
      <w:r w:rsidR="001C03B1" w:rsidRPr="008A31D5">
        <w:rPr>
          <w:szCs w:val="28"/>
        </w:rPr>
        <w:t>7</w:t>
      </w:r>
      <w:r w:rsidR="00BE2FD8" w:rsidRPr="008A31D5">
        <w:rPr>
          <w:szCs w:val="28"/>
        </w:rPr>
        <w:t xml:space="preserve"> статьи </w:t>
      </w:r>
      <w:r w:rsidRPr="008A31D5">
        <w:rPr>
          <w:szCs w:val="28"/>
        </w:rPr>
        <w:t>69 Закона о контрактной системе и содержат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 Соответственно имеются основания для выдачи предписания о пересмотре вторых частей заявок участников аукциона.</w:t>
      </w:r>
    </w:p>
    <w:p w:rsidR="00BE2FD8" w:rsidRPr="008A31D5" w:rsidRDefault="001C03B1" w:rsidP="008A31D5">
      <w:pPr>
        <w:autoSpaceDE w:val="0"/>
        <w:autoSpaceDN w:val="0"/>
        <w:adjustRightInd w:val="0"/>
        <w:spacing w:line="240" w:lineRule="atLeast"/>
        <w:ind w:firstLine="709"/>
        <w:jc w:val="both"/>
        <w:rPr>
          <w:bCs/>
          <w:iCs/>
          <w:szCs w:val="28"/>
          <w:lang w:bidi="ru-RU"/>
        </w:rPr>
      </w:pPr>
      <w:r w:rsidRPr="008A31D5">
        <w:rPr>
          <w:bCs/>
          <w:iCs/>
          <w:szCs w:val="28"/>
          <w:lang w:bidi="ru-RU"/>
        </w:rPr>
        <w:t>Д</w:t>
      </w:r>
      <w:r w:rsidR="00B82330" w:rsidRPr="008A31D5">
        <w:rPr>
          <w:bCs/>
          <w:iCs/>
          <w:szCs w:val="28"/>
          <w:lang w:bidi="ru-RU"/>
        </w:rPr>
        <w:t xml:space="preserve">овод Заявителя </w:t>
      </w:r>
      <w:r w:rsidRPr="008A31D5">
        <w:rPr>
          <w:bCs/>
          <w:iCs/>
          <w:szCs w:val="28"/>
          <w:lang w:bidi="ru-RU"/>
        </w:rPr>
        <w:t>нашел свое подтверждени</w:t>
      </w:r>
      <w:r w:rsidR="00B82330" w:rsidRPr="008A31D5">
        <w:rPr>
          <w:bCs/>
          <w:iCs/>
          <w:szCs w:val="28"/>
          <w:lang w:bidi="ru-RU"/>
        </w:rPr>
        <w:t>е</w:t>
      </w:r>
      <w:r w:rsidRPr="008A31D5">
        <w:rPr>
          <w:bCs/>
          <w:iCs/>
          <w:szCs w:val="28"/>
          <w:lang w:bidi="ru-RU"/>
        </w:rPr>
        <w:t xml:space="preserve"> и является обоснованным.</w:t>
      </w:r>
    </w:p>
    <w:p w:rsidR="008A31D5" w:rsidRPr="008A31D5" w:rsidRDefault="008A31D5" w:rsidP="008A31D5">
      <w:pPr>
        <w:autoSpaceDE w:val="0"/>
        <w:autoSpaceDN w:val="0"/>
        <w:adjustRightInd w:val="0"/>
        <w:spacing w:line="240" w:lineRule="atLeast"/>
        <w:ind w:firstLine="709"/>
        <w:jc w:val="both"/>
        <w:rPr>
          <w:bCs/>
          <w:iCs/>
          <w:szCs w:val="28"/>
          <w:lang w:bidi="ru-RU"/>
        </w:rPr>
      </w:pPr>
    </w:p>
    <w:p w:rsidR="00733366" w:rsidRPr="008A31D5" w:rsidRDefault="00C20377" w:rsidP="007C2AA2">
      <w:pPr>
        <w:pStyle w:val="a9"/>
        <w:spacing w:line="240" w:lineRule="atLeast"/>
        <w:ind w:left="0" w:firstLine="709"/>
        <w:jc w:val="both"/>
        <w:rPr>
          <w:szCs w:val="28"/>
        </w:rPr>
      </w:pPr>
      <w:r w:rsidRPr="008A31D5">
        <w:rPr>
          <w:szCs w:val="28"/>
        </w:rPr>
        <w:t xml:space="preserve">На основании изложенного, руководствуясь </w:t>
      </w:r>
      <w:hyperlink r:id="rId1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8A31D5">
          <w:rPr>
            <w:szCs w:val="28"/>
          </w:rPr>
          <w:t>частью 1 статьи 2</w:t>
        </w:r>
      </w:hyperlink>
      <w:r w:rsidRPr="008A31D5">
        <w:rPr>
          <w:szCs w:val="28"/>
        </w:rPr>
        <w:t xml:space="preserve">,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8A31D5">
          <w:rPr>
            <w:szCs w:val="28"/>
          </w:rPr>
          <w:t>пунктом 1 части 15</w:t>
        </w:r>
      </w:hyperlink>
      <w:r w:rsidRPr="008A31D5">
        <w:rPr>
          <w:szCs w:val="28"/>
        </w:rPr>
        <w:t xml:space="preserve">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8A31D5">
          <w:rPr>
            <w:szCs w:val="28"/>
          </w:rPr>
          <w:t>статьи 99</w:t>
        </w:r>
      </w:hyperlink>
      <w:r w:rsidRPr="008A31D5">
        <w:rPr>
          <w:szCs w:val="28"/>
        </w:rPr>
        <w:t xml:space="preserve">, </w:t>
      </w:r>
      <w:hyperlink r:id="rId19"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8A31D5">
          <w:rPr>
            <w:szCs w:val="28"/>
          </w:rPr>
          <w:t>частью 8 статьи 106</w:t>
        </w:r>
      </w:hyperlink>
      <w:r w:rsidRPr="008A31D5">
        <w:rPr>
          <w:szCs w:val="28"/>
        </w:rPr>
        <w:t xml:space="preserve"> Закона о контрактной системе, </w:t>
      </w:r>
      <w:hyperlink r:id="rId20" w:tooltip="Приказ ФАС России от 19.11.2014 N 727/14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 w:history="1">
        <w:r w:rsidRPr="008A31D5">
          <w:rPr>
            <w:szCs w:val="28"/>
          </w:rPr>
          <w:t>пунктом</w:t>
        </w:r>
      </w:hyperlink>
      <w:r w:rsidRPr="008A31D5">
        <w:rPr>
          <w:szCs w:val="28"/>
        </w:rPr>
        <w:t xml:space="preserve"> 3.30 Административного регламента, Комиссия</w:t>
      </w:r>
    </w:p>
    <w:p w:rsidR="00733366" w:rsidRPr="008A31D5" w:rsidRDefault="00733366" w:rsidP="007C2AA2">
      <w:pPr>
        <w:tabs>
          <w:tab w:val="left" w:pos="709"/>
        </w:tabs>
        <w:spacing w:line="240" w:lineRule="atLeast"/>
        <w:ind w:firstLine="709"/>
        <w:jc w:val="both"/>
        <w:rPr>
          <w:bCs/>
          <w:szCs w:val="28"/>
          <w:lang w:bidi="ru-RU"/>
        </w:rPr>
      </w:pPr>
    </w:p>
    <w:p w:rsidR="00733366" w:rsidRPr="008A31D5" w:rsidRDefault="00F2406E" w:rsidP="00863876">
      <w:pPr>
        <w:tabs>
          <w:tab w:val="left" w:pos="709"/>
        </w:tabs>
        <w:spacing w:line="240" w:lineRule="atLeast"/>
        <w:jc w:val="center"/>
        <w:rPr>
          <w:b/>
          <w:bCs/>
          <w:szCs w:val="28"/>
          <w:lang w:bidi="ru-RU"/>
        </w:rPr>
      </w:pPr>
      <w:r w:rsidRPr="008A31D5">
        <w:rPr>
          <w:b/>
          <w:bCs/>
          <w:szCs w:val="28"/>
          <w:lang w:bidi="ru-RU"/>
        </w:rPr>
        <w:t>РЕШИЛА:</w:t>
      </w:r>
    </w:p>
    <w:p w:rsidR="00733366" w:rsidRPr="008A31D5" w:rsidRDefault="00733366" w:rsidP="00836764">
      <w:pPr>
        <w:tabs>
          <w:tab w:val="left" w:pos="709"/>
        </w:tabs>
        <w:spacing w:line="240" w:lineRule="atLeast"/>
        <w:ind w:firstLine="709"/>
        <w:jc w:val="center"/>
        <w:rPr>
          <w:bCs/>
          <w:szCs w:val="28"/>
          <w:lang w:bidi="ru-RU"/>
        </w:rPr>
      </w:pPr>
    </w:p>
    <w:p w:rsidR="00B13F7B" w:rsidRPr="008A31D5" w:rsidRDefault="00B13F7B" w:rsidP="00B13F7B">
      <w:pPr>
        <w:tabs>
          <w:tab w:val="left" w:pos="709"/>
        </w:tabs>
        <w:spacing w:line="240" w:lineRule="atLeast"/>
        <w:ind w:firstLine="709"/>
        <w:jc w:val="both"/>
        <w:rPr>
          <w:bCs/>
          <w:szCs w:val="28"/>
          <w:lang w:bidi="ru-RU"/>
        </w:rPr>
      </w:pPr>
      <w:r w:rsidRPr="008A31D5">
        <w:rPr>
          <w:bCs/>
          <w:szCs w:val="28"/>
          <w:lang w:bidi="ru-RU"/>
        </w:rPr>
        <w:t>1.</w:t>
      </w:r>
      <w:r w:rsidRPr="008A31D5">
        <w:rPr>
          <w:bCs/>
          <w:szCs w:val="28"/>
          <w:lang w:bidi="ru-RU"/>
        </w:rPr>
        <w:tab/>
        <w:t xml:space="preserve">Признать жалобу </w:t>
      </w:r>
      <w:r w:rsidR="00B82330" w:rsidRPr="008A31D5">
        <w:rPr>
          <w:szCs w:val="28"/>
        </w:rPr>
        <w:t>ИП Голубева Т.Ю.</w:t>
      </w:r>
      <w:r w:rsidR="00B82330" w:rsidRPr="008A31D5">
        <w:rPr>
          <w:szCs w:val="28"/>
          <w:lang w:bidi="ru-RU"/>
        </w:rPr>
        <w:t xml:space="preserve"> (ИНН:</w:t>
      </w:r>
      <w:r w:rsidR="00B82330" w:rsidRPr="008A31D5">
        <w:rPr>
          <w:szCs w:val="28"/>
        </w:rPr>
        <w:t xml:space="preserve"> 222112229224</w:t>
      </w:r>
      <w:r w:rsidR="00B82330" w:rsidRPr="008A31D5">
        <w:rPr>
          <w:szCs w:val="28"/>
          <w:lang w:bidi="ru-RU"/>
        </w:rPr>
        <w:t xml:space="preserve">) </w:t>
      </w:r>
      <w:r w:rsidR="00B82330" w:rsidRPr="008A31D5">
        <w:rPr>
          <w:szCs w:val="28"/>
        </w:rPr>
        <w:t xml:space="preserve">на действия Единой комиссии (ИНН: </w:t>
      </w:r>
      <w:r w:rsidR="00B82330" w:rsidRPr="008A31D5">
        <w:rPr>
          <w:rStyle w:val="copytarget"/>
          <w:szCs w:val="28"/>
        </w:rPr>
        <w:t>8901017607</w:t>
      </w:r>
      <w:r w:rsidR="00B82330" w:rsidRPr="008A31D5">
        <w:rPr>
          <w:szCs w:val="28"/>
        </w:rPr>
        <w:t xml:space="preserve">) при осуществлении закупки способом электронного аукциона «Поставка хирургических сшивающих инструментов, хирургических скоб и инструментов для удаления скоб», начальная (максимальная) цена контракта – </w:t>
      </w:r>
      <w:r w:rsidR="00B82330" w:rsidRPr="008A31D5">
        <w:rPr>
          <w:rStyle w:val="cardmaininfocontent"/>
          <w:szCs w:val="28"/>
        </w:rPr>
        <w:t xml:space="preserve">4 098 102,91 </w:t>
      </w:r>
      <w:r w:rsidR="00B82330" w:rsidRPr="008A31D5">
        <w:rPr>
          <w:szCs w:val="28"/>
        </w:rPr>
        <w:t xml:space="preserve">рублей (извещение № </w:t>
      </w:r>
      <w:r w:rsidR="00B82330" w:rsidRPr="008A31D5">
        <w:rPr>
          <w:noProof/>
          <w:szCs w:val="28"/>
        </w:rPr>
        <w:t>0190200000320014556</w:t>
      </w:r>
      <w:hyperlink r:id="rId21" w:tgtFrame="_blank" w:history="1"/>
      <w:r w:rsidR="00B82330" w:rsidRPr="008A31D5">
        <w:rPr>
          <w:szCs w:val="28"/>
        </w:rPr>
        <w:t>)</w:t>
      </w:r>
      <w:r w:rsidRPr="008A31D5">
        <w:rPr>
          <w:bCs/>
          <w:szCs w:val="28"/>
          <w:lang w:bidi="ru-RU"/>
        </w:rPr>
        <w:t xml:space="preserve"> обоснованной. </w:t>
      </w:r>
    </w:p>
    <w:p w:rsidR="00B13F7B" w:rsidRPr="008A31D5" w:rsidRDefault="00B13F7B" w:rsidP="00B13F7B">
      <w:pPr>
        <w:tabs>
          <w:tab w:val="left" w:pos="709"/>
        </w:tabs>
        <w:spacing w:line="240" w:lineRule="atLeast"/>
        <w:ind w:firstLine="709"/>
        <w:jc w:val="both"/>
        <w:rPr>
          <w:bCs/>
          <w:szCs w:val="28"/>
          <w:lang w:bidi="ru-RU"/>
        </w:rPr>
      </w:pPr>
      <w:r w:rsidRPr="008A31D5">
        <w:rPr>
          <w:bCs/>
          <w:szCs w:val="28"/>
          <w:lang w:bidi="ru-RU"/>
        </w:rPr>
        <w:t>2.</w:t>
      </w:r>
      <w:r w:rsidRPr="008A31D5">
        <w:rPr>
          <w:bCs/>
          <w:szCs w:val="28"/>
          <w:lang w:bidi="ru-RU"/>
        </w:rPr>
        <w:tab/>
        <w:t xml:space="preserve">Признать в действиях Единой комиссии нарушение </w:t>
      </w:r>
      <w:r w:rsidR="00F4016D" w:rsidRPr="008A31D5">
        <w:rPr>
          <w:bCs/>
          <w:szCs w:val="28"/>
          <w:lang w:bidi="ru-RU"/>
        </w:rPr>
        <w:t xml:space="preserve">части </w:t>
      </w:r>
      <w:r w:rsidR="00B82330" w:rsidRPr="008A31D5">
        <w:rPr>
          <w:bCs/>
          <w:szCs w:val="28"/>
          <w:lang w:bidi="ru-RU"/>
        </w:rPr>
        <w:t>7</w:t>
      </w:r>
      <w:r w:rsidR="00F4016D" w:rsidRPr="008A31D5">
        <w:rPr>
          <w:bCs/>
          <w:szCs w:val="28"/>
          <w:lang w:bidi="ru-RU"/>
        </w:rPr>
        <w:t xml:space="preserve"> статьи 69 </w:t>
      </w:r>
      <w:r w:rsidRPr="008A31D5">
        <w:rPr>
          <w:bCs/>
          <w:szCs w:val="28"/>
          <w:lang w:bidi="ru-RU"/>
        </w:rPr>
        <w:t xml:space="preserve">Закона о контрактной системе. </w:t>
      </w:r>
    </w:p>
    <w:p w:rsidR="00B13F7B" w:rsidRPr="008A31D5" w:rsidRDefault="00F4016D" w:rsidP="00B13F7B">
      <w:pPr>
        <w:tabs>
          <w:tab w:val="left" w:pos="709"/>
        </w:tabs>
        <w:spacing w:line="240" w:lineRule="atLeast"/>
        <w:ind w:firstLine="709"/>
        <w:jc w:val="both"/>
        <w:rPr>
          <w:bCs/>
          <w:szCs w:val="28"/>
          <w:lang w:bidi="ru-RU"/>
        </w:rPr>
      </w:pPr>
      <w:r w:rsidRPr="008A31D5">
        <w:rPr>
          <w:bCs/>
          <w:szCs w:val="28"/>
          <w:lang w:bidi="ru-RU"/>
        </w:rPr>
        <w:t>3</w:t>
      </w:r>
      <w:r w:rsidR="00B13F7B" w:rsidRPr="008A31D5">
        <w:rPr>
          <w:bCs/>
          <w:szCs w:val="28"/>
          <w:lang w:bidi="ru-RU"/>
        </w:rPr>
        <w:t>.</w:t>
      </w:r>
      <w:r w:rsidR="00B13F7B" w:rsidRPr="008A31D5">
        <w:rPr>
          <w:bCs/>
          <w:szCs w:val="28"/>
          <w:lang w:bidi="ru-RU"/>
        </w:rPr>
        <w:tab/>
        <w:t>Выдать Заказчику, Уполномоченному органу, Единой комиссии, Оператору электронной предписание об устранении нарушений Закона о контрактной системе.</w:t>
      </w:r>
    </w:p>
    <w:p w:rsidR="00B07059" w:rsidRPr="008A31D5" w:rsidRDefault="00F4016D" w:rsidP="00B13F7B">
      <w:pPr>
        <w:tabs>
          <w:tab w:val="left" w:pos="709"/>
        </w:tabs>
        <w:spacing w:line="240" w:lineRule="atLeast"/>
        <w:ind w:firstLine="709"/>
        <w:jc w:val="both"/>
        <w:rPr>
          <w:szCs w:val="28"/>
        </w:rPr>
      </w:pPr>
      <w:r w:rsidRPr="008A31D5">
        <w:rPr>
          <w:bCs/>
          <w:szCs w:val="28"/>
          <w:lang w:bidi="ru-RU"/>
        </w:rPr>
        <w:t>4</w:t>
      </w:r>
      <w:r w:rsidR="00B13F7B" w:rsidRPr="008A31D5">
        <w:rPr>
          <w:bCs/>
          <w:szCs w:val="28"/>
          <w:lang w:bidi="ru-RU"/>
        </w:rPr>
        <w:t>.</w:t>
      </w:r>
      <w:r w:rsidR="00B13F7B" w:rsidRPr="008A31D5">
        <w:rPr>
          <w:bCs/>
          <w:szCs w:val="28"/>
          <w:lang w:bidi="ru-RU"/>
        </w:rPr>
        <w:tab/>
        <w:t>Передать материалы дела соответствующему должностному лицу Управления Федеральной антимонопольной службы по Ямало-Ненецкому автономному округу для рассмотрения вопроса о возбуждении дела об административном правонарушении.</w:t>
      </w:r>
    </w:p>
    <w:p w:rsidR="00E541E7" w:rsidRPr="008A31D5" w:rsidRDefault="008A31D5" w:rsidP="00E541E7">
      <w:pPr>
        <w:tabs>
          <w:tab w:val="left" w:pos="709"/>
        </w:tabs>
        <w:spacing w:line="240" w:lineRule="atLeast"/>
        <w:ind w:firstLine="709"/>
        <w:jc w:val="both"/>
        <w:rPr>
          <w:szCs w:val="28"/>
        </w:rPr>
      </w:pPr>
      <w:r w:rsidRPr="008A31D5">
        <w:rPr>
          <w:szCs w:val="28"/>
        </w:rPr>
        <w:t>5</w:t>
      </w:r>
      <w:r w:rsidR="00E541E7" w:rsidRPr="008A31D5">
        <w:rPr>
          <w:szCs w:val="28"/>
        </w:rPr>
        <w:t>.</w:t>
      </w:r>
      <w:r w:rsidR="00E541E7" w:rsidRPr="008A31D5">
        <w:rPr>
          <w:szCs w:val="28"/>
        </w:rPr>
        <w:tab/>
      </w:r>
      <w:r w:rsidR="00B82330" w:rsidRPr="008A31D5">
        <w:rPr>
          <w:szCs w:val="28"/>
        </w:rPr>
        <w:t xml:space="preserve">Обязать Заказчика </w:t>
      </w:r>
      <w:r w:rsidR="00E541E7" w:rsidRPr="008A31D5">
        <w:rPr>
          <w:szCs w:val="28"/>
        </w:rPr>
        <w:t xml:space="preserve">обеспечить уведомление членов Единой комиссии (извещение № </w:t>
      </w:r>
      <w:r w:rsidR="00B82330" w:rsidRPr="008A31D5">
        <w:rPr>
          <w:bCs/>
          <w:noProof/>
          <w:szCs w:val="28"/>
        </w:rPr>
        <w:t>0190200000320014556</w:t>
      </w:r>
      <w:r w:rsidR="00E541E7" w:rsidRPr="008A31D5">
        <w:rPr>
          <w:szCs w:val="28"/>
        </w:rPr>
        <w:t xml:space="preserve">) и необходимо представить в срок до </w:t>
      </w:r>
      <w:r w:rsidR="00B82330" w:rsidRPr="008A31D5">
        <w:rPr>
          <w:szCs w:val="28"/>
        </w:rPr>
        <w:t>24</w:t>
      </w:r>
      <w:r w:rsidR="00E541E7" w:rsidRPr="008A31D5">
        <w:rPr>
          <w:szCs w:val="28"/>
        </w:rPr>
        <w:t xml:space="preserve">.02.2021г. в адрес Ямало-Ненецкого УФАС </w:t>
      </w:r>
      <w:proofErr w:type="gramStart"/>
      <w:r w:rsidR="00E541E7" w:rsidRPr="008A31D5">
        <w:rPr>
          <w:szCs w:val="28"/>
        </w:rPr>
        <w:t>России</w:t>
      </w:r>
      <w:proofErr w:type="gramEnd"/>
      <w:r w:rsidR="00E541E7" w:rsidRPr="008A31D5">
        <w:rPr>
          <w:szCs w:val="28"/>
        </w:rPr>
        <w:t xml:space="preserve"> следующие надлежащим образом заверенные копии документов:</w:t>
      </w:r>
    </w:p>
    <w:p w:rsidR="00E541E7" w:rsidRPr="008A31D5" w:rsidRDefault="00E541E7" w:rsidP="00E541E7">
      <w:pPr>
        <w:tabs>
          <w:tab w:val="left" w:pos="709"/>
        </w:tabs>
        <w:spacing w:line="240" w:lineRule="atLeast"/>
        <w:ind w:firstLine="709"/>
        <w:jc w:val="both"/>
        <w:rPr>
          <w:szCs w:val="28"/>
        </w:rPr>
      </w:pPr>
      <w:r w:rsidRPr="008A31D5">
        <w:rPr>
          <w:szCs w:val="28"/>
        </w:rPr>
        <w:t>- паспортные данные должностного лица (страницы с 2 по 6);</w:t>
      </w:r>
    </w:p>
    <w:p w:rsidR="00E541E7" w:rsidRPr="008A31D5" w:rsidRDefault="00E541E7" w:rsidP="00E541E7">
      <w:pPr>
        <w:tabs>
          <w:tab w:val="left" w:pos="709"/>
        </w:tabs>
        <w:spacing w:line="240" w:lineRule="atLeast"/>
        <w:ind w:firstLine="709"/>
        <w:jc w:val="both"/>
        <w:rPr>
          <w:szCs w:val="28"/>
        </w:rPr>
      </w:pPr>
      <w:r w:rsidRPr="008A31D5">
        <w:rPr>
          <w:szCs w:val="28"/>
        </w:rPr>
        <w:t>- информацию о фактическом месте проживании;</w:t>
      </w:r>
    </w:p>
    <w:p w:rsidR="00E541E7" w:rsidRPr="008A31D5" w:rsidRDefault="00E541E7" w:rsidP="00E541E7">
      <w:pPr>
        <w:tabs>
          <w:tab w:val="left" w:pos="709"/>
        </w:tabs>
        <w:spacing w:line="240" w:lineRule="atLeast"/>
        <w:ind w:firstLine="709"/>
        <w:jc w:val="both"/>
        <w:rPr>
          <w:szCs w:val="28"/>
        </w:rPr>
      </w:pPr>
      <w:r w:rsidRPr="008A31D5">
        <w:rPr>
          <w:szCs w:val="28"/>
        </w:rPr>
        <w:t>- адрес личной электронной почты (при наличии);</w:t>
      </w:r>
    </w:p>
    <w:p w:rsidR="00E541E7" w:rsidRPr="008A31D5" w:rsidRDefault="00E541E7" w:rsidP="00E541E7">
      <w:pPr>
        <w:tabs>
          <w:tab w:val="left" w:pos="709"/>
        </w:tabs>
        <w:spacing w:line="240" w:lineRule="atLeast"/>
        <w:ind w:firstLine="709"/>
        <w:jc w:val="both"/>
        <w:rPr>
          <w:szCs w:val="28"/>
        </w:rPr>
      </w:pPr>
      <w:r w:rsidRPr="008A31D5">
        <w:rPr>
          <w:szCs w:val="28"/>
        </w:rPr>
        <w:t xml:space="preserve">- приказ о назначения на должность; </w:t>
      </w:r>
    </w:p>
    <w:p w:rsidR="00E541E7" w:rsidRPr="008A31D5" w:rsidRDefault="00E541E7" w:rsidP="00E541E7">
      <w:pPr>
        <w:tabs>
          <w:tab w:val="left" w:pos="709"/>
        </w:tabs>
        <w:spacing w:line="240" w:lineRule="atLeast"/>
        <w:ind w:firstLine="709"/>
        <w:jc w:val="both"/>
        <w:rPr>
          <w:szCs w:val="28"/>
        </w:rPr>
      </w:pPr>
      <w:r w:rsidRPr="008A31D5">
        <w:rPr>
          <w:szCs w:val="28"/>
        </w:rPr>
        <w:t>- должностную инструкцию;</w:t>
      </w:r>
    </w:p>
    <w:p w:rsidR="00E541E7" w:rsidRPr="008A31D5" w:rsidRDefault="00E541E7" w:rsidP="00E541E7">
      <w:pPr>
        <w:tabs>
          <w:tab w:val="left" w:pos="709"/>
        </w:tabs>
        <w:spacing w:line="240" w:lineRule="atLeast"/>
        <w:ind w:firstLine="709"/>
        <w:jc w:val="both"/>
        <w:rPr>
          <w:szCs w:val="28"/>
        </w:rPr>
      </w:pPr>
      <w:r w:rsidRPr="008A31D5">
        <w:rPr>
          <w:szCs w:val="28"/>
        </w:rPr>
        <w:t>- справку о доходах в форме 2-НДФЛ;</w:t>
      </w:r>
    </w:p>
    <w:p w:rsidR="00E541E7" w:rsidRPr="008A31D5" w:rsidRDefault="00E541E7" w:rsidP="00E541E7">
      <w:pPr>
        <w:tabs>
          <w:tab w:val="left" w:pos="709"/>
        </w:tabs>
        <w:spacing w:line="240" w:lineRule="atLeast"/>
        <w:ind w:firstLine="709"/>
        <w:jc w:val="both"/>
        <w:rPr>
          <w:szCs w:val="28"/>
        </w:rPr>
      </w:pPr>
      <w:r w:rsidRPr="008A31D5">
        <w:rPr>
          <w:szCs w:val="28"/>
        </w:rPr>
        <w:t>- объяснения должностного лица;</w:t>
      </w:r>
    </w:p>
    <w:p w:rsidR="00E541E7" w:rsidRPr="008A31D5" w:rsidRDefault="00E541E7" w:rsidP="00E541E7">
      <w:pPr>
        <w:tabs>
          <w:tab w:val="left" w:pos="709"/>
        </w:tabs>
        <w:spacing w:line="240" w:lineRule="atLeast"/>
        <w:ind w:firstLine="709"/>
        <w:jc w:val="both"/>
        <w:rPr>
          <w:szCs w:val="28"/>
        </w:rPr>
      </w:pPr>
      <w:r w:rsidRPr="008A31D5">
        <w:rPr>
          <w:szCs w:val="28"/>
        </w:rPr>
        <w:t>- приказ о создании Едино комиссии;</w:t>
      </w:r>
    </w:p>
    <w:p w:rsidR="00E541E7" w:rsidRPr="008A31D5" w:rsidRDefault="00E541E7" w:rsidP="00E541E7">
      <w:pPr>
        <w:tabs>
          <w:tab w:val="left" w:pos="709"/>
        </w:tabs>
        <w:spacing w:line="240" w:lineRule="atLeast"/>
        <w:ind w:firstLine="709"/>
        <w:jc w:val="both"/>
        <w:rPr>
          <w:szCs w:val="28"/>
        </w:rPr>
      </w:pPr>
      <w:r w:rsidRPr="008A31D5">
        <w:rPr>
          <w:szCs w:val="28"/>
        </w:rPr>
        <w:t>- иную информацию и документы, которые могут иметь значение для рассмотрения дела.</w:t>
      </w:r>
    </w:p>
    <w:p w:rsidR="00E541E7" w:rsidRPr="008A31D5" w:rsidRDefault="00E541E7" w:rsidP="00E541E7">
      <w:pPr>
        <w:tabs>
          <w:tab w:val="left" w:pos="709"/>
        </w:tabs>
        <w:spacing w:line="240" w:lineRule="atLeast"/>
        <w:ind w:firstLine="709"/>
        <w:jc w:val="both"/>
        <w:rPr>
          <w:szCs w:val="28"/>
        </w:rPr>
      </w:pPr>
      <w:r w:rsidRPr="008A31D5">
        <w:rPr>
          <w:szCs w:val="28"/>
        </w:rPr>
        <w:t xml:space="preserve">Составление протоколов об административном правонарушении по части 2 статьи 7.30 КоАП РФ по вышеуказанному факту в отношении должностных лиц – назначается на </w:t>
      </w:r>
      <w:r w:rsidR="00B82330" w:rsidRPr="008A31D5">
        <w:rPr>
          <w:szCs w:val="28"/>
        </w:rPr>
        <w:t>26</w:t>
      </w:r>
      <w:r w:rsidRPr="008A31D5">
        <w:rPr>
          <w:szCs w:val="28"/>
        </w:rPr>
        <w:t>.0</w:t>
      </w:r>
      <w:r w:rsidR="00B82330" w:rsidRPr="008A31D5">
        <w:rPr>
          <w:szCs w:val="28"/>
        </w:rPr>
        <w:t>2</w:t>
      </w:r>
      <w:r w:rsidRPr="008A31D5">
        <w:rPr>
          <w:szCs w:val="28"/>
        </w:rPr>
        <w:t>.2021 в 1</w:t>
      </w:r>
      <w:r w:rsidR="00B82330" w:rsidRPr="008A31D5">
        <w:rPr>
          <w:szCs w:val="28"/>
        </w:rPr>
        <w:t>6</w:t>
      </w:r>
      <w:r w:rsidRPr="008A31D5">
        <w:rPr>
          <w:szCs w:val="28"/>
        </w:rPr>
        <w:t xml:space="preserve"> час. 00 мин., по адресу: ЯНАО, г. Салехард, ул. Губкина, 13, </w:t>
      </w:r>
      <w:proofErr w:type="spellStart"/>
      <w:r w:rsidRPr="008A31D5">
        <w:rPr>
          <w:szCs w:val="28"/>
        </w:rPr>
        <w:t>каб</w:t>
      </w:r>
      <w:proofErr w:type="spellEnd"/>
      <w:r w:rsidRPr="008A31D5">
        <w:rPr>
          <w:szCs w:val="28"/>
        </w:rPr>
        <w:t xml:space="preserve">. 23 (зал заседаний). </w:t>
      </w:r>
    </w:p>
    <w:p w:rsidR="00912D1F" w:rsidRPr="008A31D5" w:rsidRDefault="00E541E7" w:rsidP="00E541E7">
      <w:pPr>
        <w:tabs>
          <w:tab w:val="left" w:pos="709"/>
        </w:tabs>
        <w:spacing w:line="240" w:lineRule="atLeast"/>
        <w:ind w:firstLine="709"/>
        <w:jc w:val="both"/>
        <w:rPr>
          <w:szCs w:val="28"/>
        </w:rPr>
      </w:pPr>
      <w:r w:rsidRPr="008A31D5">
        <w:rPr>
          <w:szCs w:val="28"/>
        </w:rPr>
        <w:t>В случае невозможности обеспечить явку на составление протокола об административном правонарушении должностным лицам необходимо уведомить об этом Ямало-Ненецкое УФАС России факс (34922) 3-47-08; e-</w:t>
      </w:r>
      <w:proofErr w:type="spellStart"/>
      <w:r w:rsidRPr="008A31D5">
        <w:rPr>
          <w:szCs w:val="28"/>
        </w:rPr>
        <w:t>mail</w:t>
      </w:r>
      <w:proofErr w:type="spellEnd"/>
      <w:r w:rsidRPr="008A31D5">
        <w:rPr>
          <w:szCs w:val="28"/>
        </w:rPr>
        <w:t>: to89@fas.gov.ru).</w:t>
      </w:r>
    </w:p>
    <w:p w:rsidR="00E541E7" w:rsidRPr="008A31D5" w:rsidRDefault="00E541E7" w:rsidP="00912D1F">
      <w:pPr>
        <w:tabs>
          <w:tab w:val="left" w:pos="709"/>
        </w:tabs>
        <w:jc w:val="both"/>
        <w:rPr>
          <w:szCs w:val="28"/>
        </w:rPr>
      </w:pPr>
    </w:p>
    <w:p w:rsidR="00E541E7" w:rsidRPr="008A31D5" w:rsidRDefault="00E541E7" w:rsidP="00912D1F">
      <w:pPr>
        <w:tabs>
          <w:tab w:val="left" w:pos="709"/>
        </w:tabs>
        <w:jc w:val="both"/>
        <w:rPr>
          <w:szCs w:val="28"/>
        </w:rPr>
      </w:pPr>
    </w:p>
    <w:p w:rsidR="00B82330" w:rsidRPr="008A31D5" w:rsidRDefault="00B82330" w:rsidP="00912D1F">
      <w:pPr>
        <w:tabs>
          <w:tab w:val="left" w:pos="709"/>
        </w:tabs>
        <w:jc w:val="both"/>
        <w:rPr>
          <w:szCs w:val="28"/>
        </w:rPr>
      </w:pPr>
    </w:p>
    <w:p w:rsidR="00912D1F" w:rsidRPr="008A31D5" w:rsidRDefault="00912D1F" w:rsidP="00912D1F">
      <w:pPr>
        <w:tabs>
          <w:tab w:val="left" w:pos="709"/>
        </w:tabs>
        <w:jc w:val="both"/>
        <w:rPr>
          <w:szCs w:val="28"/>
        </w:rPr>
      </w:pPr>
      <w:r w:rsidRPr="008A31D5">
        <w:rPr>
          <w:szCs w:val="28"/>
        </w:rPr>
        <w:t xml:space="preserve">Председатель </w:t>
      </w:r>
      <w:proofErr w:type="gramStart"/>
      <w:r w:rsidRPr="008A31D5">
        <w:rPr>
          <w:szCs w:val="28"/>
        </w:rPr>
        <w:t xml:space="preserve">Комиссии:   </w:t>
      </w:r>
      <w:proofErr w:type="gramEnd"/>
      <w:r w:rsidRPr="008A31D5">
        <w:rPr>
          <w:szCs w:val="28"/>
        </w:rPr>
        <w:t xml:space="preserve">                                                 </w:t>
      </w:r>
      <w:r w:rsidR="008A31D5" w:rsidRPr="008A31D5">
        <w:rPr>
          <w:szCs w:val="28"/>
        </w:rPr>
        <w:t xml:space="preserve">          </w:t>
      </w:r>
      <w:r w:rsidR="007C2AA2" w:rsidRPr="008A31D5">
        <w:rPr>
          <w:szCs w:val="28"/>
        </w:rPr>
        <w:t xml:space="preserve">          </w:t>
      </w:r>
      <w:r w:rsidR="002827EA" w:rsidRPr="008A31D5">
        <w:rPr>
          <w:szCs w:val="28"/>
        </w:rPr>
        <w:t xml:space="preserve">     </w:t>
      </w:r>
      <w:r w:rsidR="009400D0" w:rsidRPr="008A31D5">
        <w:rPr>
          <w:szCs w:val="28"/>
        </w:rPr>
        <w:t xml:space="preserve">      </w:t>
      </w:r>
      <w:r w:rsidR="00432E85" w:rsidRPr="008A31D5">
        <w:rPr>
          <w:szCs w:val="28"/>
        </w:rPr>
        <w:t xml:space="preserve"> </w:t>
      </w:r>
      <w:r w:rsidR="00407C6C">
        <w:rPr>
          <w:szCs w:val="28"/>
        </w:rPr>
        <w:t>«…»</w:t>
      </w:r>
    </w:p>
    <w:p w:rsidR="00912D1F" w:rsidRPr="008A31D5" w:rsidRDefault="00912D1F" w:rsidP="00912D1F">
      <w:pPr>
        <w:tabs>
          <w:tab w:val="left" w:pos="709"/>
        </w:tabs>
        <w:jc w:val="both"/>
        <w:rPr>
          <w:szCs w:val="28"/>
        </w:rPr>
      </w:pPr>
    </w:p>
    <w:p w:rsidR="00912D1F" w:rsidRPr="008A31D5" w:rsidRDefault="00912D1F" w:rsidP="00912D1F">
      <w:pPr>
        <w:tabs>
          <w:tab w:val="left" w:pos="709"/>
        </w:tabs>
        <w:jc w:val="both"/>
        <w:rPr>
          <w:szCs w:val="28"/>
        </w:rPr>
      </w:pPr>
      <w:r w:rsidRPr="008A31D5">
        <w:rPr>
          <w:szCs w:val="28"/>
        </w:rPr>
        <w:t xml:space="preserve">Члены </w:t>
      </w:r>
      <w:proofErr w:type="gramStart"/>
      <w:r w:rsidRPr="008A31D5">
        <w:rPr>
          <w:szCs w:val="28"/>
        </w:rPr>
        <w:t xml:space="preserve">Комиссии:   </w:t>
      </w:r>
      <w:proofErr w:type="gramEnd"/>
      <w:r w:rsidRPr="008A31D5">
        <w:rPr>
          <w:szCs w:val="28"/>
        </w:rPr>
        <w:t xml:space="preserve">                                            </w:t>
      </w:r>
      <w:r w:rsidR="008A31D5" w:rsidRPr="008A31D5">
        <w:rPr>
          <w:szCs w:val="28"/>
        </w:rPr>
        <w:t xml:space="preserve">                             </w:t>
      </w:r>
      <w:r w:rsidRPr="008A31D5">
        <w:rPr>
          <w:szCs w:val="28"/>
        </w:rPr>
        <w:t xml:space="preserve">    </w:t>
      </w:r>
      <w:r w:rsidR="007C2AA2" w:rsidRPr="008A31D5">
        <w:rPr>
          <w:szCs w:val="28"/>
        </w:rPr>
        <w:t xml:space="preserve">  </w:t>
      </w:r>
      <w:r w:rsidR="00432E85" w:rsidRPr="008A31D5">
        <w:rPr>
          <w:szCs w:val="28"/>
        </w:rPr>
        <w:t xml:space="preserve">  </w:t>
      </w:r>
      <w:r w:rsidR="007C2AA2" w:rsidRPr="008A31D5">
        <w:rPr>
          <w:szCs w:val="28"/>
        </w:rPr>
        <w:t xml:space="preserve">     </w:t>
      </w:r>
      <w:r w:rsidRPr="008A31D5">
        <w:rPr>
          <w:szCs w:val="28"/>
        </w:rPr>
        <w:t xml:space="preserve"> </w:t>
      </w:r>
      <w:r w:rsidR="002827EA" w:rsidRPr="008A31D5">
        <w:rPr>
          <w:szCs w:val="28"/>
        </w:rPr>
        <w:t xml:space="preserve">   </w:t>
      </w:r>
      <w:r w:rsidR="009400D0" w:rsidRPr="008A31D5">
        <w:rPr>
          <w:szCs w:val="28"/>
        </w:rPr>
        <w:t xml:space="preserve">   </w:t>
      </w:r>
      <w:r w:rsidR="00407C6C">
        <w:rPr>
          <w:szCs w:val="28"/>
        </w:rPr>
        <w:t>«…»</w:t>
      </w:r>
    </w:p>
    <w:p w:rsidR="00912D1F" w:rsidRPr="008A31D5" w:rsidRDefault="00912D1F" w:rsidP="00912D1F">
      <w:pPr>
        <w:tabs>
          <w:tab w:val="left" w:pos="709"/>
        </w:tabs>
        <w:jc w:val="both"/>
        <w:rPr>
          <w:szCs w:val="28"/>
        </w:rPr>
      </w:pPr>
    </w:p>
    <w:p w:rsidR="00912D1F" w:rsidRPr="008A31D5" w:rsidRDefault="00912D1F" w:rsidP="00912D1F">
      <w:pPr>
        <w:tabs>
          <w:tab w:val="left" w:pos="709"/>
        </w:tabs>
        <w:jc w:val="both"/>
        <w:rPr>
          <w:szCs w:val="28"/>
        </w:rPr>
      </w:pPr>
      <w:r w:rsidRPr="008A31D5">
        <w:rPr>
          <w:szCs w:val="28"/>
        </w:rPr>
        <w:t xml:space="preserve">                                                                                                  </w:t>
      </w:r>
      <w:r w:rsidR="008A31D5" w:rsidRPr="008A31D5">
        <w:rPr>
          <w:szCs w:val="28"/>
        </w:rPr>
        <w:t xml:space="preserve">     </w:t>
      </w:r>
      <w:r w:rsidR="007C2AA2" w:rsidRPr="008A31D5">
        <w:rPr>
          <w:szCs w:val="28"/>
        </w:rPr>
        <w:t xml:space="preserve">             </w:t>
      </w:r>
      <w:r w:rsidR="002827EA" w:rsidRPr="008A31D5">
        <w:rPr>
          <w:szCs w:val="28"/>
        </w:rPr>
        <w:t xml:space="preserve">     </w:t>
      </w:r>
      <w:r w:rsidR="00F4016D" w:rsidRPr="008A31D5">
        <w:rPr>
          <w:szCs w:val="28"/>
        </w:rPr>
        <w:t xml:space="preserve">    </w:t>
      </w:r>
      <w:r w:rsidR="00407C6C">
        <w:rPr>
          <w:szCs w:val="28"/>
        </w:rPr>
        <w:t>«…»</w:t>
      </w:r>
    </w:p>
    <w:p w:rsidR="00912D1F" w:rsidRPr="008A31D5" w:rsidRDefault="00912D1F" w:rsidP="00912D1F">
      <w:pPr>
        <w:tabs>
          <w:tab w:val="left" w:pos="709"/>
        </w:tabs>
        <w:jc w:val="both"/>
        <w:rPr>
          <w:sz w:val="26"/>
          <w:szCs w:val="26"/>
        </w:rPr>
      </w:pPr>
    </w:p>
    <w:p w:rsidR="00B07059" w:rsidRPr="008A31D5" w:rsidRDefault="00B07059" w:rsidP="00DF6B7F">
      <w:pPr>
        <w:tabs>
          <w:tab w:val="left" w:pos="709"/>
        </w:tabs>
        <w:jc w:val="both"/>
        <w:rPr>
          <w:sz w:val="24"/>
        </w:rPr>
      </w:pPr>
    </w:p>
    <w:p w:rsidR="005963C7" w:rsidRPr="008A31D5" w:rsidRDefault="005963C7" w:rsidP="00DF6B7F">
      <w:pPr>
        <w:tabs>
          <w:tab w:val="left" w:pos="709"/>
        </w:tabs>
        <w:jc w:val="both"/>
        <w:rPr>
          <w:sz w:val="24"/>
        </w:rPr>
      </w:pPr>
    </w:p>
    <w:p w:rsidR="000E05FC" w:rsidRPr="008A31D5" w:rsidRDefault="000E05FC" w:rsidP="00DF6B7F">
      <w:pPr>
        <w:tabs>
          <w:tab w:val="left" w:pos="709"/>
        </w:tabs>
        <w:jc w:val="both"/>
        <w:rPr>
          <w:sz w:val="24"/>
        </w:rPr>
      </w:pPr>
    </w:p>
    <w:p w:rsidR="00DF6B7F" w:rsidRPr="008A31D5" w:rsidRDefault="00337726" w:rsidP="00DF6B7F">
      <w:pPr>
        <w:tabs>
          <w:tab w:val="left" w:pos="709"/>
        </w:tabs>
        <w:jc w:val="both"/>
        <w:rPr>
          <w:i/>
          <w:sz w:val="18"/>
          <w:szCs w:val="18"/>
        </w:rPr>
      </w:pPr>
      <w:r w:rsidRPr="008A31D5">
        <w:rPr>
          <w:i/>
          <w:sz w:val="18"/>
          <w:szCs w:val="18"/>
        </w:rPr>
        <w:tab/>
      </w:r>
      <w:r w:rsidR="00DF6B7F" w:rsidRPr="008A31D5">
        <w:rPr>
          <w:i/>
          <w:sz w:val="18"/>
          <w:szCs w:val="18"/>
        </w:rPr>
        <w:t>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B3692" w:rsidRPr="008A31D5" w:rsidRDefault="007B3692" w:rsidP="00DF6B7F">
      <w:pPr>
        <w:tabs>
          <w:tab w:val="left" w:pos="709"/>
        </w:tabs>
        <w:jc w:val="both"/>
        <w:rPr>
          <w:sz w:val="16"/>
          <w:szCs w:val="16"/>
        </w:rPr>
      </w:pPr>
    </w:p>
    <w:p w:rsidR="00CC26D3" w:rsidRPr="008A31D5" w:rsidRDefault="00CC26D3" w:rsidP="00DF6B7F">
      <w:pPr>
        <w:tabs>
          <w:tab w:val="left" w:pos="709"/>
        </w:tabs>
        <w:jc w:val="both"/>
        <w:rPr>
          <w:sz w:val="16"/>
          <w:szCs w:val="16"/>
        </w:rPr>
      </w:pPr>
    </w:p>
    <w:p w:rsidR="00E541E7" w:rsidRPr="008A31D5" w:rsidRDefault="00E541E7" w:rsidP="00DF6B7F">
      <w:pPr>
        <w:tabs>
          <w:tab w:val="left" w:pos="709"/>
        </w:tabs>
        <w:jc w:val="both"/>
        <w:rPr>
          <w:i/>
          <w:sz w:val="18"/>
          <w:szCs w:val="18"/>
        </w:rPr>
      </w:pPr>
    </w:p>
    <w:p w:rsidR="007C2438" w:rsidRPr="00F4016D" w:rsidRDefault="007C2438" w:rsidP="00337726">
      <w:pPr>
        <w:jc w:val="both"/>
        <w:rPr>
          <w:i/>
          <w:sz w:val="18"/>
          <w:szCs w:val="18"/>
        </w:rPr>
      </w:pPr>
      <w:bookmarkStart w:id="1" w:name="_GoBack"/>
      <w:bookmarkEnd w:id="1"/>
    </w:p>
    <w:sectPr w:rsidR="007C2438" w:rsidRPr="00F4016D" w:rsidSect="00836764">
      <w:headerReference w:type="default" r:id="rId2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C1" w:rsidRDefault="004A15C1" w:rsidP="009B6AFE">
      <w:r>
        <w:separator/>
      </w:r>
    </w:p>
  </w:endnote>
  <w:endnote w:type="continuationSeparator" w:id="0">
    <w:p w:rsidR="004A15C1" w:rsidRDefault="004A15C1" w:rsidP="009B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C1" w:rsidRDefault="004A15C1" w:rsidP="009B6AFE">
      <w:r>
        <w:separator/>
      </w:r>
    </w:p>
  </w:footnote>
  <w:footnote w:type="continuationSeparator" w:id="0">
    <w:p w:rsidR="004A15C1" w:rsidRDefault="004A15C1" w:rsidP="009B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9594"/>
      <w:docPartObj>
        <w:docPartGallery w:val="Page Numbers (Top of Page)"/>
        <w:docPartUnique/>
      </w:docPartObj>
    </w:sdtPr>
    <w:sdtEndPr/>
    <w:sdtContent>
      <w:p w:rsidR="00990AA8" w:rsidRDefault="00833D33">
        <w:pPr>
          <w:pStyle w:val="ab"/>
          <w:jc w:val="center"/>
        </w:pPr>
        <w:r>
          <w:rPr>
            <w:noProof/>
          </w:rPr>
          <w:fldChar w:fldCharType="begin"/>
        </w:r>
        <w:r>
          <w:rPr>
            <w:noProof/>
          </w:rPr>
          <w:instrText xml:space="preserve"> PAGE   \* MERGEFORMAT </w:instrText>
        </w:r>
        <w:r>
          <w:rPr>
            <w:noProof/>
          </w:rPr>
          <w:fldChar w:fldCharType="separate"/>
        </w:r>
        <w:r w:rsidR="00407C6C">
          <w:rPr>
            <w:noProof/>
          </w:rPr>
          <w:t>4</w:t>
        </w:r>
        <w:r>
          <w:rPr>
            <w:noProof/>
          </w:rPr>
          <w:fldChar w:fldCharType="end"/>
        </w:r>
      </w:p>
    </w:sdtContent>
  </w:sdt>
  <w:p w:rsidR="00990AA8" w:rsidRDefault="00990A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09"/>
    <w:multiLevelType w:val="multilevel"/>
    <w:tmpl w:val="8E4A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73109"/>
    <w:multiLevelType w:val="hybridMultilevel"/>
    <w:tmpl w:val="F1DE6ADA"/>
    <w:lvl w:ilvl="0" w:tplc="C18A5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5B7246"/>
    <w:multiLevelType w:val="hybridMultilevel"/>
    <w:tmpl w:val="42EA72E4"/>
    <w:lvl w:ilvl="0" w:tplc="CFBA8A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7242B97"/>
    <w:multiLevelType w:val="multilevel"/>
    <w:tmpl w:val="DDAE01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73C59"/>
    <w:multiLevelType w:val="hybridMultilevel"/>
    <w:tmpl w:val="7E9A705C"/>
    <w:lvl w:ilvl="0" w:tplc="8E12B42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DA3487D"/>
    <w:multiLevelType w:val="multilevel"/>
    <w:tmpl w:val="3E824C34"/>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E5A3935"/>
    <w:multiLevelType w:val="hybridMultilevel"/>
    <w:tmpl w:val="A4480DB6"/>
    <w:lvl w:ilvl="0" w:tplc="DEA05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305724"/>
    <w:multiLevelType w:val="hybridMultilevel"/>
    <w:tmpl w:val="73FC255A"/>
    <w:lvl w:ilvl="0" w:tplc="459A84A6">
      <w:start w:val="1"/>
      <w:numFmt w:val="decimal"/>
      <w:lvlText w:val="%1)"/>
      <w:lvlJc w:val="left"/>
      <w:pPr>
        <w:ind w:left="1744" w:hanging="1035"/>
      </w:pPr>
      <w:rPr>
        <w:rFonts w:asciiTheme="minorHAnsi" w:hAnsiTheme="minorHAnsi" w:cstheme="minorBidi" w:hint="default"/>
        <w:color w:val="000000"/>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0A3674"/>
    <w:multiLevelType w:val="hybridMultilevel"/>
    <w:tmpl w:val="4B2C2A62"/>
    <w:lvl w:ilvl="0" w:tplc="F10C1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032D50"/>
    <w:multiLevelType w:val="multilevel"/>
    <w:tmpl w:val="0C3843C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BD85CC5"/>
    <w:multiLevelType w:val="hybridMultilevel"/>
    <w:tmpl w:val="AC2462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C5220FC"/>
    <w:multiLevelType w:val="hybridMultilevel"/>
    <w:tmpl w:val="F90A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54089"/>
    <w:multiLevelType w:val="hybridMultilevel"/>
    <w:tmpl w:val="38D00334"/>
    <w:lvl w:ilvl="0" w:tplc="7EDC2614">
      <w:start w:val="1"/>
      <w:numFmt w:val="decimal"/>
      <w:lvlText w:val="%1."/>
      <w:lvlJc w:val="left"/>
      <w:pPr>
        <w:ind w:left="1211" w:hanging="360"/>
      </w:pPr>
      <w:rPr>
        <w:rFonts w:ascii="Arial" w:hAnsi="Arial"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59589A"/>
    <w:multiLevelType w:val="multilevel"/>
    <w:tmpl w:val="8918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7D2782"/>
    <w:multiLevelType w:val="hybridMultilevel"/>
    <w:tmpl w:val="D444DBF0"/>
    <w:lvl w:ilvl="0" w:tplc="D3C826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B71B1A"/>
    <w:multiLevelType w:val="hybridMultilevel"/>
    <w:tmpl w:val="9DCE4F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5209F2"/>
    <w:multiLevelType w:val="hybridMultilevel"/>
    <w:tmpl w:val="8672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F32E2"/>
    <w:multiLevelType w:val="hybridMultilevel"/>
    <w:tmpl w:val="41D4E2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933AF2"/>
    <w:multiLevelType w:val="multilevel"/>
    <w:tmpl w:val="16C619C4"/>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eastAsia="Calibri" w:hint="default"/>
        <w:color w:val="auto"/>
      </w:rPr>
    </w:lvl>
    <w:lvl w:ilvl="2">
      <w:start w:val="1"/>
      <w:numFmt w:val="decimal"/>
      <w:isLgl/>
      <w:lvlText w:val="%1.%2.%3."/>
      <w:lvlJc w:val="left"/>
      <w:pPr>
        <w:ind w:left="1778" w:hanging="720"/>
      </w:pPr>
      <w:rPr>
        <w:rFonts w:eastAsia="Calibri" w:hint="default"/>
        <w:color w:val="auto"/>
      </w:rPr>
    </w:lvl>
    <w:lvl w:ilvl="3">
      <w:start w:val="1"/>
      <w:numFmt w:val="decimal"/>
      <w:isLgl/>
      <w:lvlText w:val="%1.%2.%3.%4."/>
      <w:lvlJc w:val="left"/>
      <w:pPr>
        <w:ind w:left="2487" w:hanging="1080"/>
      </w:pPr>
      <w:rPr>
        <w:rFonts w:eastAsia="Calibri" w:hint="default"/>
        <w:color w:val="auto"/>
      </w:rPr>
    </w:lvl>
    <w:lvl w:ilvl="4">
      <w:start w:val="1"/>
      <w:numFmt w:val="decimal"/>
      <w:isLgl/>
      <w:lvlText w:val="%1.%2.%3.%4.%5."/>
      <w:lvlJc w:val="left"/>
      <w:pPr>
        <w:ind w:left="2836" w:hanging="1080"/>
      </w:pPr>
      <w:rPr>
        <w:rFonts w:eastAsia="Calibri" w:hint="default"/>
        <w:color w:val="auto"/>
      </w:rPr>
    </w:lvl>
    <w:lvl w:ilvl="5">
      <w:start w:val="1"/>
      <w:numFmt w:val="decimal"/>
      <w:isLgl/>
      <w:lvlText w:val="%1.%2.%3.%4.%5.%6."/>
      <w:lvlJc w:val="left"/>
      <w:pPr>
        <w:ind w:left="3545" w:hanging="1440"/>
      </w:pPr>
      <w:rPr>
        <w:rFonts w:eastAsia="Calibri" w:hint="default"/>
        <w:color w:val="auto"/>
      </w:rPr>
    </w:lvl>
    <w:lvl w:ilvl="6">
      <w:start w:val="1"/>
      <w:numFmt w:val="decimal"/>
      <w:isLgl/>
      <w:lvlText w:val="%1.%2.%3.%4.%5.%6.%7."/>
      <w:lvlJc w:val="left"/>
      <w:pPr>
        <w:ind w:left="4254" w:hanging="1800"/>
      </w:pPr>
      <w:rPr>
        <w:rFonts w:eastAsia="Calibri" w:hint="default"/>
        <w:color w:val="auto"/>
      </w:rPr>
    </w:lvl>
    <w:lvl w:ilvl="7">
      <w:start w:val="1"/>
      <w:numFmt w:val="decimal"/>
      <w:isLgl/>
      <w:lvlText w:val="%1.%2.%3.%4.%5.%6.%7.%8."/>
      <w:lvlJc w:val="left"/>
      <w:pPr>
        <w:ind w:left="4603" w:hanging="1800"/>
      </w:pPr>
      <w:rPr>
        <w:rFonts w:eastAsia="Calibri" w:hint="default"/>
        <w:color w:val="auto"/>
      </w:rPr>
    </w:lvl>
    <w:lvl w:ilvl="8">
      <w:start w:val="1"/>
      <w:numFmt w:val="decimal"/>
      <w:isLgl/>
      <w:lvlText w:val="%1.%2.%3.%4.%5.%6.%7.%8.%9."/>
      <w:lvlJc w:val="left"/>
      <w:pPr>
        <w:ind w:left="5312" w:hanging="2160"/>
      </w:pPr>
      <w:rPr>
        <w:rFonts w:eastAsia="Calibri" w:hint="default"/>
        <w:color w:val="auto"/>
      </w:rPr>
    </w:lvl>
  </w:abstractNum>
  <w:abstractNum w:abstractNumId="19" w15:restartNumberingAfterBreak="0">
    <w:nsid w:val="35B064B3"/>
    <w:multiLevelType w:val="multilevel"/>
    <w:tmpl w:val="6F3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620CC"/>
    <w:multiLevelType w:val="hybridMultilevel"/>
    <w:tmpl w:val="B4C0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241A0"/>
    <w:multiLevelType w:val="hybridMultilevel"/>
    <w:tmpl w:val="4B404BEC"/>
    <w:lvl w:ilvl="0" w:tplc="80FE1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260824"/>
    <w:multiLevelType w:val="hybridMultilevel"/>
    <w:tmpl w:val="1C0E9D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10679D"/>
    <w:multiLevelType w:val="hybridMultilevel"/>
    <w:tmpl w:val="260AD4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CBC1263"/>
    <w:multiLevelType w:val="hybridMultilevel"/>
    <w:tmpl w:val="78467590"/>
    <w:lvl w:ilvl="0" w:tplc="21FE7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6B455C"/>
    <w:multiLevelType w:val="hybridMultilevel"/>
    <w:tmpl w:val="6966DF5E"/>
    <w:lvl w:ilvl="0" w:tplc="DD5E1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076CCE"/>
    <w:multiLevelType w:val="hybridMultilevel"/>
    <w:tmpl w:val="A0FED786"/>
    <w:lvl w:ilvl="0" w:tplc="821044D2">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4D07E8"/>
    <w:multiLevelType w:val="hybridMultilevel"/>
    <w:tmpl w:val="24BA5914"/>
    <w:lvl w:ilvl="0" w:tplc="F24AA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37AA7"/>
    <w:multiLevelType w:val="hybridMultilevel"/>
    <w:tmpl w:val="2A7E70EE"/>
    <w:lvl w:ilvl="0" w:tplc="7A5C99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4D7569"/>
    <w:multiLevelType w:val="hybridMultilevel"/>
    <w:tmpl w:val="59FA58DC"/>
    <w:lvl w:ilvl="0" w:tplc="647C4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663CCE"/>
    <w:multiLevelType w:val="hybridMultilevel"/>
    <w:tmpl w:val="828E20F6"/>
    <w:lvl w:ilvl="0" w:tplc="B6CAFB3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2691B88"/>
    <w:multiLevelType w:val="hybridMultilevel"/>
    <w:tmpl w:val="68A04586"/>
    <w:lvl w:ilvl="0" w:tplc="8E8CFE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3493266"/>
    <w:multiLevelType w:val="multilevel"/>
    <w:tmpl w:val="27E56C3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3" w15:restartNumberingAfterBreak="0">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288"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4" w15:restartNumberingAfterBreak="0">
    <w:nsid w:val="65E84773"/>
    <w:multiLevelType w:val="hybridMultilevel"/>
    <w:tmpl w:val="8B269D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7D22D1E"/>
    <w:multiLevelType w:val="hybridMultilevel"/>
    <w:tmpl w:val="02802AD2"/>
    <w:lvl w:ilvl="0" w:tplc="FFF29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1770C1"/>
    <w:multiLevelType w:val="multilevel"/>
    <w:tmpl w:val="B6B844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6C5F434C"/>
    <w:multiLevelType w:val="hybridMultilevel"/>
    <w:tmpl w:val="CE46D114"/>
    <w:lvl w:ilvl="0" w:tplc="6C84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F21F01"/>
    <w:multiLevelType w:val="hybridMultilevel"/>
    <w:tmpl w:val="5358DA1C"/>
    <w:lvl w:ilvl="0" w:tplc="DBA63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8F4476"/>
    <w:multiLevelType w:val="hybridMultilevel"/>
    <w:tmpl w:val="E23A54A8"/>
    <w:lvl w:ilvl="0" w:tplc="A2A04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AA2921"/>
    <w:multiLevelType w:val="hybridMultilevel"/>
    <w:tmpl w:val="3ABE1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1"/>
  </w:num>
  <w:num w:numId="3">
    <w:abstractNumId w:val="20"/>
  </w:num>
  <w:num w:numId="4">
    <w:abstractNumId w:val="7"/>
  </w:num>
  <w:num w:numId="5">
    <w:abstractNumId w:val="3"/>
  </w:num>
  <w:num w:numId="6">
    <w:abstractNumId w:val="8"/>
  </w:num>
  <w:num w:numId="7">
    <w:abstractNumId w:val="18"/>
  </w:num>
  <w:num w:numId="8">
    <w:abstractNumId w:val="19"/>
  </w:num>
  <w:num w:numId="9">
    <w:abstractNumId w:val="13"/>
  </w:num>
  <w:num w:numId="10">
    <w:abstractNumId w:val="24"/>
  </w:num>
  <w:num w:numId="11">
    <w:abstractNumId w:val="23"/>
  </w:num>
  <w:num w:numId="12">
    <w:abstractNumId w:val="33"/>
  </w:num>
  <w:num w:numId="13">
    <w:abstractNumId w:val="36"/>
  </w:num>
  <w:num w:numId="14">
    <w:abstractNumId w:val="9"/>
  </w:num>
  <w:num w:numId="15">
    <w:abstractNumId w:val="5"/>
  </w:num>
  <w:num w:numId="16">
    <w:abstractNumId w:val="17"/>
  </w:num>
  <w:num w:numId="17">
    <w:abstractNumId w:val="31"/>
  </w:num>
  <w:num w:numId="18">
    <w:abstractNumId w:val="35"/>
  </w:num>
  <w:num w:numId="19">
    <w:abstractNumId w:val="0"/>
  </w:num>
  <w:num w:numId="20">
    <w:abstractNumId w:val="2"/>
  </w:num>
  <w:num w:numId="21">
    <w:abstractNumId w:val="27"/>
  </w:num>
  <w:num w:numId="22">
    <w:abstractNumId w:val="10"/>
  </w:num>
  <w:num w:numId="23">
    <w:abstractNumId w:val="4"/>
  </w:num>
  <w:num w:numId="24">
    <w:abstractNumId w:val="30"/>
  </w:num>
  <w:num w:numId="25">
    <w:abstractNumId w:val="15"/>
  </w:num>
  <w:num w:numId="26">
    <w:abstractNumId w:val="37"/>
  </w:num>
  <w:num w:numId="27">
    <w:abstractNumId w:val="22"/>
  </w:num>
  <w:num w:numId="28">
    <w:abstractNumId w:val="34"/>
  </w:num>
  <w:num w:numId="29">
    <w:abstractNumId w:val="32"/>
  </w:num>
  <w:num w:numId="30">
    <w:abstractNumId w:val="14"/>
  </w:num>
  <w:num w:numId="31">
    <w:abstractNumId w:val="25"/>
  </w:num>
  <w:num w:numId="32">
    <w:abstractNumId w:val="29"/>
  </w:num>
  <w:num w:numId="33">
    <w:abstractNumId w:val="16"/>
  </w:num>
  <w:num w:numId="34">
    <w:abstractNumId w:val="26"/>
  </w:num>
  <w:num w:numId="35">
    <w:abstractNumId w:val="6"/>
  </w:num>
  <w:num w:numId="36">
    <w:abstractNumId w:val="11"/>
  </w:num>
  <w:num w:numId="37">
    <w:abstractNumId w:val="38"/>
  </w:num>
  <w:num w:numId="38">
    <w:abstractNumId w:val="39"/>
  </w:num>
  <w:num w:numId="39">
    <w:abstractNumId w:val="21"/>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9D"/>
    <w:rsid w:val="000014AA"/>
    <w:rsid w:val="0000166B"/>
    <w:rsid w:val="0000373A"/>
    <w:rsid w:val="00006CCB"/>
    <w:rsid w:val="0001125A"/>
    <w:rsid w:val="00014A18"/>
    <w:rsid w:val="00015D49"/>
    <w:rsid w:val="00017BCE"/>
    <w:rsid w:val="000206D7"/>
    <w:rsid w:val="00020D78"/>
    <w:rsid w:val="00020E53"/>
    <w:rsid w:val="00023486"/>
    <w:rsid w:val="00023DD6"/>
    <w:rsid w:val="00024BC7"/>
    <w:rsid w:val="000258C8"/>
    <w:rsid w:val="00027661"/>
    <w:rsid w:val="00031D58"/>
    <w:rsid w:val="0003262E"/>
    <w:rsid w:val="000423FF"/>
    <w:rsid w:val="00042A70"/>
    <w:rsid w:val="00045953"/>
    <w:rsid w:val="0004709B"/>
    <w:rsid w:val="00052FAF"/>
    <w:rsid w:val="00053E39"/>
    <w:rsid w:val="00054585"/>
    <w:rsid w:val="00064595"/>
    <w:rsid w:val="0006469C"/>
    <w:rsid w:val="00067172"/>
    <w:rsid w:val="00067477"/>
    <w:rsid w:val="00067544"/>
    <w:rsid w:val="000716B3"/>
    <w:rsid w:val="00074146"/>
    <w:rsid w:val="000758BF"/>
    <w:rsid w:val="00077224"/>
    <w:rsid w:val="000820CB"/>
    <w:rsid w:val="00084190"/>
    <w:rsid w:val="000864F8"/>
    <w:rsid w:val="00086A31"/>
    <w:rsid w:val="00087267"/>
    <w:rsid w:val="00087A59"/>
    <w:rsid w:val="0009030F"/>
    <w:rsid w:val="00093B4A"/>
    <w:rsid w:val="00093FED"/>
    <w:rsid w:val="000944CF"/>
    <w:rsid w:val="000961C9"/>
    <w:rsid w:val="000A147E"/>
    <w:rsid w:val="000A490E"/>
    <w:rsid w:val="000A6B99"/>
    <w:rsid w:val="000A6EA8"/>
    <w:rsid w:val="000A7312"/>
    <w:rsid w:val="000B3339"/>
    <w:rsid w:val="000B4FF5"/>
    <w:rsid w:val="000B5406"/>
    <w:rsid w:val="000C5A71"/>
    <w:rsid w:val="000C627A"/>
    <w:rsid w:val="000C6C68"/>
    <w:rsid w:val="000C6F2A"/>
    <w:rsid w:val="000C787E"/>
    <w:rsid w:val="000D0244"/>
    <w:rsid w:val="000D1828"/>
    <w:rsid w:val="000D265B"/>
    <w:rsid w:val="000D61F4"/>
    <w:rsid w:val="000D69AE"/>
    <w:rsid w:val="000D7814"/>
    <w:rsid w:val="000D7E89"/>
    <w:rsid w:val="000D7ED6"/>
    <w:rsid w:val="000E05FC"/>
    <w:rsid w:val="000E0C72"/>
    <w:rsid w:val="000E25AE"/>
    <w:rsid w:val="000E41A6"/>
    <w:rsid w:val="000E4397"/>
    <w:rsid w:val="000E7ED7"/>
    <w:rsid w:val="000F0A1C"/>
    <w:rsid w:val="000F1FE9"/>
    <w:rsid w:val="000F2182"/>
    <w:rsid w:val="000F34AA"/>
    <w:rsid w:val="000F4532"/>
    <w:rsid w:val="000F6B36"/>
    <w:rsid w:val="001023A6"/>
    <w:rsid w:val="00104187"/>
    <w:rsid w:val="001047EF"/>
    <w:rsid w:val="001054ED"/>
    <w:rsid w:val="00105AA7"/>
    <w:rsid w:val="001071AB"/>
    <w:rsid w:val="00110ADC"/>
    <w:rsid w:val="00111063"/>
    <w:rsid w:val="001122F9"/>
    <w:rsid w:val="00112A53"/>
    <w:rsid w:val="00115029"/>
    <w:rsid w:val="001153D1"/>
    <w:rsid w:val="00115F29"/>
    <w:rsid w:val="00126DDC"/>
    <w:rsid w:val="00130268"/>
    <w:rsid w:val="001308D9"/>
    <w:rsid w:val="0013790A"/>
    <w:rsid w:val="00141A57"/>
    <w:rsid w:val="00143A69"/>
    <w:rsid w:val="001462EE"/>
    <w:rsid w:val="001470BA"/>
    <w:rsid w:val="001507C7"/>
    <w:rsid w:val="0015110E"/>
    <w:rsid w:val="0015279A"/>
    <w:rsid w:val="00153163"/>
    <w:rsid w:val="00155B93"/>
    <w:rsid w:val="00156D36"/>
    <w:rsid w:val="00157646"/>
    <w:rsid w:val="00161730"/>
    <w:rsid w:val="00162269"/>
    <w:rsid w:val="00167626"/>
    <w:rsid w:val="00167B86"/>
    <w:rsid w:val="001708FD"/>
    <w:rsid w:val="001740F1"/>
    <w:rsid w:val="00174F3A"/>
    <w:rsid w:val="00175CBE"/>
    <w:rsid w:val="00176B65"/>
    <w:rsid w:val="00177E47"/>
    <w:rsid w:val="00180866"/>
    <w:rsid w:val="00182B97"/>
    <w:rsid w:val="00184A62"/>
    <w:rsid w:val="00185D22"/>
    <w:rsid w:val="001862C1"/>
    <w:rsid w:val="001864FA"/>
    <w:rsid w:val="00186E7F"/>
    <w:rsid w:val="00192BF3"/>
    <w:rsid w:val="001945F7"/>
    <w:rsid w:val="001A01F7"/>
    <w:rsid w:val="001A0906"/>
    <w:rsid w:val="001A20E7"/>
    <w:rsid w:val="001A2D11"/>
    <w:rsid w:val="001A5679"/>
    <w:rsid w:val="001A5916"/>
    <w:rsid w:val="001A628A"/>
    <w:rsid w:val="001B79F0"/>
    <w:rsid w:val="001C03B1"/>
    <w:rsid w:val="001C1664"/>
    <w:rsid w:val="001C1F16"/>
    <w:rsid w:val="001C4DDF"/>
    <w:rsid w:val="001D2092"/>
    <w:rsid w:val="001D2515"/>
    <w:rsid w:val="001D38EE"/>
    <w:rsid w:val="001D3D09"/>
    <w:rsid w:val="001D41D1"/>
    <w:rsid w:val="001E112B"/>
    <w:rsid w:val="001E6D1D"/>
    <w:rsid w:val="001F01ED"/>
    <w:rsid w:val="001F181D"/>
    <w:rsid w:val="001F37B7"/>
    <w:rsid w:val="001F4093"/>
    <w:rsid w:val="001F4CE0"/>
    <w:rsid w:val="001F7B97"/>
    <w:rsid w:val="001F7FAA"/>
    <w:rsid w:val="002066BC"/>
    <w:rsid w:val="0021005F"/>
    <w:rsid w:val="002132BC"/>
    <w:rsid w:val="0021770D"/>
    <w:rsid w:val="00217E58"/>
    <w:rsid w:val="002214DD"/>
    <w:rsid w:val="00221AE3"/>
    <w:rsid w:val="00222303"/>
    <w:rsid w:val="00222A3C"/>
    <w:rsid w:val="00222D53"/>
    <w:rsid w:val="00223B15"/>
    <w:rsid w:val="00225B39"/>
    <w:rsid w:val="00225C3F"/>
    <w:rsid w:val="00234A87"/>
    <w:rsid w:val="00235ABE"/>
    <w:rsid w:val="00237B77"/>
    <w:rsid w:val="00237E3B"/>
    <w:rsid w:val="00241377"/>
    <w:rsid w:val="002417FC"/>
    <w:rsid w:val="00242270"/>
    <w:rsid w:val="00243A8B"/>
    <w:rsid w:val="0024469C"/>
    <w:rsid w:val="002461B5"/>
    <w:rsid w:val="00250A44"/>
    <w:rsid w:val="00250C12"/>
    <w:rsid w:val="00251C15"/>
    <w:rsid w:val="00263DD1"/>
    <w:rsid w:val="00273AF6"/>
    <w:rsid w:val="00273F1C"/>
    <w:rsid w:val="00274E97"/>
    <w:rsid w:val="0027772A"/>
    <w:rsid w:val="002827EA"/>
    <w:rsid w:val="00282A59"/>
    <w:rsid w:val="00282E68"/>
    <w:rsid w:val="00283C98"/>
    <w:rsid w:val="00287067"/>
    <w:rsid w:val="00287CFD"/>
    <w:rsid w:val="0029045A"/>
    <w:rsid w:val="00292DEC"/>
    <w:rsid w:val="002956C0"/>
    <w:rsid w:val="002958F5"/>
    <w:rsid w:val="002A0296"/>
    <w:rsid w:val="002A1927"/>
    <w:rsid w:val="002A43A2"/>
    <w:rsid w:val="002B21D5"/>
    <w:rsid w:val="002B525F"/>
    <w:rsid w:val="002C24F1"/>
    <w:rsid w:val="002C2ECC"/>
    <w:rsid w:val="002C3837"/>
    <w:rsid w:val="002C4079"/>
    <w:rsid w:val="002C459F"/>
    <w:rsid w:val="002D27BA"/>
    <w:rsid w:val="002D4737"/>
    <w:rsid w:val="002D624B"/>
    <w:rsid w:val="002D684D"/>
    <w:rsid w:val="002E0A9F"/>
    <w:rsid w:val="002E5959"/>
    <w:rsid w:val="002E6326"/>
    <w:rsid w:val="002E7176"/>
    <w:rsid w:val="002F47D9"/>
    <w:rsid w:val="002F61A5"/>
    <w:rsid w:val="002F67A8"/>
    <w:rsid w:val="00302FCC"/>
    <w:rsid w:val="003042C4"/>
    <w:rsid w:val="0031210E"/>
    <w:rsid w:val="00314815"/>
    <w:rsid w:val="003154FB"/>
    <w:rsid w:val="00316D45"/>
    <w:rsid w:val="003175EF"/>
    <w:rsid w:val="00322B51"/>
    <w:rsid w:val="00325C0B"/>
    <w:rsid w:val="003313E2"/>
    <w:rsid w:val="00331EE2"/>
    <w:rsid w:val="00332305"/>
    <w:rsid w:val="00335DDC"/>
    <w:rsid w:val="00336E40"/>
    <w:rsid w:val="00337726"/>
    <w:rsid w:val="00341A6D"/>
    <w:rsid w:val="00342616"/>
    <w:rsid w:val="00344258"/>
    <w:rsid w:val="00353173"/>
    <w:rsid w:val="00355E71"/>
    <w:rsid w:val="00356097"/>
    <w:rsid w:val="00356119"/>
    <w:rsid w:val="00356452"/>
    <w:rsid w:val="00357222"/>
    <w:rsid w:val="0036119B"/>
    <w:rsid w:val="00362504"/>
    <w:rsid w:val="003647CB"/>
    <w:rsid w:val="00365550"/>
    <w:rsid w:val="003701EA"/>
    <w:rsid w:val="00373071"/>
    <w:rsid w:val="0037635B"/>
    <w:rsid w:val="0038161A"/>
    <w:rsid w:val="00381B07"/>
    <w:rsid w:val="00387C8A"/>
    <w:rsid w:val="0039068B"/>
    <w:rsid w:val="00391AEE"/>
    <w:rsid w:val="003A057D"/>
    <w:rsid w:val="003A201E"/>
    <w:rsid w:val="003A417A"/>
    <w:rsid w:val="003A72EB"/>
    <w:rsid w:val="003B10D4"/>
    <w:rsid w:val="003B2733"/>
    <w:rsid w:val="003B2E5A"/>
    <w:rsid w:val="003B41DA"/>
    <w:rsid w:val="003B5C1E"/>
    <w:rsid w:val="003B5D21"/>
    <w:rsid w:val="003B6D3B"/>
    <w:rsid w:val="003C2BAE"/>
    <w:rsid w:val="003C3222"/>
    <w:rsid w:val="003C5FB2"/>
    <w:rsid w:val="003D01F8"/>
    <w:rsid w:val="003D5946"/>
    <w:rsid w:val="003D699B"/>
    <w:rsid w:val="003E2899"/>
    <w:rsid w:val="003E2D33"/>
    <w:rsid w:val="003E4352"/>
    <w:rsid w:val="003E4471"/>
    <w:rsid w:val="003E64EB"/>
    <w:rsid w:val="003E7DA6"/>
    <w:rsid w:val="003F1DA2"/>
    <w:rsid w:val="003F1DA5"/>
    <w:rsid w:val="003F49E2"/>
    <w:rsid w:val="003F594F"/>
    <w:rsid w:val="003F6B64"/>
    <w:rsid w:val="003F6FCB"/>
    <w:rsid w:val="00400626"/>
    <w:rsid w:val="00400E7B"/>
    <w:rsid w:val="00401923"/>
    <w:rsid w:val="00403C1F"/>
    <w:rsid w:val="00403F42"/>
    <w:rsid w:val="00405A79"/>
    <w:rsid w:val="0040662B"/>
    <w:rsid w:val="00407C6C"/>
    <w:rsid w:val="00411915"/>
    <w:rsid w:val="00413CF4"/>
    <w:rsid w:val="0041499C"/>
    <w:rsid w:val="00415A13"/>
    <w:rsid w:val="00424AE1"/>
    <w:rsid w:val="00424D3F"/>
    <w:rsid w:val="00425B7A"/>
    <w:rsid w:val="00425CD0"/>
    <w:rsid w:val="00432E85"/>
    <w:rsid w:val="00434C85"/>
    <w:rsid w:val="00435957"/>
    <w:rsid w:val="00440373"/>
    <w:rsid w:val="00442273"/>
    <w:rsid w:val="00445D0D"/>
    <w:rsid w:val="00450E8C"/>
    <w:rsid w:val="00451D76"/>
    <w:rsid w:val="004536DD"/>
    <w:rsid w:val="004543A7"/>
    <w:rsid w:val="00455B5C"/>
    <w:rsid w:val="00461B89"/>
    <w:rsid w:val="004620B1"/>
    <w:rsid w:val="00463024"/>
    <w:rsid w:val="004632D8"/>
    <w:rsid w:val="00463763"/>
    <w:rsid w:val="00464D4B"/>
    <w:rsid w:val="00465D9E"/>
    <w:rsid w:val="004664FF"/>
    <w:rsid w:val="004720A9"/>
    <w:rsid w:val="00473C78"/>
    <w:rsid w:val="00476355"/>
    <w:rsid w:val="00476CFC"/>
    <w:rsid w:val="0047702E"/>
    <w:rsid w:val="00482F03"/>
    <w:rsid w:val="00483573"/>
    <w:rsid w:val="004845F5"/>
    <w:rsid w:val="00485317"/>
    <w:rsid w:val="004857EB"/>
    <w:rsid w:val="004906ED"/>
    <w:rsid w:val="004920DB"/>
    <w:rsid w:val="004922BD"/>
    <w:rsid w:val="00493A8F"/>
    <w:rsid w:val="00493DFB"/>
    <w:rsid w:val="00495CAA"/>
    <w:rsid w:val="00495FCF"/>
    <w:rsid w:val="004A086D"/>
    <w:rsid w:val="004A08FF"/>
    <w:rsid w:val="004A13BE"/>
    <w:rsid w:val="004A15C1"/>
    <w:rsid w:val="004A2E38"/>
    <w:rsid w:val="004A33F4"/>
    <w:rsid w:val="004A41F6"/>
    <w:rsid w:val="004A517D"/>
    <w:rsid w:val="004A634C"/>
    <w:rsid w:val="004A7B93"/>
    <w:rsid w:val="004B5534"/>
    <w:rsid w:val="004C2CB4"/>
    <w:rsid w:val="004C2F35"/>
    <w:rsid w:val="004C3BEC"/>
    <w:rsid w:val="004C5A13"/>
    <w:rsid w:val="004D30BA"/>
    <w:rsid w:val="004D4EA9"/>
    <w:rsid w:val="004D606C"/>
    <w:rsid w:val="004D6E1E"/>
    <w:rsid w:val="004E1A24"/>
    <w:rsid w:val="004E288C"/>
    <w:rsid w:val="004E388F"/>
    <w:rsid w:val="004E3D2E"/>
    <w:rsid w:val="004E4FED"/>
    <w:rsid w:val="004F2C1A"/>
    <w:rsid w:val="004F2D74"/>
    <w:rsid w:val="004F4163"/>
    <w:rsid w:val="004F77D7"/>
    <w:rsid w:val="00501393"/>
    <w:rsid w:val="005019D0"/>
    <w:rsid w:val="00501B1E"/>
    <w:rsid w:val="00507D8B"/>
    <w:rsid w:val="005132AD"/>
    <w:rsid w:val="005147E3"/>
    <w:rsid w:val="005203B5"/>
    <w:rsid w:val="00520629"/>
    <w:rsid w:val="005220E7"/>
    <w:rsid w:val="00523F64"/>
    <w:rsid w:val="0052496F"/>
    <w:rsid w:val="00530B12"/>
    <w:rsid w:val="005331F4"/>
    <w:rsid w:val="005357EE"/>
    <w:rsid w:val="005364B4"/>
    <w:rsid w:val="00536F80"/>
    <w:rsid w:val="00540B88"/>
    <w:rsid w:val="00540DE8"/>
    <w:rsid w:val="00541F00"/>
    <w:rsid w:val="005429BF"/>
    <w:rsid w:val="00545915"/>
    <w:rsid w:val="0054669A"/>
    <w:rsid w:val="005470B6"/>
    <w:rsid w:val="005513E5"/>
    <w:rsid w:val="00552AD9"/>
    <w:rsid w:val="005531AA"/>
    <w:rsid w:val="0055377A"/>
    <w:rsid w:val="00553B0A"/>
    <w:rsid w:val="0055426F"/>
    <w:rsid w:val="0055478C"/>
    <w:rsid w:val="00555940"/>
    <w:rsid w:val="005564C4"/>
    <w:rsid w:val="00556CDA"/>
    <w:rsid w:val="00560BE4"/>
    <w:rsid w:val="00561CAD"/>
    <w:rsid w:val="005650D6"/>
    <w:rsid w:val="00567DD9"/>
    <w:rsid w:val="005714B8"/>
    <w:rsid w:val="005733AC"/>
    <w:rsid w:val="00573C99"/>
    <w:rsid w:val="005746D4"/>
    <w:rsid w:val="005769BD"/>
    <w:rsid w:val="00582263"/>
    <w:rsid w:val="00583683"/>
    <w:rsid w:val="005911BF"/>
    <w:rsid w:val="005923ED"/>
    <w:rsid w:val="00593A6C"/>
    <w:rsid w:val="005945A7"/>
    <w:rsid w:val="0059481A"/>
    <w:rsid w:val="005963C7"/>
    <w:rsid w:val="0059730A"/>
    <w:rsid w:val="005A0089"/>
    <w:rsid w:val="005A02B2"/>
    <w:rsid w:val="005A20A1"/>
    <w:rsid w:val="005A364F"/>
    <w:rsid w:val="005A4A90"/>
    <w:rsid w:val="005B0362"/>
    <w:rsid w:val="005B0C07"/>
    <w:rsid w:val="005B212D"/>
    <w:rsid w:val="005B2788"/>
    <w:rsid w:val="005B39BB"/>
    <w:rsid w:val="005B5359"/>
    <w:rsid w:val="005B5EF0"/>
    <w:rsid w:val="005B7D18"/>
    <w:rsid w:val="005B7FD8"/>
    <w:rsid w:val="005C2C69"/>
    <w:rsid w:val="005C383E"/>
    <w:rsid w:val="005C7CFD"/>
    <w:rsid w:val="005D048E"/>
    <w:rsid w:val="005D093C"/>
    <w:rsid w:val="005D5BE7"/>
    <w:rsid w:val="005D6167"/>
    <w:rsid w:val="005E0145"/>
    <w:rsid w:val="005E0A30"/>
    <w:rsid w:val="005E1AAD"/>
    <w:rsid w:val="005E5133"/>
    <w:rsid w:val="005E52B7"/>
    <w:rsid w:val="005E671E"/>
    <w:rsid w:val="005F2DE1"/>
    <w:rsid w:val="005F3286"/>
    <w:rsid w:val="005F361A"/>
    <w:rsid w:val="005F5B4E"/>
    <w:rsid w:val="00603D71"/>
    <w:rsid w:val="006065FD"/>
    <w:rsid w:val="006068E1"/>
    <w:rsid w:val="006101A2"/>
    <w:rsid w:val="00610BD0"/>
    <w:rsid w:val="00610EC5"/>
    <w:rsid w:val="00616091"/>
    <w:rsid w:val="00617BEF"/>
    <w:rsid w:val="00620155"/>
    <w:rsid w:val="006225CE"/>
    <w:rsid w:val="00624070"/>
    <w:rsid w:val="00625056"/>
    <w:rsid w:val="00625A81"/>
    <w:rsid w:val="006271C5"/>
    <w:rsid w:val="00627588"/>
    <w:rsid w:val="00630100"/>
    <w:rsid w:val="00630D22"/>
    <w:rsid w:val="00630E96"/>
    <w:rsid w:val="00631D65"/>
    <w:rsid w:val="00633ACC"/>
    <w:rsid w:val="00633EDD"/>
    <w:rsid w:val="00636C28"/>
    <w:rsid w:val="00644140"/>
    <w:rsid w:val="00645C25"/>
    <w:rsid w:val="00645E8A"/>
    <w:rsid w:val="00646B5F"/>
    <w:rsid w:val="006476A3"/>
    <w:rsid w:val="006478C3"/>
    <w:rsid w:val="00647975"/>
    <w:rsid w:val="00652737"/>
    <w:rsid w:val="00653CB2"/>
    <w:rsid w:val="00654338"/>
    <w:rsid w:val="00660183"/>
    <w:rsid w:val="0066018F"/>
    <w:rsid w:val="00660DA7"/>
    <w:rsid w:val="00663BD6"/>
    <w:rsid w:val="00665D88"/>
    <w:rsid w:val="0066665D"/>
    <w:rsid w:val="00671E0E"/>
    <w:rsid w:val="006730C2"/>
    <w:rsid w:val="00673AAD"/>
    <w:rsid w:val="0067482B"/>
    <w:rsid w:val="00675DF5"/>
    <w:rsid w:val="006806C8"/>
    <w:rsid w:val="00680C5A"/>
    <w:rsid w:val="0068244A"/>
    <w:rsid w:val="00682B70"/>
    <w:rsid w:val="00686F2C"/>
    <w:rsid w:val="0069195B"/>
    <w:rsid w:val="00692446"/>
    <w:rsid w:val="00692523"/>
    <w:rsid w:val="006928F0"/>
    <w:rsid w:val="00693EB2"/>
    <w:rsid w:val="006953AF"/>
    <w:rsid w:val="00697DDE"/>
    <w:rsid w:val="006A2B8B"/>
    <w:rsid w:val="006A56E4"/>
    <w:rsid w:val="006A6A19"/>
    <w:rsid w:val="006A6C82"/>
    <w:rsid w:val="006B10FD"/>
    <w:rsid w:val="006B28D4"/>
    <w:rsid w:val="006B2ECE"/>
    <w:rsid w:val="006B7D6F"/>
    <w:rsid w:val="006C0675"/>
    <w:rsid w:val="006C1D6D"/>
    <w:rsid w:val="006C1E84"/>
    <w:rsid w:val="006C39C8"/>
    <w:rsid w:val="006C39D4"/>
    <w:rsid w:val="006C5732"/>
    <w:rsid w:val="006C65E6"/>
    <w:rsid w:val="006C688E"/>
    <w:rsid w:val="006C7FD2"/>
    <w:rsid w:val="006D00F8"/>
    <w:rsid w:val="006D23D1"/>
    <w:rsid w:val="006D2B2E"/>
    <w:rsid w:val="006D3832"/>
    <w:rsid w:val="006D6F0D"/>
    <w:rsid w:val="006D747F"/>
    <w:rsid w:val="006E197E"/>
    <w:rsid w:val="006E1F88"/>
    <w:rsid w:val="006E243A"/>
    <w:rsid w:val="006E3B68"/>
    <w:rsid w:val="006E7E77"/>
    <w:rsid w:val="006F208A"/>
    <w:rsid w:val="006F28C6"/>
    <w:rsid w:val="006F2F8E"/>
    <w:rsid w:val="006F3790"/>
    <w:rsid w:val="00700D7D"/>
    <w:rsid w:val="007015A3"/>
    <w:rsid w:val="00702F70"/>
    <w:rsid w:val="007036BF"/>
    <w:rsid w:val="00705356"/>
    <w:rsid w:val="00706ECF"/>
    <w:rsid w:val="0071056F"/>
    <w:rsid w:val="00714458"/>
    <w:rsid w:val="00714ED8"/>
    <w:rsid w:val="0071713B"/>
    <w:rsid w:val="00721D14"/>
    <w:rsid w:val="00723784"/>
    <w:rsid w:val="00723ADF"/>
    <w:rsid w:val="00733366"/>
    <w:rsid w:val="00745E05"/>
    <w:rsid w:val="0074747A"/>
    <w:rsid w:val="007474BE"/>
    <w:rsid w:val="00747B58"/>
    <w:rsid w:val="0075160A"/>
    <w:rsid w:val="0075199C"/>
    <w:rsid w:val="00753A2A"/>
    <w:rsid w:val="00754D74"/>
    <w:rsid w:val="00755B46"/>
    <w:rsid w:val="007576B1"/>
    <w:rsid w:val="00757F18"/>
    <w:rsid w:val="0076113A"/>
    <w:rsid w:val="0076278D"/>
    <w:rsid w:val="00762F5E"/>
    <w:rsid w:val="00764A59"/>
    <w:rsid w:val="00765879"/>
    <w:rsid w:val="00765CE5"/>
    <w:rsid w:val="0076613B"/>
    <w:rsid w:val="0076633F"/>
    <w:rsid w:val="0077235D"/>
    <w:rsid w:val="00773B04"/>
    <w:rsid w:val="0078014A"/>
    <w:rsid w:val="00780837"/>
    <w:rsid w:val="00780D4B"/>
    <w:rsid w:val="00787156"/>
    <w:rsid w:val="00793469"/>
    <w:rsid w:val="00793C08"/>
    <w:rsid w:val="00794108"/>
    <w:rsid w:val="007946A2"/>
    <w:rsid w:val="00794A37"/>
    <w:rsid w:val="00796255"/>
    <w:rsid w:val="00796B55"/>
    <w:rsid w:val="00796EAD"/>
    <w:rsid w:val="007A0DA9"/>
    <w:rsid w:val="007A0F75"/>
    <w:rsid w:val="007A1E9A"/>
    <w:rsid w:val="007B2209"/>
    <w:rsid w:val="007B2262"/>
    <w:rsid w:val="007B2366"/>
    <w:rsid w:val="007B3692"/>
    <w:rsid w:val="007B496E"/>
    <w:rsid w:val="007B7578"/>
    <w:rsid w:val="007C03D5"/>
    <w:rsid w:val="007C2438"/>
    <w:rsid w:val="007C2AA2"/>
    <w:rsid w:val="007C447D"/>
    <w:rsid w:val="007C46CE"/>
    <w:rsid w:val="007C6FA8"/>
    <w:rsid w:val="007C7C92"/>
    <w:rsid w:val="007D0518"/>
    <w:rsid w:val="007D1011"/>
    <w:rsid w:val="007D2516"/>
    <w:rsid w:val="007D3A2E"/>
    <w:rsid w:val="007D3DB3"/>
    <w:rsid w:val="007D78CD"/>
    <w:rsid w:val="007E3D45"/>
    <w:rsid w:val="007E6828"/>
    <w:rsid w:val="007E7A14"/>
    <w:rsid w:val="007F1ABB"/>
    <w:rsid w:val="007F1F7E"/>
    <w:rsid w:val="007F2547"/>
    <w:rsid w:val="007F2777"/>
    <w:rsid w:val="007F53CA"/>
    <w:rsid w:val="0080179E"/>
    <w:rsid w:val="008029BF"/>
    <w:rsid w:val="00802A2B"/>
    <w:rsid w:val="008056AA"/>
    <w:rsid w:val="0080578C"/>
    <w:rsid w:val="00805D64"/>
    <w:rsid w:val="0080770E"/>
    <w:rsid w:val="00810EF7"/>
    <w:rsid w:val="0081427F"/>
    <w:rsid w:val="0081555A"/>
    <w:rsid w:val="00816391"/>
    <w:rsid w:val="00820E27"/>
    <w:rsid w:val="0082108C"/>
    <w:rsid w:val="0082302B"/>
    <w:rsid w:val="008271F4"/>
    <w:rsid w:val="00827F7C"/>
    <w:rsid w:val="0083045C"/>
    <w:rsid w:val="008307BA"/>
    <w:rsid w:val="0083086E"/>
    <w:rsid w:val="00833D33"/>
    <w:rsid w:val="00836764"/>
    <w:rsid w:val="008406DE"/>
    <w:rsid w:val="00841A1B"/>
    <w:rsid w:val="00842660"/>
    <w:rsid w:val="00843FC8"/>
    <w:rsid w:val="0084559E"/>
    <w:rsid w:val="00846B01"/>
    <w:rsid w:val="00847938"/>
    <w:rsid w:val="00850037"/>
    <w:rsid w:val="008518D6"/>
    <w:rsid w:val="00852C7F"/>
    <w:rsid w:val="008572E5"/>
    <w:rsid w:val="00863876"/>
    <w:rsid w:val="00863BA7"/>
    <w:rsid w:val="008651B5"/>
    <w:rsid w:val="00871048"/>
    <w:rsid w:val="00872150"/>
    <w:rsid w:val="008728A4"/>
    <w:rsid w:val="00874736"/>
    <w:rsid w:val="00875199"/>
    <w:rsid w:val="00875724"/>
    <w:rsid w:val="00875745"/>
    <w:rsid w:val="00875F21"/>
    <w:rsid w:val="00876C9F"/>
    <w:rsid w:val="008802B2"/>
    <w:rsid w:val="00881B98"/>
    <w:rsid w:val="00886210"/>
    <w:rsid w:val="00891EF5"/>
    <w:rsid w:val="0089594D"/>
    <w:rsid w:val="008A18E4"/>
    <w:rsid w:val="008A31D5"/>
    <w:rsid w:val="008A5E88"/>
    <w:rsid w:val="008A61F2"/>
    <w:rsid w:val="008B23EA"/>
    <w:rsid w:val="008C0204"/>
    <w:rsid w:val="008C474A"/>
    <w:rsid w:val="008C4AE6"/>
    <w:rsid w:val="008C7E12"/>
    <w:rsid w:val="008D0C73"/>
    <w:rsid w:val="008D104C"/>
    <w:rsid w:val="008D22B8"/>
    <w:rsid w:val="008D25F8"/>
    <w:rsid w:val="008D2DAA"/>
    <w:rsid w:val="008D6066"/>
    <w:rsid w:val="008D6267"/>
    <w:rsid w:val="008E191D"/>
    <w:rsid w:val="008E3CC0"/>
    <w:rsid w:val="008E50BD"/>
    <w:rsid w:val="008E57E4"/>
    <w:rsid w:val="008F0C4B"/>
    <w:rsid w:val="008F1833"/>
    <w:rsid w:val="008F279E"/>
    <w:rsid w:val="008F43ED"/>
    <w:rsid w:val="008F660A"/>
    <w:rsid w:val="008F7596"/>
    <w:rsid w:val="00902D6E"/>
    <w:rsid w:val="00904A9B"/>
    <w:rsid w:val="00905D0F"/>
    <w:rsid w:val="00912382"/>
    <w:rsid w:val="00912B48"/>
    <w:rsid w:val="00912D1F"/>
    <w:rsid w:val="00914A9B"/>
    <w:rsid w:val="00921260"/>
    <w:rsid w:val="00922B95"/>
    <w:rsid w:val="009238E8"/>
    <w:rsid w:val="00924302"/>
    <w:rsid w:val="00927450"/>
    <w:rsid w:val="009324C0"/>
    <w:rsid w:val="00932CB8"/>
    <w:rsid w:val="0093419E"/>
    <w:rsid w:val="009361DF"/>
    <w:rsid w:val="009400D0"/>
    <w:rsid w:val="0094038D"/>
    <w:rsid w:val="00942691"/>
    <w:rsid w:val="009446A0"/>
    <w:rsid w:val="00945C86"/>
    <w:rsid w:val="00950BC3"/>
    <w:rsid w:val="0095166C"/>
    <w:rsid w:val="00955D1C"/>
    <w:rsid w:val="00957081"/>
    <w:rsid w:val="0096000C"/>
    <w:rsid w:val="00963126"/>
    <w:rsid w:val="00965058"/>
    <w:rsid w:val="009660E1"/>
    <w:rsid w:val="00967A5D"/>
    <w:rsid w:val="009774FC"/>
    <w:rsid w:val="009775CE"/>
    <w:rsid w:val="00984A0D"/>
    <w:rsid w:val="00984C97"/>
    <w:rsid w:val="00985884"/>
    <w:rsid w:val="00987474"/>
    <w:rsid w:val="00987F5D"/>
    <w:rsid w:val="00990AA8"/>
    <w:rsid w:val="00991829"/>
    <w:rsid w:val="0099419E"/>
    <w:rsid w:val="00996B2F"/>
    <w:rsid w:val="009978EE"/>
    <w:rsid w:val="009A058F"/>
    <w:rsid w:val="009A0FAE"/>
    <w:rsid w:val="009A261A"/>
    <w:rsid w:val="009A351C"/>
    <w:rsid w:val="009A3AFE"/>
    <w:rsid w:val="009A3F5A"/>
    <w:rsid w:val="009A4226"/>
    <w:rsid w:val="009A44E0"/>
    <w:rsid w:val="009B0776"/>
    <w:rsid w:val="009B2C1B"/>
    <w:rsid w:val="009B52B7"/>
    <w:rsid w:val="009B5D67"/>
    <w:rsid w:val="009B5D9B"/>
    <w:rsid w:val="009B6664"/>
    <w:rsid w:val="009B6AFE"/>
    <w:rsid w:val="009B6F61"/>
    <w:rsid w:val="009C17BA"/>
    <w:rsid w:val="009C2951"/>
    <w:rsid w:val="009D0919"/>
    <w:rsid w:val="009D1947"/>
    <w:rsid w:val="009D3A39"/>
    <w:rsid w:val="009D4296"/>
    <w:rsid w:val="009D610D"/>
    <w:rsid w:val="009E040A"/>
    <w:rsid w:val="009F23F8"/>
    <w:rsid w:val="009F2BBE"/>
    <w:rsid w:val="009F329B"/>
    <w:rsid w:val="009F3989"/>
    <w:rsid w:val="009F4266"/>
    <w:rsid w:val="009F5CFE"/>
    <w:rsid w:val="009F7496"/>
    <w:rsid w:val="00A007A5"/>
    <w:rsid w:val="00A02852"/>
    <w:rsid w:val="00A028F7"/>
    <w:rsid w:val="00A04849"/>
    <w:rsid w:val="00A04F10"/>
    <w:rsid w:val="00A11349"/>
    <w:rsid w:val="00A117AD"/>
    <w:rsid w:val="00A118F4"/>
    <w:rsid w:val="00A139A9"/>
    <w:rsid w:val="00A14064"/>
    <w:rsid w:val="00A16F99"/>
    <w:rsid w:val="00A17254"/>
    <w:rsid w:val="00A23002"/>
    <w:rsid w:val="00A23077"/>
    <w:rsid w:val="00A241A3"/>
    <w:rsid w:val="00A27651"/>
    <w:rsid w:val="00A35E80"/>
    <w:rsid w:val="00A37A52"/>
    <w:rsid w:val="00A40BA5"/>
    <w:rsid w:val="00A435D9"/>
    <w:rsid w:val="00A43D8A"/>
    <w:rsid w:val="00A44077"/>
    <w:rsid w:val="00A46CFE"/>
    <w:rsid w:val="00A50DDE"/>
    <w:rsid w:val="00A50F0A"/>
    <w:rsid w:val="00A53325"/>
    <w:rsid w:val="00A54AE5"/>
    <w:rsid w:val="00A55859"/>
    <w:rsid w:val="00A55D7D"/>
    <w:rsid w:val="00A57BF4"/>
    <w:rsid w:val="00A60CE5"/>
    <w:rsid w:val="00A6231C"/>
    <w:rsid w:val="00A6413C"/>
    <w:rsid w:val="00A70CC3"/>
    <w:rsid w:val="00A72469"/>
    <w:rsid w:val="00A72E91"/>
    <w:rsid w:val="00A743BF"/>
    <w:rsid w:val="00A74DCE"/>
    <w:rsid w:val="00A75030"/>
    <w:rsid w:val="00A77E3A"/>
    <w:rsid w:val="00A80AF9"/>
    <w:rsid w:val="00A82624"/>
    <w:rsid w:val="00A827B7"/>
    <w:rsid w:val="00A82A3C"/>
    <w:rsid w:val="00A8333C"/>
    <w:rsid w:val="00A8402A"/>
    <w:rsid w:val="00A864DF"/>
    <w:rsid w:val="00A86AF8"/>
    <w:rsid w:val="00A90A6B"/>
    <w:rsid w:val="00A921B9"/>
    <w:rsid w:val="00A953D4"/>
    <w:rsid w:val="00A95742"/>
    <w:rsid w:val="00A958D1"/>
    <w:rsid w:val="00A95BCC"/>
    <w:rsid w:val="00A97F9E"/>
    <w:rsid w:val="00AA3813"/>
    <w:rsid w:val="00AA4360"/>
    <w:rsid w:val="00AA4E42"/>
    <w:rsid w:val="00AA5B32"/>
    <w:rsid w:val="00AA5DFB"/>
    <w:rsid w:val="00AA6474"/>
    <w:rsid w:val="00AA7B3A"/>
    <w:rsid w:val="00AA7BB2"/>
    <w:rsid w:val="00AB180B"/>
    <w:rsid w:val="00AB1AF7"/>
    <w:rsid w:val="00AB25C8"/>
    <w:rsid w:val="00AB446C"/>
    <w:rsid w:val="00AB4DDF"/>
    <w:rsid w:val="00AB6727"/>
    <w:rsid w:val="00AB721F"/>
    <w:rsid w:val="00AC4B33"/>
    <w:rsid w:val="00AD039C"/>
    <w:rsid w:val="00AD6883"/>
    <w:rsid w:val="00AD7600"/>
    <w:rsid w:val="00AE0297"/>
    <w:rsid w:val="00AE283F"/>
    <w:rsid w:val="00AE284E"/>
    <w:rsid w:val="00AE57A4"/>
    <w:rsid w:val="00AE5907"/>
    <w:rsid w:val="00AE6972"/>
    <w:rsid w:val="00AE6EB9"/>
    <w:rsid w:val="00AE71AB"/>
    <w:rsid w:val="00AE73FE"/>
    <w:rsid w:val="00AF1886"/>
    <w:rsid w:val="00B00C9D"/>
    <w:rsid w:val="00B01C3C"/>
    <w:rsid w:val="00B02553"/>
    <w:rsid w:val="00B0312C"/>
    <w:rsid w:val="00B03446"/>
    <w:rsid w:val="00B03AF7"/>
    <w:rsid w:val="00B03B9B"/>
    <w:rsid w:val="00B07059"/>
    <w:rsid w:val="00B070D6"/>
    <w:rsid w:val="00B07E60"/>
    <w:rsid w:val="00B13089"/>
    <w:rsid w:val="00B13F7B"/>
    <w:rsid w:val="00B1410D"/>
    <w:rsid w:val="00B146F2"/>
    <w:rsid w:val="00B147D7"/>
    <w:rsid w:val="00B205AE"/>
    <w:rsid w:val="00B210F6"/>
    <w:rsid w:val="00B22AF2"/>
    <w:rsid w:val="00B22D1E"/>
    <w:rsid w:val="00B25C36"/>
    <w:rsid w:val="00B25E0C"/>
    <w:rsid w:val="00B26624"/>
    <w:rsid w:val="00B308E9"/>
    <w:rsid w:val="00B33E8A"/>
    <w:rsid w:val="00B33F3B"/>
    <w:rsid w:val="00B35666"/>
    <w:rsid w:val="00B36210"/>
    <w:rsid w:val="00B41724"/>
    <w:rsid w:val="00B422B5"/>
    <w:rsid w:val="00B427D2"/>
    <w:rsid w:val="00B44B1F"/>
    <w:rsid w:val="00B47711"/>
    <w:rsid w:val="00B52ABC"/>
    <w:rsid w:val="00B52E15"/>
    <w:rsid w:val="00B54AD2"/>
    <w:rsid w:val="00B55D75"/>
    <w:rsid w:val="00B6213F"/>
    <w:rsid w:val="00B6257B"/>
    <w:rsid w:val="00B62CD1"/>
    <w:rsid w:val="00B637AB"/>
    <w:rsid w:val="00B64177"/>
    <w:rsid w:val="00B66834"/>
    <w:rsid w:val="00B71624"/>
    <w:rsid w:val="00B728DC"/>
    <w:rsid w:val="00B73FFF"/>
    <w:rsid w:val="00B744D3"/>
    <w:rsid w:val="00B75F52"/>
    <w:rsid w:val="00B82330"/>
    <w:rsid w:val="00B850F1"/>
    <w:rsid w:val="00B93ECF"/>
    <w:rsid w:val="00B93FA0"/>
    <w:rsid w:val="00B950F7"/>
    <w:rsid w:val="00B95712"/>
    <w:rsid w:val="00B95FA5"/>
    <w:rsid w:val="00BA10CF"/>
    <w:rsid w:val="00BA17D5"/>
    <w:rsid w:val="00BA2B9E"/>
    <w:rsid w:val="00BA5529"/>
    <w:rsid w:val="00BA62D3"/>
    <w:rsid w:val="00BA7F97"/>
    <w:rsid w:val="00BB2ECB"/>
    <w:rsid w:val="00BB39F8"/>
    <w:rsid w:val="00BB63C9"/>
    <w:rsid w:val="00BC3388"/>
    <w:rsid w:val="00BC4675"/>
    <w:rsid w:val="00BC6DC9"/>
    <w:rsid w:val="00BC6E75"/>
    <w:rsid w:val="00BD2F32"/>
    <w:rsid w:val="00BD64B3"/>
    <w:rsid w:val="00BE2FD8"/>
    <w:rsid w:val="00BE380E"/>
    <w:rsid w:val="00BE55F2"/>
    <w:rsid w:val="00BF45EC"/>
    <w:rsid w:val="00BF65B1"/>
    <w:rsid w:val="00BF6FAC"/>
    <w:rsid w:val="00C02A43"/>
    <w:rsid w:val="00C030B5"/>
    <w:rsid w:val="00C03AE5"/>
    <w:rsid w:val="00C13B90"/>
    <w:rsid w:val="00C1525E"/>
    <w:rsid w:val="00C20377"/>
    <w:rsid w:val="00C26F49"/>
    <w:rsid w:val="00C26F4F"/>
    <w:rsid w:val="00C27D15"/>
    <w:rsid w:val="00C318A5"/>
    <w:rsid w:val="00C319EF"/>
    <w:rsid w:val="00C31AB4"/>
    <w:rsid w:val="00C326DA"/>
    <w:rsid w:val="00C340BE"/>
    <w:rsid w:val="00C36AF6"/>
    <w:rsid w:val="00C447D3"/>
    <w:rsid w:val="00C44A40"/>
    <w:rsid w:val="00C44CC3"/>
    <w:rsid w:val="00C45414"/>
    <w:rsid w:val="00C45DCF"/>
    <w:rsid w:val="00C4624F"/>
    <w:rsid w:val="00C50293"/>
    <w:rsid w:val="00C51014"/>
    <w:rsid w:val="00C51755"/>
    <w:rsid w:val="00C51A80"/>
    <w:rsid w:val="00C54CC4"/>
    <w:rsid w:val="00C6187E"/>
    <w:rsid w:val="00C6223F"/>
    <w:rsid w:val="00C6262D"/>
    <w:rsid w:val="00C65B30"/>
    <w:rsid w:val="00C67944"/>
    <w:rsid w:val="00C70DA1"/>
    <w:rsid w:val="00C726E8"/>
    <w:rsid w:val="00C73A8A"/>
    <w:rsid w:val="00C7517A"/>
    <w:rsid w:val="00C805DC"/>
    <w:rsid w:val="00C83548"/>
    <w:rsid w:val="00C86FFD"/>
    <w:rsid w:val="00C874A8"/>
    <w:rsid w:val="00C9007F"/>
    <w:rsid w:val="00C9713A"/>
    <w:rsid w:val="00C97196"/>
    <w:rsid w:val="00C9746C"/>
    <w:rsid w:val="00C9798F"/>
    <w:rsid w:val="00CA2570"/>
    <w:rsid w:val="00CA453B"/>
    <w:rsid w:val="00CA5AAB"/>
    <w:rsid w:val="00CA6C98"/>
    <w:rsid w:val="00CB31BE"/>
    <w:rsid w:val="00CB6A82"/>
    <w:rsid w:val="00CC1ACC"/>
    <w:rsid w:val="00CC1EEC"/>
    <w:rsid w:val="00CC2425"/>
    <w:rsid w:val="00CC26D3"/>
    <w:rsid w:val="00CC3DB0"/>
    <w:rsid w:val="00CC4CE7"/>
    <w:rsid w:val="00CC60DC"/>
    <w:rsid w:val="00CC7750"/>
    <w:rsid w:val="00CC7E76"/>
    <w:rsid w:val="00CD0163"/>
    <w:rsid w:val="00CD2AAB"/>
    <w:rsid w:val="00CD2C76"/>
    <w:rsid w:val="00CD3330"/>
    <w:rsid w:val="00CE0A81"/>
    <w:rsid w:val="00CE5BD7"/>
    <w:rsid w:val="00CE7473"/>
    <w:rsid w:val="00CF08E8"/>
    <w:rsid w:val="00CF16E8"/>
    <w:rsid w:val="00CF20E8"/>
    <w:rsid w:val="00CF2208"/>
    <w:rsid w:val="00CF3448"/>
    <w:rsid w:val="00CF3535"/>
    <w:rsid w:val="00CF4550"/>
    <w:rsid w:val="00D04EED"/>
    <w:rsid w:val="00D056B9"/>
    <w:rsid w:val="00D06AEC"/>
    <w:rsid w:val="00D075B2"/>
    <w:rsid w:val="00D07C2D"/>
    <w:rsid w:val="00D11E38"/>
    <w:rsid w:val="00D12CDC"/>
    <w:rsid w:val="00D1465A"/>
    <w:rsid w:val="00D16E74"/>
    <w:rsid w:val="00D23D23"/>
    <w:rsid w:val="00D2634D"/>
    <w:rsid w:val="00D30BD5"/>
    <w:rsid w:val="00D30CE2"/>
    <w:rsid w:val="00D31B23"/>
    <w:rsid w:val="00D321BD"/>
    <w:rsid w:val="00D35971"/>
    <w:rsid w:val="00D35BE7"/>
    <w:rsid w:val="00D372B9"/>
    <w:rsid w:val="00D4249C"/>
    <w:rsid w:val="00D429EB"/>
    <w:rsid w:val="00D449FC"/>
    <w:rsid w:val="00D45F1F"/>
    <w:rsid w:val="00D536B0"/>
    <w:rsid w:val="00D55AF1"/>
    <w:rsid w:val="00D578B1"/>
    <w:rsid w:val="00D6049D"/>
    <w:rsid w:val="00D626D4"/>
    <w:rsid w:val="00D632C6"/>
    <w:rsid w:val="00D64D3B"/>
    <w:rsid w:val="00D66B00"/>
    <w:rsid w:val="00D7264C"/>
    <w:rsid w:val="00D73F5C"/>
    <w:rsid w:val="00D7694D"/>
    <w:rsid w:val="00D77852"/>
    <w:rsid w:val="00D817C0"/>
    <w:rsid w:val="00D84514"/>
    <w:rsid w:val="00D85108"/>
    <w:rsid w:val="00D85949"/>
    <w:rsid w:val="00D86B76"/>
    <w:rsid w:val="00D90E06"/>
    <w:rsid w:val="00D91F31"/>
    <w:rsid w:val="00D92F0E"/>
    <w:rsid w:val="00D935CF"/>
    <w:rsid w:val="00D9382F"/>
    <w:rsid w:val="00D94360"/>
    <w:rsid w:val="00D96B38"/>
    <w:rsid w:val="00DA32FE"/>
    <w:rsid w:val="00DA4891"/>
    <w:rsid w:val="00DA6DCE"/>
    <w:rsid w:val="00DA72E5"/>
    <w:rsid w:val="00DA77E1"/>
    <w:rsid w:val="00DB0EBA"/>
    <w:rsid w:val="00DB7CF8"/>
    <w:rsid w:val="00DC0256"/>
    <w:rsid w:val="00DC0986"/>
    <w:rsid w:val="00DC112B"/>
    <w:rsid w:val="00DC3C71"/>
    <w:rsid w:val="00DC4F0B"/>
    <w:rsid w:val="00DD4C2E"/>
    <w:rsid w:val="00DE08C6"/>
    <w:rsid w:val="00DE32A4"/>
    <w:rsid w:val="00DE3A41"/>
    <w:rsid w:val="00DE46BB"/>
    <w:rsid w:val="00DE47ED"/>
    <w:rsid w:val="00DE7372"/>
    <w:rsid w:val="00DF30EB"/>
    <w:rsid w:val="00DF6B7F"/>
    <w:rsid w:val="00E00BF9"/>
    <w:rsid w:val="00E01444"/>
    <w:rsid w:val="00E02456"/>
    <w:rsid w:val="00E02E92"/>
    <w:rsid w:val="00E04E47"/>
    <w:rsid w:val="00E14FB2"/>
    <w:rsid w:val="00E15439"/>
    <w:rsid w:val="00E15A69"/>
    <w:rsid w:val="00E15B66"/>
    <w:rsid w:val="00E17667"/>
    <w:rsid w:val="00E17FBD"/>
    <w:rsid w:val="00E2310C"/>
    <w:rsid w:val="00E23D4F"/>
    <w:rsid w:val="00E2532E"/>
    <w:rsid w:val="00E259E8"/>
    <w:rsid w:val="00E26745"/>
    <w:rsid w:val="00E26F59"/>
    <w:rsid w:val="00E30634"/>
    <w:rsid w:val="00E311E5"/>
    <w:rsid w:val="00E3329F"/>
    <w:rsid w:val="00E334DB"/>
    <w:rsid w:val="00E422A9"/>
    <w:rsid w:val="00E42543"/>
    <w:rsid w:val="00E42C66"/>
    <w:rsid w:val="00E42CFC"/>
    <w:rsid w:val="00E43F2E"/>
    <w:rsid w:val="00E45DE6"/>
    <w:rsid w:val="00E541E7"/>
    <w:rsid w:val="00E63239"/>
    <w:rsid w:val="00E65428"/>
    <w:rsid w:val="00E65B97"/>
    <w:rsid w:val="00E70852"/>
    <w:rsid w:val="00E71455"/>
    <w:rsid w:val="00E71ACA"/>
    <w:rsid w:val="00E72D87"/>
    <w:rsid w:val="00E7312F"/>
    <w:rsid w:val="00E7341D"/>
    <w:rsid w:val="00E75A8B"/>
    <w:rsid w:val="00E76871"/>
    <w:rsid w:val="00E804A7"/>
    <w:rsid w:val="00E81C2E"/>
    <w:rsid w:val="00E81FAC"/>
    <w:rsid w:val="00E8270A"/>
    <w:rsid w:val="00E83EF7"/>
    <w:rsid w:val="00E867B1"/>
    <w:rsid w:val="00E87D40"/>
    <w:rsid w:val="00E923FA"/>
    <w:rsid w:val="00E953E9"/>
    <w:rsid w:val="00E97202"/>
    <w:rsid w:val="00EA349A"/>
    <w:rsid w:val="00EA4E46"/>
    <w:rsid w:val="00EA5CE7"/>
    <w:rsid w:val="00EB0B99"/>
    <w:rsid w:val="00EB478E"/>
    <w:rsid w:val="00EB4A3F"/>
    <w:rsid w:val="00EB4BBD"/>
    <w:rsid w:val="00EB4D89"/>
    <w:rsid w:val="00EB4E16"/>
    <w:rsid w:val="00EB6D10"/>
    <w:rsid w:val="00EC0E22"/>
    <w:rsid w:val="00EC2212"/>
    <w:rsid w:val="00EC2733"/>
    <w:rsid w:val="00EC5465"/>
    <w:rsid w:val="00EC6B61"/>
    <w:rsid w:val="00ED202C"/>
    <w:rsid w:val="00ED2291"/>
    <w:rsid w:val="00ED2B7F"/>
    <w:rsid w:val="00ED5C46"/>
    <w:rsid w:val="00EE2E58"/>
    <w:rsid w:val="00EE4037"/>
    <w:rsid w:val="00EE6759"/>
    <w:rsid w:val="00EE7DD2"/>
    <w:rsid w:val="00EF14B8"/>
    <w:rsid w:val="00EF34FD"/>
    <w:rsid w:val="00EF3758"/>
    <w:rsid w:val="00EF3E38"/>
    <w:rsid w:val="00EF4DC6"/>
    <w:rsid w:val="00EF71C7"/>
    <w:rsid w:val="00EF735E"/>
    <w:rsid w:val="00F06152"/>
    <w:rsid w:val="00F07236"/>
    <w:rsid w:val="00F10815"/>
    <w:rsid w:val="00F126A0"/>
    <w:rsid w:val="00F13C6A"/>
    <w:rsid w:val="00F147F7"/>
    <w:rsid w:val="00F15536"/>
    <w:rsid w:val="00F239E4"/>
    <w:rsid w:val="00F2406E"/>
    <w:rsid w:val="00F25C59"/>
    <w:rsid w:val="00F27CCE"/>
    <w:rsid w:val="00F31FFE"/>
    <w:rsid w:val="00F33B5D"/>
    <w:rsid w:val="00F35B3F"/>
    <w:rsid w:val="00F366CC"/>
    <w:rsid w:val="00F367E1"/>
    <w:rsid w:val="00F4016D"/>
    <w:rsid w:val="00F4020F"/>
    <w:rsid w:val="00F40A0D"/>
    <w:rsid w:val="00F415A5"/>
    <w:rsid w:val="00F42CA6"/>
    <w:rsid w:val="00F42EE1"/>
    <w:rsid w:val="00F4511B"/>
    <w:rsid w:val="00F50AD0"/>
    <w:rsid w:val="00F51039"/>
    <w:rsid w:val="00F51B61"/>
    <w:rsid w:val="00F5518A"/>
    <w:rsid w:val="00F55401"/>
    <w:rsid w:val="00F57A8C"/>
    <w:rsid w:val="00F60E92"/>
    <w:rsid w:val="00F618AB"/>
    <w:rsid w:val="00F63F78"/>
    <w:rsid w:val="00F65641"/>
    <w:rsid w:val="00F70B86"/>
    <w:rsid w:val="00F711C9"/>
    <w:rsid w:val="00F71FA4"/>
    <w:rsid w:val="00F725B8"/>
    <w:rsid w:val="00F77CA3"/>
    <w:rsid w:val="00F82FC8"/>
    <w:rsid w:val="00F85AAA"/>
    <w:rsid w:val="00F87E70"/>
    <w:rsid w:val="00F9079C"/>
    <w:rsid w:val="00F90D15"/>
    <w:rsid w:val="00F931D3"/>
    <w:rsid w:val="00F9658B"/>
    <w:rsid w:val="00FA2CA9"/>
    <w:rsid w:val="00FA38CD"/>
    <w:rsid w:val="00FA3F6A"/>
    <w:rsid w:val="00FA4335"/>
    <w:rsid w:val="00FA518D"/>
    <w:rsid w:val="00FA5249"/>
    <w:rsid w:val="00FA7BF1"/>
    <w:rsid w:val="00FB3A19"/>
    <w:rsid w:val="00FB5232"/>
    <w:rsid w:val="00FC00F9"/>
    <w:rsid w:val="00FC08D6"/>
    <w:rsid w:val="00FC0D3C"/>
    <w:rsid w:val="00FC13B8"/>
    <w:rsid w:val="00FC28F8"/>
    <w:rsid w:val="00FC32F8"/>
    <w:rsid w:val="00FE1378"/>
    <w:rsid w:val="00FE1E7E"/>
    <w:rsid w:val="00FE292E"/>
    <w:rsid w:val="00FE393B"/>
    <w:rsid w:val="00FE7D1C"/>
    <w:rsid w:val="00FF4FD1"/>
    <w:rsid w:val="00FF6B65"/>
    <w:rsid w:val="00FF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5E4BC-5E57-4D87-8F3C-C546BFE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014"/>
    <w:rPr>
      <w:sz w:val="28"/>
      <w:szCs w:val="24"/>
    </w:rPr>
  </w:style>
  <w:style w:type="paragraph" w:styleId="1">
    <w:name w:val="heading 1"/>
    <w:basedOn w:val="a"/>
    <w:next w:val="a"/>
    <w:qFormat/>
    <w:rsid w:val="00C51014"/>
    <w:pPr>
      <w:keepNext/>
      <w:outlineLvl w:val="0"/>
    </w:pPr>
    <w:rPr>
      <w:sz w:val="32"/>
      <w:szCs w:val="20"/>
    </w:rPr>
  </w:style>
  <w:style w:type="paragraph" w:styleId="2">
    <w:name w:val="heading 2"/>
    <w:basedOn w:val="a"/>
    <w:next w:val="a"/>
    <w:qFormat/>
    <w:rsid w:val="00C51014"/>
    <w:pPr>
      <w:keepNext/>
      <w:jc w:val="center"/>
      <w:outlineLvl w:val="1"/>
    </w:pPr>
    <w:rPr>
      <w:sz w:val="32"/>
      <w:szCs w:val="20"/>
    </w:rPr>
  </w:style>
  <w:style w:type="paragraph" w:styleId="3">
    <w:name w:val="heading 3"/>
    <w:basedOn w:val="a"/>
    <w:next w:val="a"/>
    <w:link w:val="30"/>
    <w:uiPriority w:val="9"/>
    <w:semiHidden/>
    <w:unhideWhenUsed/>
    <w:qFormat/>
    <w:rsid w:val="005A20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1014"/>
    <w:rPr>
      <w:color w:val="0000FF"/>
      <w:u w:val="single"/>
    </w:rPr>
  </w:style>
  <w:style w:type="paragraph" w:styleId="a4">
    <w:name w:val="Body Text"/>
    <w:aliases w:val=" Знак1 Знак,Основной текст Знак Знак, Знак1 Знак Знак,Основной текст Знак1,Основной текст Знак1 Знак Знак1,Основной текст Знак Знак Знак1 Знак1, Знак1 Знак Знак Знак1 Знак1, Знак4 Знак Знак Знак Знак1, Знак1 Знак1,Знак,Знак1 Знак"/>
    <w:basedOn w:val="a"/>
    <w:link w:val="a5"/>
    <w:rsid w:val="00C51014"/>
    <w:pPr>
      <w:jc w:val="center"/>
    </w:pPr>
    <w:rPr>
      <w:b/>
      <w:bCs/>
      <w:sz w:val="22"/>
    </w:rPr>
  </w:style>
  <w:style w:type="character" w:styleId="a6">
    <w:name w:val="FollowedHyperlink"/>
    <w:basedOn w:val="a0"/>
    <w:rsid w:val="00C51014"/>
    <w:rPr>
      <w:color w:val="800080"/>
      <w:u w:val="single"/>
    </w:rPr>
  </w:style>
  <w:style w:type="paragraph" w:styleId="20">
    <w:name w:val="Body Text 2"/>
    <w:basedOn w:val="a"/>
    <w:rsid w:val="007C7C92"/>
    <w:pPr>
      <w:jc w:val="center"/>
    </w:pPr>
    <w:rPr>
      <w:szCs w:val="20"/>
    </w:rPr>
  </w:style>
  <w:style w:type="paragraph" w:styleId="a7">
    <w:name w:val="Balloon Text"/>
    <w:basedOn w:val="a"/>
    <w:link w:val="a8"/>
    <w:uiPriority w:val="99"/>
    <w:semiHidden/>
    <w:unhideWhenUsed/>
    <w:rsid w:val="006F3790"/>
    <w:rPr>
      <w:rFonts w:ascii="Tahoma" w:hAnsi="Tahoma" w:cs="Tahoma"/>
      <w:sz w:val="16"/>
      <w:szCs w:val="16"/>
    </w:rPr>
  </w:style>
  <w:style w:type="character" w:customStyle="1" w:styleId="a8">
    <w:name w:val="Текст выноски Знак"/>
    <w:basedOn w:val="a0"/>
    <w:link w:val="a7"/>
    <w:uiPriority w:val="99"/>
    <w:semiHidden/>
    <w:rsid w:val="006F3790"/>
    <w:rPr>
      <w:rFonts w:ascii="Tahoma" w:hAnsi="Tahoma" w:cs="Tahoma"/>
      <w:sz w:val="16"/>
      <w:szCs w:val="16"/>
    </w:rPr>
  </w:style>
  <w:style w:type="paragraph" w:styleId="a9">
    <w:name w:val="List Paragraph"/>
    <w:basedOn w:val="a"/>
    <w:link w:val="aa"/>
    <w:uiPriority w:val="34"/>
    <w:qFormat/>
    <w:rsid w:val="005D093C"/>
    <w:pPr>
      <w:ind w:left="720"/>
      <w:contextualSpacing/>
    </w:pPr>
  </w:style>
  <w:style w:type="character" w:customStyle="1" w:styleId="a5">
    <w:name w:val="Основной текст Знак"/>
    <w:aliases w:val=" Знак1 Знак Знак1,Основной текст Знак Знак Знак, Знак1 Знак Знак Знак,Основной текст Знак1 Знак,Основной текст Знак1 Знак Знак1 Знак,Основной текст Знак Знак Знак1 Знак1 Знак, Знак1 Знак Знак Знак1 Знак1 Знак, Знак1 Знак1 Знак"/>
    <w:basedOn w:val="a0"/>
    <w:link w:val="a4"/>
    <w:rsid w:val="005D093C"/>
    <w:rPr>
      <w:b/>
      <w:bCs/>
      <w:sz w:val="22"/>
      <w:szCs w:val="24"/>
    </w:rPr>
  </w:style>
  <w:style w:type="paragraph" w:styleId="ab">
    <w:name w:val="header"/>
    <w:basedOn w:val="a"/>
    <w:link w:val="ac"/>
    <w:uiPriority w:val="99"/>
    <w:unhideWhenUsed/>
    <w:rsid w:val="009B6AFE"/>
    <w:pPr>
      <w:tabs>
        <w:tab w:val="center" w:pos="4677"/>
        <w:tab w:val="right" w:pos="9355"/>
      </w:tabs>
    </w:pPr>
  </w:style>
  <w:style w:type="character" w:customStyle="1" w:styleId="ac">
    <w:name w:val="Верхний колонтитул Знак"/>
    <w:basedOn w:val="a0"/>
    <w:link w:val="ab"/>
    <w:uiPriority w:val="99"/>
    <w:rsid w:val="009B6AFE"/>
    <w:rPr>
      <w:sz w:val="28"/>
      <w:szCs w:val="24"/>
    </w:rPr>
  </w:style>
  <w:style w:type="paragraph" w:styleId="ad">
    <w:name w:val="footer"/>
    <w:basedOn w:val="a"/>
    <w:link w:val="ae"/>
    <w:uiPriority w:val="99"/>
    <w:semiHidden/>
    <w:unhideWhenUsed/>
    <w:rsid w:val="009B6AFE"/>
    <w:pPr>
      <w:tabs>
        <w:tab w:val="center" w:pos="4677"/>
        <w:tab w:val="right" w:pos="9355"/>
      </w:tabs>
    </w:pPr>
  </w:style>
  <w:style w:type="character" w:customStyle="1" w:styleId="ae">
    <w:name w:val="Нижний колонтитул Знак"/>
    <w:basedOn w:val="a0"/>
    <w:link w:val="ad"/>
    <w:uiPriority w:val="99"/>
    <w:semiHidden/>
    <w:rsid w:val="009B6AFE"/>
    <w:rPr>
      <w:sz w:val="28"/>
      <w:szCs w:val="24"/>
    </w:rPr>
  </w:style>
  <w:style w:type="character" w:customStyle="1" w:styleId="30">
    <w:name w:val="Заголовок 3 Знак"/>
    <w:basedOn w:val="a0"/>
    <w:link w:val="3"/>
    <w:uiPriority w:val="9"/>
    <w:semiHidden/>
    <w:rsid w:val="005A20A1"/>
    <w:rPr>
      <w:rFonts w:asciiTheme="majorHAnsi" w:eastAsiaTheme="majorEastAsia" w:hAnsiTheme="majorHAnsi" w:cstheme="majorBidi"/>
      <w:b/>
      <w:bCs/>
      <w:color w:val="4F81BD" w:themeColor="accent1"/>
      <w:sz w:val="28"/>
      <w:szCs w:val="24"/>
    </w:rPr>
  </w:style>
  <w:style w:type="paragraph" w:styleId="af">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Знак Знак Знак1 Знак Знак"/>
    <w:basedOn w:val="a"/>
    <w:link w:val="af0"/>
    <w:unhideWhenUsed/>
    <w:rsid w:val="005A20A1"/>
    <w:pPr>
      <w:spacing w:before="100" w:beforeAutospacing="1" w:after="100" w:afterAutospacing="1"/>
    </w:pPr>
    <w:rPr>
      <w:sz w:val="24"/>
    </w:rPr>
  </w:style>
  <w:style w:type="paragraph" w:customStyle="1" w:styleId="ConsPlusNonformat">
    <w:name w:val="ConsPlusNonformat"/>
    <w:uiPriority w:val="99"/>
    <w:rsid w:val="00C326DA"/>
    <w:pPr>
      <w:autoSpaceDE w:val="0"/>
      <w:autoSpaceDN w:val="0"/>
      <w:adjustRightInd w:val="0"/>
    </w:pPr>
    <w:rPr>
      <w:rFonts w:ascii="Courier New" w:eastAsiaTheme="minorEastAsia" w:hAnsi="Courier New" w:cs="Courier New"/>
    </w:rPr>
  </w:style>
  <w:style w:type="paragraph" w:customStyle="1" w:styleId="ConsNonformat">
    <w:name w:val="ConsNonformat"/>
    <w:uiPriority w:val="99"/>
    <w:rsid w:val="00C326DA"/>
    <w:pPr>
      <w:widowControl w:val="0"/>
      <w:autoSpaceDE w:val="0"/>
      <w:autoSpaceDN w:val="0"/>
      <w:adjustRightInd w:val="0"/>
    </w:pPr>
    <w:rPr>
      <w:rFonts w:ascii="Courier New" w:hAnsi="Courier New" w:cs="Courier New"/>
    </w:rPr>
  </w:style>
  <w:style w:type="character" w:customStyle="1" w:styleId="af1">
    <w:name w:val="Основной текст + Полужирный"/>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
    <w:name w:val="Основной текст (3) + Не полужирный"/>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2">
    <w:name w:val="Основной текст (3)"/>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2">
    <w:name w:val="Основной текст_"/>
    <w:basedOn w:val="a0"/>
    <w:link w:val="21"/>
    <w:rsid w:val="00D075B2"/>
    <w:rPr>
      <w:sz w:val="22"/>
      <w:szCs w:val="22"/>
      <w:shd w:val="clear" w:color="auto" w:fill="FFFFFF"/>
    </w:rPr>
  </w:style>
  <w:style w:type="paragraph" w:customStyle="1" w:styleId="21">
    <w:name w:val="Основной текст2"/>
    <w:basedOn w:val="a"/>
    <w:link w:val="af2"/>
    <w:rsid w:val="00D075B2"/>
    <w:pPr>
      <w:widowControl w:val="0"/>
      <w:shd w:val="clear" w:color="auto" w:fill="FFFFFF"/>
      <w:spacing w:line="250" w:lineRule="exact"/>
      <w:jc w:val="center"/>
    </w:pPr>
    <w:rPr>
      <w:sz w:val="22"/>
      <w:szCs w:val="22"/>
    </w:rPr>
  </w:style>
  <w:style w:type="character" w:customStyle="1" w:styleId="10">
    <w:name w:val="Основной текст1"/>
    <w:basedOn w:val="af2"/>
    <w:rsid w:val="00D075B2"/>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character" w:styleId="af3">
    <w:name w:val="Strong"/>
    <w:basedOn w:val="a0"/>
    <w:uiPriority w:val="22"/>
    <w:qFormat/>
    <w:rsid w:val="00520629"/>
    <w:rPr>
      <w:b/>
      <w:bCs/>
    </w:rPr>
  </w:style>
  <w:style w:type="character" w:customStyle="1" w:styleId="apple-converted-space">
    <w:name w:val="apple-converted-space"/>
    <w:basedOn w:val="a0"/>
    <w:rsid w:val="00E87D40"/>
  </w:style>
  <w:style w:type="character" w:customStyle="1" w:styleId="spellchecker-word-highlight">
    <w:name w:val="spellchecker-word-highlight"/>
    <w:basedOn w:val="a0"/>
    <w:rsid w:val="00D321BD"/>
  </w:style>
  <w:style w:type="paragraph" w:styleId="af4">
    <w:name w:val="No Spacing"/>
    <w:link w:val="af5"/>
    <w:uiPriority w:val="1"/>
    <w:qFormat/>
    <w:rsid w:val="00C03AE5"/>
    <w:rPr>
      <w:rFonts w:asciiTheme="minorHAnsi" w:eastAsiaTheme="minorHAnsi" w:hAnsiTheme="minorHAnsi" w:cstheme="minorBidi"/>
      <w:sz w:val="22"/>
      <w:szCs w:val="22"/>
      <w:lang w:eastAsia="en-US"/>
    </w:rPr>
  </w:style>
  <w:style w:type="character" w:customStyle="1" w:styleId="af5">
    <w:name w:val="Без интервала Знак"/>
    <w:link w:val="af4"/>
    <w:uiPriority w:val="1"/>
    <w:locked/>
    <w:rsid w:val="00C03AE5"/>
    <w:rPr>
      <w:rFonts w:asciiTheme="minorHAnsi" w:eastAsiaTheme="minorHAnsi" w:hAnsiTheme="minorHAnsi" w:cstheme="minorBidi"/>
      <w:sz w:val="22"/>
      <w:szCs w:val="22"/>
      <w:lang w:eastAsia="en-US"/>
    </w:rPr>
  </w:style>
  <w:style w:type="character" w:customStyle="1" w:styleId="5">
    <w:name w:val="Основной текст5"/>
    <w:basedOn w:val="af2"/>
    <w:rsid w:val="00115F29"/>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single"/>
      <w:shd w:val="clear" w:color="auto" w:fill="FFFFFF"/>
      <w:lang w:val="en-US"/>
    </w:rPr>
  </w:style>
  <w:style w:type="character" w:customStyle="1" w:styleId="0pt">
    <w:name w:val="Основной текст + Курсив;Интервал 0 pt"/>
    <w:basedOn w:val="af2"/>
    <w:rsid w:val="00115F29"/>
    <w:rPr>
      <w:rFonts w:ascii="Lucida Sans Unicode" w:eastAsia="Lucida Sans Unicode" w:hAnsi="Lucida Sans Unicode" w:cs="Lucida Sans Unicode"/>
      <w:b w:val="0"/>
      <w:bCs w:val="0"/>
      <w:i/>
      <w:iCs/>
      <w:smallCaps w:val="0"/>
      <w:strike w:val="0"/>
      <w:color w:val="000000"/>
      <w:spacing w:val="0"/>
      <w:w w:val="100"/>
      <w:position w:val="0"/>
      <w:sz w:val="21"/>
      <w:szCs w:val="21"/>
      <w:u w:val="single"/>
      <w:shd w:val="clear" w:color="auto" w:fill="FFFFFF"/>
    </w:rPr>
  </w:style>
  <w:style w:type="character" w:customStyle="1" w:styleId="22">
    <w:name w:val="Основной текст (2)"/>
    <w:basedOn w:val="a0"/>
    <w:rsid w:val="00115F29"/>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blk">
    <w:name w:val="blk"/>
    <w:basedOn w:val="a0"/>
    <w:rsid w:val="00AA7B3A"/>
  </w:style>
  <w:style w:type="paragraph" w:customStyle="1" w:styleId="ConsPlusTitle">
    <w:name w:val="ConsPlusTitle"/>
    <w:rsid w:val="00E7341D"/>
    <w:pPr>
      <w:widowControl w:val="0"/>
      <w:autoSpaceDE w:val="0"/>
      <w:autoSpaceDN w:val="0"/>
      <w:adjustRightInd w:val="0"/>
    </w:pPr>
    <w:rPr>
      <w:rFonts w:ascii="Arial" w:hAnsi="Arial" w:cs="Arial"/>
      <w:b/>
      <w:bCs/>
    </w:rPr>
  </w:style>
  <w:style w:type="character" w:customStyle="1" w:styleId="11">
    <w:name w:val="Основной текст (11)"/>
    <w:basedOn w:val="a0"/>
    <w:rsid w:val="00186E7F"/>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33">
    <w:name w:val="Основной текст3"/>
    <w:basedOn w:val="a"/>
    <w:rsid w:val="00C9713A"/>
    <w:pPr>
      <w:widowControl w:val="0"/>
      <w:shd w:val="clear" w:color="auto" w:fill="FFFFFF"/>
      <w:spacing w:after="240" w:line="254" w:lineRule="exact"/>
      <w:jc w:val="both"/>
    </w:pPr>
    <w:rPr>
      <w:color w:val="000000"/>
      <w:sz w:val="20"/>
      <w:szCs w:val="20"/>
    </w:rPr>
  </w:style>
  <w:style w:type="character" w:customStyle="1" w:styleId="4">
    <w:name w:val="Основной текст (4)_"/>
    <w:basedOn w:val="a0"/>
    <w:link w:val="40"/>
    <w:rsid w:val="00914A9B"/>
    <w:rPr>
      <w:b/>
      <w:bCs/>
      <w:sz w:val="23"/>
      <w:szCs w:val="23"/>
      <w:shd w:val="clear" w:color="auto" w:fill="FFFFFF"/>
    </w:rPr>
  </w:style>
  <w:style w:type="paragraph" w:customStyle="1" w:styleId="40">
    <w:name w:val="Основной текст (4)"/>
    <w:basedOn w:val="a"/>
    <w:link w:val="4"/>
    <w:rsid w:val="00914A9B"/>
    <w:pPr>
      <w:widowControl w:val="0"/>
      <w:shd w:val="clear" w:color="auto" w:fill="FFFFFF"/>
      <w:spacing w:line="274" w:lineRule="exact"/>
    </w:pPr>
    <w:rPr>
      <w:b/>
      <w:bCs/>
      <w:sz w:val="23"/>
      <w:szCs w:val="23"/>
    </w:rPr>
  </w:style>
  <w:style w:type="paragraph" w:customStyle="1" w:styleId="6">
    <w:name w:val="Основной текст6"/>
    <w:basedOn w:val="a"/>
    <w:rsid w:val="0066665D"/>
    <w:pPr>
      <w:widowControl w:val="0"/>
      <w:shd w:val="clear" w:color="auto" w:fill="FFFFFF"/>
      <w:spacing w:line="0" w:lineRule="atLeast"/>
      <w:ind w:hanging="360"/>
    </w:pPr>
    <w:rPr>
      <w:color w:val="000000"/>
      <w:sz w:val="22"/>
      <w:szCs w:val="22"/>
    </w:rPr>
  </w:style>
  <w:style w:type="paragraph" w:customStyle="1" w:styleId="12">
    <w:name w:val="Знак1"/>
    <w:basedOn w:val="a"/>
    <w:rsid w:val="00B147D7"/>
    <w:pPr>
      <w:spacing w:after="160" w:line="240" w:lineRule="exact"/>
    </w:pPr>
    <w:rPr>
      <w:rFonts w:ascii="Verdana" w:hAnsi="Verdana"/>
      <w:sz w:val="20"/>
      <w:szCs w:val="20"/>
      <w:lang w:val="en-US" w:eastAsia="en-US"/>
    </w:rPr>
  </w:style>
  <w:style w:type="character" w:customStyle="1" w:styleId="60">
    <w:name w:val="Основной текст (6)_"/>
    <w:basedOn w:val="a0"/>
    <w:link w:val="61"/>
    <w:rsid w:val="00567DD9"/>
    <w:rPr>
      <w:shd w:val="clear" w:color="auto" w:fill="FFFFFF"/>
    </w:rPr>
  </w:style>
  <w:style w:type="paragraph" w:customStyle="1" w:styleId="61">
    <w:name w:val="Основной текст (6)"/>
    <w:basedOn w:val="a"/>
    <w:link w:val="60"/>
    <w:rsid w:val="00567DD9"/>
    <w:pPr>
      <w:widowControl w:val="0"/>
      <w:shd w:val="clear" w:color="auto" w:fill="FFFFFF"/>
      <w:spacing w:before="420" w:line="299" w:lineRule="exact"/>
    </w:pPr>
    <w:rPr>
      <w:sz w:val="20"/>
      <w:szCs w:val="20"/>
    </w:rPr>
  </w:style>
  <w:style w:type="character" w:customStyle="1" w:styleId="310">
    <w:name w:val="Заголовок 3 Знак1"/>
    <w:rsid w:val="00BA2B9E"/>
    <w:rPr>
      <w:rFonts w:ascii="Arial" w:eastAsia="Times New Roman" w:hAnsi="Arial" w:cs="Times New Roman"/>
      <w:b/>
      <w:sz w:val="24"/>
      <w:szCs w:val="20"/>
      <w:lang w:eastAsia="ru-RU"/>
    </w:rPr>
  </w:style>
  <w:style w:type="character" w:customStyle="1" w:styleId="o1card">
    <w:name w:val="o1_card"/>
    <w:basedOn w:val="a0"/>
    <w:rsid w:val="00A50F0A"/>
  </w:style>
  <w:style w:type="paragraph" w:customStyle="1" w:styleId="af6">
    <w:name w:val="Стиль"/>
    <w:rsid w:val="00222D53"/>
    <w:pPr>
      <w:widowControl w:val="0"/>
      <w:autoSpaceDE w:val="0"/>
      <w:autoSpaceDN w:val="0"/>
      <w:adjustRightInd w:val="0"/>
    </w:pPr>
    <w:rPr>
      <w:sz w:val="24"/>
      <w:szCs w:val="24"/>
    </w:rPr>
  </w:style>
  <w:style w:type="paragraph" w:customStyle="1" w:styleId="af7">
    <w:name w:val="раздел_документа"/>
    <w:basedOn w:val="1"/>
    <w:autoRedefine/>
    <w:rsid w:val="00A46CFE"/>
    <w:pPr>
      <w:keepNext w:val="0"/>
      <w:widowControl w:val="0"/>
      <w:jc w:val="center"/>
    </w:pPr>
    <w:rPr>
      <w:b/>
      <w:bCs/>
      <w:kern w:val="32"/>
      <w:sz w:val="24"/>
      <w:szCs w:val="24"/>
    </w:rPr>
  </w:style>
  <w:style w:type="character" w:customStyle="1" w:styleId="aa">
    <w:name w:val="Абзац списка Знак"/>
    <w:link w:val="a9"/>
    <w:uiPriority w:val="34"/>
    <w:locked/>
    <w:rsid w:val="00C20377"/>
    <w:rPr>
      <w:sz w:val="28"/>
      <w:szCs w:val="24"/>
    </w:rPr>
  </w:style>
  <w:style w:type="paragraph" w:customStyle="1" w:styleId="ConsPlusNormal">
    <w:name w:val="ConsPlusNormal"/>
    <w:link w:val="ConsPlusNormal0"/>
    <w:rsid w:val="00355E71"/>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55E71"/>
    <w:rPr>
      <w:rFonts w:ascii="Arial" w:hAnsi="Arial" w:cs="Arial"/>
    </w:rPr>
  </w:style>
  <w:style w:type="character" w:customStyle="1" w:styleId="labelnoticename">
    <w:name w:val="label_noticename"/>
    <w:basedOn w:val="a0"/>
    <w:rsid w:val="00E83EF7"/>
  </w:style>
  <w:style w:type="character" w:customStyle="1" w:styleId="af0">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1"/>
    <w:link w:val="af"/>
    <w:locked/>
    <w:rsid w:val="00FE7D1C"/>
    <w:rPr>
      <w:sz w:val="24"/>
      <w:szCs w:val="24"/>
    </w:rPr>
  </w:style>
  <w:style w:type="character" w:customStyle="1" w:styleId="copytarget">
    <w:name w:val="copy_target"/>
    <w:basedOn w:val="a0"/>
    <w:rsid w:val="00BB2ECB"/>
  </w:style>
  <w:style w:type="character" w:customStyle="1" w:styleId="23">
    <w:name w:val="Основной текст (2)_"/>
    <w:basedOn w:val="a0"/>
    <w:rsid w:val="0077235D"/>
    <w:rPr>
      <w:rFonts w:ascii="Times New Roman" w:eastAsia="Times New Roman" w:hAnsi="Times New Roman" w:cs="Times New Roman"/>
      <w:b w:val="0"/>
      <w:bCs w:val="0"/>
      <w:i w:val="0"/>
      <w:iCs w:val="0"/>
      <w:smallCaps w:val="0"/>
      <w:strike w:val="0"/>
      <w:u w:val="none"/>
    </w:rPr>
  </w:style>
  <w:style w:type="character" w:customStyle="1" w:styleId="sectioninfo">
    <w:name w:val="section__info"/>
    <w:basedOn w:val="a0"/>
    <w:rsid w:val="0059730A"/>
  </w:style>
  <w:style w:type="character" w:customStyle="1" w:styleId="cardmaininfocontent">
    <w:name w:val="cardmaininfo__content"/>
    <w:basedOn w:val="a0"/>
    <w:rsid w:val="0024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8777">
      <w:bodyDiv w:val="1"/>
      <w:marLeft w:val="0"/>
      <w:marRight w:val="0"/>
      <w:marTop w:val="0"/>
      <w:marBottom w:val="0"/>
      <w:divBdr>
        <w:top w:val="none" w:sz="0" w:space="0" w:color="auto"/>
        <w:left w:val="none" w:sz="0" w:space="0" w:color="auto"/>
        <w:bottom w:val="none" w:sz="0" w:space="0" w:color="auto"/>
        <w:right w:val="none" w:sz="0" w:space="0" w:color="auto"/>
      </w:divBdr>
    </w:div>
    <w:div w:id="222445538">
      <w:bodyDiv w:val="1"/>
      <w:marLeft w:val="0"/>
      <w:marRight w:val="0"/>
      <w:marTop w:val="0"/>
      <w:marBottom w:val="0"/>
      <w:divBdr>
        <w:top w:val="none" w:sz="0" w:space="0" w:color="auto"/>
        <w:left w:val="none" w:sz="0" w:space="0" w:color="auto"/>
        <w:bottom w:val="none" w:sz="0" w:space="0" w:color="auto"/>
        <w:right w:val="none" w:sz="0" w:space="0" w:color="auto"/>
      </w:divBdr>
      <w:divsChild>
        <w:div w:id="769353844">
          <w:marLeft w:val="0"/>
          <w:marRight w:val="0"/>
          <w:marTop w:val="120"/>
          <w:marBottom w:val="0"/>
          <w:divBdr>
            <w:top w:val="none" w:sz="0" w:space="0" w:color="auto"/>
            <w:left w:val="none" w:sz="0" w:space="0" w:color="auto"/>
            <w:bottom w:val="none" w:sz="0" w:space="0" w:color="auto"/>
            <w:right w:val="none" w:sz="0" w:space="0" w:color="auto"/>
          </w:divBdr>
        </w:div>
        <w:div w:id="1476413519">
          <w:marLeft w:val="0"/>
          <w:marRight w:val="0"/>
          <w:marTop w:val="120"/>
          <w:marBottom w:val="0"/>
          <w:divBdr>
            <w:top w:val="none" w:sz="0" w:space="0" w:color="auto"/>
            <w:left w:val="none" w:sz="0" w:space="0" w:color="auto"/>
            <w:bottom w:val="none" w:sz="0" w:space="0" w:color="auto"/>
            <w:right w:val="none" w:sz="0" w:space="0" w:color="auto"/>
          </w:divBdr>
        </w:div>
        <w:div w:id="1929998759">
          <w:marLeft w:val="0"/>
          <w:marRight w:val="0"/>
          <w:marTop w:val="120"/>
          <w:marBottom w:val="0"/>
          <w:divBdr>
            <w:top w:val="none" w:sz="0" w:space="0" w:color="auto"/>
            <w:left w:val="none" w:sz="0" w:space="0" w:color="auto"/>
            <w:bottom w:val="none" w:sz="0" w:space="0" w:color="auto"/>
            <w:right w:val="none" w:sz="0" w:space="0" w:color="auto"/>
          </w:divBdr>
        </w:div>
      </w:divsChild>
    </w:div>
    <w:div w:id="277493278">
      <w:bodyDiv w:val="1"/>
      <w:marLeft w:val="0"/>
      <w:marRight w:val="0"/>
      <w:marTop w:val="0"/>
      <w:marBottom w:val="0"/>
      <w:divBdr>
        <w:top w:val="none" w:sz="0" w:space="0" w:color="auto"/>
        <w:left w:val="none" w:sz="0" w:space="0" w:color="auto"/>
        <w:bottom w:val="none" w:sz="0" w:space="0" w:color="auto"/>
        <w:right w:val="none" w:sz="0" w:space="0" w:color="auto"/>
      </w:divBdr>
      <w:divsChild>
        <w:div w:id="365103093">
          <w:marLeft w:val="0"/>
          <w:marRight w:val="0"/>
          <w:marTop w:val="120"/>
          <w:marBottom w:val="0"/>
          <w:divBdr>
            <w:top w:val="none" w:sz="0" w:space="0" w:color="auto"/>
            <w:left w:val="none" w:sz="0" w:space="0" w:color="auto"/>
            <w:bottom w:val="none" w:sz="0" w:space="0" w:color="auto"/>
            <w:right w:val="none" w:sz="0" w:space="0" w:color="auto"/>
          </w:divBdr>
        </w:div>
        <w:div w:id="1049955876">
          <w:marLeft w:val="0"/>
          <w:marRight w:val="0"/>
          <w:marTop w:val="120"/>
          <w:marBottom w:val="0"/>
          <w:divBdr>
            <w:top w:val="none" w:sz="0" w:space="0" w:color="auto"/>
            <w:left w:val="none" w:sz="0" w:space="0" w:color="auto"/>
            <w:bottom w:val="none" w:sz="0" w:space="0" w:color="auto"/>
            <w:right w:val="none" w:sz="0" w:space="0" w:color="auto"/>
          </w:divBdr>
        </w:div>
      </w:divsChild>
    </w:div>
    <w:div w:id="288903385">
      <w:bodyDiv w:val="1"/>
      <w:marLeft w:val="0"/>
      <w:marRight w:val="0"/>
      <w:marTop w:val="0"/>
      <w:marBottom w:val="0"/>
      <w:divBdr>
        <w:top w:val="none" w:sz="0" w:space="0" w:color="auto"/>
        <w:left w:val="none" w:sz="0" w:space="0" w:color="auto"/>
        <w:bottom w:val="none" w:sz="0" w:space="0" w:color="auto"/>
        <w:right w:val="none" w:sz="0" w:space="0" w:color="auto"/>
      </w:divBdr>
    </w:div>
    <w:div w:id="312563018">
      <w:bodyDiv w:val="1"/>
      <w:marLeft w:val="0"/>
      <w:marRight w:val="0"/>
      <w:marTop w:val="0"/>
      <w:marBottom w:val="0"/>
      <w:divBdr>
        <w:top w:val="none" w:sz="0" w:space="0" w:color="auto"/>
        <w:left w:val="none" w:sz="0" w:space="0" w:color="auto"/>
        <w:bottom w:val="none" w:sz="0" w:space="0" w:color="auto"/>
        <w:right w:val="none" w:sz="0" w:space="0" w:color="auto"/>
      </w:divBdr>
    </w:div>
    <w:div w:id="377096292">
      <w:bodyDiv w:val="1"/>
      <w:marLeft w:val="0"/>
      <w:marRight w:val="0"/>
      <w:marTop w:val="0"/>
      <w:marBottom w:val="0"/>
      <w:divBdr>
        <w:top w:val="none" w:sz="0" w:space="0" w:color="auto"/>
        <w:left w:val="none" w:sz="0" w:space="0" w:color="auto"/>
        <w:bottom w:val="none" w:sz="0" w:space="0" w:color="auto"/>
        <w:right w:val="none" w:sz="0" w:space="0" w:color="auto"/>
      </w:divBdr>
    </w:div>
    <w:div w:id="563954284">
      <w:bodyDiv w:val="1"/>
      <w:marLeft w:val="0"/>
      <w:marRight w:val="0"/>
      <w:marTop w:val="0"/>
      <w:marBottom w:val="0"/>
      <w:divBdr>
        <w:top w:val="none" w:sz="0" w:space="0" w:color="auto"/>
        <w:left w:val="none" w:sz="0" w:space="0" w:color="auto"/>
        <w:bottom w:val="none" w:sz="0" w:space="0" w:color="auto"/>
        <w:right w:val="none" w:sz="0" w:space="0" w:color="auto"/>
      </w:divBdr>
      <w:divsChild>
        <w:div w:id="149177199">
          <w:marLeft w:val="0"/>
          <w:marRight w:val="0"/>
          <w:marTop w:val="120"/>
          <w:marBottom w:val="0"/>
          <w:divBdr>
            <w:top w:val="none" w:sz="0" w:space="0" w:color="auto"/>
            <w:left w:val="none" w:sz="0" w:space="0" w:color="auto"/>
            <w:bottom w:val="none" w:sz="0" w:space="0" w:color="auto"/>
            <w:right w:val="none" w:sz="0" w:space="0" w:color="auto"/>
          </w:divBdr>
        </w:div>
        <w:div w:id="428082439">
          <w:marLeft w:val="0"/>
          <w:marRight w:val="0"/>
          <w:marTop w:val="120"/>
          <w:marBottom w:val="0"/>
          <w:divBdr>
            <w:top w:val="none" w:sz="0" w:space="0" w:color="auto"/>
            <w:left w:val="none" w:sz="0" w:space="0" w:color="auto"/>
            <w:bottom w:val="none" w:sz="0" w:space="0" w:color="auto"/>
            <w:right w:val="none" w:sz="0" w:space="0" w:color="auto"/>
          </w:divBdr>
        </w:div>
        <w:div w:id="566262267">
          <w:marLeft w:val="0"/>
          <w:marRight w:val="0"/>
          <w:marTop w:val="120"/>
          <w:marBottom w:val="0"/>
          <w:divBdr>
            <w:top w:val="none" w:sz="0" w:space="0" w:color="auto"/>
            <w:left w:val="none" w:sz="0" w:space="0" w:color="auto"/>
            <w:bottom w:val="none" w:sz="0" w:space="0" w:color="auto"/>
            <w:right w:val="none" w:sz="0" w:space="0" w:color="auto"/>
          </w:divBdr>
        </w:div>
        <w:div w:id="721444474">
          <w:marLeft w:val="0"/>
          <w:marRight w:val="0"/>
          <w:marTop w:val="120"/>
          <w:marBottom w:val="0"/>
          <w:divBdr>
            <w:top w:val="none" w:sz="0" w:space="0" w:color="auto"/>
            <w:left w:val="none" w:sz="0" w:space="0" w:color="auto"/>
            <w:bottom w:val="none" w:sz="0" w:space="0" w:color="auto"/>
            <w:right w:val="none" w:sz="0" w:space="0" w:color="auto"/>
          </w:divBdr>
        </w:div>
        <w:div w:id="1182473966">
          <w:marLeft w:val="0"/>
          <w:marRight w:val="0"/>
          <w:marTop w:val="120"/>
          <w:marBottom w:val="0"/>
          <w:divBdr>
            <w:top w:val="none" w:sz="0" w:space="0" w:color="auto"/>
            <w:left w:val="none" w:sz="0" w:space="0" w:color="auto"/>
            <w:bottom w:val="none" w:sz="0" w:space="0" w:color="auto"/>
            <w:right w:val="none" w:sz="0" w:space="0" w:color="auto"/>
          </w:divBdr>
        </w:div>
        <w:div w:id="1334990702">
          <w:marLeft w:val="0"/>
          <w:marRight w:val="0"/>
          <w:marTop w:val="120"/>
          <w:marBottom w:val="0"/>
          <w:divBdr>
            <w:top w:val="none" w:sz="0" w:space="0" w:color="auto"/>
            <w:left w:val="none" w:sz="0" w:space="0" w:color="auto"/>
            <w:bottom w:val="none" w:sz="0" w:space="0" w:color="auto"/>
            <w:right w:val="none" w:sz="0" w:space="0" w:color="auto"/>
          </w:divBdr>
        </w:div>
        <w:div w:id="1343823524">
          <w:marLeft w:val="0"/>
          <w:marRight w:val="0"/>
          <w:marTop w:val="120"/>
          <w:marBottom w:val="0"/>
          <w:divBdr>
            <w:top w:val="none" w:sz="0" w:space="0" w:color="auto"/>
            <w:left w:val="none" w:sz="0" w:space="0" w:color="auto"/>
            <w:bottom w:val="none" w:sz="0" w:space="0" w:color="auto"/>
            <w:right w:val="none" w:sz="0" w:space="0" w:color="auto"/>
          </w:divBdr>
        </w:div>
        <w:div w:id="1535460990">
          <w:marLeft w:val="0"/>
          <w:marRight w:val="0"/>
          <w:marTop w:val="120"/>
          <w:marBottom w:val="0"/>
          <w:divBdr>
            <w:top w:val="none" w:sz="0" w:space="0" w:color="auto"/>
            <w:left w:val="none" w:sz="0" w:space="0" w:color="auto"/>
            <w:bottom w:val="none" w:sz="0" w:space="0" w:color="auto"/>
            <w:right w:val="none" w:sz="0" w:space="0" w:color="auto"/>
          </w:divBdr>
        </w:div>
        <w:div w:id="2111199023">
          <w:marLeft w:val="0"/>
          <w:marRight w:val="0"/>
          <w:marTop w:val="120"/>
          <w:marBottom w:val="0"/>
          <w:divBdr>
            <w:top w:val="none" w:sz="0" w:space="0" w:color="auto"/>
            <w:left w:val="none" w:sz="0" w:space="0" w:color="auto"/>
            <w:bottom w:val="none" w:sz="0" w:space="0" w:color="auto"/>
            <w:right w:val="none" w:sz="0" w:space="0" w:color="auto"/>
          </w:divBdr>
        </w:div>
      </w:divsChild>
    </w:div>
    <w:div w:id="570505284">
      <w:bodyDiv w:val="1"/>
      <w:marLeft w:val="0"/>
      <w:marRight w:val="0"/>
      <w:marTop w:val="0"/>
      <w:marBottom w:val="0"/>
      <w:divBdr>
        <w:top w:val="none" w:sz="0" w:space="0" w:color="auto"/>
        <w:left w:val="none" w:sz="0" w:space="0" w:color="auto"/>
        <w:bottom w:val="none" w:sz="0" w:space="0" w:color="auto"/>
        <w:right w:val="none" w:sz="0" w:space="0" w:color="auto"/>
      </w:divBdr>
    </w:div>
    <w:div w:id="664556640">
      <w:bodyDiv w:val="1"/>
      <w:marLeft w:val="0"/>
      <w:marRight w:val="0"/>
      <w:marTop w:val="0"/>
      <w:marBottom w:val="0"/>
      <w:divBdr>
        <w:top w:val="none" w:sz="0" w:space="0" w:color="auto"/>
        <w:left w:val="none" w:sz="0" w:space="0" w:color="auto"/>
        <w:bottom w:val="none" w:sz="0" w:space="0" w:color="auto"/>
        <w:right w:val="none" w:sz="0" w:space="0" w:color="auto"/>
      </w:divBdr>
    </w:div>
    <w:div w:id="730619596">
      <w:bodyDiv w:val="1"/>
      <w:marLeft w:val="0"/>
      <w:marRight w:val="0"/>
      <w:marTop w:val="0"/>
      <w:marBottom w:val="0"/>
      <w:divBdr>
        <w:top w:val="none" w:sz="0" w:space="0" w:color="auto"/>
        <w:left w:val="none" w:sz="0" w:space="0" w:color="auto"/>
        <w:bottom w:val="none" w:sz="0" w:space="0" w:color="auto"/>
        <w:right w:val="none" w:sz="0" w:space="0" w:color="auto"/>
      </w:divBdr>
    </w:div>
    <w:div w:id="874852752">
      <w:bodyDiv w:val="1"/>
      <w:marLeft w:val="0"/>
      <w:marRight w:val="0"/>
      <w:marTop w:val="0"/>
      <w:marBottom w:val="0"/>
      <w:divBdr>
        <w:top w:val="none" w:sz="0" w:space="0" w:color="auto"/>
        <w:left w:val="none" w:sz="0" w:space="0" w:color="auto"/>
        <w:bottom w:val="none" w:sz="0" w:space="0" w:color="auto"/>
        <w:right w:val="none" w:sz="0" w:space="0" w:color="auto"/>
      </w:divBdr>
      <w:divsChild>
        <w:div w:id="523716404">
          <w:marLeft w:val="0"/>
          <w:marRight w:val="0"/>
          <w:marTop w:val="120"/>
          <w:marBottom w:val="0"/>
          <w:divBdr>
            <w:top w:val="none" w:sz="0" w:space="0" w:color="auto"/>
            <w:left w:val="none" w:sz="0" w:space="0" w:color="auto"/>
            <w:bottom w:val="none" w:sz="0" w:space="0" w:color="auto"/>
            <w:right w:val="none" w:sz="0" w:space="0" w:color="auto"/>
          </w:divBdr>
        </w:div>
        <w:div w:id="1518689350">
          <w:marLeft w:val="0"/>
          <w:marRight w:val="0"/>
          <w:marTop w:val="120"/>
          <w:marBottom w:val="0"/>
          <w:divBdr>
            <w:top w:val="none" w:sz="0" w:space="0" w:color="auto"/>
            <w:left w:val="none" w:sz="0" w:space="0" w:color="auto"/>
            <w:bottom w:val="none" w:sz="0" w:space="0" w:color="auto"/>
            <w:right w:val="none" w:sz="0" w:space="0" w:color="auto"/>
          </w:divBdr>
        </w:div>
      </w:divsChild>
    </w:div>
    <w:div w:id="885260866">
      <w:bodyDiv w:val="1"/>
      <w:marLeft w:val="0"/>
      <w:marRight w:val="0"/>
      <w:marTop w:val="0"/>
      <w:marBottom w:val="0"/>
      <w:divBdr>
        <w:top w:val="none" w:sz="0" w:space="0" w:color="auto"/>
        <w:left w:val="none" w:sz="0" w:space="0" w:color="auto"/>
        <w:bottom w:val="none" w:sz="0" w:space="0" w:color="auto"/>
        <w:right w:val="none" w:sz="0" w:space="0" w:color="auto"/>
      </w:divBdr>
    </w:div>
    <w:div w:id="896892908">
      <w:bodyDiv w:val="1"/>
      <w:marLeft w:val="0"/>
      <w:marRight w:val="0"/>
      <w:marTop w:val="0"/>
      <w:marBottom w:val="0"/>
      <w:divBdr>
        <w:top w:val="none" w:sz="0" w:space="0" w:color="auto"/>
        <w:left w:val="none" w:sz="0" w:space="0" w:color="auto"/>
        <w:bottom w:val="none" w:sz="0" w:space="0" w:color="auto"/>
        <w:right w:val="none" w:sz="0" w:space="0" w:color="auto"/>
      </w:divBdr>
      <w:divsChild>
        <w:div w:id="444274322">
          <w:marLeft w:val="0"/>
          <w:marRight w:val="0"/>
          <w:marTop w:val="120"/>
          <w:marBottom w:val="0"/>
          <w:divBdr>
            <w:top w:val="none" w:sz="0" w:space="0" w:color="auto"/>
            <w:left w:val="none" w:sz="0" w:space="0" w:color="auto"/>
            <w:bottom w:val="none" w:sz="0" w:space="0" w:color="auto"/>
            <w:right w:val="none" w:sz="0" w:space="0" w:color="auto"/>
          </w:divBdr>
        </w:div>
        <w:div w:id="474223889">
          <w:marLeft w:val="0"/>
          <w:marRight w:val="0"/>
          <w:marTop w:val="120"/>
          <w:marBottom w:val="0"/>
          <w:divBdr>
            <w:top w:val="none" w:sz="0" w:space="0" w:color="auto"/>
            <w:left w:val="none" w:sz="0" w:space="0" w:color="auto"/>
            <w:bottom w:val="none" w:sz="0" w:space="0" w:color="auto"/>
            <w:right w:val="none" w:sz="0" w:space="0" w:color="auto"/>
          </w:divBdr>
        </w:div>
        <w:div w:id="934872021">
          <w:marLeft w:val="0"/>
          <w:marRight w:val="0"/>
          <w:marTop w:val="120"/>
          <w:marBottom w:val="0"/>
          <w:divBdr>
            <w:top w:val="none" w:sz="0" w:space="0" w:color="auto"/>
            <w:left w:val="none" w:sz="0" w:space="0" w:color="auto"/>
            <w:bottom w:val="none" w:sz="0" w:space="0" w:color="auto"/>
            <w:right w:val="none" w:sz="0" w:space="0" w:color="auto"/>
          </w:divBdr>
        </w:div>
        <w:div w:id="1176269632">
          <w:marLeft w:val="0"/>
          <w:marRight w:val="0"/>
          <w:marTop w:val="120"/>
          <w:marBottom w:val="0"/>
          <w:divBdr>
            <w:top w:val="none" w:sz="0" w:space="0" w:color="auto"/>
            <w:left w:val="none" w:sz="0" w:space="0" w:color="auto"/>
            <w:bottom w:val="none" w:sz="0" w:space="0" w:color="auto"/>
            <w:right w:val="none" w:sz="0" w:space="0" w:color="auto"/>
          </w:divBdr>
        </w:div>
        <w:div w:id="1907954233">
          <w:marLeft w:val="0"/>
          <w:marRight w:val="0"/>
          <w:marTop w:val="120"/>
          <w:marBottom w:val="0"/>
          <w:divBdr>
            <w:top w:val="none" w:sz="0" w:space="0" w:color="auto"/>
            <w:left w:val="none" w:sz="0" w:space="0" w:color="auto"/>
            <w:bottom w:val="none" w:sz="0" w:space="0" w:color="auto"/>
            <w:right w:val="none" w:sz="0" w:space="0" w:color="auto"/>
          </w:divBdr>
        </w:div>
        <w:div w:id="2013332335">
          <w:marLeft w:val="0"/>
          <w:marRight w:val="0"/>
          <w:marTop w:val="120"/>
          <w:marBottom w:val="0"/>
          <w:divBdr>
            <w:top w:val="none" w:sz="0" w:space="0" w:color="auto"/>
            <w:left w:val="none" w:sz="0" w:space="0" w:color="auto"/>
            <w:bottom w:val="none" w:sz="0" w:space="0" w:color="auto"/>
            <w:right w:val="none" w:sz="0" w:space="0" w:color="auto"/>
          </w:divBdr>
        </w:div>
      </w:divsChild>
    </w:div>
    <w:div w:id="1068458318">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6">
          <w:marLeft w:val="0"/>
          <w:marRight w:val="0"/>
          <w:marTop w:val="120"/>
          <w:marBottom w:val="0"/>
          <w:divBdr>
            <w:top w:val="none" w:sz="0" w:space="0" w:color="auto"/>
            <w:left w:val="none" w:sz="0" w:space="0" w:color="auto"/>
            <w:bottom w:val="none" w:sz="0" w:space="0" w:color="auto"/>
            <w:right w:val="none" w:sz="0" w:space="0" w:color="auto"/>
          </w:divBdr>
        </w:div>
        <w:div w:id="1861121345">
          <w:marLeft w:val="0"/>
          <w:marRight w:val="0"/>
          <w:marTop w:val="120"/>
          <w:marBottom w:val="0"/>
          <w:divBdr>
            <w:top w:val="none" w:sz="0" w:space="0" w:color="auto"/>
            <w:left w:val="none" w:sz="0" w:space="0" w:color="auto"/>
            <w:bottom w:val="none" w:sz="0" w:space="0" w:color="auto"/>
            <w:right w:val="none" w:sz="0" w:space="0" w:color="auto"/>
          </w:divBdr>
        </w:div>
      </w:divsChild>
    </w:div>
    <w:div w:id="1131290317">
      <w:bodyDiv w:val="1"/>
      <w:marLeft w:val="0"/>
      <w:marRight w:val="0"/>
      <w:marTop w:val="0"/>
      <w:marBottom w:val="0"/>
      <w:divBdr>
        <w:top w:val="none" w:sz="0" w:space="0" w:color="auto"/>
        <w:left w:val="none" w:sz="0" w:space="0" w:color="auto"/>
        <w:bottom w:val="none" w:sz="0" w:space="0" w:color="auto"/>
        <w:right w:val="none" w:sz="0" w:space="0" w:color="auto"/>
      </w:divBdr>
      <w:divsChild>
        <w:div w:id="1263494280">
          <w:marLeft w:val="0"/>
          <w:marRight w:val="0"/>
          <w:marTop w:val="120"/>
          <w:marBottom w:val="0"/>
          <w:divBdr>
            <w:top w:val="none" w:sz="0" w:space="0" w:color="auto"/>
            <w:left w:val="none" w:sz="0" w:space="0" w:color="auto"/>
            <w:bottom w:val="none" w:sz="0" w:space="0" w:color="auto"/>
            <w:right w:val="none" w:sz="0" w:space="0" w:color="auto"/>
          </w:divBdr>
        </w:div>
        <w:div w:id="1664116975">
          <w:marLeft w:val="0"/>
          <w:marRight w:val="0"/>
          <w:marTop w:val="120"/>
          <w:marBottom w:val="0"/>
          <w:divBdr>
            <w:top w:val="none" w:sz="0" w:space="0" w:color="auto"/>
            <w:left w:val="none" w:sz="0" w:space="0" w:color="auto"/>
            <w:bottom w:val="none" w:sz="0" w:space="0" w:color="auto"/>
            <w:right w:val="none" w:sz="0" w:space="0" w:color="auto"/>
          </w:divBdr>
        </w:div>
      </w:divsChild>
    </w:div>
    <w:div w:id="1156148786">
      <w:bodyDiv w:val="1"/>
      <w:marLeft w:val="0"/>
      <w:marRight w:val="0"/>
      <w:marTop w:val="0"/>
      <w:marBottom w:val="0"/>
      <w:divBdr>
        <w:top w:val="none" w:sz="0" w:space="0" w:color="auto"/>
        <w:left w:val="none" w:sz="0" w:space="0" w:color="auto"/>
        <w:bottom w:val="none" w:sz="0" w:space="0" w:color="auto"/>
        <w:right w:val="none" w:sz="0" w:space="0" w:color="auto"/>
      </w:divBdr>
      <w:divsChild>
        <w:div w:id="425275481">
          <w:marLeft w:val="0"/>
          <w:marRight w:val="0"/>
          <w:marTop w:val="0"/>
          <w:marBottom w:val="0"/>
          <w:divBdr>
            <w:top w:val="none" w:sz="0" w:space="0" w:color="auto"/>
            <w:left w:val="none" w:sz="0" w:space="0" w:color="auto"/>
            <w:bottom w:val="none" w:sz="0" w:space="0" w:color="auto"/>
            <w:right w:val="none" w:sz="0" w:space="0" w:color="auto"/>
          </w:divBdr>
        </w:div>
        <w:div w:id="1211720581">
          <w:marLeft w:val="0"/>
          <w:marRight w:val="0"/>
          <w:marTop w:val="0"/>
          <w:marBottom w:val="0"/>
          <w:divBdr>
            <w:top w:val="none" w:sz="0" w:space="0" w:color="auto"/>
            <w:left w:val="none" w:sz="0" w:space="0" w:color="auto"/>
            <w:bottom w:val="none" w:sz="0" w:space="0" w:color="auto"/>
            <w:right w:val="none" w:sz="0" w:space="0" w:color="auto"/>
          </w:divBdr>
        </w:div>
        <w:div w:id="1784811122">
          <w:marLeft w:val="0"/>
          <w:marRight w:val="0"/>
          <w:marTop w:val="0"/>
          <w:marBottom w:val="0"/>
          <w:divBdr>
            <w:top w:val="none" w:sz="0" w:space="0" w:color="auto"/>
            <w:left w:val="none" w:sz="0" w:space="0" w:color="auto"/>
            <w:bottom w:val="none" w:sz="0" w:space="0" w:color="auto"/>
            <w:right w:val="none" w:sz="0" w:space="0" w:color="auto"/>
          </w:divBdr>
        </w:div>
      </w:divsChild>
    </w:div>
    <w:div w:id="1263994083">
      <w:bodyDiv w:val="1"/>
      <w:marLeft w:val="0"/>
      <w:marRight w:val="0"/>
      <w:marTop w:val="0"/>
      <w:marBottom w:val="0"/>
      <w:divBdr>
        <w:top w:val="none" w:sz="0" w:space="0" w:color="auto"/>
        <w:left w:val="none" w:sz="0" w:space="0" w:color="auto"/>
        <w:bottom w:val="none" w:sz="0" w:space="0" w:color="auto"/>
        <w:right w:val="none" w:sz="0" w:space="0" w:color="auto"/>
      </w:divBdr>
    </w:div>
    <w:div w:id="1264722045">
      <w:bodyDiv w:val="1"/>
      <w:marLeft w:val="0"/>
      <w:marRight w:val="0"/>
      <w:marTop w:val="0"/>
      <w:marBottom w:val="0"/>
      <w:divBdr>
        <w:top w:val="none" w:sz="0" w:space="0" w:color="auto"/>
        <w:left w:val="none" w:sz="0" w:space="0" w:color="auto"/>
        <w:bottom w:val="none" w:sz="0" w:space="0" w:color="auto"/>
        <w:right w:val="none" w:sz="0" w:space="0" w:color="auto"/>
      </w:divBdr>
      <w:divsChild>
        <w:div w:id="78255274">
          <w:marLeft w:val="0"/>
          <w:marRight w:val="0"/>
          <w:marTop w:val="120"/>
          <w:marBottom w:val="0"/>
          <w:divBdr>
            <w:top w:val="none" w:sz="0" w:space="0" w:color="auto"/>
            <w:left w:val="none" w:sz="0" w:space="0" w:color="auto"/>
            <w:bottom w:val="none" w:sz="0" w:space="0" w:color="auto"/>
            <w:right w:val="none" w:sz="0" w:space="0" w:color="auto"/>
          </w:divBdr>
        </w:div>
        <w:div w:id="359209738">
          <w:marLeft w:val="0"/>
          <w:marRight w:val="0"/>
          <w:marTop w:val="120"/>
          <w:marBottom w:val="0"/>
          <w:divBdr>
            <w:top w:val="none" w:sz="0" w:space="0" w:color="auto"/>
            <w:left w:val="none" w:sz="0" w:space="0" w:color="auto"/>
            <w:bottom w:val="none" w:sz="0" w:space="0" w:color="auto"/>
            <w:right w:val="none" w:sz="0" w:space="0" w:color="auto"/>
          </w:divBdr>
        </w:div>
        <w:div w:id="864834090">
          <w:marLeft w:val="0"/>
          <w:marRight w:val="0"/>
          <w:marTop w:val="120"/>
          <w:marBottom w:val="0"/>
          <w:divBdr>
            <w:top w:val="none" w:sz="0" w:space="0" w:color="auto"/>
            <w:left w:val="none" w:sz="0" w:space="0" w:color="auto"/>
            <w:bottom w:val="none" w:sz="0" w:space="0" w:color="auto"/>
            <w:right w:val="none" w:sz="0" w:space="0" w:color="auto"/>
          </w:divBdr>
        </w:div>
        <w:div w:id="1038549789">
          <w:marLeft w:val="0"/>
          <w:marRight w:val="0"/>
          <w:marTop w:val="120"/>
          <w:marBottom w:val="0"/>
          <w:divBdr>
            <w:top w:val="none" w:sz="0" w:space="0" w:color="auto"/>
            <w:left w:val="none" w:sz="0" w:space="0" w:color="auto"/>
            <w:bottom w:val="none" w:sz="0" w:space="0" w:color="auto"/>
            <w:right w:val="none" w:sz="0" w:space="0" w:color="auto"/>
          </w:divBdr>
        </w:div>
        <w:div w:id="1110778778">
          <w:marLeft w:val="0"/>
          <w:marRight w:val="0"/>
          <w:marTop w:val="120"/>
          <w:marBottom w:val="0"/>
          <w:divBdr>
            <w:top w:val="none" w:sz="0" w:space="0" w:color="auto"/>
            <w:left w:val="none" w:sz="0" w:space="0" w:color="auto"/>
            <w:bottom w:val="none" w:sz="0" w:space="0" w:color="auto"/>
            <w:right w:val="none" w:sz="0" w:space="0" w:color="auto"/>
          </w:divBdr>
        </w:div>
        <w:div w:id="1220363881">
          <w:marLeft w:val="0"/>
          <w:marRight w:val="0"/>
          <w:marTop w:val="120"/>
          <w:marBottom w:val="0"/>
          <w:divBdr>
            <w:top w:val="none" w:sz="0" w:space="0" w:color="auto"/>
            <w:left w:val="none" w:sz="0" w:space="0" w:color="auto"/>
            <w:bottom w:val="none" w:sz="0" w:space="0" w:color="auto"/>
            <w:right w:val="none" w:sz="0" w:space="0" w:color="auto"/>
          </w:divBdr>
        </w:div>
        <w:div w:id="1363168376">
          <w:marLeft w:val="0"/>
          <w:marRight w:val="0"/>
          <w:marTop w:val="120"/>
          <w:marBottom w:val="0"/>
          <w:divBdr>
            <w:top w:val="none" w:sz="0" w:space="0" w:color="auto"/>
            <w:left w:val="none" w:sz="0" w:space="0" w:color="auto"/>
            <w:bottom w:val="none" w:sz="0" w:space="0" w:color="auto"/>
            <w:right w:val="none" w:sz="0" w:space="0" w:color="auto"/>
          </w:divBdr>
        </w:div>
        <w:div w:id="1369836051">
          <w:marLeft w:val="0"/>
          <w:marRight w:val="0"/>
          <w:marTop w:val="120"/>
          <w:marBottom w:val="0"/>
          <w:divBdr>
            <w:top w:val="none" w:sz="0" w:space="0" w:color="auto"/>
            <w:left w:val="none" w:sz="0" w:space="0" w:color="auto"/>
            <w:bottom w:val="none" w:sz="0" w:space="0" w:color="auto"/>
            <w:right w:val="none" w:sz="0" w:space="0" w:color="auto"/>
          </w:divBdr>
        </w:div>
        <w:div w:id="1665932509">
          <w:marLeft w:val="0"/>
          <w:marRight w:val="0"/>
          <w:marTop w:val="120"/>
          <w:marBottom w:val="0"/>
          <w:divBdr>
            <w:top w:val="none" w:sz="0" w:space="0" w:color="auto"/>
            <w:left w:val="none" w:sz="0" w:space="0" w:color="auto"/>
            <w:bottom w:val="none" w:sz="0" w:space="0" w:color="auto"/>
            <w:right w:val="none" w:sz="0" w:space="0" w:color="auto"/>
          </w:divBdr>
        </w:div>
      </w:divsChild>
    </w:div>
    <w:div w:id="13055488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789">
          <w:marLeft w:val="0"/>
          <w:marRight w:val="0"/>
          <w:marTop w:val="120"/>
          <w:marBottom w:val="0"/>
          <w:divBdr>
            <w:top w:val="none" w:sz="0" w:space="0" w:color="auto"/>
            <w:left w:val="none" w:sz="0" w:space="0" w:color="auto"/>
            <w:bottom w:val="none" w:sz="0" w:space="0" w:color="auto"/>
            <w:right w:val="none" w:sz="0" w:space="0" w:color="auto"/>
          </w:divBdr>
        </w:div>
        <w:div w:id="1076054467">
          <w:marLeft w:val="0"/>
          <w:marRight w:val="0"/>
          <w:marTop w:val="120"/>
          <w:marBottom w:val="0"/>
          <w:divBdr>
            <w:top w:val="none" w:sz="0" w:space="0" w:color="auto"/>
            <w:left w:val="none" w:sz="0" w:space="0" w:color="auto"/>
            <w:bottom w:val="none" w:sz="0" w:space="0" w:color="auto"/>
            <w:right w:val="none" w:sz="0" w:space="0" w:color="auto"/>
          </w:divBdr>
        </w:div>
        <w:div w:id="1369645100">
          <w:marLeft w:val="0"/>
          <w:marRight w:val="0"/>
          <w:marTop w:val="120"/>
          <w:marBottom w:val="0"/>
          <w:divBdr>
            <w:top w:val="none" w:sz="0" w:space="0" w:color="auto"/>
            <w:left w:val="none" w:sz="0" w:space="0" w:color="auto"/>
            <w:bottom w:val="none" w:sz="0" w:space="0" w:color="auto"/>
            <w:right w:val="none" w:sz="0" w:space="0" w:color="auto"/>
          </w:divBdr>
        </w:div>
      </w:divsChild>
    </w:div>
    <w:div w:id="1330985354">
      <w:bodyDiv w:val="1"/>
      <w:marLeft w:val="0"/>
      <w:marRight w:val="0"/>
      <w:marTop w:val="0"/>
      <w:marBottom w:val="0"/>
      <w:divBdr>
        <w:top w:val="none" w:sz="0" w:space="0" w:color="auto"/>
        <w:left w:val="none" w:sz="0" w:space="0" w:color="auto"/>
        <w:bottom w:val="none" w:sz="0" w:space="0" w:color="auto"/>
        <w:right w:val="none" w:sz="0" w:space="0" w:color="auto"/>
      </w:divBdr>
      <w:divsChild>
        <w:div w:id="1642298345">
          <w:marLeft w:val="0"/>
          <w:marRight w:val="0"/>
          <w:marTop w:val="120"/>
          <w:marBottom w:val="0"/>
          <w:divBdr>
            <w:top w:val="none" w:sz="0" w:space="0" w:color="auto"/>
            <w:left w:val="none" w:sz="0" w:space="0" w:color="auto"/>
            <w:bottom w:val="none" w:sz="0" w:space="0" w:color="auto"/>
            <w:right w:val="none" w:sz="0" w:space="0" w:color="auto"/>
          </w:divBdr>
        </w:div>
        <w:div w:id="2097628150">
          <w:marLeft w:val="0"/>
          <w:marRight w:val="0"/>
          <w:marTop w:val="120"/>
          <w:marBottom w:val="0"/>
          <w:divBdr>
            <w:top w:val="none" w:sz="0" w:space="0" w:color="auto"/>
            <w:left w:val="none" w:sz="0" w:space="0" w:color="auto"/>
            <w:bottom w:val="none" w:sz="0" w:space="0" w:color="auto"/>
            <w:right w:val="none" w:sz="0" w:space="0" w:color="auto"/>
          </w:divBdr>
        </w:div>
      </w:divsChild>
    </w:div>
    <w:div w:id="1434201279">
      <w:bodyDiv w:val="1"/>
      <w:marLeft w:val="0"/>
      <w:marRight w:val="0"/>
      <w:marTop w:val="0"/>
      <w:marBottom w:val="0"/>
      <w:divBdr>
        <w:top w:val="none" w:sz="0" w:space="0" w:color="auto"/>
        <w:left w:val="none" w:sz="0" w:space="0" w:color="auto"/>
        <w:bottom w:val="none" w:sz="0" w:space="0" w:color="auto"/>
        <w:right w:val="none" w:sz="0" w:space="0" w:color="auto"/>
      </w:divBdr>
    </w:div>
    <w:div w:id="1545173540">
      <w:bodyDiv w:val="1"/>
      <w:marLeft w:val="0"/>
      <w:marRight w:val="0"/>
      <w:marTop w:val="0"/>
      <w:marBottom w:val="0"/>
      <w:divBdr>
        <w:top w:val="none" w:sz="0" w:space="0" w:color="auto"/>
        <w:left w:val="none" w:sz="0" w:space="0" w:color="auto"/>
        <w:bottom w:val="none" w:sz="0" w:space="0" w:color="auto"/>
        <w:right w:val="none" w:sz="0" w:space="0" w:color="auto"/>
      </w:divBdr>
      <w:divsChild>
        <w:div w:id="2116628452">
          <w:marLeft w:val="0"/>
          <w:marRight w:val="0"/>
          <w:marTop w:val="120"/>
          <w:marBottom w:val="0"/>
          <w:divBdr>
            <w:top w:val="none" w:sz="0" w:space="0" w:color="auto"/>
            <w:left w:val="none" w:sz="0" w:space="0" w:color="auto"/>
            <w:bottom w:val="none" w:sz="0" w:space="0" w:color="auto"/>
            <w:right w:val="none" w:sz="0" w:space="0" w:color="auto"/>
          </w:divBdr>
        </w:div>
        <w:div w:id="2145923445">
          <w:marLeft w:val="0"/>
          <w:marRight w:val="0"/>
          <w:marTop w:val="120"/>
          <w:marBottom w:val="0"/>
          <w:divBdr>
            <w:top w:val="none" w:sz="0" w:space="0" w:color="auto"/>
            <w:left w:val="none" w:sz="0" w:space="0" w:color="auto"/>
            <w:bottom w:val="none" w:sz="0" w:space="0" w:color="auto"/>
            <w:right w:val="none" w:sz="0" w:space="0" w:color="auto"/>
          </w:divBdr>
        </w:div>
      </w:divsChild>
    </w:div>
    <w:div w:id="1561667544">
      <w:bodyDiv w:val="1"/>
      <w:marLeft w:val="0"/>
      <w:marRight w:val="0"/>
      <w:marTop w:val="0"/>
      <w:marBottom w:val="0"/>
      <w:divBdr>
        <w:top w:val="none" w:sz="0" w:space="0" w:color="auto"/>
        <w:left w:val="none" w:sz="0" w:space="0" w:color="auto"/>
        <w:bottom w:val="none" w:sz="0" w:space="0" w:color="auto"/>
        <w:right w:val="none" w:sz="0" w:space="0" w:color="auto"/>
      </w:divBdr>
      <w:divsChild>
        <w:div w:id="674381367">
          <w:marLeft w:val="0"/>
          <w:marRight w:val="0"/>
          <w:marTop w:val="120"/>
          <w:marBottom w:val="0"/>
          <w:divBdr>
            <w:top w:val="none" w:sz="0" w:space="0" w:color="auto"/>
            <w:left w:val="none" w:sz="0" w:space="0" w:color="auto"/>
            <w:bottom w:val="none" w:sz="0" w:space="0" w:color="auto"/>
            <w:right w:val="none" w:sz="0" w:space="0" w:color="auto"/>
          </w:divBdr>
        </w:div>
        <w:div w:id="2022849121">
          <w:marLeft w:val="0"/>
          <w:marRight w:val="0"/>
          <w:marTop w:val="120"/>
          <w:marBottom w:val="0"/>
          <w:divBdr>
            <w:top w:val="none" w:sz="0" w:space="0" w:color="auto"/>
            <w:left w:val="none" w:sz="0" w:space="0" w:color="auto"/>
            <w:bottom w:val="none" w:sz="0" w:space="0" w:color="auto"/>
            <w:right w:val="none" w:sz="0" w:space="0" w:color="auto"/>
          </w:divBdr>
        </w:div>
      </w:divsChild>
    </w:div>
    <w:div w:id="1598560143">
      <w:bodyDiv w:val="1"/>
      <w:marLeft w:val="0"/>
      <w:marRight w:val="0"/>
      <w:marTop w:val="0"/>
      <w:marBottom w:val="0"/>
      <w:divBdr>
        <w:top w:val="none" w:sz="0" w:space="0" w:color="auto"/>
        <w:left w:val="none" w:sz="0" w:space="0" w:color="auto"/>
        <w:bottom w:val="none" w:sz="0" w:space="0" w:color="auto"/>
        <w:right w:val="none" w:sz="0" w:space="0" w:color="auto"/>
      </w:divBdr>
    </w:div>
    <w:div w:id="1604217360">
      <w:bodyDiv w:val="1"/>
      <w:marLeft w:val="0"/>
      <w:marRight w:val="0"/>
      <w:marTop w:val="0"/>
      <w:marBottom w:val="0"/>
      <w:divBdr>
        <w:top w:val="none" w:sz="0" w:space="0" w:color="auto"/>
        <w:left w:val="none" w:sz="0" w:space="0" w:color="auto"/>
        <w:bottom w:val="none" w:sz="0" w:space="0" w:color="auto"/>
        <w:right w:val="none" w:sz="0" w:space="0" w:color="auto"/>
      </w:divBdr>
      <w:divsChild>
        <w:div w:id="948009832">
          <w:marLeft w:val="0"/>
          <w:marRight w:val="0"/>
          <w:marTop w:val="120"/>
          <w:marBottom w:val="0"/>
          <w:divBdr>
            <w:top w:val="none" w:sz="0" w:space="0" w:color="auto"/>
            <w:left w:val="none" w:sz="0" w:space="0" w:color="auto"/>
            <w:bottom w:val="none" w:sz="0" w:space="0" w:color="auto"/>
            <w:right w:val="none" w:sz="0" w:space="0" w:color="auto"/>
          </w:divBdr>
        </w:div>
        <w:div w:id="2003661528">
          <w:marLeft w:val="0"/>
          <w:marRight w:val="0"/>
          <w:marTop w:val="120"/>
          <w:marBottom w:val="0"/>
          <w:divBdr>
            <w:top w:val="none" w:sz="0" w:space="0" w:color="auto"/>
            <w:left w:val="none" w:sz="0" w:space="0" w:color="auto"/>
            <w:bottom w:val="none" w:sz="0" w:space="0" w:color="auto"/>
            <w:right w:val="none" w:sz="0" w:space="0" w:color="auto"/>
          </w:divBdr>
        </w:div>
      </w:divsChild>
    </w:div>
    <w:div w:id="1633752472">
      <w:bodyDiv w:val="1"/>
      <w:marLeft w:val="0"/>
      <w:marRight w:val="0"/>
      <w:marTop w:val="0"/>
      <w:marBottom w:val="0"/>
      <w:divBdr>
        <w:top w:val="none" w:sz="0" w:space="0" w:color="auto"/>
        <w:left w:val="none" w:sz="0" w:space="0" w:color="auto"/>
        <w:bottom w:val="none" w:sz="0" w:space="0" w:color="auto"/>
        <w:right w:val="none" w:sz="0" w:space="0" w:color="auto"/>
      </w:divBdr>
      <w:divsChild>
        <w:div w:id="105200300">
          <w:marLeft w:val="0"/>
          <w:marRight w:val="0"/>
          <w:marTop w:val="120"/>
          <w:marBottom w:val="0"/>
          <w:divBdr>
            <w:top w:val="none" w:sz="0" w:space="0" w:color="auto"/>
            <w:left w:val="none" w:sz="0" w:space="0" w:color="auto"/>
            <w:bottom w:val="none" w:sz="0" w:space="0" w:color="auto"/>
            <w:right w:val="none" w:sz="0" w:space="0" w:color="auto"/>
          </w:divBdr>
        </w:div>
        <w:div w:id="423376970">
          <w:marLeft w:val="0"/>
          <w:marRight w:val="0"/>
          <w:marTop w:val="120"/>
          <w:marBottom w:val="0"/>
          <w:divBdr>
            <w:top w:val="none" w:sz="0" w:space="0" w:color="auto"/>
            <w:left w:val="none" w:sz="0" w:space="0" w:color="auto"/>
            <w:bottom w:val="none" w:sz="0" w:space="0" w:color="auto"/>
            <w:right w:val="none" w:sz="0" w:space="0" w:color="auto"/>
          </w:divBdr>
        </w:div>
      </w:divsChild>
    </w:div>
    <w:div w:id="1680812499">
      <w:bodyDiv w:val="1"/>
      <w:marLeft w:val="0"/>
      <w:marRight w:val="0"/>
      <w:marTop w:val="0"/>
      <w:marBottom w:val="0"/>
      <w:divBdr>
        <w:top w:val="none" w:sz="0" w:space="0" w:color="auto"/>
        <w:left w:val="none" w:sz="0" w:space="0" w:color="auto"/>
        <w:bottom w:val="none" w:sz="0" w:space="0" w:color="auto"/>
        <w:right w:val="none" w:sz="0" w:space="0" w:color="auto"/>
      </w:divBdr>
    </w:div>
    <w:div w:id="1707094227">
      <w:bodyDiv w:val="1"/>
      <w:marLeft w:val="0"/>
      <w:marRight w:val="0"/>
      <w:marTop w:val="0"/>
      <w:marBottom w:val="0"/>
      <w:divBdr>
        <w:top w:val="none" w:sz="0" w:space="0" w:color="auto"/>
        <w:left w:val="none" w:sz="0" w:space="0" w:color="auto"/>
        <w:bottom w:val="none" w:sz="0" w:space="0" w:color="auto"/>
        <w:right w:val="none" w:sz="0" w:space="0" w:color="auto"/>
      </w:divBdr>
      <w:divsChild>
        <w:div w:id="359089949">
          <w:marLeft w:val="0"/>
          <w:marRight w:val="0"/>
          <w:marTop w:val="120"/>
          <w:marBottom w:val="0"/>
          <w:divBdr>
            <w:top w:val="none" w:sz="0" w:space="0" w:color="auto"/>
            <w:left w:val="none" w:sz="0" w:space="0" w:color="auto"/>
            <w:bottom w:val="none" w:sz="0" w:space="0" w:color="auto"/>
            <w:right w:val="none" w:sz="0" w:space="0" w:color="auto"/>
          </w:divBdr>
        </w:div>
        <w:div w:id="634066217">
          <w:marLeft w:val="0"/>
          <w:marRight w:val="0"/>
          <w:marTop w:val="120"/>
          <w:marBottom w:val="0"/>
          <w:divBdr>
            <w:top w:val="none" w:sz="0" w:space="0" w:color="auto"/>
            <w:left w:val="none" w:sz="0" w:space="0" w:color="auto"/>
            <w:bottom w:val="none" w:sz="0" w:space="0" w:color="auto"/>
            <w:right w:val="none" w:sz="0" w:space="0" w:color="auto"/>
          </w:divBdr>
        </w:div>
        <w:div w:id="1297102117">
          <w:marLeft w:val="0"/>
          <w:marRight w:val="0"/>
          <w:marTop w:val="120"/>
          <w:marBottom w:val="0"/>
          <w:divBdr>
            <w:top w:val="none" w:sz="0" w:space="0" w:color="auto"/>
            <w:left w:val="none" w:sz="0" w:space="0" w:color="auto"/>
            <w:bottom w:val="none" w:sz="0" w:space="0" w:color="auto"/>
            <w:right w:val="none" w:sz="0" w:space="0" w:color="auto"/>
          </w:divBdr>
        </w:div>
        <w:div w:id="1330255000">
          <w:marLeft w:val="0"/>
          <w:marRight w:val="0"/>
          <w:marTop w:val="120"/>
          <w:marBottom w:val="0"/>
          <w:divBdr>
            <w:top w:val="none" w:sz="0" w:space="0" w:color="auto"/>
            <w:left w:val="none" w:sz="0" w:space="0" w:color="auto"/>
            <w:bottom w:val="none" w:sz="0" w:space="0" w:color="auto"/>
            <w:right w:val="none" w:sz="0" w:space="0" w:color="auto"/>
          </w:divBdr>
        </w:div>
        <w:div w:id="1877348830">
          <w:marLeft w:val="0"/>
          <w:marRight w:val="0"/>
          <w:marTop w:val="120"/>
          <w:marBottom w:val="0"/>
          <w:divBdr>
            <w:top w:val="none" w:sz="0" w:space="0" w:color="auto"/>
            <w:left w:val="none" w:sz="0" w:space="0" w:color="auto"/>
            <w:bottom w:val="none" w:sz="0" w:space="0" w:color="auto"/>
            <w:right w:val="none" w:sz="0" w:space="0" w:color="auto"/>
          </w:divBdr>
        </w:div>
        <w:div w:id="1977298032">
          <w:marLeft w:val="0"/>
          <w:marRight w:val="0"/>
          <w:marTop w:val="120"/>
          <w:marBottom w:val="0"/>
          <w:divBdr>
            <w:top w:val="none" w:sz="0" w:space="0" w:color="auto"/>
            <w:left w:val="none" w:sz="0" w:space="0" w:color="auto"/>
            <w:bottom w:val="none" w:sz="0" w:space="0" w:color="auto"/>
            <w:right w:val="none" w:sz="0" w:space="0" w:color="auto"/>
          </w:divBdr>
        </w:div>
      </w:divsChild>
    </w:div>
    <w:div w:id="1712876138">
      <w:bodyDiv w:val="1"/>
      <w:marLeft w:val="0"/>
      <w:marRight w:val="0"/>
      <w:marTop w:val="0"/>
      <w:marBottom w:val="0"/>
      <w:divBdr>
        <w:top w:val="none" w:sz="0" w:space="0" w:color="auto"/>
        <w:left w:val="none" w:sz="0" w:space="0" w:color="auto"/>
        <w:bottom w:val="none" w:sz="0" w:space="0" w:color="auto"/>
        <w:right w:val="none" w:sz="0" w:space="0" w:color="auto"/>
      </w:divBdr>
    </w:div>
    <w:div w:id="1750228926">
      <w:bodyDiv w:val="1"/>
      <w:marLeft w:val="0"/>
      <w:marRight w:val="0"/>
      <w:marTop w:val="0"/>
      <w:marBottom w:val="0"/>
      <w:divBdr>
        <w:top w:val="none" w:sz="0" w:space="0" w:color="auto"/>
        <w:left w:val="none" w:sz="0" w:space="0" w:color="auto"/>
        <w:bottom w:val="none" w:sz="0" w:space="0" w:color="auto"/>
        <w:right w:val="none" w:sz="0" w:space="0" w:color="auto"/>
      </w:divBdr>
    </w:div>
    <w:div w:id="1763377286">
      <w:bodyDiv w:val="1"/>
      <w:marLeft w:val="0"/>
      <w:marRight w:val="0"/>
      <w:marTop w:val="0"/>
      <w:marBottom w:val="0"/>
      <w:divBdr>
        <w:top w:val="none" w:sz="0" w:space="0" w:color="auto"/>
        <w:left w:val="none" w:sz="0" w:space="0" w:color="auto"/>
        <w:bottom w:val="none" w:sz="0" w:space="0" w:color="auto"/>
        <w:right w:val="none" w:sz="0" w:space="0" w:color="auto"/>
      </w:divBdr>
      <w:divsChild>
        <w:div w:id="888882530">
          <w:marLeft w:val="0"/>
          <w:marRight w:val="0"/>
          <w:marTop w:val="0"/>
          <w:marBottom w:val="0"/>
          <w:divBdr>
            <w:top w:val="none" w:sz="0" w:space="0" w:color="auto"/>
            <w:left w:val="none" w:sz="0" w:space="0" w:color="auto"/>
            <w:bottom w:val="none" w:sz="0" w:space="0" w:color="auto"/>
            <w:right w:val="none" w:sz="0" w:space="0" w:color="auto"/>
          </w:divBdr>
          <w:divsChild>
            <w:div w:id="1016232359">
              <w:marLeft w:val="0"/>
              <w:marRight w:val="0"/>
              <w:marTop w:val="0"/>
              <w:marBottom w:val="0"/>
              <w:divBdr>
                <w:top w:val="none" w:sz="0" w:space="0" w:color="auto"/>
                <w:left w:val="none" w:sz="0" w:space="0" w:color="auto"/>
                <w:bottom w:val="none" w:sz="0" w:space="0" w:color="auto"/>
                <w:right w:val="none" w:sz="0" w:space="0" w:color="auto"/>
              </w:divBdr>
              <w:divsChild>
                <w:div w:id="467670539">
                  <w:marLeft w:val="0"/>
                  <w:marRight w:val="0"/>
                  <w:marTop w:val="0"/>
                  <w:marBottom w:val="0"/>
                  <w:divBdr>
                    <w:top w:val="none" w:sz="0" w:space="0" w:color="auto"/>
                    <w:left w:val="none" w:sz="0" w:space="0" w:color="auto"/>
                    <w:bottom w:val="none" w:sz="0" w:space="0" w:color="auto"/>
                    <w:right w:val="none" w:sz="0" w:space="0" w:color="auto"/>
                  </w:divBdr>
                  <w:divsChild>
                    <w:div w:id="75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8805">
      <w:bodyDiv w:val="1"/>
      <w:marLeft w:val="0"/>
      <w:marRight w:val="0"/>
      <w:marTop w:val="0"/>
      <w:marBottom w:val="0"/>
      <w:divBdr>
        <w:top w:val="none" w:sz="0" w:space="0" w:color="auto"/>
        <w:left w:val="none" w:sz="0" w:space="0" w:color="auto"/>
        <w:bottom w:val="none" w:sz="0" w:space="0" w:color="auto"/>
        <w:right w:val="none" w:sz="0" w:space="0" w:color="auto"/>
      </w:divBdr>
      <w:divsChild>
        <w:div w:id="1195190390">
          <w:marLeft w:val="0"/>
          <w:marRight w:val="0"/>
          <w:marTop w:val="120"/>
          <w:marBottom w:val="0"/>
          <w:divBdr>
            <w:top w:val="none" w:sz="0" w:space="0" w:color="auto"/>
            <w:left w:val="none" w:sz="0" w:space="0" w:color="auto"/>
            <w:bottom w:val="none" w:sz="0" w:space="0" w:color="auto"/>
            <w:right w:val="none" w:sz="0" w:space="0" w:color="auto"/>
          </w:divBdr>
        </w:div>
        <w:div w:id="1264414033">
          <w:marLeft w:val="0"/>
          <w:marRight w:val="0"/>
          <w:marTop w:val="120"/>
          <w:marBottom w:val="0"/>
          <w:divBdr>
            <w:top w:val="none" w:sz="0" w:space="0" w:color="auto"/>
            <w:left w:val="none" w:sz="0" w:space="0" w:color="auto"/>
            <w:bottom w:val="none" w:sz="0" w:space="0" w:color="auto"/>
            <w:right w:val="none" w:sz="0" w:space="0" w:color="auto"/>
          </w:divBdr>
        </w:div>
      </w:divsChild>
    </w:div>
    <w:div w:id="1816336089">
      <w:bodyDiv w:val="1"/>
      <w:marLeft w:val="0"/>
      <w:marRight w:val="0"/>
      <w:marTop w:val="0"/>
      <w:marBottom w:val="0"/>
      <w:divBdr>
        <w:top w:val="none" w:sz="0" w:space="0" w:color="auto"/>
        <w:left w:val="none" w:sz="0" w:space="0" w:color="auto"/>
        <w:bottom w:val="none" w:sz="0" w:space="0" w:color="auto"/>
        <w:right w:val="none" w:sz="0" w:space="0" w:color="auto"/>
      </w:divBdr>
    </w:div>
    <w:div w:id="2045598073">
      <w:bodyDiv w:val="1"/>
      <w:marLeft w:val="0"/>
      <w:marRight w:val="0"/>
      <w:marTop w:val="0"/>
      <w:marBottom w:val="0"/>
      <w:divBdr>
        <w:top w:val="none" w:sz="0" w:space="0" w:color="auto"/>
        <w:left w:val="none" w:sz="0" w:space="0" w:color="auto"/>
        <w:bottom w:val="none" w:sz="0" w:space="0" w:color="auto"/>
        <w:right w:val="none" w:sz="0" w:space="0" w:color="auto"/>
      </w:divBdr>
    </w:div>
    <w:div w:id="2091000366">
      <w:bodyDiv w:val="1"/>
      <w:marLeft w:val="0"/>
      <w:marRight w:val="0"/>
      <w:marTop w:val="0"/>
      <w:marBottom w:val="0"/>
      <w:divBdr>
        <w:top w:val="none" w:sz="0" w:space="0" w:color="auto"/>
        <w:left w:val="none" w:sz="0" w:space="0" w:color="auto"/>
        <w:bottom w:val="none" w:sz="0" w:space="0" w:color="auto"/>
        <w:right w:val="none" w:sz="0" w:space="0" w:color="auto"/>
      </w:divBdr>
      <w:divsChild>
        <w:div w:id="528252404">
          <w:marLeft w:val="0"/>
          <w:marRight w:val="0"/>
          <w:marTop w:val="120"/>
          <w:marBottom w:val="0"/>
          <w:divBdr>
            <w:top w:val="none" w:sz="0" w:space="0" w:color="auto"/>
            <w:left w:val="none" w:sz="0" w:space="0" w:color="auto"/>
            <w:bottom w:val="none" w:sz="0" w:space="0" w:color="auto"/>
            <w:right w:val="none" w:sz="0" w:space="0" w:color="auto"/>
          </w:divBdr>
        </w:div>
        <w:div w:id="826433693">
          <w:marLeft w:val="0"/>
          <w:marRight w:val="0"/>
          <w:marTop w:val="120"/>
          <w:marBottom w:val="0"/>
          <w:divBdr>
            <w:top w:val="none" w:sz="0" w:space="0" w:color="auto"/>
            <w:left w:val="none" w:sz="0" w:space="0" w:color="auto"/>
            <w:bottom w:val="none" w:sz="0" w:space="0" w:color="auto"/>
            <w:right w:val="none" w:sz="0" w:space="0" w:color="auto"/>
          </w:divBdr>
        </w:div>
      </w:divsChild>
    </w:div>
    <w:div w:id="2094429513">
      <w:bodyDiv w:val="1"/>
      <w:marLeft w:val="0"/>
      <w:marRight w:val="0"/>
      <w:marTop w:val="0"/>
      <w:marBottom w:val="0"/>
      <w:divBdr>
        <w:top w:val="none" w:sz="0" w:space="0" w:color="auto"/>
        <w:left w:val="none" w:sz="0" w:space="0" w:color="auto"/>
        <w:bottom w:val="none" w:sz="0" w:space="0" w:color="auto"/>
        <w:right w:val="none" w:sz="0" w:space="0" w:color="auto"/>
      </w:divBdr>
      <w:divsChild>
        <w:div w:id="367072404">
          <w:marLeft w:val="0"/>
          <w:marRight w:val="0"/>
          <w:marTop w:val="120"/>
          <w:marBottom w:val="0"/>
          <w:divBdr>
            <w:top w:val="none" w:sz="0" w:space="0" w:color="auto"/>
            <w:left w:val="none" w:sz="0" w:space="0" w:color="auto"/>
            <w:bottom w:val="none" w:sz="0" w:space="0" w:color="auto"/>
            <w:right w:val="none" w:sz="0" w:space="0" w:color="auto"/>
          </w:divBdr>
        </w:div>
        <w:div w:id="13427031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tpgpb.ru" TargetMode="External"/><Relationship Id="rId18" Type="http://schemas.openxmlformats.org/officeDocument/2006/relationships/hyperlink" Target="consultantplus://offline/ref=D2ED92C102A1066EA594C66EE53B90FD73504502D7A39EAF7BF265FC4B9C2FFA726FDB3414ECAD2EM5y0E" TargetMode="External"/><Relationship Id="rId3" Type="http://schemas.openxmlformats.org/officeDocument/2006/relationships/styles" Target="styles.xml"/><Relationship Id="rId21" Type="http://schemas.openxmlformats.org/officeDocument/2006/relationships/hyperlink" Target="http://zakupki.gov.ru/epz/order/notice/printForm/view.html?printFormId=29963651" TargetMode="External"/><Relationship Id="rId7" Type="http://schemas.openxmlformats.org/officeDocument/2006/relationships/endnotes" Target="endnotes.xml"/><Relationship Id="rId12" Type="http://schemas.openxmlformats.org/officeDocument/2006/relationships/hyperlink" Target="mailto:dgz@dgz.yanao.ru" TargetMode="External"/><Relationship Id="rId17" Type="http://schemas.openxmlformats.org/officeDocument/2006/relationships/hyperlink" Target="consultantplus://offline/ref=D2ED92C102A1066EA594C66EE53B90FD73504502D7A39EAF7BF265FC4B9C2FFA726FDB3414ECAD29M5y3E" TargetMode="External"/><Relationship Id="rId2" Type="http://schemas.openxmlformats.org/officeDocument/2006/relationships/numbering" Target="numbering.xml"/><Relationship Id="rId16" Type="http://schemas.openxmlformats.org/officeDocument/2006/relationships/hyperlink" Target="consultantplus://offline/ref=D2ED92C102A1066EA594C66EE53B90FD73504502D7A39EAF7BF265FC4B9C2FFA726FDB3414EDA928M5y1E" TargetMode="External"/><Relationship Id="rId20" Type="http://schemas.openxmlformats.org/officeDocument/2006/relationships/hyperlink" Target="consultantplus://offline/ref=D2ED92C102A1066EA594C66EE53B90FD7350460FD5A19EAF7BF265FC4B9C2FFA726FDB3414EDA822M5y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kb.yamalzdra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FB7856679C889BCB88CF4F18B2B84080DC9D2890241F57C1C37F3D3AF6BA89CA309D6BCD913A80c5RDE" TargetMode="External"/><Relationship Id="rId23" Type="http://schemas.openxmlformats.org/officeDocument/2006/relationships/fontTable" Target="fontTable.xml"/><Relationship Id="rId10" Type="http://schemas.openxmlformats.org/officeDocument/2006/relationships/hyperlink" Target="mailto:rahimova-rr@okb89.ru" TargetMode="External"/><Relationship Id="rId19" Type="http://schemas.openxmlformats.org/officeDocument/2006/relationships/hyperlink" Target="consultantplus://offline/ref=D2ED92C102A1066EA594C66EE53B90FD73504502D7A39EAF7BF265FC4B9C2FFA726FDB3414ECA129M5y3E" TargetMode="External"/><Relationship Id="rId4" Type="http://schemas.openxmlformats.org/officeDocument/2006/relationships/settings" Target="settings.xml"/><Relationship Id="rId9" Type="http://schemas.openxmlformats.org/officeDocument/2006/relationships/hyperlink" Target="mailto:to89@fas.gov.ru" TargetMode="External"/><Relationship Id="rId14" Type="http://schemas.openxmlformats.org/officeDocument/2006/relationships/hyperlink" Target="http://zakupki.gov.ru/epz/order/notice/printForm/view.html?printFormId=2996365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281F65-C424-4A8A-8151-863A362B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5</Pages>
  <Words>1480</Words>
  <Characters>12997</Characters>
  <Application>Microsoft Office Word</Application>
  <DocSecurity>0</DocSecurity>
  <Lines>108</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УПРАВЛЕНИЕ ФЕДЕРАЛЬНОЙАНТИМОНОПОЛЬНОЙ СЛУЖБЫ</vt:lpstr>
      <vt:lpstr>УПРАВЛЕНИЕ ФЕДЕРАЛЬНОЙАНТИМОНОПОЛЬНОЙ СЛУЖБЫ</vt:lpstr>
    </vt:vector>
  </TitlesOfParts>
  <Company>ФАС РФ</Company>
  <LinksUpToDate>false</LinksUpToDate>
  <CharactersWithSpaces>14449</CharactersWithSpaces>
  <SharedDoc>false</SharedDoc>
  <HLinks>
    <vt:vector size="108" baseType="variant">
      <vt:variant>
        <vt:i4>6750269</vt:i4>
      </vt:variant>
      <vt:variant>
        <vt:i4>54</vt:i4>
      </vt:variant>
      <vt:variant>
        <vt:i4>0</vt:i4>
      </vt:variant>
      <vt:variant>
        <vt:i4>5</vt:i4>
      </vt:variant>
      <vt:variant>
        <vt:lpwstr>consultantplus://offline/ref=9E21B56BB2B4639EB27241DF8B4A6B0A3D0616A9EAC12342F4EBB81DEA050C164A8412D9C64FEBBDw42CG</vt:lpwstr>
      </vt:variant>
      <vt:variant>
        <vt:lpwstr/>
      </vt:variant>
      <vt:variant>
        <vt:i4>1638420</vt:i4>
      </vt:variant>
      <vt:variant>
        <vt:i4>51</vt:i4>
      </vt:variant>
      <vt:variant>
        <vt:i4>0</vt:i4>
      </vt:variant>
      <vt:variant>
        <vt:i4>5</vt:i4>
      </vt:variant>
      <vt:variant>
        <vt:lpwstr>https://ru.wikipedia.org/wiki/%D0%92%D0%B5%D0%BD%D0%B5%D0%BF%D1%83%D0%BD%D0%BA%D1%86%D0%B8%D1%8F</vt:lpwstr>
      </vt:variant>
      <vt:variant>
        <vt:lpwstr/>
      </vt:variant>
      <vt:variant>
        <vt:i4>6357053</vt:i4>
      </vt:variant>
      <vt:variant>
        <vt:i4>48</vt:i4>
      </vt:variant>
      <vt:variant>
        <vt:i4>0</vt:i4>
      </vt:variant>
      <vt:variant>
        <vt:i4>5</vt:i4>
      </vt:variant>
      <vt:variant>
        <vt:lpwstr>http://zakupki.gov.ru/epz/order/notice/ea44/view/protocol/protocol-main-info.html?regNumber=0190200000317005980&amp;protocolId=13981302</vt:lpwstr>
      </vt:variant>
      <vt:variant>
        <vt:lpwstr/>
      </vt:variant>
      <vt:variant>
        <vt:i4>6946879</vt:i4>
      </vt:variant>
      <vt:variant>
        <vt:i4>45</vt:i4>
      </vt:variant>
      <vt:variant>
        <vt:i4>0</vt:i4>
      </vt:variant>
      <vt:variant>
        <vt:i4>5</vt:i4>
      </vt:variant>
      <vt:variant>
        <vt:lpwstr>consultantplus://offline/ref=2321188712D37441CEE54FA8EB040E5027261E1B5CEA285B34EADBA54A954D65959D518A76D766E2dDUCE</vt:lpwstr>
      </vt:variant>
      <vt:variant>
        <vt:lpwstr/>
      </vt:variant>
      <vt:variant>
        <vt:i4>6946879</vt:i4>
      </vt:variant>
      <vt:variant>
        <vt:i4>42</vt:i4>
      </vt:variant>
      <vt:variant>
        <vt:i4>0</vt:i4>
      </vt:variant>
      <vt:variant>
        <vt:i4>5</vt:i4>
      </vt:variant>
      <vt:variant>
        <vt:lpwstr>consultantplus://offline/ref=2321188712D37441CEE54FA8EB040E5027261E1B5CEA285B34EADBA54A954D65959D518A76D766E2dDUCE</vt:lpwstr>
      </vt:variant>
      <vt:variant>
        <vt:lpwstr/>
      </vt:variant>
      <vt:variant>
        <vt:i4>7340130</vt:i4>
      </vt:variant>
      <vt:variant>
        <vt:i4>39</vt:i4>
      </vt:variant>
      <vt:variant>
        <vt:i4>0</vt:i4>
      </vt:variant>
      <vt:variant>
        <vt:i4>5</vt:i4>
      </vt:variant>
      <vt:variant>
        <vt:lpwstr>consultantplus://offline/ref=B7C45922CB45DFF1E274113EFA7A976AD9A57E6F9D979A3F096C57833ABDADB3C72E072185F837EDOEL7F</vt:lpwstr>
      </vt:variant>
      <vt:variant>
        <vt:lpwstr/>
      </vt:variant>
      <vt:variant>
        <vt:i4>3997802</vt:i4>
      </vt:variant>
      <vt:variant>
        <vt:i4>36</vt:i4>
      </vt:variant>
      <vt:variant>
        <vt:i4>0</vt:i4>
      </vt:variant>
      <vt:variant>
        <vt:i4>5</vt:i4>
      </vt:variant>
      <vt:variant>
        <vt:lpwstr>consultantplus://offline/ref=A06C1259FCAEC34008C5A250C163574AB529BAD30609BF6A594265F26836B548B0679285E36BC43Cn3TAE</vt:lpwstr>
      </vt:variant>
      <vt:variant>
        <vt:lpwstr/>
      </vt:variant>
      <vt:variant>
        <vt:i4>2555967</vt:i4>
      </vt:variant>
      <vt:variant>
        <vt:i4>33</vt:i4>
      </vt:variant>
      <vt:variant>
        <vt:i4>0</vt:i4>
      </vt:variant>
      <vt:variant>
        <vt:i4>5</vt:i4>
      </vt:variant>
      <vt:variant>
        <vt:lpwstr>consultantplus://offline/ref=0015395DC6851E43D0CF4AFFC0A4763E254CCF8243082077061629B353DC878D16F33DE4A3D0D692g7e7N</vt:lpwstr>
      </vt:variant>
      <vt:variant>
        <vt:lpwstr/>
      </vt:variant>
      <vt:variant>
        <vt:i4>2555961</vt:i4>
      </vt:variant>
      <vt:variant>
        <vt:i4>30</vt:i4>
      </vt:variant>
      <vt:variant>
        <vt:i4>0</vt:i4>
      </vt:variant>
      <vt:variant>
        <vt:i4>5</vt:i4>
      </vt:variant>
      <vt:variant>
        <vt:lpwstr>consultantplus://offline/ref=0015395DC6851E43D0CF4AFFC0A4763E254CCF8243082077061629B353DC878D16F33DE4A3D0D690g7e3N</vt:lpwstr>
      </vt:variant>
      <vt:variant>
        <vt:lpwstr/>
      </vt:variant>
      <vt:variant>
        <vt:i4>2555963</vt:i4>
      </vt:variant>
      <vt:variant>
        <vt:i4>27</vt:i4>
      </vt:variant>
      <vt:variant>
        <vt:i4>0</vt:i4>
      </vt:variant>
      <vt:variant>
        <vt:i4>5</vt:i4>
      </vt:variant>
      <vt:variant>
        <vt:lpwstr>consultantplus://offline/ref=0015395DC6851E43D0CF4AFFC0A4763E254CCF8243082077061629B353DC878D16F33DE4A3D0D696g7e7N</vt:lpwstr>
      </vt:variant>
      <vt:variant>
        <vt:lpwstr/>
      </vt:variant>
      <vt:variant>
        <vt:i4>3801197</vt:i4>
      </vt:variant>
      <vt:variant>
        <vt:i4>24</vt:i4>
      </vt:variant>
      <vt:variant>
        <vt:i4>0</vt:i4>
      </vt:variant>
      <vt:variant>
        <vt:i4>5</vt:i4>
      </vt:variant>
      <vt:variant>
        <vt:lpwstr>consultantplus://offline/ref=4AFB7856679C889BCB88CF4F18B2B84080DC9D2890241F57C1C37F3D3AF6BA89CA309D6BCD913A80c5RDE</vt:lpwstr>
      </vt:variant>
      <vt:variant>
        <vt:lpwstr/>
      </vt:variant>
      <vt:variant>
        <vt:i4>2555962</vt:i4>
      </vt:variant>
      <vt:variant>
        <vt:i4>21</vt:i4>
      </vt:variant>
      <vt:variant>
        <vt:i4>0</vt:i4>
      </vt:variant>
      <vt:variant>
        <vt:i4>5</vt:i4>
      </vt:variant>
      <vt:variant>
        <vt:lpwstr>http://zakupki.gov.ru/epz/order/notice/printForm/view.html?printFormId=29963651</vt:lpwstr>
      </vt:variant>
      <vt:variant>
        <vt:lpwstr/>
      </vt:variant>
      <vt:variant>
        <vt:i4>2555962</vt:i4>
      </vt:variant>
      <vt:variant>
        <vt:i4>18</vt:i4>
      </vt:variant>
      <vt:variant>
        <vt:i4>0</vt:i4>
      </vt:variant>
      <vt:variant>
        <vt:i4>5</vt:i4>
      </vt:variant>
      <vt:variant>
        <vt:lpwstr>http://zakupki.gov.ru/epz/order/notice/printForm/view.html?printFormId=29963651</vt:lpwstr>
      </vt:variant>
      <vt:variant>
        <vt:lpwstr/>
      </vt:variant>
      <vt:variant>
        <vt:i4>3407951</vt:i4>
      </vt:variant>
      <vt:variant>
        <vt:i4>15</vt:i4>
      </vt:variant>
      <vt:variant>
        <vt:i4>0</vt:i4>
      </vt:variant>
      <vt:variant>
        <vt:i4>5</vt:i4>
      </vt:variant>
      <vt:variant>
        <vt:lpwstr>mailto:ko@sberbank-ast.ru</vt:lpwstr>
      </vt:variant>
      <vt:variant>
        <vt:lpwstr/>
      </vt:variant>
      <vt:variant>
        <vt:i4>2228253</vt:i4>
      </vt:variant>
      <vt:variant>
        <vt:i4>9</vt:i4>
      </vt:variant>
      <vt:variant>
        <vt:i4>0</vt:i4>
      </vt:variant>
      <vt:variant>
        <vt:i4>5</vt:i4>
      </vt:variant>
      <vt:variant>
        <vt:lpwstr>mailto:auction@dgzl.ru</vt:lpwstr>
      </vt:variant>
      <vt:variant>
        <vt:lpwstr/>
      </vt:variant>
      <vt:variant>
        <vt:i4>2490446</vt:i4>
      </vt:variant>
      <vt:variant>
        <vt:i4>6</vt:i4>
      </vt:variant>
      <vt:variant>
        <vt:i4>0</vt:i4>
      </vt:variant>
      <vt:variant>
        <vt:i4>5</vt:i4>
      </vt:variant>
      <vt:variant>
        <vt:lpwstr>mailto:urist@hgb.yamalzdrav.ru</vt:lpwstr>
      </vt:variant>
      <vt:variant>
        <vt:lpwstr/>
      </vt:variant>
      <vt:variant>
        <vt:i4>4128772</vt:i4>
      </vt:variant>
      <vt:variant>
        <vt:i4>3</vt:i4>
      </vt:variant>
      <vt:variant>
        <vt:i4>0</vt:i4>
      </vt:variant>
      <vt:variant>
        <vt:i4>5</vt:i4>
      </vt:variant>
      <vt:variant>
        <vt:lpwstr>mailto:ooomrm@hngs.ru</vt:lpwstr>
      </vt:variant>
      <vt:variant>
        <vt:lpwstr/>
      </vt:variant>
      <vt:variant>
        <vt:i4>1376362</vt:i4>
      </vt:variant>
      <vt:variant>
        <vt:i4>0</vt:i4>
      </vt:variant>
      <vt:variant>
        <vt:i4>0</vt:i4>
      </vt:variant>
      <vt:variant>
        <vt:i4>5</vt:i4>
      </vt:variant>
      <vt:variant>
        <vt:lpwstr>mailto:to89@fas.gov.ru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Печерин О.Ю.</dc:creator>
  <cp:keywords>Уведомление</cp:keywords>
  <dc:description/>
  <cp:lastModifiedBy>User</cp:lastModifiedBy>
  <cp:revision>9</cp:revision>
  <cp:lastPrinted>2021-02-12T10:51:00Z</cp:lastPrinted>
  <dcterms:created xsi:type="dcterms:W3CDTF">2017-09-20T14:26:00Z</dcterms:created>
  <dcterms:modified xsi:type="dcterms:W3CDTF">2021-02-12T10:56:00Z</dcterms:modified>
</cp:coreProperties>
</file>