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tblGrid>
      <w:tr w:rsidR="0003406E" w14:paraId="6E9C68B0" w14:textId="77777777" w:rsidTr="0003406E">
        <w:trPr>
          <w:trHeight w:val="6921"/>
        </w:trPr>
        <w:tc>
          <w:tcPr>
            <w:tcW w:w="6678" w:type="dxa"/>
          </w:tcPr>
          <w:p w14:paraId="63207103" w14:textId="77777777" w:rsidR="0003406E" w:rsidRDefault="0003406E">
            <w:pPr>
              <w:tabs>
                <w:tab w:val="left" w:pos="1140"/>
              </w:tabs>
              <w:snapToGrid w:val="0"/>
              <w:ind w:left="610" w:right="522"/>
              <w:rPr>
                <w:rFonts w:ascii="Times New Roman" w:hAnsi="Times New Roman"/>
                <w:b/>
                <w:sz w:val="26"/>
                <w:szCs w:val="26"/>
                <w:lang w:eastAsia="en-US"/>
              </w:rPr>
            </w:pPr>
          </w:p>
        </w:tc>
      </w:tr>
    </w:tbl>
    <w:p w14:paraId="016917A9" w14:textId="77777777" w:rsidR="0003406E" w:rsidRDefault="0003406E" w:rsidP="0003406E">
      <w:pPr>
        <w:rPr>
          <w:rFonts w:ascii="Times New Roman" w:hAnsi="Times New Roman"/>
        </w:rPr>
      </w:pPr>
    </w:p>
    <w:p w14:paraId="37BD5B47"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76638510"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62F4AD0C"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5F9F9779"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882EF4D"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2223177E"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3749114B"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9293FE5"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E84D8E9"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19821646"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2E9D34AD"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5FFAA1FE"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2D25829D"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131085BF"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7BE7B983"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3C4E196"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330EE8DF"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5E088163"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7588CA8"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6B18CCC4"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31745CD6"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581A4B4B"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03C75604" w14:textId="77777777" w:rsidR="0003406E" w:rsidRDefault="0003406E" w:rsidP="0003406E">
      <w:pPr>
        <w:widowControl w:val="0"/>
        <w:suppressAutoHyphens/>
        <w:autoSpaceDE w:val="0"/>
        <w:ind w:right="-285"/>
        <w:jc w:val="center"/>
        <w:rPr>
          <w:rFonts w:ascii="Times New Roman" w:hAnsi="Times New Roman"/>
          <w:sz w:val="26"/>
          <w:szCs w:val="26"/>
          <w:lang w:eastAsia="ar-SA"/>
        </w:rPr>
      </w:pPr>
    </w:p>
    <w:p w14:paraId="113B7BCC" w14:textId="77777777" w:rsidR="0003406E" w:rsidRDefault="0003406E" w:rsidP="0003406E">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3208F842" w14:textId="77777777" w:rsidR="0003406E" w:rsidRDefault="0003406E" w:rsidP="0003406E">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жалобам </w:t>
      </w:r>
      <w:bookmarkStart w:id="0" w:name="_Hlk48298151"/>
      <w:r>
        <w:rPr>
          <w:rFonts w:ascii="Times New Roman" w:hAnsi="Times New Roman"/>
          <w:sz w:val="26"/>
          <w:szCs w:val="26"/>
          <w:lang w:eastAsia="ar-SA"/>
        </w:rPr>
        <w:t>№</w:t>
      </w:r>
      <w:r w:rsidR="001278A9">
        <w:rPr>
          <w:rFonts w:ascii="Times New Roman" w:hAnsi="Times New Roman"/>
          <w:sz w:val="26"/>
          <w:szCs w:val="26"/>
          <w:lang w:eastAsia="ar-SA"/>
        </w:rPr>
        <w:t>61</w:t>
      </w:r>
      <w:bookmarkEnd w:id="0"/>
      <w:r>
        <w:rPr>
          <w:rFonts w:ascii="Times New Roman" w:hAnsi="Times New Roman"/>
          <w:sz w:val="26"/>
          <w:szCs w:val="26"/>
          <w:lang w:eastAsia="ar-SA"/>
        </w:rPr>
        <w:t>-14428-21/4</w:t>
      </w:r>
    </w:p>
    <w:p w14:paraId="1D28C9D4" w14:textId="77777777" w:rsidR="0003406E" w:rsidRDefault="0003406E" w:rsidP="0003406E">
      <w:pPr>
        <w:widowControl w:val="0"/>
        <w:suppressAutoHyphens/>
        <w:autoSpaceDE w:val="0"/>
        <w:ind w:right="-285"/>
        <w:jc w:val="both"/>
        <w:rPr>
          <w:rFonts w:ascii="Times New Roman" w:hAnsi="Times New Roman"/>
          <w:sz w:val="26"/>
          <w:szCs w:val="26"/>
          <w:lang w:eastAsia="ar-SA"/>
        </w:rPr>
      </w:pPr>
    </w:p>
    <w:p w14:paraId="40D3994A" w14:textId="77777777" w:rsidR="0003406E" w:rsidRDefault="0003406E" w:rsidP="0003406E">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0AC8C78" w14:textId="77777777" w:rsidR="0003406E" w:rsidRDefault="001278A9" w:rsidP="0003406E">
      <w:pPr>
        <w:widowControl w:val="0"/>
        <w:suppressAutoHyphens/>
        <w:autoSpaceDE w:val="0"/>
        <w:ind w:right="-2"/>
        <w:jc w:val="center"/>
        <w:rPr>
          <w:rFonts w:ascii="Times New Roman" w:hAnsi="Times New Roman"/>
          <w:sz w:val="26"/>
          <w:szCs w:val="26"/>
          <w:lang w:eastAsia="ar-SA"/>
        </w:rPr>
      </w:pPr>
      <w:r>
        <w:rPr>
          <w:rFonts w:ascii="Times New Roman" w:hAnsi="Times New Roman"/>
          <w:sz w:val="26"/>
          <w:szCs w:val="26"/>
          <w:lang w:eastAsia="ar-SA"/>
        </w:rPr>
        <w:t>09.02</w:t>
      </w:r>
      <w:r w:rsidR="0003406E">
        <w:rPr>
          <w:rFonts w:ascii="Times New Roman" w:hAnsi="Times New Roman"/>
          <w:sz w:val="26"/>
          <w:szCs w:val="26"/>
          <w:lang w:eastAsia="ar-SA"/>
        </w:rPr>
        <w:t xml:space="preserve">.2021г.                                                                                                  </w:t>
      </w:r>
      <w:r w:rsidR="0003406E">
        <w:rPr>
          <w:rFonts w:ascii="Times New Roman" w:hAnsi="Times New Roman"/>
          <w:sz w:val="26"/>
          <w:szCs w:val="26"/>
          <w:lang w:eastAsia="ar-SA"/>
        </w:rPr>
        <w:tab/>
        <w:t xml:space="preserve">                г. Самара</w:t>
      </w:r>
    </w:p>
    <w:p w14:paraId="4695903D" w14:textId="77777777" w:rsidR="0003406E" w:rsidRDefault="0003406E" w:rsidP="0003406E">
      <w:pPr>
        <w:widowControl w:val="0"/>
        <w:suppressAutoHyphens/>
        <w:autoSpaceDE w:val="0"/>
        <w:ind w:firstLine="709"/>
        <w:rPr>
          <w:rFonts w:ascii="Times New Roman" w:hAnsi="Times New Roman"/>
          <w:sz w:val="26"/>
          <w:szCs w:val="26"/>
          <w:lang w:eastAsia="ar-SA"/>
        </w:rPr>
      </w:pPr>
    </w:p>
    <w:p w14:paraId="72CB5A49" w14:textId="646EBF1B" w:rsidR="0003406E" w:rsidRDefault="0003406E" w:rsidP="0003406E">
      <w:pPr>
        <w:suppressAutoHyphens/>
        <w:autoSpaceDE w:val="0"/>
        <w:ind w:firstLine="709"/>
        <w:jc w:val="both"/>
        <w:rPr>
          <w:rFonts w:ascii="Times New Roman" w:hAnsi="Times New Roman"/>
          <w:sz w:val="26"/>
          <w:szCs w:val="26"/>
          <w:lang w:eastAsia="ar-SA"/>
        </w:rPr>
      </w:pPr>
      <w:bookmarkStart w:id="1" w:name="_Hlk61615589"/>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7E539275" w14:textId="77777777" w:rsidR="0003406E" w:rsidRDefault="0003406E" w:rsidP="0003406E">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bookmarkStart w:id="2" w:name="_Hlk48298174"/>
      <w:bookmarkStart w:id="3" w:name="_Hlk48295739"/>
      <w:r>
        <w:rPr>
          <w:sz w:val="26"/>
          <w:szCs w:val="26"/>
        </w:rPr>
        <w:t>жалоб</w:t>
      </w:r>
      <w:r w:rsidR="00CE6835">
        <w:rPr>
          <w:sz w:val="26"/>
          <w:szCs w:val="26"/>
        </w:rPr>
        <w:t>у</w:t>
      </w:r>
      <w:r>
        <w:rPr>
          <w:sz w:val="26"/>
          <w:szCs w:val="26"/>
        </w:rPr>
        <w:t xml:space="preserve"> ООО «Приоритет Тольятти» на действия аукционной комиссии при проведении электронного аукциона в электронной форме по объекту закупки: Выполнение работ по благоустройству общественных территорий городского округа Жигулевск (Семейный парк в </w:t>
      </w:r>
      <w:proofErr w:type="spellStart"/>
      <w:r>
        <w:rPr>
          <w:sz w:val="26"/>
          <w:szCs w:val="26"/>
        </w:rPr>
        <w:t>мкр</w:t>
      </w:r>
      <w:proofErr w:type="spellEnd"/>
      <w:r>
        <w:rPr>
          <w:sz w:val="26"/>
          <w:szCs w:val="26"/>
        </w:rPr>
        <w:t xml:space="preserve">-н. В-3, Рекреационная зона с. Богатырь, территория вокруг моста «Верь в Бога и твори добро», променад от </w:t>
      </w:r>
      <w:proofErr w:type="spellStart"/>
      <w:r>
        <w:rPr>
          <w:sz w:val="26"/>
          <w:szCs w:val="26"/>
        </w:rPr>
        <w:t>мкр</w:t>
      </w:r>
      <w:proofErr w:type="spellEnd"/>
      <w:r>
        <w:rPr>
          <w:sz w:val="26"/>
          <w:szCs w:val="26"/>
        </w:rPr>
        <w:t>. В-1, д.20 до д.27, променад от автовокзала до остановки «</w:t>
      </w:r>
      <w:proofErr w:type="spellStart"/>
      <w:r>
        <w:rPr>
          <w:sz w:val="26"/>
          <w:szCs w:val="26"/>
        </w:rPr>
        <w:t>Могутовая</w:t>
      </w:r>
      <w:proofErr w:type="spellEnd"/>
      <w:r>
        <w:rPr>
          <w:sz w:val="26"/>
          <w:szCs w:val="26"/>
        </w:rPr>
        <w:t xml:space="preserve">», универсальная </w:t>
      </w:r>
      <w:r>
        <w:rPr>
          <w:sz w:val="26"/>
          <w:szCs w:val="26"/>
        </w:rPr>
        <w:lastRenderedPageBreak/>
        <w:t xml:space="preserve">спортивная площадка между ул. </w:t>
      </w:r>
      <w:proofErr w:type="spellStart"/>
      <w:r>
        <w:rPr>
          <w:sz w:val="26"/>
          <w:szCs w:val="26"/>
        </w:rPr>
        <w:t>Морквашинской</w:t>
      </w:r>
      <w:proofErr w:type="spellEnd"/>
      <w:r>
        <w:rPr>
          <w:sz w:val="26"/>
          <w:szCs w:val="26"/>
        </w:rPr>
        <w:t xml:space="preserve">, д. 7 и ул. Репина д.4, детская площадка в Железнодорожном поселке, около церкви (извещение № 0142300006220000122, начальная (максимальная) цена контракта - 44 121 923,06 руб.), </w:t>
      </w:r>
      <w:bookmarkEnd w:id="2"/>
    </w:p>
    <w:p w14:paraId="6726A117" w14:textId="07A6576A" w:rsidR="0003406E" w:rsidRDefault="0003406E" w:rsidP="0003406E">
      <w:pPr>
        <w:pStyle w:val="parametervalue"/>
        <w:spacing w:before="0" w:beforeAutospacing="0" w:after="0" w:afterAutospacing="0"/>
        <w:ind w:firstLine="709"/>
        <w:jc w:val="both"/>
        <w:rPr>
          <w:sz w:val="26"/>
          <w:szCs w:val="26"/>
          <w:lang w:eastAsia="ar-SA"/>
        </w:rPr>
      </w:pPr>
      <w:r>
        <w:rPr>
          <w:sz w:val="26"/>
          <w:szCs w:val="26"/>
          <w:lang w:eastAsia="ar-SA"/>
        </w:rPr>
        <w:t xml:space="preserve">в присутствии представителей: </w:t>
      </w:r>
    </w:p>
    <w:bookmarkEnd w:id="1"/>
    <w:bookmarkEnd w:id="3"/>
    <w:p w14:paraId="4FFEE2AB" w14:textId="77777777" w:rsidR="0003406E" w:rsidRDefault="0003406E" w:rsidP="0003406E">
      <w:pPr>
        <w:suppressAutoHyphens/>
        <w:autoSpaceDE w:val="0"/>
        <w:ind w:firstLine="709"/>
        <w:jc w:val="center"/>
        <w:rPr>
          <w:rFonts w:ascii="Times New Roman" w:hAnsi="Times New Roman"/>
          <w:sz w:val="26"/>
          <w:szCs w:val="26"/>
          <w:lang w:eastAsia="ar-SA"/>
        </w:rPr>
      </w:pPr>
    </w:p>
    <w:p w14:paraId="004AA8DF" w14:textId="77777777" w:rsidR="0003406E" w:rsidRDefault="0003406E" w:rsidP="0003406E">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4B3D11F5" w14:textId="77777777" w:rsidR="0003406E" w:rsidRDefault="0003406E" w:rsidP="0003406E">
      <w:pPr>
        <w:suppressAutoHyphens/>
        <w:autoSpaceDE w:val="0"/>
        <w:ind w:firstLine="709"/>
        <w:jc w:val="center"/>
        <w:rPr>
          <w:rFonts w:ascii="Times New Roman" w:hAnsi="Times New Roman"/>
          <w:sz w:val="26"/>
          <w:szCs w:val="26"/>
          <w:lang w:eastAsia="ar-SA"/>
        </w:rPr>
      </w:pPr>
    </w:p>
    <w:p w14:paraId="00E6BE86" w14:textId="77777777" w:rsidR="0003406E" w:rsidRDefault="0003406E" w:rsidP="0003406E">
      <w:pPr>
        <w:pStyle w:val="parametervalue"/>
        <w:spacing w:before="0" w:beforeAutospacing="0" w:after="0" w:afterAutospacing="0"/>
        <w:ind w:firstLine="709"/>
        <w:jc w:val="both"/>
        <w:rPr>
          <w:sz w:val="26"/>
          <w:szCs w:val="26"/>
        </w:rPr>
      </w:pPr>
      <w:r>
        <w:rPr>
          <w:sz w:val="26"/>
          <w:szCs w:val="26"/>
          <w:lang w:eastAsia="ar-SA"/>
        </w:rPr>
        <w:t>В Самарское УФАС России поступил</w:t>
      </w:r>
      <w:r w:rsidR="00D17B30">
        <w:rPr>
          <w:sz w:val="26"/>
          <w:szCs w:val="26"/>
          <w:lang w:eastAsia="ar-SA"/>
        </w:rPr>
        <w:t>а</w:t>
      </w:r>
      <w:r>
        <w:rPr>
          <w:sz w:val="26"/>
          <w:szCs w:val="26"/>
          <w:lang w:eastAsia="ar-SA"/>
        </w:rPr>
        <w:t xml:space="preserve"> жалоб</w:t>
      </w:r>
      <w:r w:rsidR="00D17B30">
        <w:rPr>
          <w:sz w:val="26"/>
          <w:szCs w:val="26"/>
          <w:lang w:eastAsia="ar-SA"/>
        </w:rPr>
        <w:t>а</w:t>
      </w:r>
      <w:r>
        <w:rPr>
          <w:sz w:val="26"/>
          <w:szCs w:val="26"/>
          <w:lang w:eastAsia="ar-SA"/>
        </w:rPr>
        <w:t xml:space="preserve"> </w:t>
      </w:r>
      <w:r w:rsidR="00D17B30" w:rsidRPr="00D17B30">
        <w:rPr>
          <w:sz w:val="26"/>
          <w:szCs w:val="26"/>
          <w:lang w:eastAsia="ar-SA"/>
        </w:rPr>
        <w:t xml:space="preserve">ООО «Приоритет Тольятти» на действия аукционной комиссии при проведении электронного аукциона в электронной форме по объекту закупки: Выполнение работ по благоустройству общественных территорий городского округа Жигулевск (Семейный парк в </w:t>
      </w:r>
      <w:proofErr w:type="spellStart"/>
      <w:r w:rsidR="00D17B30" w:rsidRPr="00D17B30">
        <w:rPr>
          <w:sz w:val="26"/>
          <w:szCs w:val="26"/>
          <w:lang w:eastAsia="ar-SA"/>
        </w:rPr>
        <w:t>мкр</w:t>
      </w:r>
      <w:proofErr w:type="spellEnd"/>
      <w:r w:rsidR="00D17B30" w:rsidRPr="00D17B30">
        <w:rPr>
          <w:sz w:val="26"/>
          <w:szCs w:val="26"/>
          <w:lang w:eastAsia="ar-SA"/>
        </w:rPr>
        <w:t xml:space="preserve">-н. В-3, Рекреационная зона с. Богатырь, территория вокруг моста «Верь в Бога и твори добро», променад от </w:t>
      </w:r>
      <w:proofErr w:type="spellStart"/>
      <w:r w:rsidR="00D17B30" w:rsidRPr="00D17B30">
        <w:rPr>
          <w:sz w:val="26"/>
          <w:szCs w:val="26"/>
          <w:lang w:eastAsia="ar-SA"/>
        </w:rPr>
        <w:t>мкр</w:t>
      </w:r>
      <w:proofErr w:type="spellEnd"/>
      <w:r w:rsidR="00D17B30" w:rsidRPr="00D17B30">
        <w:rPr>
          <w:sz w:val="26"/>
          <w:szCs w:val="26"/>
          <w:lang w:eastAsia="ar-SA"/>
        </w:rPr>
        <w:t>. В-1, д.20 до д.27, променад от автовокзала до остановки «</w:t>
      </w:r>
      <w:proofErr w:type="spellStart"/>
      <w:r w:rsidR="00D17B30" w:rsidRPr="00D17B30">
        <w:rPr>
          <w:sz w:val="26"/>
          <w:szCs w:val="26"/>
          <w:lang w:eastAsia="ar-SA"/>
        </w:rPr>
        <w:t>Могутовая</w:t>
      </w:r>
      <w:proofErr w:type="spellEnd"/>
      <w:r w:rsidR="00D17B30" w:rsidRPr="00D17B30">
        <w:rPr>
          <w:sz w:val="26"/>
          <w:szCs w:val="26"/>
          <w:lang w:eastAsia="ar-SA"/>
        </w:rPr>
        <w:t xml:space="preserve">», универсальная спортивная площадка между ул. </w:t>
      </w:r>
      <w:proofErr w:type="spellStart"/>
      <w:r w:rsidR="00D17B30" w:rsidRPr="00D17B30">
        <w:rPr>
          <w:sz w:val="26"/>
          <w:szCs w:val="26"/>
          <w:lang w:eastAsia="ar-SA"/>
        </w:rPr>
        <w:t>Морквашинской</w:t>
      </w:r>
      <w:proofErr w:type="spellEnd"/>
      <w:r w:rsidR="00D17B30" w:rsidRPr="00D17B30">
        <w:rPr>
          <w:sz w:val="26"/>
          <w:szCs w:val="26"/>
          <w:lang w:eastAsia="ar-SA"/>
        </w:rPr>
        <w:t>, д. 7 и ул. Репина д.4, детская площадка в Железнодорожном поселке, около церкви (извещение № 0142300006220000122, начальная (максимальная) цена контракта - 44 121 923,06 руб.)</w:t>
      </w:r>
      <w:r>
        <w:rPr>
          <w:sz w:val="26"/>
          <w:szCs w:val="26"/>
        </w:rPr>
        <w:t>.</w:t>
      </w:r>
    </w:p>
    <w:p w14:paraId="2F27C65D"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Согласно доводам жалобы </w:t>
      </w:r>
      <w:r w:rsidR="0048376B">
        <w:rPr>
          <w:rFonts w:ascii="Times New Roman" w:hAnsi="Times New Roman"/>
          <w:sz w:val="26"/>
          <w:szCs w:val="26"/>
        </w:rPr>
        <w:t>ООО «Приоритет Тольятти»</w:t>
      </w:r>
      <w:r w:rsidRPr="00494594">
        <w:rPr>
          <w:rFonts w:ascii="Times New Roman" w:hAnsi="Times New Roman"/>
          <w:sz w:val="26"/>
          <w:szCs w:val="26"/>
        </w:rPr>
        <w:t xml:space="preserve">, аукционная комиссия неправомерно признала победителем аукциона </w:t>
      </w:r>
      <w:r w:rsidR="0048376B">
        <w:rPr>
          <w:rFonts w:ascii="Times New Roman" w:hAnsi="Times New Roman"/>
          <w:sz w:val="26"/>
          <w:szCs w:val="26"/>
        </w:rPr>
        <w:t>ООО «Композит-С»</w:t>
      </w:r>
      <w:r w:rsidRPr="00494594">
        <w:rPr>
          <w:rFonts w:ascii="Times New Roman" w:hAnsi="Times New Roman"/>
          <w:sz w:val="26"/>
          <w:szCs w:val="26"/>
        </w:rPr>
        <w:t xml:space="preserve">, а именно заявитель считает, что у ООО </w:t>
      </w:r>
      <w:r w:rsidR="0048049D">
        <w:rPr>
          <w:rFonts w:ascii="Times New Roman" w:hAnsi="Times New Roman"/>
          <w:sz w:val="26"/>
          <w:szCs w:val="26"/>
        </w:rPr>
        <w:t>«Композит-С»</w:t>
      </w:r>
      <w:r w:rsidRPr="00494594">
        <w:rPr>
          <w:rFonts w:ascii="Times New Roman" w:hAnsi="Times New Roman"/>
          <w:sz w:val="26"/>
          <w:szCs w:val="26"/>
        </w:rPr>
        <w:t xml:space="preserve"> отсутствуют контракты на сумму, предусмотренную Постановлением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от 04.02.2015 </w:t>
      </w:r>
      <w:r w:rsidR="00F713DB">
        <w:rPr>
          <w:rFonts w:ascii="Times New Roman" w:hAnsi="Times New Roman"/>
          <w:sz w:val="26"/>
          <w:szCs w:val="26"/>
        </w:rPr>
        <w:t>№</w:t>
      </w:r>
      <w:r w:rsidRPr="00494594">
        <w:rPr>
          <w:rFonts w:ascii="Times New Roman" w:hAnsi="Times New Roman"/>
          <w:sz w:val="26"/>
          <w:szCs w:val="26"/>
        </w:rPr>
        <w:t xml:space="preserve"> 99).</w:t>
      </w:r>
    </w:p>
    <w:p w14:paraId="23F1B3A8"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Представител</w:t>
      </w:r>
      <w:r w:rsidR="005D1D7F">
        <w:rPr>
          <w:rFonts w:ascii="Times New Roman" w:hAnsi="Times New Roman"/>
          <w:sz w:val="26"/>
          <w:szCs w:val="26"/>
        </w:rPr>
        <w:t>и</w:t>
      </w:r>
      <w:r w:rsidRPr="00494594">
        <w:rPr>
          <w:rFonts w:ascii="Times New Roman" w:hAnsi="Times New Roman"/>
          <w:sz w:val="26"/>
          <w:szCs w:val="26"/>
        </w:rPr>
        <w:t xml:space="preserve"> </w:t>
      </w:r>
      <w:r w:rsidR="005D1D7F">
        <w:rPr>
          <w:rFonts w:ascii="Times New Roman" w:hAnsi="Times New Roman"/>
          <w:sz w:val="26"/>
          <w:szCs w:val="26"/>
        </w:rPr>
        <w:t>З</w:t>
      </w:r>
      <w:r w:rsidRPr="00494594">
        <w:rPr>
          <w:rFonts w:ascii="Times New Roman" w:hAnsi="Times New Roman"/>
          <w:sz w:val="26"/>
          <w:szCs w:val="26"/>
        </w:rPr>
        <w:t xml:space="preserve">аказчика, </w:t>
      </w:r>
      <w:r w:rsidR="005D1D7F">
        <w:rPr>
          <w:rFonts w:ascii="Times New Roman" w:hAnsi="Times New Roman"/>
          <w:sz w:val="26"/>
          <w:szCs w:val="26"/>
        </w:rPr>
        <w:t xml:space="preserve">Уполномоченного органа </w:t>
      </w:r>
      <w:r w:rsidRPr="00494594">
        <w:rPr>
          <w:rFonts w:ascii="Times New Roman" w:hAnsi="Times New Roman"/>
          <w:sz w:val="26"/>
          <w:szCs w:val="26"/>
        </w:rPr>
        <w:t>с доводами жалобы не согласил</w:t>
      </w:r>
      <w:r w:rsidR="005D1D7F">
        <w:rPr>
          <w:rFonts w:ascii="Times New Roman" w:hAnsi="Times New Roman"/>
          <w:sz w:val="26"/>
          <w:szCs w:val="26"/>
        </w:rPr>
        <w:t>ись</w:t>
      </w:r>
      <w:r w:rsidRPr="00494594">
        <w:rPr>
          <w:rFonts w:ascii="Times New Roman" w:hAnsi="Times New Roman"/>
          <w:sz w:val="26"/>
          <w:szCs w:val="26"/>
        </w:rPr>
        <w:t xml:space="preserve">, </w:t>
      </w:r>
      <w:r w:rsidR="005D1D7F">
        <w:rPr>
          <w:rFonts w:ascii="Times New Roman" w:hAnsi="Times New Roman"/>
          <w:sz w:val="26"/>
          <w:szCs w:val="26"/>
        </w:rPr>
        <w:t>представили письменные возражения на жалобу, запрашиваемые документы</w:t>
      </w:r>
      <w:r w:rsidRPr="00494594">
        <w:rPr>
          <w:rFonts w:ascii="Times New Roman" w:hAnsi="Times New Roman"/>
          <w:sz w:val="26"/>
          <w:szCs w:val="26"/>
        </w:rPr>
        <w:t>.</w:t>
      </w:r>
    </w:p>
    <w:p w14:paraId="0A85F928" w14:textId="77777777" w:rsidR="005047CB" w:rsidRDefault="005047CB" w:rsidP="005047CB">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жалобы, письменные возражения,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50B42971"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В соответствии с пунктом 6 части 5 статьи 63 Закона о контрактной системе в извещении о проведении электронного аукциона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14:paraId="2AA6B532"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14:paraId="588218ED"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В силу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w:t>
      </w:r>
      <w:r w:rsidRPr="00494594">
        <w:rPr>
          <w:rFonts w:ascii="Times New Roman" w:hAnsi="Times New Roman"/>
          <w:sz w:val="26"/>
          <w:szCs w:val="26"/>
        </w:rPr>
        <w:lastRenderedPageBreak/>
        <w:t>определении поставщиков (подрядчиков, исполнителей) обязаны устанавливать такие дополнительные требования.</w:t>
      </w:r>
    </w:p>
    <w:p w14:paraId="12032D2B"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14:paraId="1EE881C5"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Пунктом 1 Постановления Правительства РФ от 04.02.2015 </w:t>
      </w:r>
      <w:r w:rsidR="00F713DB">
        <w:rPr>
          <w:rFonts w:ascii="Times New Roman" w:hAnsi="Times New Roman"/>
          <w:sz w:val="26"/>
          <w:szCs w:val="26"/>
        </w:rPr>
        <w:t>№</w:t>
      </w:r>
      <w:r w:rsidRPr="00494594">
        <w:rPr>
          <w:rFonts w:ascii="Times New Roman" w:hAnsi="Times New Roman"/>
          <w:sz w:val="26"/>
          <w:szCs w:val="26"/>
        </w:rPr>
        <w:t xml:space="preserve">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w:t>
      </w:r>
      <w:r w:rsidR="00F713DB">
        <w:rPr>
          <w:rFonts w:ascii="Times New Roman" w:hAnsi="Times New Roman"/>
          <w:sz w:val="26"/>
          <w:szCs w:val="26"/>
        </w:rPr>
        <w:t>№</w:t>
      </w:r>
      <w:r w:rsidRPr="00494594">
        <w:rPr>
          <w:rFonts w:ascii="Times New Roman" w:hAnsi="Times New Roman"/>
          <w:sz w:val="26"/>
          <w:szCs w:val="26"/>
        </w:rPr>
        <w:t xml:space="preserve"> 1. Соответствие участников закупки указанным требованиям подтверждается документами, предусмотренными Приложением </w:t>
      </w:r>
      <w:r w:rsidR="00F713DB">
        <w:rPr>
          <w:rFonts w:ascii="Times New Roman" w:hAnsi="Times New Roman"/>
          <w:sz w:val="26"/>
          <w:szCs w:val="26"/>
        </w:rPr>
        <w:t>№</w:t>
      </w:r>
      <w:r w:rsidRPr="00494594">
        <w:rPr>
          <w:rFonts w:ascii="Times New Roman" w:hAnsi="Times New Roman"/>
          <w:sz w:val="26"/>
          <w:szCs w:val="26"/>
        </w:rPr>
        <w:t xml:space="preserve"> 1 к Постановлению Правительства РФ от 04.02.2015 </w:t>
      </w:r>
      <w:r w:rsidR="00F713DB">
        <w:rPr>
          <w:rFonts w:ascii="Times New Roman" w:hAnsi="Times New Roman"/>
          <w:sz w:val="26"/>
          <w:szCs w:val="26"/>
        </w:rPr>
        <w:t>№</w:t>
      </w:r>
      <w:r w:rsidRPr="00494594">
        <w:rPr>
          <w:rFonts w:ascii="Times New Roman" w:hAnsi="Times New Roman"/>
          <w:sz w:val="26"/>
          <w:szCs w:val="26"/>
        </w:rPr>
        <w:t xml:space="preserve"> 99.</w:t>
      </w:r>
    </w:p>
    <w:p w14:paraId="58C7306A" w14:textId="77777777" w:rsidR="001D50EB" w:rsidRPr="001D50EB" w:rsidRDefault="00494594" w:rsidP="001D50EB">
      <w:pPr>
        <w:ind w:firstLine="709"/>
        <w:jc w:val="both"/>
        <w:rPr>
          <w:rFonts w:ascii="Times New Roman" w:hAnsi="Times New Roman"/>
          <w:sz w:val="26"/>
          <w:szCs w:val="26"/>
        </w:rPr>
      </w:pPr>
      <w:r w:rsidRPr="00494594">
        <w:rPr>
          <w:rFonts w:ascii="Times New Roman" w:hAnsi="Times New Roman"/>
          <w:sz w:val="26"/>
          <w:szCs w:val="26"/>
        </w:rPr>
        <w:t>В соответствии с пунктом 2</w:t>
      </w:r>
      <w:r w:rsidR="005E366D">
        <w:rPr>
          <w:rFonts w:ascii="Times New Roman" w:hAnsi="Times New Roman"/>
          <w:sz w:val="26"/>
          <w:szCs w:val="26"/>
        </w:rPr>
        <w:t xml:space="preserve"> (2)</w:t>
      </w:r>
      <w:r w:rsidRPr="00494594">
        <w:rPr>
          <w:rFonts w:ascii="Times New Roman" w:hAnsi="Times New Roman"/>
          <w:sz w:val="26"/>
          <w:szCs w:val="26"/>
        </w:rPr>
        <w:t xml:space="preserve"> Приложения </w:t>
      </w:r>
      <w:r w:rsidR="00F713DB">
        <w:rPr>
          <w:rFonts w:ascii="Times New Roman" w:hAnsi="Times New Roman"/>
          <w:sz w:val="26"/>
          <w:szCs w:val="26"/>
        </w:rPr>
        <w:t xml:space="preserve">№ </w:t>
      </w:r>
      <w:r w:rsidRPr="00494594">
        <w:rPr>
          <w:rFonts w:ascii="Times New Roman" w:hAnsi="Times New Roman"/>
          <w:sz w:val="26"/>
          <w:szCs w:val="26"/>
        </w:rPr>
        <w:t xml:space="preserve">1 к участникам закупки по выполнению работ </w:t>
      </w:r>
      <w:r w:rsidR="005E366D" w:rsidRPr="005E366D">
        <w:rPr>
          <w:rFonts w:ascii="Times New Roman" w:hAnsi="Times New Roman"/>
          <w:sz w:val="26"/>
          <w:szCs w:val="26"/>
        </w:rPr>
        <w:t>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494594">
        <w:rPr>
          <w:rFonts w:ascii="Times New Roman" w:hAnsi="Times New Roman"/>
          <w:sz w:val="26"/>
          <w:szCs w:val="26"/>
        </w:rPr>
        <w:t xml:space="preserve"> предъявляется дополнительное требование - </w:t>
      </w:r>
      <w:r w:rsidR="001D50EB" w:rsidRPr="001D50EB">
        <w:rPr>
          <w:rFonts w:ascii="Times New Roman" w:hAnsi="Times New Roman"/>
          <w:sz w:val="26"/>
          <w:szCs w:val="26"/>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6C994825" w14:textId="77777777" w:rsidR="001D50EB" w:rsidRDefault="001D50EB" w:rsidP="001D50EB">
      <w:pPr>
        <w:ind w:firstLine="709"/>
        <w:jc w:val="both"/>
        <w:rPr>
          <w:rFonts w:ascii="Times New Roman" w:hAnsi="Times New Roman"/>
          <w:sz w:val="26"/>
          <w:szCs w:val="26"/>
        </w:rPr>
      </w:pPr>
      <w:r w:rsidRPr="001D50EB">
        <w:rPr>
          <w:rFonts w:ascii="Times New Roman" w:hAnsi="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sz w:val="26"/>
          <w:szCs w:val="26"/>
        </w:rPr>
        <w:t>.</w:t>
      </w:r>
    </w:p>
    <w:p w14:paraId="4F719406" w14:textId="77777777" w:rsidR="00494594" w:rsidRPr="00494594" w:rsidRDefault="00494594" w:rsidP="001D50EB">
      <w:pPr>
        <w:ind w:firstLine="709"/>
        <w:jc w:val="both"/>
        <w:rPr>
          <w:rFonts w:ascii="Times New Roman" w:hAnsi="Times New Roman"/>
          <w:sz w:val="26"/>
          <w:szCs w:val="26"/>
        </w:rPr>
      </w:pPr>
      <w:r w:rsidRPr="00494594">
        <w:rPr>
          <w:rFonts w:ascii="Times New Roman" w:hAnsi="Times New Roman"/>
          <w:sz w:val="26"/>
          <w:szCs w:val="26"/>
        </w:rPr>
        <w:t xml:space="preserve">Согласно извещению о проведении электронного аукциона для закупки </w:t>
      </w:r>
      <w:r w:rsidR="00F713DB">
        <w:rPr>
          <w:rFonts w:ascii="Times New Roman" w:hAnsi="Times New Roman"/>
          <w:sz w:val="26"/>
          <w:szCs w:val="26"/>
        </w:rPr>
        <w:t>№</w:t>
      </w:r>
      <w:r w:rsidR="00F713DB" w:rsidRPr="00F713DB">
        <w:rPr>
          <w:rFonts w:ascii="Times New Roman" w:hAnsi="Times New Roman"/>
          <w:sz w:val="26"/>
          <w:szCs w:val="26"/>
        </w:rPr>
        <w:t>0142300006220000122</w:t>
      </w:r>
      <w:r w:rsidRPr="00494594">
        <w:rPr>
          <w:rFonts w:ascii="Times New Roman" w:hAnsi="Times New Roman"/>
          <w:sz w:val="26"/>
          <w:szCs w:val="26"/>
        </w:rPr>
        <w:t xml:space="preserve"> объектом закупки является выполнение работ </w:t>
      </w:r>
      <w:r w:rsidR="001569CB" w:rsidRPr="001569CB">
        <w:rPr>
          <w:rFonts w:ascii="Times New Roman" w:hAnsi="Times New Roman"/>
          <w:sz w:val="26"/>
          <w:szCs w:val="26"/>
        </w:rPr>
        <w:t xml:space="preserve">по благоустройству общественных территорий городского округа Жигулевск (Семейный парк в </w:t>
      </w:r>
      <w:proofErr w:type="spellStart"/>
      <w:r w:rsidR="001569CB" w:rsidRPr="001569CB">
        <w:rPr>
          <w:rFonts w:ascii="Times New Roman" w:hAnsi="Times New Roman"/>
          <w:sz w:val="26"/>
          <w:szCs w:val="26"/>
        </w:rPr>
        <w:t>мкр</w:t>
      </w:r>
      <w:proofErr w:type="spellEnd"/>
      <w:r w:rsidR="001569CB" w:rsidRPr="001569CB">
        <w:rPr>
          <w:rFonts w:ascii="Times New Roman" w:hAnsi="Times New Roman"/>
          <w:sz w:val="26"/>
          <w:szCs w:val="26"/>
        </w:rPr>
        <w:t xml:space="preserve">-н. В-3, Рекреационная зона с. Богатырь, территория вокруг моста «Верь в Бога и твори добро», променад от </w:t>
      </w:r>
      <w:proofErr w:type="spellStart"/>
      <w:r w:rsidR="001569CB" w:rsidRPr="001569CB">
        <w:rPr>
          <w:rFonts w:ascii="Times New Roman" w:hAnsi="Times New Roman"/>
          <w:sz w:val="26"/>
          <w:szCs w:val="26"/>
        </w:rPr>
        <w:t>мкр</w:t>
      </w:r>
      <w:proofErr w:type="spellEnd"/>
      <w:r w:rsidR="001569CB" w:rsidRPr="001569CB">
        <w:rPr>
          <w:rFonts w:ascii="Times New Roman" w:hAnsi="Times New Roman"/>
          <w:sz w:val="26"/>
          <w:szCs w:val="26"/>
        </w:rPr>
        <w:t>. В-1, д.20 до д.27, променад от автовокзала до остановки «</w:t>
      </w:r>
      <w:proofErr w:type="spellStart"/>
      <w:r w:rsidR="001569CB" w:rsidRPr="001569CB">
        <w:rPr>
          <w:rFonts w:ascii="Times New Roman" w:hAnsi="Times New Roman"/>
          <w:sz w:val="26"/>
          <w:szCs w:val="26"/>
        </w:rPr>
        <w:t>Могутовая</w:t>
      </w:r>
      <w:proofErr w:type="spellEnd"/>
      <w:r w:rsidR="001569CB" w:rsidRPr="001569CB">
        <w:rPr>
          <w:rFonts w:ascii="Times New Roman" w:hAnsi="Times New Roman"/>
          <w:sz w:val="26"/>
          <w:szCs w:val="26"/>
        </w:rPr>
        <w:t xml:space="preserve">», универсальная спортивная площадка между ул. </w:t>
      </w:r>
      <w:proofErr w:type="spellStart"/>
      <w:r w:rsidR="001569CB" w:rsidRPr="001569CB">
        <w:rPr>
          <w:rFonts w:ascii="Times New Roman" w:hAnsi="Times New Roman"/>
          <w:sz w:val="26"/>
          <w:szCs w:val="26"/>
        </w:rPr>
        <w:t>Морквашинской</w:t>
      </w:r>
      <w:proofErr w:type="spellEnd"/>
      <w:r w:rsidR="001569CB" w:rsidRPr="001569CB">
        <w:rPr>
          <w:rFonts w:ascii="Times New Roman" w:hAnsi="Times New Roman"/>
          <w:sz w:val="26"/>
          <w:szCs w:val="26"/>
        </w:rPr>
        <w:t>, д. 7 и ул. Репина д.4, детская площадка в Железнодорожном поселке, около церкви</w:t>
      </w:r>
      <w:r w:rsidRPr="00494594">
        <w:rPr>
          <w:rFonts w:ascii="Times New Roman" w:hAnsi="Times New Roman"/>
          <w:sz w:val="26"/>
          <w:szCs w:val="26"/>
        </w:rPr>
        <w:t>.</w:t>
      </w:r>
    </w:p>
    <w:p w14:paraId="53488943" w14:textId="77777777" w:rsidR="00FC521B" w:rsidRDefault="00FC521B" w:rsidP="00494594">
      <w:pPr>
        <w:ind w:firstLine="709"/>
        <w:jc w:val="both"/>
        <w:rPr>
          <w:rFonts w:ascii="Times New Roman" w:hAnsi="Times New Roman"/>
          <w:sz w:val="26"/>
          <w:szCs w:val="26"/>
        </w:rPr>
      </w:pPr>
      <w:r>
        <w:rPr>
          <w:rFonts w:ascii="Times New Roman" w:hAnsi="Times New Roman"/>
          <w:sz w:val="26"/>
          <w:szCs w:val="26"/>
        </w:rPr>
        <w:t xml:space="preserve">Аукционной документацией предусмотрены требования к участнику закупки в соответствии с п.2 (2) Приложения №1 </w:t>
      </w:r>
      <w:proofErr w:type="spellStart"/>
      <w:r>
        <w:rPr>
          <w:rFonts w:ascii="Times New Roman" w:hAnsi="Times New Roman"/>
          <w:sz w:val="26"/>
          <w:szCs w:val="26"/>
        </w:rPr>
        <w:t>Поставления</w:t>
      </w:r>
      <w:proofErr w:type="spellEnd"/>
      <w:r>
        <w:rPr>
          <w:rFonts w:ascii="Times New Roman" w:hAnsi="Times New Roman"/>
          <w:sz w:val="26"/>
          <w:szCs w:val="26"/>
        </w:rPr>
        <w:t xml:space="preserve"> Правительства №99. </w:t>
      </w:r>
    </w:p>
    <w:p w14:paraId="20C6BC70" w14:textId="77777777" w:rsidR="00C81C9D" w:rsidRPr="00C81C9D" w:rsidRDefault="00494594" w:rsidP="00C81C9D">
      <w:pPr>
        <w:ind w:firstLine="709"/>
        <w:jc w:val="both"/>
        <w:rPr>
          <w:rFonts w:ascii="Times New Roman" w:hAnsi="Times New Roman"/>
          <w:sz w:val="26"/>
          <w:szCs w:val="26"/>
        </w:rPr>
      </w:pPr>
      <w:r w:rsidRPr="00494594">
        <w:rPr>
          <w:rFonts w:ascii="Times New Roman" w:hAnsi="Times New Roman"/>
          <w:sz w:val="26"/>
          <w:szCs w:val="26"/>
        </w:rPr>
        <w:t xml:space="preserve">Так, дополнительным требованием является </w:t>
      </w:r>
      <w:r w:rsidR="00C81C9D">
        <w:rPr>
          <w:rFonts w:ascii="Times New Roman" w:hAnsi="Times New Roman"/>
          <w:sz w:val="26"/>
          <w:szCs w:val="26"/>
        </w:rPr>
        <w:t>«</w:t>
      </w:r>
      <w:r w:rsidR="00C81C9D" w:rsidRPr="00C81C9D">
        <w:rPr>
          <w:rFonts w:ascii="Times New Roman" w:hAnsi="Times New Roman"/>
          <w:sz w:val="26"/>
          <w:szCs w:val="26"/>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w:t>
      </w:r>
      <w:r w:rsidR="00C81C9D" w:rsidRPr="00C81C9D">
        <w:rPr>
          <w:rFonts w:ascii="Times New Roman" w:hAnsi="Times New Roman"/>
          <w:sz w:val="26"/>
          <w:szCs w:val="26"/>
        </w:rPr>
        <w:lastRenderedPageBreak/>
        <w:t>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0337DA26" w14:textId="77777777" w:rsidR="00494594" w:rsidRPr="00494594" w:rsidRDefault="00C81C9D" w:rsidP="00C81C9D">
      <w:pPr>
        <w:ind w:firstLine="709"/>
        <w:jc w:val="both"/>
        <w:rPr>
          <w:rFonts w:ascii="Times New Roman" w:hAnsi="Times New Roman"/>
          <w:sz w:val="26"/>
          <w:szCs w:val="26"/>
        </w:rPr>
      </w:pPr>
      <w:r w:rsidRPr="00C81C9D">
        <w:rPr>
          <w:rFonts w:ascii="Times New Roman" w:hAnsi="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sz w:val="26"/>
          <w:szCs w:val="26"/>
        </w:rPr>
        <w:t xml:space="preserve">». </w:t>
      </w:r>
    </w:p>
    <w:p w14:paraId="10B8A5E5" w14:textId="77777777" w:rsidR="005E5901" w:rsidRPr="005E5901" w:rsidRDefault="005E5901" w:rsidP="005E5901">
      <w:pPr>
        <w:ind w:firstLine="709"/>
        <w:jc w:val="both"/>
        <w:rPr>
          <w:rFonts w:ascii="Times New Roman" w:hAnsi="Times New Roman"/>
          <w:sz w:val="26"/>
          <w:szCs w:val="26"/>
        </w:rPr>
      </w:pPr>
      <w:r>
        <w:rPr>
          <w:rFonts w:ascii="Times New Roman" w:hAnsi="Times New Roman"/>
          <w:sz w:val="26"/>
          <w:szCs w:val="26"/>
        </w:rPr>
        <w:t>В</w:t>
      </w:r>
      <w:r w:rsidR="00494594" w:rsidRPr="00494594">
        <w:rPr>
          <w:rFonts w:ascii="Times New Roman" w:hAnsi="Times New Roman"/>
          <w:sz w:val="26"/>
          <w:szCs w:val="26"/>
        </w:rPr>
        <w:t xml:space="preserve"> качестве документов, подтверждающих соответствие участника закупки дополнительным требованиям, установлены:</w:t>
      </w:r>
      <w:r>
        <w:rPr>
          <w:rFonts w:ascii="Times New Roman" w:hAnsi="Times New Roman"/>
          <w:sz w:val="26"/>
          <w:szCs w:val="26"/>
        </w:rPr>
        <w:t xml:space="preserve"> </w:t>
      </w:r>
      <w:r w:rsidRPr="005E5901">
        <w:rPr>
          <w:rFonts w:ascii="Times New Roman" w:hAnsi="Times New Roman"/>
          <w:sz w:val="26"/>
          <w:szCs w:val="26"/>
        </w:rPr>
        <w:t>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14:paraId="16C0FD9D" w14:textId="77777777" w:rsidR="005E5901" w:rsidRPr="005E5901" w:rsidRDefault="005E5901" w:rsidP="005E5901">
      <w:pPr>
        <w:ind w:firstLine="709"/>
        <w:jc w:val="both"/>
        <w:rPr>
          <w:rFonts w:ascii="Times New Roman" w:hAnsi="Times New Roman"/>
          <w:sz w:val="26"/>
          <w:szCs w:val="26"/>
        </w:rPr>
      </w:pPr>
      <w:r w:rsidRPr="005E5901">
        <w:rPr>
          <w:rFonts w:ascii="Times New Roman" w:hAnsi="Times New Roman"/>
          <w:sz w:val="26"/>
          <w:szCs w:val="26"/>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14:paraId="04CE3C17" w14:textId="77777777" w:rsidR="00494594" w:rsidRPr="00494594" w:rsidRDefault="005E5901" w:rsidP="005E5901">
      <w:pPr>
        <w:ind w:firstLine="709"/>
        <w:jc w:val="both"/>
        <w:rPr>
          <w:rFonts w:ascii="Times New Roman" w:hAnsi="Times New Roman"/>
          <w:sz w:val="26"/>
          <w:szCs w:val="26"/>
        </w:rPr>
      </w:pPr>
      <w:r w:rsidRPr="005E5901">
        <w:rPr>
          <w:rFonts w:ascii="Times New Roman" w:hAnsi="Times New Roman"/>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14:paraId="76E3FFD7"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По мнению </w:t>
      </w:r>
      <w:r w:rsidR="00012254">
        <w:rPr>
          <w:rFonts w:ascii="Times New Roman" w:hAnsi="Times New Roman"/>
          <w:sz w:val="26"/>
          <w:szCs w:val="26"/>
        </w:rPr>
        <w:t>З</w:t>
      </w:r>
      <w:r w:rsidRPr="00494594">
        <w:rPr>
          <w:rFonts w:ascii="Times New Roman" w:hAnsi="Times New Roman"/>
          <w:sz w:val="26"/>
          <w:szCs w:val="26"/>
        </w:rPr>
        <w:t>аявителя, контракт (договор) на выполнение работ по строительству, реконструкции, капитальному ремонту, сносу объекта капитального строительства, представленный в качестве подтверждения опыта должен быть размещен в Единой информационной системе в сфере закупок.</w:t>
      </w:r>
    </w:p>
    <w:p w14:paraId="23DAD1DE"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Заявитель, проанализировав контракты </w:t>
      </w:r>
      <w:r w:rsidR="00012254">
        <w:rPr>
          <w:rFonts w:ascii="Times New Roman" w:hAnsi="Times New Roman"/>
          <w:sz w:val="26"/>
          <w:szCs w:val="26"/>
        </w:rPr>
        <w:t>ООО «Композит-С</w:t>
      </w:r>
      <w:r w:rsidRPr="00494594">
        <w:rPr>
          <w:rFonts w:ascii="Times New Roman" w:hAnsi="Times New Roman"/>
          <w:sz w:val="26"/>
          <w:szCs w:val="26"/>
        </w:rPr>
        <w:t xml:space="preserve">, размещенные в Единой информационной системе, пришел к выводу, что у </w:t>
      </w:r>
      <w:r w:rsidR="00012254">
        <w:rPr>
          <w:rFonts w:ascii="Times New Roman" w:hAnsi="Times New Roman"/>
          <w:sz w:val="26"/>
          <w:szCs w:val="26"/>
        </w:rPr>
        <w:t>Общества</w:t>
      </w:r>
      <w:r w:rsidRPr="00494594">
        <w:rPr>
          <w:rFonts w:ascii="Times New Roman" w:hAnsi="Times New Roman"/>
          <w:sz w:val="26"/>
          <w:szCs w:val="26"/>
        </w:rPr>
        <w:t xml:space="preserve"> отсутствуют контракты, соответствующие требованиям, установленным пунктом 2 Приложения 1 Постановления Правительства РФ от 04.02.2015 </w:t>
      </w:r>
      <w:r w:rsidR="00012254">
        <w:rPr>
          <w:rFonts w:ascii="Times New Roman" w:hAnsi="Times New Roman"/>
          <w:sz w:val="26"/>
          <w:szCs w:val="26"/>
        </w:rPr>
        <w:t>№</w:t>
      </w:r>
      <w:r w:rsidRPr="00494594">
        <w:rPr>
          <w:rFonts w:ascii="Times New Roman" w:hAnsi="Times New Roman"/>
          <w:sz w:val="26"/>
          <w:szCs w:val="26"/>
        </w:rPr>
        <w:t xml:space="preserve"> 99.</w:t>
      </w:r>
    </w:p>
    <w:p w14:paraId="1CB207BE"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 xml:space="preserve">Вместе с тем, как пояснил на заседании Комиссии представитель </w:t>
      </w:r>
      <w:r w:rsidR="00304EDA">
        <w:rPr>
          <w:rFonts w:ascii="Times New Roman" w:hAnsi="Times New Roman"/>
          <w:sz w:val="26"/>
          <w:szCs w:val="26"/>
        </w:rPr>
        <w:t>З</w:t>
      </w:r>
      <w:r w:rsidRPr="00494594">
        <w:rPr>
          <w:rFonts w:ascii="Times New Roman" w:hAnsi="Times New Roman"/>
          <w:sz w:val="26"/>
          <w:szCs w:val="26"/>
        </w:rPr>
        <w:t xml:space="preserve">аказчика, победителем аукциона в качестве подтверждения опыта представлена копия </w:t>
      </w:r>
      <w:r w:rsidR="00536C0C">
        <w:rPr>
          <w:rFonts w:ascii="Times New Roman" w:hAnsi="Times New Roman"/>
          <w:sz w:val="26"/>
          <w:szCs w:val="26"/>
        </w:rPr>
        <w:t xml:space="preserve">Договора подряда от 06.02.2019г. на выполнение строительных работ «Строительство столовой на базе отдыха Волжская Ривьера», в соответствии с приложенными копиями смет и актов стоимость работ составила 35 814 319,06 руб., копия разрешения на ввод объекта в эксплуатацию также присутствует, </w:t>
      </w:r>
      <w:r w:rsidRPr="00494594">
        <w:rPr>
          <w:rFonts w:ascii="Times New Roman" w:hAnsi="Times New Roman"/>
          <w:sz w:val="26"/>
          <w:szCs w:val="26"/>
        </w:rPr>
        <w:t xml:space="preserve">что соответствует требованиям, предусмотренным Постановлением Правительства РФ от 04.02.2015 </w:t>
      </w:r>
      <w:r w:rsidR="00536C0C">
        <w:rPr>
          <w:rFonts w:ascii="Times New Roman" w:hAnsi="Times New Roman"/>
          <w:sz w:val="26"/>
          <w:szCs w:val="26"/>
        </w:rPr>
        <w:t>№</w:t>
      </w:r>
      <w:r w:rsidRPr="00494594">
        <w:rPr>
          <w:rFonts w:ascii="Times New Roman" w:hAnsi="Times New Roman"/>
          <w:sz w:val="26"/>
          <w:szCs w:val="26"/>
        </w:rPr>
        <w:t xml:space="preserve"> 99 и документации о проведении аукциона.</w:t>
      </w:r>
    </w:p>
    <w:p w14:paraId="74DFD28C"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14:paraId="499D2C7C" w14:textId="77777777" w:rsidR="00E14F29" w:rsidRPr="00E14F29" w:rsidRDefault="00E14F29" w:rsidP="00E14F29">
      <w:pPr>
        <w:ind w:firstLine="709"/>
        <w:jc w:val="both"/>
        <w:rPr>
          <w:rFonts w:ascii="Times New Roman" w:hAnsi="Times New Roman"/>
          <w:sz w:val="26"/>
          <w:szCs w:val="26"/>
        </w:rPr>
      </w:pPr>
      <w:r w:rsidRPr="00E14F29">
        <w:rPr>
          <w:rFonts w:ascii="Times New Roman" w:hAnsi="Times New Roman"/>
          <w:sz w:val="26"/>
          <w:szCs w:val="26"/>
        </w:rPr>
        <w:lastRenderedPageBreak/>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2DC072FB" w14:textId="77777777" w:rsidR="00E14F29" w:rsidRPr="00E14F29" w:rsidRDefault="00E14F29" w:rsidP="00E14F29">
      <w:pPr>
        <w:ind w:firstLine="709"/>
        <w:jc w:val="both"/>
        <w:rPr>
          <w:rFonts w:ascii="Times New Roman" w:hAnsi="Times New Roman"/>
          <w:sz w:val="26"/>
          <w:szCs w:val="26"/>
        </w:rPr>
      </w:pPr>
      <w:r w:rsidRPr="00E14F29">
        <w:rPr>
          <w:rFonts w:ascii="Times New Roman" w:hAnsi="Times New Roman"/>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14:paraId="4B07CA2B" w14:textId="77777777" w:rsidR="00E14F29" w:rsidRDefault="00E14F29" w:rsidP="00E14F29">
      <w:pPr>
        <w:ind w:firstLine="709"/>
        <w:jc w:val="both"/>
        <w:rPr>
          <w:rFonts w:ascii="Times New Roman" w:hAnsi="Times New Roman"/>
          <w:sz w:val="26"/>
          <w:szCs w:val="26"/>
        </w:rPr>
      </w:pPr>
      <w:r w:rsidRPr="00E14F29">
        <w:rPr>
          <w:rFonts w:ascii="Times New Roman" w:hAnsi="Times New Roman"/>
          <w:sz w:val="26"/>
          <w:szCs w:val="26"/>
        </w:rPr>
        <w:t>3) предусмотренном нормативными правовыми актами, принятыми в соответствии со статьей 14 настоящего Федерального закона.</w:t>
      </w:r>
    </w:p>
    <w:p w14:paraId="04E3BC4D" w14:textId="77777777" w:rsidR="00494594" w:rsidRPr="00494594" w:rsidRDefault="00494594" w:rsidP="00E14F29">
      <w:pPr>
        <w:ind w:firstLine="709"/>
        <w:jc w:val="both"/>
        <w:rPr>
          <w:rFonts w:ascii="Times New Roman" w:hAnsi="Times New Roman"/>
          <w:sz w:val="26"/>
          <w:szCs w:val="26"/>
        </w:rPr>
      </w:pPr>
      <w:r w:rsidRPr="00494594">
        <w:rPr>
          <w:rFonts w:ascii="Times New Roman" w:hAnsi="Times New Roman"/>
          <w:sz w:val="26"/>
          <w:szCs w:val="26"/>
        </w:rPr>
        <w:t>Следовательно, учитывая, что победителем аукциона, подтвержден опыт путем предоставления контракта на установленную законодательством сумму, у аукционной комиссии отсутствовали основания для признания участника несоответствующ</w:t>
      </w:r>
      <w:r w:rsidR="00536C0C">
        <w:rPr>
          <w:rFonts w:ascii="Times New Roman" w:hAnsi="Times New Roman"/>
          <w:sz w:val="26"/>
          <w:szCs w:val="26"/>
        </w:rPr>
        <w:t>и</w:t>
      </w:r>
      <w:r w:rsidRPr="00494594">
        <w:rPr>
          <w:rFonts w:ascii="Times New Roman" w:hAnsi="Times New Roman"/>
          <w:sz w:val="26"/>
          <w:szCs w:val="26"/>
        </w:rPr>
        <w:t>м требованиям документации о проведении аукциона.</w:t>
      </w:r>
    </w:p>
    <w:p w14:paraId="2FBB7FEF" w14:textId="77777777" w:rsidR="00494594" w:rsidRP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Кроме того, исходя из содержания части 9 статьи 105 Закона о контрактной системе, к жалобе должны быть приложены документы, подтверждающие ее обоснованность.</w:t>
      </w:r>
    </w:p>
    <w:p w14:paraId="4727C2E0" w14:textId="77777777" w:rsidR="00494594" w:rsidRDefault="00494594" w:rsidP="00494594">
      <w:pPr>
        <w:ind w:firstLine="709"/>
        <w:jc w:val="both"/>
        <w:rPr>
          <w:rFonts w:ascii="Times New Roman" w:hAnsi="Times New Roman"/>
          <w:sz w:val="26"/>
          <w:szCs w:val="26"/>
        </w:rPr>
      </w:pPr>
      <w:r w:rsidRPr="00494594">
        <w:rPr>
          <w:rFonts w:ascii="Times New Roman" w:hAnsi="Times New Roman"/>
          <w:sz w:val="26"/>
          <w:szCs w:val="26"/>
        </w:rPr>
        <w:t>Однако заявителем не представлены документы, свидетельствующие о том, что контракт (договор), предоставляемый по пункту 2</w:t>
      </w:r>
      <w:r w:rsidR="00536C0C">
        <w:rPr>
          <w:rFonts w:ascii="Times New Roman" w:hAnsi="Times New Roman"/>
          <w:sz w:val="26"/>
          <w:szCs w:val="26"/>
        </w:rPr>
        <w:t xml:space="preserve"> (2)</w:t>
      </w:r>
      <w:r w:rsidRPr="00494594">
        <w:rPr>
          <w:rFonts w:ascii="Times New Roman" w:hAnsi="Times New Roman"/>
          <w:sz w:val="26"/>
          <w:szCs w:val="26"/>
        </w:rPr>
        <w:t xml:space="preserve"> Поста</w:t>
      </w:r>
      <w:r w:rsidR="00E14F29">
        <w:rPr>
          <w:rFonts w:ascii="Times New Roman" w:hAnsi="Times New Roman"/>
          <w:sz w:val="26"/>
          <w:szCs w:val="26"/>
        </w:rPr>
        <w:t>нов</w:t>
      </w:r>
      <w:r w:rsidRPr="00494594">
        <w:rPr>
          <w:rFonts w:ascii="Times New Roman" w:hAnsi="Times New Roman"/>
          <w:sz w:val="26"/>
          <w:szCs w:val="26"/>
        </w:rPr>
        <w:t xml:space="preserve">ления Правительства РФ от 04.02.2015 </w:t>
      </w:r>
      <w:r w:rsidR="00536C0C">
        <w:rPr>
          <w:rFonts w:ascii="Times New Roman" w:hAnsi="Times New Roman"/>
          <w:sz w:val="26"/>
          <w:szCs w:val="26"/>
        </w:rPr>
        <w:t>№</w:t>
      </w:r>
      <w:r w:rsidRPr="00494594">
        <w:rPr>
          <w:rFonts w:ascii="Times New Roman" w:hAnsi="Times New Roman"/>
          <w:sz w:val="26"/>
          <w:szCs w:val="26"/>
        </w:rPr>
        <w:t xml:space="preserve"> 99 должен быть размещен в Единой информационной системе в сфере закупок. Таким образом, жалоба заявителя не находит подтверждения, </w:t>
      </w:r>
      <w:r w:rsidR="00536C0C">
        <w:rPr>
          <w:rFonts w:ascii="Times New Roman" w:hAnsi="Times New Roman"/>
          <w:sz w:val="26"/>
          <w:szCs w:val="26"/>
        </w:rPr>
        <w:t xml:space="preserve">и признана </w:t>
      </w:r>
      <w:r w:rsidR="00FB7D75" w:rsidRPr="00494594">
        <w:rPr>
          <w:rFonts w:ascii="Times New Roman" w:hAnsi="Times New Roman"/>
          <w:sz w:val="26"/>
          <w:szCs w:val="26"/>
        </w:rPr>
        <w:t>необоснован</w:t>
      </w:r>
      <w:r w:rsidR="00FB7D75">
        <w:rPr>
          <w:rFonts w:ascii="Times New Roman" w:hAnsi="Times New Roman"/>
          <w:sz w:val="26"/>
          <w:szCs w:val="26"/>
        </w:rPr>
        <w:t>ной</w:t>
      </w:r>
      <w:r w:rsidRPr="00494594">
        <w:rPr>
          <w:rFonts w:ascii="Times New Roman" w:hAnsi="Times New Roman"/>
          <w:sz w:val="26"/>
          <w:szCs w:val="26"/>
        </w:rPr>
        <w:t>.</w:t>
      </w:r>
    </w:p>
    <w:p w14:paraId="5B6BD70D" w14:textId="77777777" w:rsidR="0003406E" w:rsidRDefault="0003406E" w:rsidP="00494594">
      <w:pPr>
        <w:ind w:firstLine="709"/>
        <w:jc w:val="both"/>
        <w:rPr>
          <w:rFonts w:ascii="Times New Roman" w:hAnsi="Times New Roman"/>
          <w:sz w:val="26"/>
          <w:szCs w:val="26"/>
        </w:rPr>
      </w:pPr>
      <w:r>
        <w:rPr>
          <w:rFonts w:ascii="Times New Roman" w:hAnsi="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14:paraId="5325F918" w14:textId="77777777" w:rsidR="0003406E" w:rsidRDefault="0003406E" w:rsidP="0003406E">
      <w:pPr>
        <w:rPr>
          <w:rFonts w:ascii="Times New Roman" w:hAnsi="Times New Roman"/>
          <w:sz w:val="26"/>
          <w:szCs w:val="26"/>
        </w:rPr>
      </w:pPr>
    </w:p>
    <w:p w14:paraId="72D1F2B8" w14:textId="77777777" w:rsidR="0003406E" w:rsidRDefault="0003406E" w:rsidP="0003406E">
      <w:pPr>
        <w:rPr>
          <w:rFonts w:ascii="Times New Roman" w:hAnsi="Times New Roman"/>
          <w:sz w:val="26"/>
          <w:szCs w:val="26"/>
        </w:rPr>
      </w:pPr>
      <w:r>
        <w:rPr>
          <w:rFonts w:ascii="Times New Roman" w:hAnsi="Times New Roman"/>
          <w:sz w:val="26"/>
          <w:szCs w:val="26"/>
        </w:rPr>
        <w:t xml:space="preserve">                                                                    РЕШИЛА:</w:t>
      </w:r>
    </w:p>
    <w:p w14:paraId="7B597759" w14:textId="77777777" w:rsidR="0003406E" w:rsidRDefault="0003406E" w:rsidP="0003406E">
      <w:pPr>
        <w:rPr>
          <w:rFonts w:ascii="Times New Roman" w:hAnsi="Times New Roman"/>
          <w:sz w:val="26"/>
          <w:szCs w:val="26"/>
        </w:rPr>
      </w:pPr>
    </w:p>
    <w:p w14:paraId="324490F0" w14:textId="77777777" w:rsidR="0003406E" w:rsidRDefault="0003406E" w:rsidP="0003406E">
      <w:pPr>
        <w:pStyle w:val="a5"/>
        <w:numPr>
          <w:ilvl w:val="0"/>
          <w:numId w:val="3"/>
        </w:numPr>
        <w:jc w:val="both"/>
        <w:rPr>
          <w:rFonts w:ascii="Times New Roman" w:hAnsi="Times New Roman"/>
          <w:sz w:val="26"/>
          <w:szCs w:val="26"/>
        </w:rPr>
      </w:pPr>
      <w:r>
        <w:rPr>
          <w:rFonts w:ascii="Times New Roman" w:hAnsi="Times New Roman"/>
          <w:sz w:val="26"/>
          <w:szCs w:val="26"/>
        </w:rPr>
        <w:t xml:space="preserve">Признать жалобу ООО «Приоритет Тольятти» </w:t>
      </w:r>
      <w:r w:rsidR="00494594">
        <w:rPr>
          <w:rFonts w:ascii="Times New Roman" w:hAnsi="Times New Roman"/>
          <w:sz w:val="26"/>
          <w:szCs w:val="26"/>
        </w:rPr>
        <w:t>не</w:t>
      </w:r>
      <w:r>
        <w:rPr>
          <w:rFonts w:ascii="Times New Roman" w:hAnsi="Times New Roman"/>
          <w:sz w:val="26"/>
          <w:szCs w:val="26"/>
        </w:rPr>
        <w:t>обоснованной.</w:t>
      </w:r>
    </w:p>
    <w:p w14:paraId="0B79078E" w14:textId="77777777" w:rsidR="0003406E" w:rsidRDefault="0003406E" w:rsidP="0003406E">
      <w:pPr>
        <w:jc w:val="both"/>
        <w:rPr>
          <w:rFonts w:ascii="Times New Roman" w:hAnsi="Times New Roman"/>
          <w:sz w:val="26"/>
          <w:szCs w:val="26"/>
        </w:rPr>
      </w:pPr>
      <w:r>
        <w:rPr>
          <w:rFonts w:ascii="Times New Roman" w:hAnsi="Times New Roman"/>
          <w:sz w:val="26"/>
          <w:szCs w:val="26"/>
        </w:rPr>
        <w:t xml:space="preserve">               </w:t>
      </w:r>
    </w:p>
    <w:p w14:paraId="3D238730" w14:textId="77777777" w:rsidR="0003406E" w:rsidRDefault="0003406E" w:rsidP="00831E5C">
      <w:pPr>
        <w:jc w:val="both"/>
        <w:rPr>
          <w:rFonts w:ascii="Times New Roman" w:hAnsi="Times New Roman"/>
          <w:sz w:val="26"/>
          <w:szCs w:val="26"/>
        </w:rPr>
      </w:pPr>
      <w:r>
        <w:rPr>
          <w:rFonts w:ascii="Times New Roman" w:hAnsi="Times New Roman"/>
          <w:sz w:val="26"/>
          <w:szCs w:val="26"/>
        </w:rPr>
        <w:t xml:space="preserve">   Настоящее решение может быть обжаловано в судебном порядке в течение трех месяцев со дня его принятия.</w:t>
      </w:r>
    </w:p>
    <w:p w14:paraId="1706038C" w14:textId="77777777" w:rsidR="0003406E" w:rsidRDefault="0003406E" w:rsidP="0003406E">
      <w:pPr>
        <w:rPr>
          <w:rFonts w:ascii="Times New Roman" w:hAnsi="Times New Roman"/>
          <w:sz w:val="26"/>
          <w:szCs w:val="26"/>
        </w:rPr>
      </w:pPr>
    </w:p>
    <w:p w14:paraId="5CC2D3CB" w14:textId="77777777" w:rsidR="0003406E" w:rsidRDefault="0003406E" w:rsidP="0003406E">
      <w:pPr>
        <w:rPr>
          <w:rFonts w:ascii="Times New Roman" w:hAnsi="Times New Roman"/>
          <w:sz w:val="26"/>
          <w:szCs w:val="26"/>
        </w:rPr>
      </w:pPr>
    </w:p>
    <w:p w14:paraId="41CE0513" w14:textId="77777777" w:rsidR="0003406E" w:rsidRDefault="0003406E" w:rsidP="0003406E">
      <w:bookmarkStart w:id="4" w:name="_GoBack"/>
      <w:bookmarkEnd w:id="4"/>
    </w:p>
    <w:p w14:paraId="17A5768F" w14:textId="77777777" w:rsidR="009118FB" w:rsidRDefault="002C434C"/>
    <w:sectPr w:rsidR="009118FB" w:rsidSect="0003406E">
      <w:headerReference w:type="default" r:id="rId7"/>
      <w:pgSz w:w="11906" w:h="16838"/>
      <w:pgMar w:top="1134" w:right="851" w:bottom="1134" w:left="1133" w:header="283" w:footer="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A18D9" w14:textId="77777777" w:rsidR="002C434C" w:rsidRDefault="002C434C" w:rsidP="0003406E">
      <w:r>
        <w:separator/>
      </w:r>
    </w:p>
  </w:endnote>
  <w:endnote w:type="continuationSeparator" w:id="0">
    <w:p w14:paraId="4B2DA7B0" w14:textId="77777777" w:rsidR="002C434C" w:rsidRDefault="002C434C" w:rsidP="00034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F6EDF" w14:textId="77777777" w:rsidR="002C434C" w:rsidRDefault="002C434C" w:rsidP="0003406E">
      <w:r>
        <w:separator/>
      </w:r>
    </w:p>
  </w:footnote>
  <w:footnote w:type="continuationSeparator" w:id="0">
    <w:p w14:paraId="4F38B763" w14:textId="77777777" w:rsidR="002C434C" w:rsidRDefault="002C434C" w:rsidP="00034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7198713"/>
      <w:docPartObj>
        <w:docPartGallery w:val="Page Numbers (Top of Page)"/>
        <w:docPartUnique/>
      </w:docPartObj>
    </w:sdtPr>
    <w:sdtEndPr/>
    <w:sdtContent>
      <w:p w14:paraId="1EB5E4C8" w14:textId="77777777" w:rsidR="0003406E" w:rsidRDefault="0003406E">
        <w:pPr>
          <w:pStyle w:val="a8"/>
          <w:jc w:val="center"/>
        </w:pPr>
        <w:r>
          <w:fldChar w:fldCharType="begin"/>
        </w:r>
        <w:r>
          <w:instrText>PAGE   \* MERGEFORMAT</w:instrText>
        </w:r>
        <w:r>
          <w:fldChar w:fldCharType="separate"/>
        </w:r>
        <w:r>
          <w:t>2</w:t>
        </w:r>
        <w:r>
          <w:fldChar w:fldCharType="end"/>
        </w:r>
      </w:p>
    </w:sdtContent>
  </w:sdt>
  <w:p w14:paraId="43167CAF" w14:textId="77777777" w:rsidR="0003406E" w:rsidRDefault="0003406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B5213C4"/>
    <w:multiLevelType w:val="hybridMultilevel"/>
    <w:tmpl w:val="744288E8"/>
    <w:lvl w:ilvl="0" w:tplc="A880DBD8">
      <w:start w:val="1"/>
      <w:numFmt w:val="decimal"/>
      <w:lvlText w:val="%1)"/>
      <w:lvlJc w:val="left"/>
      <w:pPr>
        <w:ind w:left="1069" w:hanging="360"/>
      </w:pPr>
      <w:rPr>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5791762"/>
    <w:multiLevelType w:val="hybridMultilevel"/>
    <w:tmpl w:val="F74833A8"/>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06E"/>
    <w:rsid w:val="00012254"/>
    <w:rsid w:val="00020912"/>
    <w:rsid w:val="0003406E"/>
    <w:rsid w:val="00082E21"/>
    <w:rsid w:val="001278A9"/>
    <w:rsid w:val="001569CB"/>
    <w:rsid w:val="001D50EB"/>
    <w:rsid w:val="0022296E"/>
    <w:rsid w:val="00252066"/>
    <w:rsid w:val="002C434C"/>
    <w:rsid w:val="002F2418"/>
    <w:rsid w:val="00304EDA"/>
    <w:rsid w:val="0048049D"/>
    <w:rsid w:val="0048376B"/>
    <w:rsid w:val="00494594"/>
    <w:rsid w:val="004E4F53"/>
    <w:rsid w:val="005047CB"/>
    <w:rsid w:val="00536C0C"/>
    <w:rsid w:val="005D1D7F"/>
    <w:rsid w:val="005E366D"/>
    <w:rsid w:val="005E5901"/>
    <w:rsid w:val="00831E5C"/>
    <w:rsid w:val="00835D57"/>
    <w:rsid w:val="00975E9A"/>
    <w:rsid w:val="00976087"/>
    <w:rsid w:val="009A6689"/>
    <w:rsid w:val="009E4A49"/>
    <w:rsid w:val="00AE48AE"/>
    <w:rsid w:val="00B660E4"/>
    <w:rsid w:val="00BD251B"/>
    <w:rsid w:val="00C7453E"/>
    <w:rsid w:val="00C81C9D"/>
    <w:rsid w:val="00CE6835"/>
    <w:rsid w:val="00D17B30"/>
    <w:rsid w:val="00D74CA5"/>
    <w:rsid w:val="00D80530"/>
    <w:rsid w:val="00E14F29"/>
    <w:rsid w:val="00F6718C"/>
    <w:rsid w:val="00F713DB"/>
    <w:rsid w:val="00FB7D75"/>
    <w:rsid w:val="00FC5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9E57C"/>
  <w15:chartTrackingRefBased/>
  <w15:docId w15:val="{BCABECF6-207D-4644-A729-98D2EA89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406E"/>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03406E"/>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03406E"/>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406E"/>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03406E"/>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03406E"/>
    <w:rPr>
      <w:color w:val="0563C1" w:themeColor="hyperlink"/>
      <w:u w:val="single"/>
    </w:rPr>
  </w:style>
  <w:style w:type="paragraph" w:styleId="a5">
    <w:name w:val="List Paragraph"/>
    <w:basedOn w:val="a"/>
    <w:uiPriority w:val="34"/>
    <w:qFormat/>
    <w:rsid w:val="0003406E"/>
    <w:pPr>
      <w:ind w:left="720"/>
      <w:contextualSpacing/>
    </w:pPr>
  </w:style>
  <w:style w:type="paragraph" w:customStyle="1" w:styleId="parametervalue">
    <w:name w:val="parametervalue"/>
    <w:basedOn w:val="a"/>
    <w:rsid w:val="0003406E"/>
    <w:pPr>
      <w:spacing w:before="100" w:beforeAutospacing="1" w:after="100" w:afterAutospacing="1"/>
    </w:pPr>
    <w:rPr>
      <w:rFonts w:ascii="Times New Roman" w:hAnsi="Times New Roman"/>
      <w:sz w:val="24"/>
      <w:szCs w:val="24"/>
    </w:rPr>
  </w:style>
  <w:style w:type="table" w:styleId="a6">
    <w:name w:val="Table Grid"/>
    <w:basedOn w:val="a2"/>
    <w:uiPriority w:val="39"/>
    <w:rsid w:val="0003406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7"/>
    <w:uiPriority w:val="99"/>
    <w:semiHidden/>
    <w:unhideWhenUsed/>
    <w:rsid w:val="0003406E"/>
    <w:pPr>
      <w:spacing w:after="120"/>
    </w:pPr>
  </w:style>
  <w:style w:type="character" w:customStyle="1" w:styleId="a7">
    <w:name w:val="Основной текст Знак"/>
    <w:basedOn w:val="a1"/>
    <w:link w:val="a0"/>
    <w:uiPriority w:val="99"/>
    <w:semiHidden/>
    <w:rsid w:val="0003406E"/>
    <w:rPr>
      <w:rFonts w:ascii="Calibri" w:eastAsia="Times New Roman" w:hAnsi="Calibri" w:cs="Times New Roman"/>
      <w:lang w:eastAsia="ru-RU"/>
    </w:rPr>
  </w:style>
  <w:style w:type="paragraph" w:styleId="a8">
    <w:name w:val="header"/>
    <w:basedOn w:val="a"/>
    <w:link w:val="a9"/>
    <w:uiPriority w:val="99"/>
    <w:unhideWhenUsed/>
    <w:rsid w:val="0003406E"/>
    <w:pPr>
      <w:tabs>
        <w:tab w:val="center" w:pos="4677"/>
        <w:tab w:val="right" w:pos="9355"/>
      </w:tabs>
    </w:pPr>
  </w:style>
  <w:style w:type="character" w:customStyle="1" w:styleId="a9">
    <w:name w:val="Верхний колонтитул Знак"/>
    <w:basedOn w:val="a1"/>
    <w:link w:val="a8"/>
    <w:uiPriority w:val="99"/>
    <w:rsid w:val="0003406E"/>
    <w:rPr>
      <w:rFonts w:ascii="Calibri" w:eastAsia="Times New Roman" w:hAnsi="Calibri" w:cs="Times New Roman"/>
      <w:lang w:eastAsia="ru-RU"/>
    </w:rPr>
  </w:style>
  <w:style w:type="paragraph" w:styleId="aa">
    <w:name w:val="footer"/>
    <w:basedOn w:val="a"/>
    <w:link w:val="ab"/>
    <w:uiPriority w:val="99"/>
    <w:unhideWhenUsed/>
    <w:rsid w:val="0003406E"/>
    <w:pPr>
      <w:tabs>
        <w:tab w:val="center" w:pos="4677"/>
        <w:tab w:val="right" w:pos="9355"/>
      </w:tabs>
    </w:pPr>
  </w:style>
  <w:style w:type="character" w:customStyle="1" w:styleId="ab">
    <w:name w:val="Нижний колонтитул Знак"/>
    <w:basedOn w:val="a1"/>
    <w:link w:val="aa"/>
    <w:uiPriority w:val="99"/>
    <w:rsid w:val="0003406E"/>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049300">
      <w:bodyDiv w:val="1"/>
      <w:marLeft w:val="0"/>
      <w:marRight w:val="0"/>
      <w:marTop w:val="0"/>
      <w:marBottom w:val="0"/>
      <w:divBdr>
        <w:top w:val="none" w:sz="0" w:space="0" w:color="auto"/>
        <w:left w:val="none" w:sz="0" w:space="0" w:color="auto"/>
        <w:bottom w:val="none" w:sz="0" w:space="0" w:color="auto"/>
        <w:right w:val="none" w:sz="0" w:space="0" w:color="auto"/>
      </w:divBdr>
    </w:div>
    <w:div w:id="134101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2024</Words>
  <Characters>11541</Characters>
  <Application>Microsoft Office Word</Application>
  <DocSecurity>0</DocSecurity>
  <Lines>96</Lines>
  <Paragraphs>27</Paragraphs>
  <ScaleCrop>false</ScaleCrop>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42</cp:revision>
  <dcterms:created xsi:type="dcterms:W3CDTF">2021-02-11T11:43:00Z</dcterms:created>
  <dcterms:modified xsi:type="dcterms:W3CDTF">2021-02-12T09:27:00Z</dcterms:modified>
</cp:coreProperties>
</file>