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713" w:rsidRPr="000E72AE" w:rsidRDefault="005A7713" w:rsidP="005A7713">
      <w:pPr>
        <w:ind w:left="4820"/>
        <w:rPr>
          <w:szCs w:val="24"/>
        </w:rPr>
      </w:pPr>
      <w:r w:rsidRPr="000E72AE">
        <w:rPr>
          <w:szCs w:val="24"/>
        </w:rPr>
        <w:t>ТОГКУ «</w:t>
      </w:r>
      <w:proofErr w:type="spellStart"/>
      <w:r w:rsidRPr="000E72AE">
        <w:rPr>
          <w:szCs w:val="24"/>
        </w:rPr>
        <w:t>Тамбовавтодор</w:t>
      </w:r>
      <w:proofErr w:type="spellEnd"/>
      <w:r w:rsidRPr="000E72AE">
        <w:rPr>
          <w:szCs w:val="24"/>
        </w:rPr>
        <w:t>»</w:t>
      </w:r>
    </w:p>
    <w:p w:rsidR="005A7713" w:rsidRPr="000E72AE" w:rsidRDefault="005A7713" w:rsidP="005A7713">
      <w:pPr>
        <w:ind w:left="4820"/>
        <w:rPr>
          <w:szCs w:val="24"/>
        </w:rPr>
      </w:pPr>
      <w:r w:rsidRPr="000E72AE">
        <w:rPr>
          <w:szCs w:val="24"/>
        </w:rPr>
        <w:t xml:space="preserve">392000, г. Тамбов, </w:t>
      </w:r>
    </w:p>
    <w:p w:rsidR="005A7713" w:rsidRPr="000E72AE" w:rsidRDefault="005A7713" w:rsidP="005A7713">
      <w:pPr>
        <w:ind w:left="4820"/>
        <w:rPr>
          <w:szCs w:val="24"/>
        </w:rPr>
      </w:pPr>
      <w:proofErr w:type="spellStart"/>
      <w:r w:rsidRPr="000E72AE">
        <w:rPr>
          <w:szCs w:val="24"/>
        </w:rPr>
        <w:t>Студенецкая</w:t>
      </w:r>
      <w:proofErr w:type="spellEnd"/>
      <w:r w:rsidRPr="000E72AE">
        <w:rPr>
          <w:szCs w:val="24"/>
        </w:rPr>
        <w:t xml:space="preserve"> набережная, 16А, корп. 1</w:t>
      </w:r>
    </w:p>
    <w:p w:rsidR="005A7713" w:rsidRPr="000E72AE" w:rsidRDefault="005A7713" w:rsidP="005A7713">
      <w:pPr>
        <w:ind w:left="4820"/>
        <w:rPr>
          <w:szCs w:val="24"/>
        </w:rPr>
      </w:pPr>
      <w:hyperlink r:id="rId4" w:history="1">
        <w:r w:rsidRPr="000E72AE">
          <w:rPr>
            <w:rStyle w:val="a3"/>
            <w:noProof/>
            <w:szCs w:val="24"/>
          </w:rPr>
          <w:t>gov@avtodor</w:t>
        </w:r>
        <w:r w:rsidRPr="000E72AE">
          <w:rPr>
            <w:rStyle w:val="a3"/>
            <w:szCs w:val="24"/>
          </w:rPr>
          <w:t>.</w:t>
        </w:r>
        <w:proofErr w:type="spellStart"/>
        <w:r w:rsidRPr="000E72AE">
          <w:rPr>
            <w:rStyle w:val="a3"/>
            <w:szCs w:val="24"/>
          </w:rPr>
          <w:t>tambov.gov.ru</w:t>
        </w:r>
        <w:proofErr w:type="spellEnd"/>
      </w:hyperlink>
    </w:p>
    <w:p w:rsidR="005A7713" w:rsidRPr="000E72AE" w:rsidRDefault="005A7713" w:rsidP="005A7713">
      <w:pPr>
        <w:ind w:left="4820"/>
        <w:rPr>
          <w:szCs w:val="24"/>
        </w:rPr>
      </w:pPr>
      <w:r w:rsidRPr="000E72AE">
        <w:rPr>
          <w:szCs w:val="24"/>
          <w:lang w:val="en-US"/>
        </w:rPr>
        <w:t>post</w:t>
      </w:r>
      <w:r w:rsidRPr="007350B8">
        <w:rPr>
          <w:szCs w:val="24"/>
        </w:rPr>
        <w:t>@</w:t>
      </w:r>
      <w:proofErr w:type="spellStart"/>
      <w:r w:rsidRPr="000E72AE">
        <w:rPr>
          <w:szCs w:val="24"/>
          <w:lang w:val="en-US"/>
        </w:rPr>
        <w:t>avtodor</w:t>
      </w:r>
      <w:proofErr w:type="spellEnd"/>
      <w:r w:rsidRPr="007350B8">
        <w:rPr>
          <w:szCs w:val="24"/>
        </w:rPr>
        <w:t>.</w:t>
      </w:r>
      <w:proofErr w:type="spellStart"/>
      <w:r w:rsidRPr="000E72AE">
        <w:rPr>
          <w:szCs w:val="24"/>
          <w:lang w:val="en-US"/>
        </w:rPr>
        <w:t>tambov</w:t>
      </w:r>
      <w:proofErr w:type="spellEnd"/>
      <w:r w:rsidRPr="007350B8">
        <w:rPr>
          <w:szCs w:val="24"/>
        </w:rPr>
        <w:t>.</w:t>
      </w:r>
      <w:proofErr w:type="spellStart"/>
      <w:r w:rsidRPr="000E72AE">
        <w:rPr>
          <w:szCs w:val="24"/>
          <w:lang w:val="en-US"/>
        </w:rPr>
        <w:t>gov</w:t>
      </w:r>
      <w:proofErr w:type="spellEnd"/>
      <w:r w:rsidRPr="007350B8">
        <w:rPr>
          <w:szCs w:val="24"/>
        </w:rPr>
        <w:t>.</w:t>
      </w:r>
      <w:proofErr w:type="spellStart"/>
      <w:r w:rsidRPr="000E72AE">
        <w:rPr>
          <w:szCs w:val="24"/>
          <w:lang w:val="en-US"/>
        </w:rPr>
        <w:t>ru</w:t>
      </w:r>
      <w:proofErr w:type="spellEnd"/>
    </w:p>
    <w:p w:rsidR="005A7713" w:rsidRPr="000E72AE" w:rsidRDefault="005A7713" w:rsidP="005A7713">
      <w:pPr>
        <w:ind w:left="4820"/>
        <w:rPr>
          <w:szCs w:val="24"/>
        </w:rPr>
      </w:pPr>
    </w:p>
    <w:p w:rsidR="005A7713" w:rsidRPr="000E72AE" w:rsidRDefault="005A7713" w:rsidP="005A7713">
      <w:pPr>
        <w:ind w:left="4820"/>
        <w:jc w:val="both"/>
        <w:rPr>
          <w:szCs w:val="24"/>
        </w:rPr>
      </w:pPr>
      <w:r w:rsidRPr="000E72AE">
        <w:rPr>
          <w:szCs w:val="24"/>
        </w:rPr>
        <w:t>Комитет государственного заказа</w:t>
      </w:r>
    </w:p>
    <w:p w:rsidR="005A7713" w:rsidRPr="000E72AE" w:rsidRDefault="005A7713" w:rsidP="005A7713">
      <w:pPr>
        <w:ind w:left="4820"/>
        <w:jc w:val="both"/>
        <w:rPr>
          <w:szCs w:val="24"/>
        </w:rPr>
      </w:pPr>
      <w:r w:rsidRPr="000E72AE">
        <w:rPr>
          <w:szCs w:val="24"/>
        </w:rPr>
        <w:t>Тамбовской области</w:t>
      </w:r>
    </w:p>
    <w:p w:rsidR="005A7713" w:rsidRPr="000E72AE" w:rsidRDefault="005A7713" w:rsidP="005A7713">
      <w:pPr>
        <w:ind w:left="4820"/>
        <w:jc w:val="both"/>
        <w:rPr>
          <w:szCs w:val="24"/>
        </w:rPr>
      </w:pPr>
      <w:r w:rsidRPr="000E72AE">
        <w:rPr>
          <w:szCs w:val="24"/>
        </w:rPr>
        <w:t>392000, г. Тамбов, ул. С.Рахманинова, 2а</w:t>
      </w:r>
    </w:p>
    <w:p w:rsidR="005A7713" w:rsidRPr="000E72AE" w:rsidRDefault="005A7713" w:rsidP="005A7713">
      <w:pPr>
        <w:ind w:left="4820"/>
        <w:jc w:val="both"/>
        <w:rPr>
          <w:szCs w:val="24"/>
        </w:rPr>
      </w:pPr>
      <w:r w:rsidRPr="000E72AE">
        <w:rPr>
          <w:szCs w:val="24"/>
          <w:lang w:val="en-US"/>
        </w:rPr>
        <w:t>post</w:t>
      </w:r>
      <w:r w:rsidRPr="000E72AE">
        <w:rPr>
          <w:szCs w:val="24"/>
        </w:rPr>
        <w:t>@</w:t>
      </w:r>
      <w:r w:rsidRPr="000E72AE">
        <w:rPr>
          <w:szCs w:val="24"/>
          <w:lang w:val="en-US"/>
        </w:rPr>
        <w:t>buy</w:t>
      </w:r>
      <w:r w:rsidRPr="000E72AE">
        <w:rPr>
          <w:szCs w:val="24"/>
        </w:rPr>
        <w:t>.</w:t>
      </w:r>
      <w:proofErr w:type="spellStart"/>
      <w:r w:rsidRPr="000E72AE">
        <w:rPr>
          <w:szCs w:val="24"/>
          <w:lang w:val="en-US"/>
        </w:rPr>
        <w:t>tambov</w:t>
      </w:r>
      <w:proofErr w:type="spellEnd"/>
      <w:r w:rsidRPr="000E72AE">
        <w:rPr>
          <w:szCs w:val="24"/>
        </w:rPr>
        <w:t>.</w:t>
      </w:r>
      <w:proofErr w:type="spellStart"/>
      <w:r w:rsidRPr="000E72AE">
        <w:rPr>
          <w:szCs w:val="24"/>
          <w:lang w:val="en-US"/>
        </w:rPr>
        <w:t>gov</w:t>
      </w:r>
      <w:proofErr w:type="spellEnd"/>
      <w:r w:rsidRPr="000E72AE">
        <w:rPr>
          <w:szCs w:val="24"/>
        </w:rPr>
        <w:t>.</w:t>
      </w:r>
      <w:proofErr w:type="spellStart"/>
      <w:r w:rsidRPr="000E72AE">
        <w:rPr>
          <w:szCs w:val="24"/>
          <w:lang w:val="en-US"/>
        </w:rPr>
        <w:t>ru</w:t>
      </w:r>
      <w:proofErr w:type="spellEnd"/>
    </w:p>
    <w:p w:rsidR="005A7713" w:rsidRPr="000E72AE" w:rsidRDefault="005A7713" w:rsidP="005A7713">
      <w:pPr>
        <w:ind w:left="4820"/>
        <w:rPr>
          <w:szCs w:val="24"/>
        </w:rPr>
      </w:pPr>
    </w:p>
    <w:p w:rsidR="005A7713" w:rsidRPr="000E72AE" w:rsidRDefault="005A7713" w:rsidP="005A7713">
      <w:pPr>
        <w:ind w:left="4820"/>
        <w:rPr>
          <w:szCs w:val="24"/>
        </w:rPr>
      </w:pPr>
      <w:r w:rsidRPr="000E72AE">
        <w:rPr>
          <w:szCs w:val="24"/>
        </w:rPr>
        <w:t>ООО «</w:t>
      </w:r>
      <w:proofErr w:type="spellStart"/>
      <w:r w:rsidRPr="000E72AE">
        <w:rPr>
          <w:szCs w:val="24"/>
        </w:rPr>
        <w:t>Рустехнологии</w:t>
      </w:r>
      <w:proofErr w:type="spellEnd"/>
      <w:r w:rsidRPr="000E72AE">
        <w:rPr>
          <w:szCs w:val="24"/>
        </w:rPr>
        <w:t>»</w:t>
      </w:r>
    </w:p>
    <w:p w:rsidR="005A7713" w:rsidRPr="000E72AE" w:rsidRDefault="005A7713" w:rsidP="005A7713">
      <w:pPr>
        <w:ind w:left="4820"/>
        <w:rPr>
          <w:szCs w:val="24"/>
        </w:rPr>
      </w:pPr>
      <w:r w:rsidRPr="000E72AE">
        <w:rPr>
          <w:szCs w:val="24"/>
        </w:rPr>
        <w:t xml:space="preserve">394033, г. Воронеж, ул. Остужева, д. 43Г, </w:t>
      </w:r>
      <w:proofErr w:type="spellStart"/>
      <w:r w:rsidRPr="000E72AE">
        <w:rPr>
          <w:szCs w:val="24"/>
        </w:rPr>
        <w:t>пом</w:t>
      </w:r>
      <w:proofErr w:type="spellEnd"/>
      <w:r w:rsidRPr="000E72AE">
        <w:rPr>
          <w:szCs w:val="24"/>
        </w:rPr>
        <w:t>. 1 2001520@mail.ru</w:t>
      </w:r>
    </w:p>
    <w:p w:rsidR="005A7713" w:rsidRPr="000E72AE" w:rsidRDefault="005A7713" w:rsidP="005A7713">
      <w:pPr>
        <w:ind w:right="-143"/>
        <w:jc w:val="both"/>
        <w:rPr>
          <w:iCs/>
          <w:szCs w:val="24"/>
        </w:rPr>
      </w:pPr>
    </w:p>
    <w:p w:rsidR="005A7713" w:rsidRPr="000E72AE" w:rsidRDefault="005A7713" w:rsidP="005A7713">
      <w:pPr>
        <w:ind w:left="4820" w:right="-143"/>
        <w:jc w:val="both"/>
        <w:rPr>
          <w:iCs/>
          <w:szCs w:val="24"/>
        </w:rPr>
      </w:pPr>
      <w:r w:rsidRPr="000E72AE">
        <w:rPr>
          <w:iCs/>
          <w:szCs w:val="24"/>
        </w:rPr>
        <w:t>АО «Единая электронная торговая площадка»</w:t>
      </w:r>
    </w:p>
    <w:p w:rsidR="005A7713" w:rsidRPr="000E72AE" w:rsidRDefault="005A7713" w:rsidP="005A7713">
      <w:pPr>
        <w:ind w:left="4820" w:right="-1"/>
        <w:jc w:val="both"/>
        <w:rPr>
          <w:iCs/>
          <w:szCs w:val="24"/>
        </w:rPr>
      </w:pPr>
      <w:r w:rsidRPr="000E72AE">
        <w:rPr>
          <w:iCs/>
          <w:szCs w:val="24"/>
        </w:rPr>
        <w:t>115114, г</w:t>
      </w:r>
      <w:proofErr w:type="gramStart"/>
      <w:r w:rsidRPr="000E72AE">
        <w:rPr>
          <w:iCs/>
          <w:szCs w:val="24"/>
        </w:rPr>
        <w:t>.М</w:t>
      </w:r>
      <w:proofErr w:type="gramEnd"/>
      <w:r w:rsidRPr="000E72AE">
        <w:rPr>
          <w:iCs/>
          <w:szCs w:val="24"/>
        </w:rPr>
        <w:t xml:space="preserve">осква, ул. </w:t>
      </w:r>
      <w:proofErr w:type="spellStart"/>
      <w:r w:rsidRPr="000E72AE">
        <w:rPr>
          <w:iCs/>
          <w:szCs w:val="24"/>
        </w:rPr>
        <w:t>Кожевническая</w:t>
      </w:r>
      <w:proofErr w:type="spellEnd"/>
      <w:r w:rsidRPr="000E72AE">
        <w:rPr>
          <w:iCs/>
          <w:szCs w:val="24"/>
        </w:rPr>
        <w:t>, д.14, стр.5</w:t>
      </w:r>
    </w:p>
    <w:p w:rsidR="005A7713" w:rsidRPr="007350B8" w:rsidRDefault="005A7713" w:rsidP="005A7713">
      <w:pPr>
        <w:ind w:left="4820" w:right="-1"/>
        <w:jc w:val="both"/>
        <w:rPr>
          <w:szCs w:val="24"/>
        </w:rPr>
      </w:pPr>
      <w:hyperlink r:id="rId5" w:history="1">
        <w:r w:rsidRPr="000E72AE">
          <w:rPr>
            <w:rStyle w:val="a3"/>
            <w:iCs/>
            <w:szCs w:val="24"/>
            <w:lang w:val="en-US"/>
          </w:rPr>
          <w:t>info</w:t>
        </w:r>
        <w:r w:rsidRPr="000E72AE">
          <w:rPr>
            <w:rStyle w:val="a3"/>
            <w:iCs/>
            <w:szCs w:val="24"/>
          </w:rPr>
          <w:t>@</w:t>
        </w:r>
        <w:proofErr w:type="spellStart"/>
        <w:r w:rsidRPr="000E72AE">
          <w:rPr>
            <w:rStyle w:val="a3"/>
            <w:iCs/>
            <w:szCs w:val="24"/>
            <w:lang w:val="en-US"/>
          </w:rPr>
          <w:t>roseltorg</w:t>
        </w:r>
        <w:proofErr w:type="spellEnd"/>
        <w:r w:rsidRPr="000E72AE">
          <w:rPr>
            <w:rStyle w:val="a3"/>
            <w:iCs/>
            <w:szCs w:val="24"/>
          </w:rPr>
          <w:t>.</w:t>
        </w:r>
        <w:proofErr w:type="spellStart"/>
        <w:r w:rsidRPr="000E72AE">
          <w:rPr>
            <w:rStyle w:val="a3"/>
            <w:iCs/>
            <w:szCs w:val="24"/>
            <w:lang w:val="en-US"/>
          </w:rPr>
          <w:t>ru</w:t>
        </w:r>
        <w:proofErr w:type="spellEnd"/>
      </w:hyperlink>
    </w:p>
    <w:p w:rsidR="005A7713" w:rsidRDefault="005A7713" w:rsidP="005A7713">
      <w:pPr>
        <w:pStyle w:val="aa"/>
        <w:ind w:left="4536"/>
      </w:pPr>
    </w:p>
    <w:p w:rsidR="005A7713" w:rsidRDefault="005A7713" w:rsidP="005A7713">
      <w:pPr>
        <w:pStyle w:val="aa"/>
        <w:ind w:left="4536"/>
        <w:rPr>
          <w:iCs/>
        </w:rPr>
      </w:pPr>
    </w:p>
    <w:p w:rsidR="005A7713" w:rsidRDefault="005A7713" w:rsidP="005A7713">
      <w:pPr>
        <w:pStyle w:val="aa"/>
        <w:ind w:left="4536"/>
        <w:rPr>
          <w:iCs/>
        </w:rPr>
      </w:pPr>
    </w:p>
    <w:p w:rsidR="005A7713" w:rsidRPr="006515A8" w:rsidRDefault="005A7713" w:rsidP="005A7713">
      <w:pPr>
        <w:pStyle w:val="aa"/>
        <w:ind w:left="4536"/>
        <w:rPr>
          <w:iCs/>
        </w:rPr>
      </w:pPr>
    </w:p>
    <w:p w:rsidR="005A7713" w:rsidRPr="00C80302" w:rsidRDefault="005A7713" w:rsidP="005A7713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proofErr w:type="gramStart"/>
      <w:r w:rsidRPr="00C80302">
        <w:rPr>
          <w:rStyle w:val="a5"/>
          <w:sz w:val="26"/>
          <w:szCs w:val="26"/>
        </w:rPr>
        <w:t>Р</w:t>
      </w:r>
      <w:proofErr w:type="gramEnd"/>
      <w:r w:rsidRPr="00C80302">
        <w:rPr>
          <w:rStyle w:val="a5"/>
          <w:sz w:val="26"/>
          <w:szCs w:val="26"/>
        </w:rPr>
        <w:t xml:space="preserve"> Е Ш Е Н И Е</w:t>
      </w:r>
    </w:p>
    <w:p w:rsidR="005A7713" w:rsidRPr="00C80302" w:rsidRDefault="005A7713" w:rsidP="005A7713">
      <w:pPr>
        <w:jc w:val="center"/>
        <w:rPr>
          <w:rStyle w:val="a5"/>
          <w:sz w:val="26"/>
          <w:szCs w:val="26"/>
        </w:rPr>
      </w:pPr>
      <w:r>
        <w:rPr>
          <w:rStyle w:val="a5"/>
          <w:sz w:val="26"/>
          <w:szCs w:val="26"/>
        </w:rPr>
        <w:t>по делу</w:t>
      </w:r>
      <w:r w:rsidRPr="00C80302">
        <w:rPr>
          <w:rStyle w:val="a5"/>
          <w:sz w:val="26"/>
          <w:szCs w:val="26"/>
        </w:rPr>
        <w:t xml:space="preserve"> №</w:t>
      </w:r>
      <w:r>
        <w:rPr>
          <w:rStyle w:val="a5"/>
          <w:sz w:val="26"/>
          <w:szCs w:val="26"/>
        </w:rPr>
        <w:t xml:space="preserve"> </w:t>
      </w:r>
      <w:r>
        <w:rPr>
          <w:b/>
          <w:sz w:val="26"/>
          <w:szCs w:val="26"/>
        </w:rPr>
        <w:t>068/06/69-51</w:t>
      </w:r>
      <w:r w:rsidRPr="00877CF5">
        <w:rPr>
          <w:b/>
          <w:sz w:val="26"/>
          <w:szCs w:val="26"/>
        </w:rPr>
        <w:t>/2021</w:t>
      </w:r>
      <w:r>
        <w:rPr>
          <w:sz w:val="26"/>
          <w:szCs w:val="26"/>
        </w:rPr>
        <w:t xml:space="preserve"> </w:t>
      </w:r>
      <w:r w:rsidRPr="00C80302">
        <w:rPr>
          <w:rStyle w:val="a5"/>
          <w:sz w:val="26"/>
          <w:szCs w:val="26"/>
        </w:rPr>
        <w:t xml:space="preserve">о нарушении законодательства </w:t>
      </w:r>
    </w:p>
    <w:p w:rsidR="005A7713" w:rsidRDefault="005A7713" w:rsidP="005A7713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  <w:r w:rsidRPr="00C80302">
        <w:rPr>
          <w:rStyle w:val="a5"/>
          <w:sz w:val="26"/>
          <w:szCs w:val="26"/>
        </w:rPr>
        <w:t xml:space="preserve">о </w:t>
      </w:r>
      <w:r>
        <w:rPr>
          <w:rStyle w:val="a5"/>
          <w:sz w:val="26"/>
          <w:szCs w:val="26"/>
        </w:rPr>
        <w:t>контрактной системе</w:t>
      </w:r>
    </w:p>
    <w:p w:rsidR="005A7713" w:rsidRPr="00C80302" w:rsidRDefault="005A7713" w:rsidP="005A7713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5A7713" w:rsidRPr="00BB3C5B" w:rsidRDefault="005A7713" w:rsidP="005A7713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Резолют</w:t>
      </w:r>
      <w:r>
        <w:rPr>
          <w:sz w:val="26"/>
          <w:szCs w:val="26"/>
        </w:rPr>
        <w:t>ивная часть решения оглашена «10» февраля 2021</w:t>
      </w:r>
      <w:r w:rsidRPr="00BB3C5B">
        <w:rPr>
          <w:sz w:val="26"/>
          <w:szCs w:val="26"/>
        </w:rPr>
        <w:t xml:space="preserve"> года.</w:t>
      </w:r>
    </w:p>
    <w:p w:rsidR="005A7713" w:rsidRPr="00BB3C5B" w:rsidRDefault="005A7713" w:rsidP="005A7713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 xml:space="preserve">В полном </w:t>
      </w:r>
      <w:r>
        <w:rPr>
          <w:sz w:val="26"/>
          <w:szCs w:val="26"/>
        </w:rPr>
        <w:t>объеме решение изготовлено «12» февраля 2021</w:t>
      </w:r>
      <w:r w:rsidRPr="00BB3C5B">
        <w:rPr>
          <w:sz w:val="26"/>
          <w:szCs w:val="26"/>
        </w:rPr>
        <w:t xml:space="preserve"> года.</w:t>
      </w:r>
    </w:p>
    <w:p w:rsidR="005A7713" w:rsidRPr="00BB3C5B" w:rsidRDefault="005A7713" w:rsidP="005A7713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г. Тамбов</w:t>
      </w:r>
    </w:p>
    <w:p w:rsidR="005A7713" w:rsidRDefault="005A7713" w:rsidP="005A7713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5A7713" w:rsidRDefault="005A7713" w:rsidP="005A7713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B3C5B">
        <w:rPr>
          <w:sz w:val="26"/>
          <w:szCs w:val="26"/>
        </w:rPr>
        <w:t xml:space="preserve">Комиссия по контролю в сфере закупок </w:t>
      </w:r>
      <w:r>
        <w:rPr>
          <w:sz w:val="26"/>
          <w:szCs w:val="26"/>
        </w:rPr>
        <w:t xml:space="preserve">для государственных и муниципальных нужд </w:t>
      </w:r>
      <w:r w:rsidRPr="00BB3C5B">
        <w:rPr>
          <w:sz w:val="26"/>
          <w:szCs w:val="26"/>
        </w:rPr>
        <w:t xml:space="preserve">Управления Федеральной антимонопольной службы по Тамбовской области (далее – </w:t>
      </w:r>
      <w:proofErr w:type="gramStart"/>
      <w:r w:rsidRPr="00BB3C5B">
        <w:rPr>
          <w:sz w:val="26"/>
          <w:szCs w:val="26"/>
        </w:rPr>
        <w:t>Тамбовское</w:t>
      </w:r>
      <w:proofErr w:type="gramEnd"/>
      <w:r w:rsidRPr="00BB3C5B">
        <w:rPr>
          <w:sz w:val="26"/>
          <w:szCs w:val="26"/>
        </w:rPr>
        <w:t xml:space="preserve"> УФАС России) в составе:</w:t>
      </w:r>
    </w:p>
    <w:p w:rsidR="005A7713" w:rsidRPr="00BB3C5B" w:rsidRDefault="005A7713" w:rsidP="005A771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председатель – </w:t>
      </w:r>
      <w:r w:rsidRPr="00BB3C5B">
        <w:rPr>
          <w:sz w:val="26"/>
          <w:szCs w:val="26"/>
        </w:rPr>
        <w:t>заместитель начальника отдела контроля закупок и антимонопольного контроля органов власти Иванов В.В.,</w:t>
      </w:r>
    </w:p>
    <w:p w:rsidR="005A7713" w:rsidRDefault="005A7713" w:rsidP="005A7713">
      <w:pPr>
        <w:ind w:firstLine="709"/>
        <w:jc w:val="both"/>
        <w:rPr>
          <w:sz w:val="26"/>
          <w:szCs w:val="26"/>
        </w:rPr>
      </w:pPr>
      <w:r w:rsidRPr="00BB3C5B">
        <w:rPr>
          <w:sz w:val="26"/>
          <w:szCs w:val="26"/>
        </w:rPr>
        <w:t xml:space="preserve">члены комиссии: </w:t>
      </w:r>
    </w:p>
    <w:p w:rsidR="005A7713" w:rsidRPr="002A2CA3" w:rsidRDefault="005A7713" w:rsidP="005A7713">
      <w:pPr>
        <w:ind w:firstLine="709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ведущий специалист-эксперт отдела контроля закупок и антимонопольного контроля органов власти</w:t>
      </w:r>
      <w:r w:rsidRPr="002A2CA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Четверткова</w:t>
      </w:r>
      <w:proofErr w:type="spellEnd"/>
      <w:r>
        <w:rPr>
          <w:sz w:val="26"/>
          <w:szCs w:val="26"/>
        </w:rPr>
        <w:t xml:space="preserve"> Т.В.,</w:t>
      </w:r>
    </w:p>
    <w:p w:rsidR="005A7713" w:rsidRPr="002A2CA3" w:rsidRDefault="005A7713" w:rsidP="005A7713">
      <w:pPr>
        <w:ind w:firstLine="709"/>
        <w:jc w:val="both"/>
        <w:rPr>
          <w:sz w:val="26"/>
          <w:szCs w:val="26"/>
        </w:rPr>
      </w:pPr>
      <w:r w:rsidRPr="00BB3C5B">
        <w:rPr>
          <w:sz w:val="26"/>
          <w:szCs w:val="26"/>
        </w:rPr>
        <w:t xml:space="preserve">ведущий специалист-эксперт отдела контроля закупок и антимонопольного контроля органов власти </w:t>
      </w:r>
      <w:proofErr w:type="spellStart"/>
      <w:r w:rsidRPr="00BB3C5B">
        <w:rPr>
          <w:sz w:val="26"/>
          <w:szCs w:val="26"/>
        </w:rPr>
        <w:t>Агаурова</w:t>
      </w:r>
      <w:proofErr w:type="spellEnd"/>
      <w:r w:rsidRPr="00BB3C5B">
        <w:rPr>
          <w:sz w:val="26"/>
          <w:szCs w:val="26"/>
        </w:rPr>
        <w:t xml:space="preserve"> А.Э.,</w:t>
      </w:r>
      <w:r>
        <w:rPr>
          <w:sz w:val="26"/>
          <w:szCs w:val="26"/>
        </w:rPr>
        <w:t xml:space="preserve">  </w:t>
      </w:r>
    </w:p>
    <w:p w:rsidR="005A7713" w:rsidRPr="00E86AD1" w:rsidRDefault="005A7713" w:rsidP="005A7713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E86AD1">
        <w:rPr>
          <w:sz w:val="26"/>
          <w:szCs w:val="26"/>
        </w:rPr>
        <w:t xml:space="preserve">в присутствии на рассмотрении жалобы представителей: </w:t>
      </w:r>
    </w:p>
    <w:p w:rsidR="005A7713" w:rsidRPr="005A7713" w:rsidRDefault="005A7713" w:rsidP="005A7713">
      <w:pPr>
        <w:pStyle w:val="a4"/>
        <w:spacing w:before="0" w:beforeAutospacing="0" w:after="0" w:afterAutospacing="0"/>
        <w:ind w:firstLine="709"/>
        <w:jc w:val="both"/>
        <w:rPr>
          <w:noProof/>
          <w:sz w:val="26"/>
          <w:szCs w:val="26"/>
        </w:rPr>
      </w:pPr>
      <w:r w:rsidRPr="009D5408">
        <w:rPr>
          <w:sz w:val="26"/>
          <w:szCs w:val="26"/>
        </w:rPr>
        <w:t>ТОГКУ «</w:t>
      </w:r>
      <w:proofErr w:type="spellStart"/>
      <w:r w:rsidRPr="009D5408">
        <w:rPr>
          <w:sz w:val="26"/>
          <w:szCs w:val="26"/>
        </w:rPr>
        <w:t>Тамбовавтодор</w:t>
      </w:r>
      <w:proofErr w:type="spellEnd"/>
      <w:r w:rsidRPr="009D5408">
        <w:rPr>
          <w:sz w:val="26"/>
          <w:szCs w:val="26"/>
        </w:rPr>
        <w:t>»</w:t>
      </w:r>
      <w:r>
        <w:rPr>
          <w:sz w:val="26"/>
          <w:szCs w:val="26"/>
        </w:rPr>
        <w:t xml:space="preserve"> - </w:t>
      </w:r>
      <w:r w:rsidRPr="005A7713">
        <w:rPr>
          <w:sz w:val="26"/>
          <w:szCs w:val="26"/>
        </w:rPr>
        <w:t>&lt;</w:t>
      </w:r>
      <w:r>
        <w:rPr>
          <w:sz w:val="26"/>
          <w:szCs w:val="26"/>
        </w:rPr>
        <w:t>…</w:t>
      </w:r>
      <w:r w:rsidRPr="005A7713">
        <w:rPr>
          <w:sz w:val="26"/>
          <w:szCs w:val="26"/>
        </w:rPr>
        <w:t>&gt;</w:t>
      </w:r>
      <w:r>
        <w:rPr>
          <w:sz w:val="26"/>
          <w:szCs w:val="26"/>
        </w:rPr>
        <w:t>,</w:t>
      </w:r>
    </w:p>
    <w:p w:rsidR="005A7713" w:rsidRDefault="005A7713" w:rsidP="005A7713">
      <w:pPr>
        <w:pStyle w:val="a4"/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r w:rsidRPr="007350B8">
        <w:rPr>
          <w:bCs/>
          <w:sz w:val="26"/>
          <w:szCs w:val="26"/>
        </w:rPr>
        <w:t>комитета государственного заказа Тамбовской области –</w:t>
      </w:r>
      <w:r>
        <w:rPr>
          <w:bCs/>
          <w:sz w:val="26"/>
          <w:szCs w:val="26"/>
        </w:rPr>
        <w:t xml:space="preserve"> </w:t>
      </w:r>
      <w:r w:rsidRPr="005A7713">
        <w:rPr>
          <w:sz w:val="26"/>
          <w:szCs w:val="26"/>
        </w:rPr>
        <w:t>&lt;</w:t>
      </w:r>
      <w:r>
        <w:rPr>
          <w:sz w:val="26"/>
          <w:szCs w:val="26"/>
        </w:rPr>
        <w:t>…</w:t>
      </w:r>
      <w:r w:rsidRPr="005A7713">
        <w:rPr>
          <w:sz w:val="26"/>
          <w:szCs w:val="26"/>
        </w:rPr>
        <w:t>&gt;</w:t>
      </w:r>
      <w:r>
        <w:rPr>
          <w:sz w:val="26"/>
          <w:szCs w:val="26"/>
        </w:rPr>
        <w:t>,</w:t>
      </w:r>
    </w:p>
    <w:p w:rsidR="005A7713" w:rsidRPr="007350B8" w:rsidRDefault="005A7713" w:rsidP="005A7713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7350B8">
        <w:rPr>
          <w:sz w:val="26"/>
          <w:szCs w:val="26"/>
        </w:rPr>
        <w:t>общества с ограниченной ответственностью «</w:t>
      </w:r>
      <w:proofErr w:type="spellStart"/>
      <w:r w:rsidRPr="007350B8">
        <w:rPr>
          <w:sz w:val="26"/>
          <w:szCs w:val="26"/>
        </w:rPr>
        <w:t>Рустехнологии</w:t>
      </w:r>
      <w:proofErr w:type="spellEnd"/>
      <w:r>
        <w:rPr>
          <w:sz w:val="26"/>
          <w:szCs w:val="26"/>
        </w:rPr>
        <w:t>»</w:t>
      </w:r>
      <w:r w:rsidRPr="007350B8">
        <w:rPr>
          <w:sz w:val="26"/>
          <w:szCs w:val="26"/>
        </w:rPr>
        <w:t xml:space="preserve"> (далее – Заявитель, Общество) </w:t>
      </w:r>
      <w:r>
        <w:rPr>
          <w:sz w:val="26"/>
          <w:szCs w:val="26"/>
        </w:rPr>
        <w:t>–</w:t>
      </w:r>
      <w:r w:rsidRPr="007350B8">
        <w:rPr>
          <w:sz w:val="26"/>
          <w:szCs w:val="26"/>
        </w:rPr>
        <w:t xml:space="preserve"> </w:t>
      </w:r>
      <w:r w:rsidRPr="005A7713">
        <w:rPr>
          <w:sz w:val="26"/>
          <w:szCs w:val="26"/>
        </w:rPr>
        <w:t>&lt;</w:t>
      </w:r>
      <w:r>
        <w:rPr>
          <w:sz w:val="26"/>
          <w:szCs w:val="26"/>
        </w:rPr>
        <w:t>…</w:t>
      </w:r>
      <w:r w:rsidRPr="005A7713">
        <w:rPr>
          <w:sz w:val="26"/>
          <w:szCs w:val="26"/>
        </w:rPr>
        <w:t>&gt;</w:t>
      </w:r>
      <w:r>
        <w:rPr>
          <w:sz w:val="26"/>
          <w:szCs w:val="26"/>
        </w:rPr>
        <w:t>,</w:t>
      </w:r>
    </w:p>
    <w:p w:rsidR="005A7713" w:rsidRPr="00BB3C5B" w:rsidRDefault="005A7713" w:rsidP="005A7713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7350B8">
        <w:rPr>
          <w:sz w:val="26"/>
          <w:szCs w:val="26"/>
        </w:rPr>
        <w:t>рассмотрев жалобу (</w:t>
      </w:r>
      <w:proofErr w:type="spellStart"/>
      <w:r w:rsidRPr="007350B8">
        <w:rPr>
          <w:sz w:val="26"/>
          <w:szCs w:val="26"/>
        </w:rPr>
        <w:t>вх</w:t>
      </w:r>
      <w:proofErr w:type="spellEnd"/>
      <w:r w:rsidRPr="007350B8">
        <w:rPr>
          <w:sz w:val="26"/>
          <w:szCs w:val="26"/>
        </w:rPr>
        <w:t>. от 04.02.2021 № 623)  ООО «</w:t>
      </w:r>
      <w:proofErr w:type="spellStart"/>
      <w:r w:rsidRPr="007350B8">
        <w:rPr>
          <w:sz w:val="26"/>
          <w:szCs w:val="26"/>
        </w:rPr>
        <w:t>Рустехнологии</w:t>
      </w:r>
      <w:proofErr w:type="spellEnd"/>
      <w:r w:rsidRPr="007350B8">
        <w:rPr>
          <w:sz w:val="26"/>
          <w:szCs w:val="26"/>
        </w:rPr>
        <w:t>» (далее – Заявитель) на действия аукционной комиссии ТОГКУ «</w:t>
      </w:r>
      <w:proofErr w:type="spellStart"/>
      <w:r w:rsidRPr="007350B8">
        <w:rPr>
          <w:sz w:val="26"/>
          <w:szCs w:val="26"/>
        </w:rPr>
        <w:t>Тамбовавтодор</w:t>
      </w:r>
      <w:proofErr w:type="spellEnd"/>
      <w:r w:rsidRPr="007350B8">
        <w:rPr>
          <w:sz w:val="26"/>
          <w:szCs w:val="26"/>
        </w:rPr>
        <w:t xml:space="preserve">» при проведении электронного аукциона на выполнение работ по ремонту моста через </w:t>
      </w:r>
      <w:r w:rsidRPr="007350B8">
        <w:rPr>
          <w:sz w:val="26"/>
          <w:szCs w:val="26"/>
        </w:rPr>
        <w:lastRenderedPageBreak/>
        <w:t>реку Борок на км 24+200 автомобильной</w:t>
      </w:r>
      <w:r w:rsidRPr="009D5408">
        <w:rPr>
          <w:sz w:val="26"/>
          <w:szCs w:val="26"/>
        </w:rPr>
        <w:t xml:space="preserve"> дороги "Мичуринск-Липецк" (извещение № 0164200003021000007</w:t>
      </w:r>
      <w:r>
        <w:rPr>
          <w:sz w:val="26"/>
          <w:szCs w:val="26"/>
        </w:rPr>
        <w:t xml:space="preserve">) и </w:t>
      </w:r>
      <w:r w:rsidRPr="00527DA2">
        <w:rPr>
          <w:sz w:val="26"/>
          <w:szCs w:val="26"/>
        </w:rPr>
        <w:t>проведя</w:t>
      </w:r>
      <w:r w:rsidRPr="00BB3C5B">
        <w:rPr>
          <w:sz w:val="26"/>
          <w:szCs w:val="26"/>
        </w:rPr>
        <w:t xml:space="preserve"> в соответствии с п. 1 ч. 15 ст. 99 Федерального закона от 05.04.2013 N 44-ФЗ «О контрактной системе в сфере</w:t>
      </w:r>
      <w:proofErr w:type="gramEnd"/>
      <w:r w:rsidRPr="00BB3C5B">
        <w:rPr>
          <w:sz w:val="26"/>
          <w:szCs w:val="26"/>
        </w:rPr>
        <w:t xml:space="preserve"> закупок товаров, работ, услуг для обеспечения государственных и муниципальных нужд» (далее – Закон о контрактной системе) внеплановую проверку,</w:t>
      </w:r>
    </w:p>
    <w:p w:rsidR="005A7713" w:rsidRDefault="005A7713" w:rsidP="005A7713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5A7713" w:rsidRDefault="005A7713" w:rsidP="005A7713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r w:rsidRPr="00C80302">
        <w:rPr>
          <w:sz w:val="26"/>
          <w:szCs w:val="26"/>
        </w:rPr>
        <w:t>УСТАНОВИЛА:</w:t>
      </w:r>
    </w:p>
    <w:p w:rsidR="005A7713" w:rsidRPr="00914BCE" w:rsidRDefault="005A7713" w:rsidP="005A7713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5A7713" w:rsidRPr="0094430C" w:rsidRDefault="005A7713" w:rsidP="005A7713">
      <w:pPr>
        <w:keepNext/>
        <w:keepLines/>
        <w:widowControl w:val="0"/>
        <w:tabs>
          <w:tab w:val="left" w:pos="1843"/>
        </w:tabs>
        <w:ind w:firstLine="709"/>
        <w:jc w:val="both"/>
        <w:rPr>
          <w:sz w:val="26"/>
          <w:szCs w:val="26"/>
        </w:rPr>
      </w:pPr>
      <w:r w:rsidRPr="0094430C">
        <w:rPr>
          <w:sz w:val="26"/>
          <w:szCs w:val="26"/>
        </w:rPr>
        <w:t>Комитет государственного заказа Тамбовской области (Уполномоченный орган) 20.01.2021 на сайте Единой информационной системы в сфере закупок опубликовал извещение № 0164200003021000007</w:t>
      </w:r>
      <w:r w:rsidRPr="0094430C">
        <w:rPr>
          <w:color w:val="212529"/>
          <w:sz w:val="26"/>
          <w:szCs w:val="26"/>
        </w:rPr>
        <w:t xml:space="preserve"> </w:t>
      </w:r>
      <w:r>
        <w:rPr>
          <w:color w:val="212529"/>
          <w:sz w:val="26"/>
          <w:szCs w:val="26"/>
        </w:rPr>
        <w:t xml:space="preserve">о проведении электронного аукциона </w:t>
      </w:r>
      <w:r w:rsidRPr="0094430C">
        <w:rPr>
          <w:sz w:val="26"/>
          <w:szCs w:val="26"/>
        </w:rPr>
        <w:t xml:space="preserve">на выполнение работ по ремонту моста через реку Борок на </w:t>
      </w:r>
      <w:proofErr w:type="gramStart"/>
      <w:r w:rsidRPr="0094430C">
        <w:rPr>
          <w:sz w:val="26"/>
          <w:szCs w:val="26"/>
        </w:rPr>
        <w:t>км</w:t>
      </w:r>
      <w:proofErr w:type="gramEnd"/>
      <w:r w:rsidRPr="0094430C">
        <w:rPr>
          <w:sz w:val="26"/>
          <w:szCs w:val="26"/>
        </w:rPr>
        <w:t xml:space="preserve"> 24+200 автомобильной дороги "Мичуринск-Липецк"</w:t>
      </w:r>
      <w:r w:rsidRPr="0094430C">
        <w:rPr>
          <w:bCs/>
          <w:caps/>
          <w:sz w:val="26"/>
          <w:szCs w:val="26"/>
        </w:rPr>
        <w:t xml:space="preserve"> (</w:t>
      </w:r>
      <w:r w:rsidRPr="0094430C">
        <w:rPr>
          <w:sz w:val="26"/>
          <w:szCs w:val="26"/>
          <w:shd w:val="clear" w:color="auto" w:fill="FFFFFF"/>
        </w:rPr>
        <w:t>далее – Аукцион).</w:t>
      </w:r>
    </w:p>
    <w:p w:rsidR="005A7713" w:rsidRPr="0094430C" w:rsidRDefault="005A7713" w:rsidP="005A7713">
      <w:pPr>
        <w:pStyle w:val="a6"/>
      </w:pPr>
      <w:r w:rsidRPr="0094430C">
        <w:t>Заказчик – ТОГКУ «</w:t>
      </w:r>
      <w:proofErr w:type="spellStart"/>
      <w:r w:rsidRPr="0094430C">
        <w:t>Тамбовавтодор</w:t>
      </w:r>
      <w:proofErr w:type="spellEnd"/>
      <w:r w:rsidRPr="0094430C">
        <w:t>».</w:t>
      </w:r>
    </w:p>
    <w:p w:rsidR="005A7713" w:rsidRPr="0094430C" w:rsidRDefault="005A7713" w:rsidP="005A7713">
      <w:pPr>
        <w:pStyle w:val="a6"/>
      </w:pPr>
      <w:r w:rsidRPr="0094430C">
        <w:t xml:space="preserve">Начальная (максимальная) цена контракта – </w:t>
      </w:r>
      <w:r w:rsidRPr="0094430C">
        <w:rPr>
          <w:rStyle w:val="cardmaininfocontent"/>
        </w:rPr>
        <w:t xml:space="preserve">51 677 810,00 </w:t>
      </w:r>
      <w:r w:rsidRPr="0094430C">
        <w:t>рублей.</w:t>
      </w:r>
    </w:p>
    <w:p w:rsidR="005A7713" w:rsidRPr="0094430C" w:rsidRDefault="005A7713" w:rsidP="005A7713">
      <w:pPr>
        <w:ind w:firstLine="709"/>
        <w:contextualSpacing/>
        <w:jc w:val="both"/>
        <w:rPr>
          <w:bCs/>
          <w:sz w:val="26"/>
          <w:szCs w:val="26"/>
          <w:shd w:val="clear" w:color="auto" w:fill="FFFFFF"/>
        </w:rPr>
      </w:pPr>
      <w:r w:rsidRPr="0094430C">
        <w:rPr>
          <w:bCs/>
          <w:sz w:val="26"/>
          <w:szCs w:val="26"/>
          <w:shd w:val="clear" w:color="auto" w:fill="FFFFFF"/>
        </w:rPr>
        <w:t xml:space="preserve">Дата и время окончания подачи заявок – 28.01.2021 </w:t>
      </w:r>
      <w:r w:rsidRPr="0094430C">
        <w:rPr>
          <w:sz w:val="26"/>
          <w:szCs w:val="26"/>
        </w:rPr>
        <w:t xml:space="preserve">в 07:00 </w:t>
      </w:r>
      <w:r w:rsidRPr="0094430C">
        <w:rPr>
          <w:bCs/>
          <w:sz w:val="26"/>
          <w:szCs w:val="26"/>
          <w:shd w:val="clear" w:color="auto" w:fill="FFFFFF"/>
        </w:rPr>
        <w:t>часов.</w:t>
      </w:r>
    </w:p>
    <w:p w:rsidR="005A7713" w:rsidRPr="0094430C" w:rsidRDefault="005A7713" w:rsidP="005A7713">
      <w:pPr>
        <w:ind w:firstLine="709"/>
        <w:contextualSpacing/>
        <w:jc w:val="both"/>
        <w:rPr>
          <w:bCs/>
          <w:sz w:val="26"/>
          <w:szCs w:val="26"/>
          <w:shd w:val="clear" w:color="auto" w:fill="FFFFFF"/>
        </w:rPr>
      </w:pPr>
      <w:r w:rsidRPr="0094430C">
        <w:rPr>
          <w:bCs/>
          <w:sz w:val="26"/>
          <w:szCs w:val="26"/>
          <w:shd w:val="clear" w:color="auto" w:fill="FFFFFF"/>
        </w:rPr>
        <w:t xml:space="preserve">Дата </w:t>
      </w:r>
      <w:proofErr w:type="gramStart"/>
      <w:r w:rsidRPr="0094430C">
        <w:rPr>
          <w:bCs/>
          <w:sz w:val="26"/>
          <w:szCs w:val="26"/>
          <w:shd w:val="clear" w:color="auto" w:fill="FFFFFF"/>
        </w:rPr>
        <w:t>окончания срока рассмотрения первых частей заявок</w:t>
      </w:r>
      <w:proofErr w:type="gramEnd"/>
      <w:r w:rsidRPr="0094430C">
        <w:rPr>
          <w:bCs/>
          <w:sz w:val="26"/>
          <w:szCs w:val="26"/>
          <w:shd w:val="clear" w:color="auto" w:fill="FFFFFF"/>
        </w:rPr>
        <w:t xml:space="preserve"> участников – 29.01.2021. </w:t>
      </w:r>
    </w:p>
    <w:p w:rsidR="005A7713" w:rsidRPr="0094430C" w:rsidRDefault="005A7713" w:rsidP="005A7713">
      <w:pPr>
        <w:ind w:firstLine="709"/>
        <w:contextualSpacing/>
        <w:jc w:val="both"/>
        <w:rPr>
          <w:bCs/>
          <w:sz w:val="26"/>
          <w:szCs w:val="26"/>
          <w:shd w:val="clear" w:color="auto" w:fill="FFFFFF"/>
        </w:rPr>
      </w:pPr>
      <w:r w:rsidRPr="0094430C">
        <w:rPr>
          <w:sz w:val="26"/>
          <w:szCs w:val="26"/>
        </w:rPr>
        <w:t xml:space="preserve">Дата проведения аукциона в электронной форме - 01.02.2021. </w:t>
      </w:r>
    </w:p>
    <w:p w:rsidR="005A7713" w:rsidRPr="0094430C" w:rsidRDefault="005A7713" w:rsidP="005A7713">
      <w:pPr>
        <w:ind w:firstLine="709"/>
        <w:contextualSpacing/>
        <w:jc w:val="both"/>
        <w:rPr>
          <w:bCs/>
          <w:sz w:val="26"/>
          <w:szCs w:val="26"/>
          <w:shd w:val="clear" w:color="auto" w:fill="FFFFFF"/>
        </w:rPr>
      </w:pPr>
      <w:r w:rsidRPr="0094430C">
        <w:rPr>
          <w:bCs/>
          <w:sz w:val="26"/>
          <w:szCs w:val="26"/>
          <w:shd w:val="clear" w:color="auto" w:fill="FFFFFF"/>
        </w:rPr>
        <w:t>По окончании срока подачи заявок на участие в Аукционе было подано 4 заявки от участников закупки.</w:t>
      </w:r>
    </w:p>
    <w:p w:rsidR="005A7713" w:rsidRPr="0094430C" w:rsidRDefault="005A7713" w:rsidP="005A7713">
      <w:pPr>
        <w:ind w:firstLine="709"/>
        <w:contextualSpacing/>
        <w:jc w:val="both"/>
        <w:rPr>
          <w:bCs/>
          <w:sz w:val="26"/>
          <w:szCs w:val="26"/>
          <w:shd w:val="clear" w:color="auto" w:fill="FFFFFF"/>
        </w:rPr>
      </w:pPr>
      <w:r w:rsidRPr="0094430C">
        <w:rPr>
          <w:bCs/>
          <w:sz w:val="26"/>
          <w:szCs w:val="26"/>
          <w:shd w:val="clear" w:color="auto" w:fill="FFFFFF"/>
        </w:rPr>
        <w:t>По результатам рассмотрения первых частей заявок на участие в Аукционе аукционная комиссия Заказчика приняла решение: отказать в допуске к участию в Аукционе участникам закупки с номерами заявок 1, 3; заявки с номерами 2, 4 признаны соответствующими требованиям Закона о контрактной системе и допущены к участию в аукционе. Данное решение оформлено протоколом рассмотрения первых частей заявок на участие в электронном аукционе от 29.01.2021.</w:t>
      </w:r>
    </w:p>
    <w:p w:rsidR="005A7713" w:rsidRDefault="005A7713" w:rsidP="005A7713">
      <w:pPr>
        <w:ind w:firstLine="709"/>
        <w:contextualSpacing/>
        <w:jc w:val="both"/>
        <w:rPr>
          <w:bCs/>
          <w:sz w:val="26"/>
          <w:szCs w:val="26"/>
          <w:shd w:val="clear" w:color="auto" w:fill="FFFFFF"/>
        </w:rPr>
      </w:pPr>
      <w:r w:rsidRPr="0094430C">
        <w:rPr>
          <w:bCs/>
          <w:sz w:val="26"/>
          <w:szCs w:val="26"/>
        </w:rPr>
        <w:t>Согласно протоколу подведения итогов электронного аукциона от 02.02.2021 в</w:t>
      </w:r>
      <w:r w:rsidRPr="0094430C">
        <w:rPr>
          <w:sz w:val="26"/>
          <w:szCs w:val="26"/>
        </w:rPr>
        <w:t xml:space="preserve"> результате рассмотрения вторых частей заявок</w:t>
      </w:r>
      <w:r w:rsidRPr="0094430C">
        <w:rPr>
          <w:bCs/>
          <w:sz w:val="26"/>
          <w:szCs w:val="26"/>
          <w:shd w:val="clear" w:color="auto" w:fill="FFFFFF"/>
        </w:rPr>
        <w:t xml:space="preserve"> аукционная коми</w:t>
      </w:r>
      <w:r>
        <w:rPr>
          <w:bCs/>
          <w:sz w:val="26"/>
          <w:szCs w:val="26"/>
          <w:shd w:val="clear" w:color="auto" w:fill="FFFFFF"/>
        </w:rPr>
        <w:t>ссия Заказчика приняла решение о признании</w:t>
      </w:r>
      <w:r w:rsidRPr="0094430C">
        <w:rPr>
          <w:bCs/>
          <w:sz w:val="26"/>
          <w:szCs w:val="26"/>
          <w:shd w:val="clear" w:color="auto" w:fill="FFFFFF"/>
        </w:rPr>
        <w:t xml:space="preserve"> </w:t>
      </w:r>
      <w:r w:rsidRPr="0094430C">
        <w:rPr>
          <w:sz w:val="26"/>
          <w:szCs w:val="26"/>
        </w:rPr>
        <w:t xml:space="preserve">заявки № 2 – </w:t>
      </w:r>
      <w:r>
        <w:rPr>
          <w:sz w:val="26"/>
          <w:szCs w:val="26"/>
        </w:rPr>
        <w:t>ООО «МОСТОСТРОЙ 1» соответствующей требованиям документац</w:t>
      </w:r>
      <w:proofErr w:type="gramStart"/>
      <w:r>
        <w:rPr>
          <w:sz w:val="26"/>
          <w:szCs w:val="26"/>
        </w:rPr>
        <w:t>ии Ау</w:t>
      </w:r>
      <w:proofErr w:type="gramEnd"/>
      <w:r>
        <w:rPr>
          <w:sz w:val="26"/>
          <w:szCs w:val="26"/>
        </w:rPr>
        <w:t xml:space="preserve">кциона. </w:t>
      </w:r>
      <w:r w:rsidRPr="0094430C">
        <w:rPr>
          <w:sz w:val="26"/>
          <w:szCs w:val="26"/>
        </w:rPr>
        <w:t xml:space="preserve">Заявка участника закупки № 4 (первый номер по ранжированию) признана несоответствующей требованиям документации об Аукционе. </w:t>
      </w:r>
    </w:p>
    <w:p w:rsidR="005A7713" w:rsidRPr="007350B8" w:rsidRDefault="005A7713" w:rsidP="005A7713">
      <w:pPr>
        <w:ind w:firstLine="709"/>
        <w:contextualSpacing/>
        <w:jc w:val="both"/>
        <w:rPr>
          <w:bCs/>
          <w:sz w:val="26"/>
          <w:szCs w:val="26"/>
          <w:shd w:val="clear" w:color="auto" w:fill="FFFFFF"/>
        </w:rPr>
      </w:pPr>
      <w:r w:rsidRPr="0094430C">
        <w:rPr>
          <w:bCs/>
          <w:sz w:val="26"/>
          <w:szCs w:val="26"/>
          <w:shd w:val="clear" w:color="auto" w:fill="FFFFFF"/>
        </w:rPr>
        <w:t xml:space="preserve"> </w:t>
      </w:r>
      <w:proofErr w:type="gramStart"/>
      <w:r w:rsidRPr="0094430C">
        <w:rPr>
          <w:sz w:val="26"/>
          <w:szCs w:val="26"/>
        </w:rPr>
        <w:t>Общество с ограниченной ответственностью «</w:t>
      </w:r>
      <w:proofErr w:type="spellStart"/>
      <w:r w:rsidRPr="007350B8">
        <w:rPr>
          <w:sz w:val="26"/>
          <w:szCs w:val="26"/>
        </w:rPr>
        <w:t>Рустехнологии</w:t>
      </w:r>
      <w:proofErr w:type="spellEnd"/>
      <w:r w:rsidRPr="0094430C">
        <w:rPr>
          <w:sz w:val="26"/>
          <w:szCs w:val="26"/>
        </w:rPr>
        <w:t>»</w:t>
      </w:r>
      <w:r w:rsidRPr="0094430C">
        <w:rPr>
          <w:bCs/>
          <w:sz w:val="26"/>
          <w:szCs w:val="26"/>
          <w:shd w:val="clear" w:color="auto" w:fill="FFFFFF"/>
        </w:rPr>
        <w:t xml:space="preserve"> (п</w:t>
      </w:r>
      <w:r w:rsidRPr="0094430C">
        <w:rPr>
          <w:sz w:val="26"/>
          <w:szCs w:val="26"/>
        </w:rPr>
        <w:t>орядковый ном</w:t>
      </w:r>
      <w:r>
        <w:rPr>
          <w:sz w:val="26"/>
          <w:szCs w:val="26"/>
        </w:rPr>
        <w:t>ер заявки – № 4</w:t>
      </w:r>
      <w:r w:rsidRPr="0094430C">
        <w:rPr>
          <w:sz w:val="26"/>
          <w:szCs w:val="26"/>
        </w:rPr>
        <w:t xml:space="preserve">), </w:t>
      </w:r>
      <w:r w:rsidRPr="0094430C">
        <w:rPr>
          <w:bCs/>
          <w:sz w:val="26"/>
          <w:szCs w:val="26"/>
          <w:shd w:val="clear" w:color="auto" w:fill="FFFFFF"/>
        </w:rPr>
        <w:t>не согласившись с решением аукционной комиссии Заказчика, обжаловало его в Тамбовское УФАС России.</w:t>
      </w:r>
      <w:proofErr w:type="gramEnd"/>
    </w:p>
    <w:p w:rsidR="005A7713" w:rsidRPr="0094430C" w:rsidRDefault="005A7713" w:rsidP="005A7713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DA20AF">
        <w:rPr>
          <w:sz w:val="26"/>
          <w:szCs w:val="26"/>
        </w:rPr>
        <w:t>Заказчик</w:t>
      </w:r>
      <w:r>
        <w:rPr>
          <w:sz w:val="26"/>
          <w:szCs w:val="26"/>
        </w:rPr>
        <w:t xml:space="preserve"> и уполномоченный орган </w:t>
      </w:r>
      <w:r w:rsidRPr="00DA20AF">
        <w:rPr>
          <w:sz w:val="26"/>
          <w:szCs w:val="26"/>
        </w:rPr>
        <w:t>представил</w:t>
      </w:r>
      <w:r>
        <w:rPr>
          <w:sz w:val="26"/>
          <w:szCs w:val="26"/>
        </w:rPr>
        <w:t>и</w:t>
      </w:r>
      <w:r w:rsidRPr="00DA20AF">
        <w:rPr>
          <w:sz w:val="26"/>
          <w:szCs w:val="26"/>
        </w:rPr>
        <w:t xml:space="preserve"> письменные возражения по существу жалобы и просил</w:t>
      </w:r>
      <w:r>
        <w:rPr>
          <w:sz w:val="26"/>
          <w:szCs w:val="26"/>
        </w:rPr>
        <w:t xml:space="preserve">и отказать в ее удовлетворении по основаниям, </w:t>
      </w:r>
      <w:r w:rsidRPr="008A1DA7">
        <w:rPr>
          <w:sz w:val="26"/>
          <w:szCs w:val="26"/>
        </w:rPr>
        <w:t>указанным в отзывах на жалобу.</w:t>
      </w:r>
    </w:p>
    <w:p w:rsidR="005A7713" w:rsidRPr="007350B8" w:rsidRDefault="005A7713" w:rsidP="005A7713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A1DA7">
        <w:rPr>
          <w:rFonts w:ascii="Times New Roman" w:hAnsi="Times New Roman" w:cs="Times New Roman"/>
          <w:sz w:val="26"/>
          <w:szCs w:val="26"/>
        </w:rPr>
        <w:t xml:space="preserve">Комиссия Тамбовского УФАС России, рассмотрев представленные материалы, доводы </w:t>
      </w:r>
      <w:r>
        <w:rPr>
          <w:rFonts w:ascii="Times New Roman" w:hAnsi="Times New Roman" w:cs="Times New Roman"/>
          <w:sz w:val="26"/>
          <w:szCs w:val="26"/>
        </w:rPr>
        <w:t>З</w:t>
      </w:r>
      <w:r w:rsidRPr="008A1DA7">
        <w:rPr>
          <w:rFonts w:ascii="Times New Roman" w:hAnsi="Times New Roman" w:cs="Times New Roman"/>
          <w:sz w:val="26"/>
          <w:szCs w:val="26"/>
        </w:rPr>
        <w:t>аявителя, пояснения Заказчика, а также проведя внеплановую проверку, установила следующее.</w:t>
      </w:r>
    </w:p>
    <w:p w:rsidR="005A7713" w:rsidRPr="00191D5F" w:rsidRDefault="005A7713" w:rsidP="005A7713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1. </w:t>
      </w:r>
      <w:r w:rsidRPr="00191D5F">
        <w:rPr>
          <w:rFonts w:eastAsiaTheme="minorHAnsi"/>
          <w:sz w:val="26"/>
          <w:szCs w:val="26"/>
          <w:lang w:eastAsia="en-US"/>
        </w:rPr>
        <w:t xml:space="preserve">Согласно </w:t>
      </w:r>
      <w:hyperlink r:id="rId6" w:history="1">
        <w:r w:rsidRPr="00191D5F">
          <w:rPr>
            <w:rFonts w:eastAsiaTheme="minorHAnsi"/>
            <w:color w:val="000000" w:themeColor="text1"/>
            <w:sz w:val="26"/>
            <w:szCs w:val="26"/>
            <w:lang w:eastAsia="en-US"/>
          </w:rPr>
          <w:t>части 1 статьи 69</w:t>
        </w:r>
      </w:hyperlink>
      <w:r w:rsidRPr="00191D5F">
        <w:rPr>
          <w:rFonts w:eastAsiaTheme="minorHAnsi"/>
          <w:color w:val="000000" w:themeColor="text1"/>
          <w:sz w:val="26"/>
          <w:szCs w:val="26"/>
          <w:lang w:eastAsia="en-US"/>
        </w:rPr>
        <w:t xml:space="preserve"> Закона о контрактной системе аукционная комиссия рассматривает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</w:t>
      </w:r>
      <w:hyperlink r:id="rId7" w:history="1">
        <w:r w:rsidRPr="00191D5F">
          <w:rPr>
            <w:rFonts w:eastAsiaTheme="minorHAnsi"/>
            <w:color w:val="000000" w:themeColor="text1"/>
            <w:sz w:val="26"/>
            <w:szCs w:val="26"/>
            <w:lang w:eastAsia="en-US"/>
          </w:rPr>
          <w:t>частью 19 статьи 68</w:t>
        </w:r>
      </w:hyperlink>
      <w:r w:rsidRPr="00191D5F">
        <w:rPr>
          <w:rFonts w:eastAsiaTheme="minorHAnsi"/>
          <w:sz w:val="26"/>
          <w:szCs w:val="26"/>
          <w:lang w:eastAsia="en-US"/>
        </w:rPr>
        <w:t xml:space="preserve"> настоящего </w:t>
      </w:r>
      <w:r w:rsidRPr="00191D5F">
        <w:rPr>
          <w:rFonts w:eastAsiaTheme="minorHAnsi"/>
          <w:sz w:val="26"/>
          <w:szCs w:val="26"/>
          <w:lang w:eastAsia="en-US"/>
        </w:rPr>
        <w:lastRenderedPageBreak/>
        <w:t>Федерального закона, в части соответствия их требованиям, установленным документацией о таком аукционе.</w:t>
      </w:r>
    </w:p>
    <w:p w:rsidR="005A7713" w:rsidRDefault="005A7713" w:rsidP="005A7713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191D5F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8" w:history="1">
        <w:r w:rsidRPr="00191D5F">
          <w:rPr>
            <w:rFonts w:eastAsiaTheme="minorHAnsi"/>
            <w:color w:val="000000" w:themeColor="text1"/>
            <w:sz w:val="26"/>
            <w:szCs w:val="26"/>
            <w:lang w:eastAsia="en-US"/>
          </w:rPr>
          <w:t>частью 2 статьи 69</w:t>
        </w:r>
      </w:hyperlink>
      <w:r w:rsidRPr="00191D5F">
        <w:rPr>
          <w:rFonts w:eastAsiaTheme="minorHAnsi"/>
          <w:sz w:val="26"/>
          <w:szCs w:val="26"/>
          <w:lang w:eastAsia="en-US"/>
        </w:rPr>
        <w:t xml:space="preserve">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</w:t>
      </w:r>
      <w:proofErr w:type="gramEnd"/>
    </w:p>
    <w:p w:rsidR="005A7713" w:rsidRDefault="005A7713" w:rsidP="005A7713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Согласно части 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5A7713" w:rsidRDefault="005A7713" w:rsidP="005A7713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1) непредставления документов и информации, которые предусмотрены </w:t>
      </w:r>
      <w:hyperlink r:id="rId9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частью 11 статьи 24.1</w:t>
        </w:r>
      </w:hyperlink>
      <w:r>
        <w:rPr>
          <w:rFonts w:eastAsiaTheme="minorHAnsi"/>
          <w:sz w:val="26"/>
          <w:szCs w:val="26"/>
          <w:lang w:eastAsia="en-US"/>
        </w:rPr>
        <w:t xml:space="preserve">, </w:t>
      </w:r>
      <w:hyperlink r:id="rId10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частями 3</w:t>
        </w:r>
      </w:hyperlink>
      <w:r>
        <w:rPr>
          <w:rFonts w:eastAsiaTheme="minorHAnsi"/>
          <w:sz w:val="26"/>
          <w:szCs w:val="26"/>
          <w:lang w:eastAsia="en-US"/>
        </w:rPr>
        <w:t xml:space="preserve"> или </w:t>
      </w:r>
      <w:hyperlink r:id="rId11" w:history="1">
        <w:r>
          <w:rPr>
            <w:rFonts w:eastAsiaTheme="minorHAnsi"/>
            <w:color w:val="0000FF"/>
            <w:sz w:val="26"/>
            <w:szCs w:val="26"/>
            <w:lang w:eastAsia="en-US"/>
          </w:rPr>
          <w:t>3.1</w:t>
        </w:r>
      </w:hyperlink>
      <w:r>
        <w:rPr>
          <w:rFonts w:eastAsiaTheme="minorHAnsi"/>
          <w:sz w:val="26"/>
          <w:szCs w:val="26"/>
          <w:lang w:eastAsia="en-US"/>
        </w:rPr>
        <w:t xml:space="preserve">, </w:t>
      </w:r>
      <w:hyperlink r:id="rId12" w:history="1">
        <w:r>
          <w:rPr>
            <w:rFonts w:eastAsiaTheme="minorHAnsi"/>
            <w:color w:val="0000FF"/>
            <w:sz w:val="26"/>
            <w:szCs w:val="26"/>
            <w:lang w:eastAsia="en-US"/>
          </w:rPr>
          <w:t>5</w:t>
        </w:r>
      </w:hyperlink>
      <w:r>
        <w:rPr>
          <w:rFonts w:eastAsiaTheme="minorHAnsi"/>
          <w:sz w:val="26"/>
          <w:szCs w:val="26"/>
          <w:lang w:eastAsia="en-US"/>
        </w:rPr>
        <w:t xml:space="preserve">, </w:t>
      </w:r>
      <w:hyperlink r:id="rId13" w:history="1">
        <w:r>
          <w:rPr>
            <w:rFonts w:eastAsiaTheme="minorHAnsi"/>
            <w:color w:val="0000FF"/>
            <w:sz w:val="26"/>
            <w:szCs w:val="26"/>
            <w:lang w:eastAsia="en-US"/>
          </w:rPr>
          <w:t>8.2 статьи 66</w:t>
        </w:r>
      </w:hyperlink>
      <w:r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  <w:proofErr w:type="gramEnd"/>
    </w:p>
    <w:p w:rsidR="005A7713" w:rsidRDefault="005A7713" w:rsidP="005A7713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2) несоответствия участника такого аукциона требованиям, установленным в соответствии с </w:t>
      </w:r>
      <w:hyperlink r:id="rId14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частью 1</w:t>
        </w:r>
      </w:hyperlink>
      <w:r>
        <w:rPr>
          <w:rFonts w:eastAsiaTheme="minorHAnsi"/>
          <w:sz w:val="26"/>
          <w:szCs w:val="26"/>
          <w:lang w:eastAsia="en-US"/>
        </w:rPr>
        <w:t xml:space="preserve">, </w:t>
      </w:r>
      <w:hyperlink r:id="rId15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частями 1.1</w:t>
        </w:r>
      </w:hyperlink>
      <w:r>
        <w:rPr>
          <w:rFonts w:eastAsiaTheme="minorHAnsi"/>
          <w:sz w:val="26"/>
          <w:szCs w:val="26"/>
          <w:lang w:eastAsia="en-US"/>
        </w:rPr>
        <w:t xml:space="preserve">, </w:t>
      </w:r>
      <w:hyperlink r:id="rId16" w:history="1">
        <w:r>
          <w:rPr>
            <w:rFonts w:eastAsiaTheme="minorHAnsi"/>
            <w:color w:val="0000FF"/>
            <w:sz w:val="26"/>
            <w:szCs w:val="26"/>
            <w:lang w:eastAsia="en-US"/>
          </w:rPr>
          <w:t>2</w:t>
        </w:r>
      </w:hyperlink>
      <w:r>
        <w:rPr>
          <w:rFonts w:eastAsiaTheme="minorHAnsi"/>
          <w:sz w:val="26"/>
          <w:szCs w:val="26"/>
          <w:lang w:eastAsia="en-US"/>
        </w:rPr>
        <w:t xml:space="preserve"> и </w:t>
      </w:r>
      <w:hyperlink r:id="rId17" w:history="1">
        <w:r>
          <w:rPr>
            <w:rFonts w:eastAsiaTheme="minorHAnsi"/>
            <w:color w:val="0000FF"/>
            <w:sz w:val="26"/>
            <w:szCs w:val="26"/>
            <w:lang w:eastAsia="en-US"/>
          </w:rPr>
          <w:t>2.1</w:t>
        </w:r>
      </w:hyperlink>
      <w:r>
        <w:rPr>
          <w:rFonts w:eastAsiaTheme="minorHAnsi"/>
          <w:sz w:val="26"/>
          <w:szCs w:val="26"/>
          <w:lang w:eastAsia="en-US"/>
        </w:rPr>
        <w:t xml:space="preserve"> (при наличии таких требований) </w:t>
      </w:r>
      <w:hyperlink r:id="rId18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статьи 31</w:t>
        </w:r>
      </w:hyperlink>
      <w:r>
        <w:rPr>
          <w:rFonts w:eastAsiaTheme="minorHAnsi"/>
          <w:sz w:val="26"/>
          <w:szCs w:val="26"/>
          <w:lang w:eastAsia="en-US"/>
        </w:rPr>
        <w:t xml:space="preserve"> настоящего Федерального закона;</w:t>
      </w:r>
    </w:p>
    <w:p w:rsidR="005A7713" w:rsidRDefault="005A7713" w:rsidP="005A7713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3) предусмотренном нормативными правовыми актами, принятыми в соответствии со </w:t>
      </w:r>
      <w:hyperlink r:id="rId19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статьей 14</w:t>
        </w:r>
      </w:hyperlink>
      <w:r>
        <w:rPr>
          <w:rFonts w:eastAsiaTheme="minorHAnsi"/>
          <w:sz w:val="26"/>
          <w:szCs w:val="26"/>
          <w:lang w:eastAsia="en-US"/>
        </w:rPr>
        <w:t xml:space="preserve"> настоящего Федерального закона.</w:t>
      </w:r>
      <w:proofErr w:type="gramEnd"/>
    </w:p>
    <w:p w:rsidR="005A7713" w:rsidRPr="00857CD7" w:rsidRDefault="005A7713" w:rsidP="005A7713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20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частью 7 статьи 69</w:t>
        </w:r>
      </w:hyperlink>
      <w:r>
        <w:rPr>
          <w:rFonts w:eastAsiaTheme="minorHAnsi"/>
          <w:sz w:val="26"/>
          <w:szCs w:val="26"/>
          <w:lang w:eastAsia="en-US"/>
        </w:rPr>
        <w:t xml:space="preserve"> Закона о контрактной системе принятие решения о несоответствии заявки на участие в электронном аукционе требованиям, </w:t>
      </w:r>
      <w:r w:rsidRPr="00857CD7">
        <w:rPr>
          <w:rFonts w:eastAsiaTheme="minorHAnsi"/>
          <w:sz w:val="26"/>
          <w:szCs w:val="26"/>
          <w:lang w:eastAsia="en-US"/>
        </w:rPr>
        <w:t xml:space="preserve">установленным документацией о таком аукционе, по основаниям, не предусмотренным </w:t>
      </w:r>
      <w:hyperlink r:id="rId21" w:history="1">
        <w:r w:rsidRPr="00857CD7">
          <w:rPr>
            <w:rFonts w:eastAsiaTheme="minorHAnsi"/>
            <w:color w:val="0000FF"/>
            <w:sz w:val="26"/>
            <w:szCs w:val="26"/>
            <w:lang w:eastAsia="en-US"/>
          </w:rPr>
          <w:t>частью 6</w:t>
        </w:r>
      </w:hyperlink>
      <w:r w:rsidRPr="00857CD7">
        <w:rPr>
          <w:rFonts w:eastAsiaTheme="minorHAnsi"/>
          <w:sz w:val="26"/>
          <w:szCs w:val="26"/>
          <w:lang w:eastAsia="en-US"/>
        </w:rPr>
        <w:t xml:space="preserve"> настоящей статьи, не допускается. </w:t>
      </w:r>
      <w:proofErr w:type="gramStart"/>
      <w:r w:rsidRPr="00857CD7">
        <w:rPr>
          <w:rFonts w:eastAsiaTheme="minorHAnsi"/>
          <w:sz w:val="26"/>
          <w:szCs w:val="26"/>
          <w:lang w:eastAsia="en-US"/>
        </w:rPr>
        <w:t xml:space="preserve">Заявка на участие в электронном аукционе не может быть признана не соответствующей требованиям, установленным документацией о таком аукционе, в связи с отсутствием в ней информации и электронных документов, предусмотренных </w:t>
      </w:r>
      <w:hyperlink r:id="rId22" w:history="1">
        <w:r w:rsidRPr="00857CD7">
          <w:rPr>
            <w:rFonts w:eastAsiaTheme="minorHAnsi"/>
            <w:color w:val="0000FF"/>
            <w:sz w:val="26"/>
            <w:szCs w:val="26"/>
            <w:lang w:eastAsia="en-US"/>
          </w:rPr>
          <w:t>пунктом 5 части 5 статьи 66</w:t>
        </w:r>
      </w:hyperlink>
      <w:r w:rsidRPr="00857CD7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а также </w:t>
      </w:r>
      <w:hyperlink r:id="rId23" w:history="1">
        <w:r w:rsidRPr="00857CD7">
          <w:rPr>
            <w:rFonts w:eastAsiaTheme="minorHAnsi"/>
            <w:color w:val="0000FF"/>
            <w:sz w:val="26"/>
            <w:szCs w:val="26"/>
            <w:lang w:eastAsia="en-US"/>
          </w:rPr>
          <w:t>пунктом 6 части 5 статьи 66</w:t>
        </w:r>
      </w:hyperlink>
      <w:r w:rsidRPr="00857CD7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за исключением случая закупки товаров, работ, услуг, в отношении которых установлен</w:t>
      </w:r>
      <w:proofErr w:type="gramEnd"/>
      <w:r w:rsidRPr="00857CD7">
        <w:rPr>
          <w:rFonts w:eastAsiaTheme="minorHAnsi"/>
          <w:sz w:val="26"/>
          <w:szCs w:val="26"/>
          <w:lang w:eastAsia="en-US"/>
        </w:rPr>
        <w:t xml:space="preserve"> запрет, предусмотренный </w:t>
      </w:r>
      <w:hyperlink r:id="rId24" w:history="1">
        <w:r w:rsidRPr="00857CD7">
          <w:rPr>
            <w:rFonts w:eastAsiaTheme="minorHAnsi"/>
            <w:color w:val="0000FF"/>
            <w:sz w:val="26"/>
            <w:szCs w:val="26"/>
            <w:lang w:eastAsia="en-US"/>
          </w:rPr>
          <w:t>статьей 14</w:t>
        </w:r>
      </w:hyperlink>
      <w:r w:rsidRPr="00857CD7">
        <w:rPr>
          <w:rFonts w:eastAsiaTheme="minorHAnsi"/>
          <w:sz w:val="26"/>
          <w:szCs w:val="26"/>
          <w:lang w:eastAsia="en-US"/>
        </w:rPr>
        <w:t xml:space="preserve"> настоящего Федерального закона.</w:t>
      </w:r>
    </w:p>
    <w:p w:rsidR="005A7713" w:rsidRDefault="005A7713" w:rsidP="005A7713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6"/>
          <w:szCs w:val="26"/>
        </w:rPr>
      </w:pPr>
      <w:proofErr w:type="gramStart"/>
      <w:r w:rsidRPr="00857CD7">
        <w:rPr>
          <w:rFonts w:eastAsiaTheme="minorHAnsi"/>
          <w:iCs/>
          <w:sz w:val="26"/>
          <w:szCs w:val="26"/>
          <w:lang w:eastAsia="en-US"/>
        </w:rPr>
        <w:t xml:space="preserve">Комиссией Тамбовского УФАС России установлено, что аукционная комиссия, рассмотрев вторые части заявок участников Аукциона, поступившие с электронной торговой площадки после проведения аукциона, руководствуясь </w:t>
      </w:r>
      <w:hyperlink r:id="rId25" w:history="1">
        <w:r w:rsidRPr="00857CD7">
          <w:rPr>
            <w:rFonts w:eastAsiaTheme="minorHAnsi"/>
            <w:iCs/>
            <w:color w:val="0000FF"/>
            <w:sz w:val="26"/>
            <w:szCs w:val="26"/>
            <w:lang w:eastAsia="en-US"/>
          </w:rPr>
          <w:t>пунктом 1 части 6 статьи 69</w:t>
        </w:r>
      </w:hyperlink>
      <w:r w:rsidRPr="00857CD7">
        <w:rPr>
          <w:rFonts w:eastAsiaTheme="minorHAnsi"/>
          <w:iCs/>
          <w:sz w:val="26"/>
          <w:szCs w:val="26"/>
          <w:lang w:eastAsia="en-US"/>
        </w:rPr>
        <w:t xml:space="preserve"> Закона о контрактной системе, приняла решение о несоответствии заявки ООО «</w:t>
      </w:r>
      <w:proofErr w:type="spellStart"/>
      <w:r w:rsidRPr="00857CD7">
        <w:rPr>
          <w:rFonts w:eastAsiaTheme="minorHAnsi"/>
          <w:iCs/>
          <w:sz w:val="26"/>
          <w:szCs w:val="26"/>
          <w:lang w:eastAsia="en-US"/>
        </w:rPr>
        <w:t>Рустехнологии</w:t>
      </w:r>
      <w:proofErr w:type="spellEnd"/>
      <w:r w:rsidRPr="00857CD7">
        <w:rPr>
          <w:rFonts w:eastAsiaTheme="minorHAnsi"/>
          <w:iCs/>
          <w:sz w:val="26"/>
          <w:szCs w:val="26"/>
          <w:lang w:eastAsia="en-US"/>
        </w:rPr>
        <w:t>» требованиям, установленным пунктом 3.5</w:t>
      </w:r>
      <w:r>
        <w:rPr>
          <w:rFonts w:eastAsiaTheme="minorHAnsi"/>
          <w:iCs/>
          <w:sz w:val="26"/>
          <w:szCs w:val="26"/>
          <w:lang w:eastAsia="en-US"/>
        </w:rPr>
        <w:t xml:space="preserve"> </w:t>
      </w:r>
      <w:r w:rsidRPr="00857CD7">
        <w:rPr>
          <w:rFonts w:eastAsiaTheme="minorHAnsi"/>
          <w:iCs/>
          <w:sz w:val="26"/>
          <w:szCs w:val="26"/>
          <w:lang w:eastAsia="en-US"/>
        </w:rPr>
        <w:t>документации об Аукционе, указав, в том числе, следующее:</w:t>
      </w:r>
      <w:proofErr w:type="gramEnd"/>
      <w:r w:rsidRPr="00857CD7">
        <w:rPr>
          <w:rFonts w:eastAsiaTheme="minorHAnsi"/>
          <w:i/>
          <w:iCs/>
          <w:sz w:val="26"/>
          <w:szCs w:val="26"/>
          <w:lang w:eastAsia="en-US"/>
        </w:rPr>
        <w:t xml:space="preserve"> «</w:t>
      </w:r>
      <w:r w:rsidRPr="00857CD7">
        <w:rPr>
          <w:i/>
          <w:sz w:val="26"/>
          <w:szCs w:val="26"/>
        </w:rPr>
        <w:t xml:space="preserve">Вторая часть заявки участника содержит файл «Анкета участника» с вложением документа «Карточка партнера», согласно которому почтовый адрес участника аукциона: Страна: Российская Федерация, Адрес </w:t>
      </w:r>
      <w:r w:rsidRPr="00857CD7">
        <w:rPr>
          <w:b/>
          <w:i/>
          <w:sz w:val="26"/>
          <w:szCs w:val="26"/>
          <w:u w:val="single"/>
        </w:rPr>
        <w:t>394006, г</w:t>
      </w:r>
      <w:proofErr w:type="gramStart"/>
      <w:r w:rsidRPr="00857CD7">
        <w:rPr>
          <w:b/>
          <w:i/>
          <w:sz w:val="26"/>
          <w:szCs w:val="26"/>
          <w:u w:val="single"/>
        </w:rPr>
        <w:t>.В</w:t>
      </w:r>
      <w:proofErr w:type="gramEnd"/>
      <w:r w:rsidRPr="00857CD7">
        <w:rPr>
          <w:b/>
          <w:i/>
          <w:sz w:val="26"/>
          <w:szCs w:val="26"/>
          <w:u w:val="single"/>
        </w:rPr>
        <w:t>оронеж, пер.Нансена, д.26.</w:t>
      </w:r>
      <w:r>
        <w:rPr>
          <w:i/>
          <w:sz w:val="26"/>
          <w:szCs w:val="26"/>
        </w:rPr>
        <w:t xml:space="preserve"> </w:t>
      </w:r>
    </w:p>
    <w:p w:rsidR="005A7713" w:rsidRDefault="005A7713" w:rsidP="005A7713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6"/>
          <w:szCs w:val="26"/>
        </w:rPr>
      </w:pPr>
      <w:r w:rsidRPr="00857CD7">
        <w:rPr>
          <w:i/>
          <w:sz w:val="26"/>
          <w:szCs w:val="26"/>
        </w:rPr>
        <w:t xml:space="preserve">Вторая часть заявки, предусмотренная интерфейсом АО «ЕЭТП» также содержит информацию о почтовом адресе участника: </w:t>
      </w:r>
      <w:r w:rsidRPr="00857CD7">
        <w:rPr>
          <w:b/>
          <w:i/>
          <w:sz w:val="26"/>
          <w:szCs w:val="26"/>
          <w:u w:val="single"/>
        </w:rPr>
        <w:t>394030, г</w:t>
      </w:r>
      <w:proofErr w:type="gramStart"/>
      <w:r w:rsidRPr="00857CD7">
        <w:rPr>
          <w:b/>
          <w:i/>
          <w:sz w:val="26"/>
          <w:szCs w:val="26"/>
          <w:u w:val="single"/>
        </w:rPr>
        <w:t>.В</w:t>
      </w:r>
      <w:proofErr w:type="gramEnd"/>
      <w:r w:rsidRPr="00857CD7">
        <w:rPr>
          <w:b/>
          <w:i/>
          <w:sz w:val="26"/>
          <w:szCs w:val="26"/>
          <w:u w:val="single"/>
        </w:rPr>
        <w:t>оронеж, ул. 3 Интернационала, д.13А, оф.7.</w:t>
      </w:r>
      <w:r w:rsidRPr="00857CD7">
        <w:rPr>
          <w:i/>
          <w:sz w:val="26"/>
          <w:szCs w:val="26"/>
        </w:rPr>
        <w:t xml:space="preserve"> </w:t>
      </w:r>
    </w:p>
    <w:p w:rsidR="005A7713" w:rsidRPr="00000EFF" w:rsidRDefault="005A7713" w:rsidP="005A7713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6"/>
          <w:szCs w:val="26"/>
        </w:rPr>
      </w:pPr>
      <w:r w:rsidRPr="00857CD7">
        <w:rPr>
          <w:i/>
          <w:sz w:val="26"/>
          <w:szCs w:val="26"/>
        </w:rPr>
        <w:t xml:space="preserve">Таким образом, участником аукциона </w:t>
      </w:r>
      <w:r w:rsidRPr="00857CD7">
        <w:rPr>
          <w:b/>
          <w:i/>
          <w:sz w:val="26"/>
          <w:szCs w:val="26"/>
          <w:u w:val="single"/>
        </w:rPr>
        <w:t xml:space="preserve">представлена недостоверная </w:t>
      </w:r>
      <w:r w:rsidRPr="00000EFF">
        <w:rPr>
          <w:b/>
          <w:i/>
          <w:sz w:val="26"/>
          <w:szCs w:val="26"/>
          <w:u w:val="single"/>
        </w:rPr>
        <w:t>информация</w:t>
      </w:r>
      <w:r w:rsidRPr="00000EFF">
        <w:rPr>
          <w:i/>
          <w:sz w:val="26"/>
          <w:szCs w:val="26"/>
        </w:rPr>
        <w:t xml:space="preserve"> об участнике такого аукциона на дату и время окончания срока </w:t>
      </w:r>
      <w:r w:rsidRPr="00000EFF">
        <w:rPr>
          <w:i/>
          <w:sz w:val="26"/>
          <w:szCs w:val="26"/>
        </w:rPr>
        <w:lastRenderedPageBreak/>
        <w:t xml:space="preserve">подачи заявок на участие в таком аукционе, а именно информация </w:t>
      </w:r>
      <w:r w:rsidRPr="00000EFF">
        <w:rPr>
          <w:b/>
          <w:i/>
          <w:sz w:val="26"/>
          <w:szCs w:val="26"/>
          <w:u w:val="single"/>
        </w:rPr>
        <w:t>о почтовом адресе участника,</w:t>
      </w:r>
      <w:r w:rsidRPr="00000EFF">
        <w:rPr>
          <w:i/>
          <w:sz w:val="26"/>
          <w:szCs w:val="26"/>
        </w:rPr>
        <w:t xml:space="preserve"> что вводит в заблуждение заказчика</w:t>
      </w:r>
      <w:r w:rsidRPr="00000EFF">
        <w:rPr>
          <w:sz w:val="26"/>
          <w:szCs w:val="26"/>
        </w:rPr>
        <w:t xml:space="preserve">». </w:t>
      </w:r>
    </w:p>
    <w:p w:rsidR="005A7713" w:rsidRPr="002C67D2" w:rsidRDefault="005A7713" w:rsidP="005A7713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>Комиссия Тамбовского УФАС России отмечает, что д</w:t>
      </w:r>
      <w:r w:rsidRPr="002C67D2">
        <w:rPr>
          <w:rFonts w:eastAsiaTheme="minorHAnsi"/>
          <w:sz w:val="26"/>
          <w:szCs w:val="26"/>
          <w:lang w:eastAsia="en-US"/>
        </w:rPr>
        <w:t xml:space="preserve">ействующее законодательство, с учетом </w:t>
      </w:r>
      <w:hyperlink r:id="rId26" w:history="1">
        <w:r w:rsidRPr="002C67D2">
          <w:rPr>
            <w:rFonts w:eastAsiaTheme="minorHAnsi"/>
            <w:color w:val="0000FF"/>
            <w:sz w:val="26"/>
            <w:szCs w:val="26"/>
            <w:lang w:eastAsia="en-US"/>
          </w:rPr>
          <w:t>пункта 1</w:t>
        </w:r>
      </w:hyperlink>
      <w:r w:rsidRPr="002C67D2">
        <w:rPr>
          <w:rFonts w:eastAsiaTheme="minorHAnsi"/>
          <w:sz w:val="26"/>
          <w:szCs w:val="26"/>
          <w:lang w:eastAsia="en-US"/>
        </w:rPr>
        <w:t xml:space="preserve"> постановления Пленума Высшего Арбитражного Суда Российской Федерации от 30.07.2013 № 61 «О некоторых вопросах практики рассмотрения споров, связанных с достоверностью адреса юридического лица» не запрещает юридическому лицу иметь помимо адреса, указанного в ЕГРЮЛ, иные почтовые адреса для целей получения юридически значимых сообщений.</w:t>
      </w:r>
      <w:proofErr w:type="gramEnd"/>
    </w:p>
    <w:p w:rsidR="005A7713" w:rsidRDefault="005A7713" w:rsidP="005A7713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Доказательства того, что О</w:t>
      </w:r>
      <w:r w:rsidRPr="002C67D2">
        <w:rPr>
          <w:rFonts w:eastAsiaTheme="minorHAnsi"/>
          <w:sz w:val="26"/>
          <w:szCs w:val="26"/>
          <w:lang w:eastAsia="en-US"/>
        </w:rPr>
        <w:t xml:space="preserve">бщество по </w:t>
      </w:r>
      <w:r>
        <w:rPr>
          <w:rFonts w:eastAsiaTheme="minorHAnsi"/>
          <w:sz w:val="26"/>
          <w:szCs w:val="26"/>
          <w:lang w:eastAsia="en-US"/>
        </w:rPr>
        <w:t>адресам</w:t>
      </w:r>
      <w:r w:rsidRPr="002C67D2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>(</w:t>
      </w:r>
      <w:r w:rsidRPr="002C67D2">
        <w:rPr>
          <w:sz w:val="26"/>
          <w:szCs w:val="26"/>
        </w:rPr>
        <w:t>394006, г</w:t>
      </w:r>
      <w:proofErr w:type="gramStart"/>
      <w:r w:rsidRPr="002C67D2">
        <w:rPr>
          <w:sz w:val="26"/>
          <w:szCs w:val="26"/>
        </w:rPr>
        <w:t>.В</w:t>
      </w:r>
      <w:proofErr w:type="gramEnd"/>
      <w:r w:rsidRPr="002C67D2">
        <w:rPr>
          <w:sz w:val="26"/>
          <w:szCs w:val="26"/>
        </w:rPr>
        <w:t>оронеж, пер.Нансена, д.26</w:t>
      </w:r>
      <w:r>
        <w:rPr>
          <w:sz w:val="26"/>
          <w:szCs w:val="26"/>
        </w:rPr>
        <w:t xml:space="preserve">, </w:t>
      </w:r>
      <w:r w:rsidRPr="002C67D2">
        <w:rPr>
          <w:sz w:val="26"/>
          <w:szCs w:val="26"/>
        </w:rPr>
        <w:t>394030, г.Воронеж, ул. 3 Интернационала, д.13А, оф.7</w:t>
      </w:r>
      <w:r>
        <w:rPr>
          <w:sz w:val="26"/>
          <w:szCs w:val="26"/>
        </w:rPr>
        <w:t xml:space="preserve">) </w:t>
      </w:r>
      <w:r w:rsidRPr="002C67D2">
        <w:rPr>
          <w:rFonts w:eastAsiaTheme="minorHAnsi"/>
          <w:sz w:val="26"/>
          <w:szCs w:val="26"/>
          <w:lang w:eastAsia="en-US"/>
        </w:rPr>
        <w:t>не получает почтовую корреспонденцию, на рассмотрении дела не представлены</w:t>
      </w:r>
      <w:r>
        <w:rPr>
          <w:rFonts w:eastAsiaTheme="minorHAnsi"/>
          <w:sz w:val="26"/>
          <w:szCs w:val="26"/>
          <w:lang w:eastAsia="en-US"/>
        </w:rPr>
        <w:t xml:space="preserve">. </w:t>
      </w:r>
    </w:p>
    <w:p w:rsidR="005A7713" w:rsidRPr="002C67D2" w:rsidRDefault="005A7713" w:rsidP="005A7713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hyperlink r:id="rId27" w:history="1">
        <w:r w:rsidRPr="002C67D2">
          <w:rPr>
            <w:rFonts w:eastAsiaTheme="minorHAnsi"/>
            <w:color w:val="000000" w:themeColor="text1"/>
            <w:sz w:val="26"/>
            <w:szCs w:val="26"/>
            <w:lang w:eastAsia="en-US"/>
          </w:rPr>
          <w:t>Закон</w:t>
        </w:r>
      </w:hyperlink>
      <w:r w:rsidRPr="002C67D2">
        <w:rPr>
          <w:rFonts w:eastAsiaTheme="minorHAnsi"/>
          <w:sz w:val="26"/>
          <w:szCs w:val="26"/>
          <w:lang w:eastAsia="en-US"/>
        </w:rPr>
        <w:t xml:space="preserve"> о контрактной системе не устанавливает каких-либо ограничений или запретов на участников закупки в отношении указания местонахождения его почтового адреса, совпадения адреса (либо несовпадения) со сведениями, содержащимися в документах участника закупки, заполняемых им дополнительно при аккредитации. Законодательство не запрещает наличие нескольких почтовых адресов или их изменение. </w:t>
      </w:r>
    </w:p>
    <w:p w:rsidR="005A7713" w:rsidRPr="002C67D2" w:rsidRDefault="005A7713" w:rsidP="005A7713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2C67D2">
        <w:rPr>
          <w:rFonts w:eastAsiaTheme="minorHAnsi"/>
          <w:sz w:val="26"/>
          <w:szCs w:val="26"/>
          <w:lang w:eastAsia="en-US"/>
        </w:rPr>
        <w:t>Таким образом, действующее законодательство не запрещает юридическому лицу иметь несколько различных почтовых адресов для целей получения юридически значимых сообщений.</w:t>
      </w:r>
    </w:p>
    <w:p w:rsidR="005A7713" w:rsidRPr="002C67D2" w:rsidRDefault="005A7713" w:rsidP="005A7713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2C67D2">
        <w:rPr>
          <w:rFonts w:eastAsiaTheme="minorHAnsi"/>
          <w:sz w:val="26"/>
          <w:szCs w:val="26"/>
          <w:lang w:eastAsia="en-US"/>
        </w:rPr>
        <w:t xml:space="preserve">Из изложенных положений </w:t>
      </w:r>
      <w:hyperlink r:id="rId28" w:history="1">
        <w:r w:rsidRPr="002C67D2">
          <w:rPr>
            <w:rFonts w:eastAsiaTheme="minorHAnsi"/>
            <w:color w:val="0000FF"/>
            <w:sz w:val="26"/>
            <w:szCs w:val="26"/>
            <w:lang w:eastAsia="en-US"/>
          </w:rPr>
          <w:t>Закона</w:t>
        </w:r>
      </w:hyperlink>
      <w:r w:rsidRPr="002C67D2">
        <w:rPr>
          <w:rFonts w:eastAsiaTheme="minorHAnsi"/>
          <w:sz w:val="26"/>
          <w:szCs w:val="26"/>
          <w:lang w:eastAsia="en-US"/>
        </w:rPr>
        <w:t xml:space="preserve"> о контрактной системе следует, что аукционная комиссия оценивает вторые части заявок участников электронного аукциона на предмет соответствия их требованиям, установленным аукционной документацией.</w:t>
      </w:r>
    </w:p>
    <w:p w:rsidR="005A7713" w:rsidRDefault="005A7713" w:rsidP="005A7713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2C67D2">
        <w:rPr>
          <w:rFonts w:eastAsiaTheme="minorHAnsi"/>
          <w:sz w:val="26"/>
          <w:szCs w:val="26"/>
          <w:lang w:eastAsia="en-US"/>
        </w:rPr>
        <w:t>Следовательно, аукционная комиссия признала заявку участника закупк</w:t>
      </w:r>
      <w:proofErr w:type="gramStart"/>
      <w:r w:rsidRPr="002C67D2">
        <w:rPr>
          <w:rFonts w:eastAsiaTheme="minorHAnsi"/>
          <w:sz w:val="26"/>
          <w:szCs w:val="26"/>
          <w:lang w:eastAsia="en-US"/>
        </w:rPr>
        <w:t>и ООО</w:t>
      </w:r>
      <w:proofErr w:type="gramEnd"/>
      <w:r w:rsidRPr="002C67D2">
        <w:rPr>
          <w:rFonts w:eastAsiaTheme="minorHAnsi"/>
          <w:sz w:val="26"/>
          <w:szCs w:val="26"/>
          <w:lang w:eastAsia="en-US"/>
        </w:rPr>
        <w:t xml:space="preserve"> </w:t>
      </w:r>
      <w:r w:rsidRPr="002C67D2">
        <w:rPr>
          <w:rFonts w:eastAsiaTheme="minorHAnsi"/>
          <w:iCs/>
          <w:sz w:val="26"/>
          <w:szCs w:val="26"/>
          <w:lang w:eastAsia="en-US"/>
        </w:rPr>
        <w:t>«</w:t>
      </w:r>
      <w:proofErr w:type="spellStart"/>
      <w:r w:rsidRPr="002C67D2">
        <w:rPr>
          <w:rFonts w:eastAsiaTheme="minorHAnsi"/>
          <w:iCs/>
          <w:sz w:val="26"/>
          <w:szCs w:val="26"/>
          <w:lang w:eastAsia="en-US"/>
        </w:rPr>
        <w:t>Рустехнологии</w:t>
      </w:r>
      <w:proofErr w:type="spellEnd"/>
      <w:r w:rsidRPr="002C67D2">
        <w:rPr>
          <w:rFonts w:eastAsiaTheme="minorHAnsi"/>
          <w:iCs/>
          <w:sz w:val="26"/>
          <w:szCs w:val="26"/>
          <w:lang w:eastAsia="en-US"/>
        </w:rPr>
        <w:t>»</w:t>
      </w:r>
      <w:r w:rsidRPr="002C67D2">
        <w:rPr>
          <w:rFonts w:eastAsiaTheme="minorHAnsi"/>
          <w:sz w:val="26"/>
          <w:szCs w:val="26"/>
          <w:lang w:eastAsia="en-US"/>
        </w:rPr>
        <w:t xml:space="preserve"> несоответствующей требованиям аукционной документации по основаниям, указанным в протоколе подведения итогов электронного аукциона от 02.02.2021 № </w:t>
      </w:r>
      <w:r w:rsidRPr="002C67D2">
        <w:rPr>
          <w:sz w:val="26"/>
          <w:szCs w:val="26"/>
        </w:rPr>
        <w:t>0164200003021000007</w:t>
      </w:r>
      <w:r w:rsidRPr="002C67D2">
        <w:rPr>
          <w:rFonts w:eastAsiaTheme="minorHAnsi"/>
          <w:sz w:val="26"/>
          <w:szCs w:val="26"/>
          <w:lang w:eastAsia="en-US"/>
        </w:rPr>
        <w:t xml:space="preserve">, в нарушение </w:t>
      </w:r>
      <w:hyperlink r:id="rId29" w:history="1">
        <w:r w:rsidRPr="002C67D2">
          <w:rPr>
            <w:rFonts w:eastAsiaTheme="minorHAnsi"/>
            <w:color w:val="0000FF"/>
            <w:sz w:val="26"/>
            <w:szCs w:val="26"/>
            <w:lang w:eastAsia="en-US"/>
          </w:rPr>
          <w:t>части 7 статьи 69</w:t>
        </w:r>
      </w:hyperlink>
      <w:r w:rsidRPr="002C67D2">
        <w:rPr>
          <w:rFonts w:eastAsiaTheme="minorHAnsi"/>
          <w:sz w:val="26"/>
          <w:szCs w:val="26"/>
          <w:lang w:eastAsia="en-US"/>
        </w:rPr>
        <w:t xml:space="preserve"> Закона о контрактной системе</w:t>
      </w:r>
      <w:r>
        <w:rPr>
          <w:rFonts w:eastAsiaTheme="minorHAnsi"/>
          <w:sz w:val="26"/>
          <w:szCs w:val="26"/>
          <w:lang w:eastAsia="en-US"/>
        </w:rPr>
        <w:t>.</w:t>
      </w:r>
    </w:p>
    <w:p w:rsidR="005A7713" w:rsidRPr="00D078AB" w:rsidRDefault="005A7713" w:rsidP="005A7713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t xml:space="preserve">2. </w:t>
      </w:r>
      <w:hyperlink r:id="rId30" w:history="1">
        <w:proofErr w:type="gramStart"/>
        <w:r w:rsidRPr="004A73BF">
          <w:rPr>
            <w:sz w:val="26"/>
            <w:szCs w:val="26"/>
          </w:rPr>
          <w:t>Решением</w:t>
        </w:r>
      </w:hyperlink>
      <w:r w:rsidRPr="004A73BF">
        <w:rPr>
          <w:sz w:val="26"/>
          <w:szCs w:val="26"/>
        </w:rPr>
        <w:t xml:space="preserve"> Комиссии Тамбовского УФАС России по делу № </w:t>
      </w:r>
      <w:r w:rsidRPr="002A083D">
        <w:rPr>
          <w:sz w:val="26"/>
          <w:szCs w:val="26"/>
        </w:rPr>
        <w:t>068/06/67-33/2021</w:t>
      </w:r>
      <w:r>
        <w:rPr>
          <w:sz w:val="26"/>
          <w:szCs w:val="26"/>
        </w:rPr>
        <w:t xml:space="preserve"> </w:t>
      </w:r>
      <w:r w:rsidRPr="004A73BF">
        <w:rPr>
          <w:sz w:val="26"/>
          <w:szCs w:val="26"/>
        </w:rPr>
        <w:t>в действиях Заказчика</w:t>
      </w:r>
      <w:r>
        <w:rPr>
          <w:sz w:val="26"/>
          <w:szCs w:val="26"/>
        </w:rPr>
        <w:t xml:space="preserve"> при </w:t>
      </w:r>
      <w:r w:rsidRPr="004A73BF">
        <w:rPr>
          <w:sz w:val="26"/>
          <w:szCs w:val="26"/>
        </w:rPr>
        <w:t>утверждении док</w:t>
      </w:r>
      <w:r>
        <w:rPr>
          <w:sz w:val="26"/>
          <w:szCs w:val="26"/>
        </w:rPr>
        <w:t>ументации Аукциона было выявлено нарушение</w:t>
      </w:r>
      <w:r w:rsidRPr="004A73BF">
        <w:rPr>
          <w:sz w:val="26"/>
          <w:szCs w:val="26"/>
        </w:rPr>
        <w:t xml:space="preserve"> </w:t>
      </w:r>
      <w:r>
        <w:rPr>
          <w:sz w:val="26"/>
          <w:szCs w:val="26"/>
        </w:rPr>
        <w:t>части 3 статьи 7</w:t>
      </w:r>
      <w:r w:rsidRPr="004A73BF">
        <w:rPr>
          <w:sz w:val="26"/>
          <w:szCs w:val="26"/>
        </w:rPr>
        <w:t xml:space="preserve"> </w:t>
      </w:r>
      <w:r>
        <w:rPr>
          <w:sz w:val="26"/>
          <w:szCs w:val="26"/>
        </w:rPr>
        <w:t>Закона о контрактной системе, в</w:t>
      </w:r>
      <w:r w:rsidRPr="004A73BF">
        <w:rPr>
          <w:sz w:val="26"/>
          <w:szCs w:val="26"/>
        </w:rPr>
        <w:t xml:space="preserve"> действиях аукционной комиссии Заказчика при рассмотрении первых частей заявок на участие в Аукционе нарушение части 5 статьи 67 Закона о контрактной системе.</w:t>
      </w:r>
      <w:proofErr w:type="gramEnd"/>
    </w:p>
    <w:p w:rsidR="005A7713" w:rsidRPr="004A73BF" w:rsidRDefault="005A7713" w:rsidP="005A7713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A73BF">
        <w:rPr>
          <w:rFonts w:ascii="Times New Roman" w:hAnsi="Times New Roman" w:cs="Times New Roman"/>
          <w:sz w:val="26"/>
          <w:szCs w:val="26"/>
        </w:rPr>
        <w:t xml:space="preserve">В связи с чем, Заказчику, аукционной комиссии Заказчика выдано предписание, в том числе, отменить протоколы, составленные в ходе проведения Аукциона, а также 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</w:t>
      </w:r>
      <w:hyperlink r:id="rId31" w:history="1">
        <w:r w:rsidRPr="004A73BF">
          <w:rPr>
            <w:rFonts w:ascii="Times New Roman" w:hAnsi="Times New Roman" w:cs="Times New Roman"/>
            <w:sz w:val="26"/>
            <w:szCs w:val="26"/>
          </w:rPr>
          <w:t>решения</w:t>
        </w:r>
      </w:hyperlink>
      <w:r w:rsidRPr="004A73BF">
        <w:rPr>
          <w:rFonts w:ascii="Times New Roman" w:hAnsi="Times New Roman" w:cs="Times New Roman"/>
          <w:sz w:val="26"/>
          <w:szCs w:val="26"/>
        </w:rPr>
        <w:t xml:space="preserve"> по делу № 068/06/67-33/2021 и разместить соответствующую документацию в Единой информационной системе в сфере закупок.</w:t>
      </w:r>
      <w:proofErr w:type="gramEnd"/>
    </w:p>
    <w:p w:rsidR="005A7713" w:rsidRPr="004A73BF" w:rsidRDefault="005A7713" w:rsidP="005A7713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73BF">
        <w:rPr>
          <w:rFonts w:ascii="Times New Roman" w:hAnsi="Times New Roman" w:cs="Times New Roman"/>
          <w:sz w:val="26"/>
          <w:szCs w:val="26"/>
        </w:rPr>
        <w:t xml:space="preserve">Срок исполнения </w:t>
      </w:r>
      <w:hyperlink r:id="rId32" w:history="1">
        <w:r w:rsidRPr="004A73BF">
          <w:rPr>
            <w:rFonts w:ascii="Times New Roman" w:hAnsi="Times New Roman" w:cs="Times New Roman"/>
            <w:sz w:val="26"/>
            <w:szCs w:val="26"/>
          </w:rPr>
          <w:t>предписания</w:t>
        </w:r>
      </w:hyperlink>
      <w:r w:rsidRPr="004A73BF">
        <w:rPr>
          <w:rFonts w:ascii="Times New Roman" w:hAnsi="Times New Roman" w:cs="Times New Roman"/>
          <w:sz w:val="26"/>
          <w:szCs w:val="26"/>
        </w:rPr>
        <w:t xml:space="preserve"> по делу № 068/06/67-33/2021 </w:t>
      </w:r>
      <w:r>
        <w:rPr>
          <w:rFonts w:ascii="Times New Roman" w:hAnsi="Times New Roman" w:cs="Times New Roman"/>
          <w:sz w:val="26"/>
          <w:szCs w:val="26"/>
        </w:rPr>
        <w:t>установлен до 18.03.2021</w:t>
      </w:r>
      <w:r w:rsidRPr="004A73BF">
        <w:rPr>
          <w:rFonts w:ascii="Times New Roman" w:hAnsi="Times New Roman" w:cs="Times New Roman"/>
          <w:sz w:val="26"/>
          <w:szCs w:val="26"/>
        </w:rPr>
        <w:t>.</w:t>
      </w:r>
    </w:p>
    <w:p w:rsidR="005A7713" w:rsidRPr="007B7462" w:rsidRDefault="005A7713" w:rsidP="005A7713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7B7462">
        <w:rPr>
          <w:sz w:val="26"/>
          <w:szCs w:val="26"/>
        </w:rPr>
        <w:t xml:space="preserve">На основании вышеизложенного, руководствуясь </w:t>
      </w:r>
      <w:proofErr w:type="gramStart"/>
      <w:r w:rsidRPr="007B7462">
        <w:rPr>
          <w:sz w:val="26"/>
          <w:szCs w:val="26"/>
        </w:rPr>
        <w:t>ч</w:t>
      </w:r>
      <w:proofErr w:type="gramEnd"/>
      <w:r w:rsidRPr="007B7462">
        <w:rPr>
          <w:sz w:val="26"/>
          <w:szCs w:val="26"/>
        </w:rPr>
        <w:t xml:space="preserve">.8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Тамбовского УФАС России </w:t>
      </w:r>
    </w:p>
    <w:p w:rsidR="005A7713" w:rsidRPr="00631592" w:rsidRDefault="005A7713" w:rsidP="005A7713">
      <w:pPr>
        <w:pStyle w:val="a8"/>
        <w:autoSpaceDE w:val="0"/>
        <w:autoSpaceDN w:val="0"/>
        <w:adjustRightInd w:val="0"/>
        <w:spacing w:line="240" w:lineRule="auto"/>
        <w:ind w:left="0"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631592">
        <w:rPr>
          <w:rFonts w:ascii="Times New Roman" w:hAnsi="Times New Roman" w:cs="Times New Roman"/>
          <w:sz w:val="26"/>
          <w:szCs w:val="26"/>
        </w:rPr>
        <w:lastRenderedPageBreak/>
        <w:t>РЕШИЛА:</w:t>
      </w:r>
    </w:p>
    <w:p w:rsidR="005A7713" w:rsidRPr="0092142E" w:rsidRDefault="005A7713" w:rsidP="005A7713">
      <w:pPr>
        <w:ind w:firstLine="709"/>
        <w:jc w:val="both"/>
        <w:rPr>
          <w:sz w:val="26"/>
          <w:szCs w:val="26"/>
        </w:rPr>
      </w:pPr>
      <w:r w:rsidRPr="0092142E">
        <w:rPr>
          <w:sz w:val="26"/>
          <w:szCs w:val="26"/>
        </w:rPr>
        <w:t>1.</w:t>
      </w:r>
      <w:r>
        <w:rPr>
          <w:sz w:val="26"/>
          <w:szCs w:val="26"/>
        </w:rPr>
        <w:t xml:space="preserve"> Признать жалоб</w:t>
      </w:r>
      <w:proofErr w:type="gramStart"/>
      <w:r>
        <w:rPr>
          <w:sz w:val="26"/>
          <w:szCs w:val="26"/>
        </w:rPr>
        <w:t>у ООО</w:t>
      </w:r>
      <w:proofErr w:type="gramEnd"/>
      <w:r>
        <w:rPr>
          <w:sz w:val="26"/>
          <w:szCs w:val="26"/>
        </w:rPr>
        <w:t xml:space="preserve"> </w:t>
      </w:r>
      <w:r w:rsidRPr="0092142E">
        <w:rPr>
          <w:sz w:val="26"/>
          <w:szCs w:val="26"/>
        </w:rPr>
        <w:t>«</w:t>
      </w:r>
      <w:proofErr w:type="spellStart"/>
      <w:r w:rsidRPr="007350B8">
        <w:rPr>
          <w:sz w:val="26"/>
          <w:szCs w:val="26"/>
        </w:rPr>
        <w:t>Рустехнологии</w:t>
      </w:r>
      <w:proofErr w:type="spellEnd"/>
      <w:r w:rsidRPr="0092142E">
        <w:rPr>
          <w:sz w:val="26"/>
          <w:szCs w:val="26"/>
        </w:rPr>
        <w:t xml:space="preserve">» обоснованной. </w:t>
      </w:r>
    </w:p>
    <w:p w:rsidR="005A7713" w:rsidRPr="0092142E" w:rsidRDefault="005A7713" w:rsidP="005A7713">
      <w:pPr>
        <w:ind w:firstLine="709"/>
        <w:jc w:val="both"/>
        <w:rPr>
          <w:sz w:val="26"/>
          <w:szCs w:val="26"/>
        </w:rPr>
      </w:pPr>
      <w:r w:rsidRPr="0092142E">
        <w:rPr>
          <w:sz w:val="26"/>
          <w:szCs w:val="26"/>
        </w:rPr>
        <w:t>2. Признать аукционную комиссию ТОГКУ «</w:t>
      </w:r>
      <w:proofErr w:type="spellStart"/>
      <w:r w:rsidRPr="0092142E">
        <w:rPr>
          <w:sz w:val="26"/>
          <w:szCs w:val="26"/>
        </w:rPr>
        <w:t>Тамбовавтодор</w:t>
      </w:r>
      <w:proofErr w:type="spellEnd"/>
      <w:r w:rsidRPr="0092142E">
        <w:rPr>
          <w:sz w:val="26"/>
          <w:szCs w:val="26"/>
        </w:rPr>
        <w:t xml:space="preserve">» нарушившей </w:t>
      </w:r>
      <w:proofErr w:type="gramStart"/>
      <w:r w:rsidRPr="0092142E">
        <w:rPr>
          <w:sz w:val="26"/>
          <w:szCs w:val="26"/>
        </w:rPr>
        <w:t>ч</w:t>
      </w:r>
      <w:proofErr w:type="gramEnd"/>
      <w:r w:rsidRPr="0092142E">
        <w:rPr>
          <w:sz w:val="26"/>
          <w:szCs w:val="26"/>
        </w:rPr>
        <w:t>. 5 статьи 67, ч. 7 ст. 69 Закона о контрактной системе.</w:t>
      </w:r>
    </w:p>
    <w:p w:rsidR="005A7713" w:rsidRDefault="005A7713" w:rsidP="005A771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92142E">
        <w:rPr>
          <w:sz w:val="26"/>
          <w:szCs w:val="26"/>
        </w:rPr>
        <w:t>.  Признать ТОГКУ «</w:t>
      </w:r>
      <w:proofErr w:type="spellStart"/>
      <w:r w:rsidRPr="0092142E">
        <w:rPr>
          <w:sz w:val="26"/>
          <w:szCs w:val="26"/>
        </w:rPr>
        <w:t>Тамбовавтодор</w:t>
      </w:r>
      <w:proofErr w:type="spellEnd"/>
      <w:r w:rsidRPr="0092142E">
        <w:rPr>
          <w:sz w:val="26"/>
          <w:szCs w:val="26"/>
        </w:rPr>
        <w:t xml:space="preserve">» нарушившим </w:t>
      </w:r>
      <w:proofErr w:type="gramStart"/>
      <w:r w:rsidRPr="0092142E">
        <w:rPr>
          <w:sz w:val="26"/>
          <w:szCs w:val="26"/>
        </w:rPr>
        <w:t>ч</w:t>
      </w:r>
      <w:proofErr w:type="gramEnd"/>
      <w:r w:rsidRPr="0092142E">
        <w:rPr>
          <w:sz w:val="26"/>
          <w:szCs w:val="26"/>
        </w:rPr>
        <w:t xml:space="preserve">. 3 ст. 7 Закона о контрактной системе. </w:t>
      </w:r>
    </w:p>
    <w:p w:rsidR="005A7713" w:rsidRPr="009959E9" w:rsidRDefault="005A7713" w:rsidP="005A771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959E9">
        <w:rPr>
          <w:sz w:val="26"/>
          <w:szCs w:val="26"/>
        </w:rPr>
        <w:t xml:space="preserve">3. В связи с тем, что по выявленным нарушениям выдано </w:t>
      </w:r>
      <w:hyperlink r:id="rId33" w:history="1">
        <w:r w:rsidRPr="009959E9">
          <w:rPr>
            <w:sz w:val="26"/>
            <w:szCs w:val="26"/>
          </w:rPr>
          <w:t>предписание</w:t>
        </w:r>
      </w:hyperlink>
      <w:r w:rsidRPr="009959E9">
        <w:rPr>
          <w:sz w:val="26"/>
          <w:szCs w:val="26"/>
        </w:rPr>
        <w:t xml:space="preserve"> об устранении нарушений законодательства Российской Федерации о контрактной системе в сфере закупок по делу №</w:t>
      </w:r>
      <w:r>
        <w:rPr>
          <w:sz w:val="26"/>
          <w:szCs w:val="26"/>
        </w:rPr>
        <w:t xml:space="preserve"> </w:t>
      </w:r>
      <w:r w:rsidRPr="002A083D">
        <w:rPr>
          <w:sz w:val="26"/>
          <w:szCs w:val="26"/>
        </w:rPr>
        <w:t>068/06/67-33/2021</w:t>
      </w:r>
      <w:r w:rsidRPr="009959E9">
        <w:rPr>
          <w:sz w:val="26"/>
          <w:szCs w:val="26"/>
        </w:rPr>
        <w:t>, по данному делу предписание не выдавать.</w:t>
      </w:r>
    </w:p>
    <w:p w:rsidR="005A7713" w:rsidRPr="009959E9" w:rsidRDefault="005A7713" w:rsidP="005A771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959E9">
        <w:rPr>
          <w:sz w:val="26"/>
          <w:szCs w:val="26"/>
        </w:rPr>
        <w:t xml:space="preserve">4. В связи с тем, что материалы по выявленным нарушениям переданы на основании </w:t>
      </w:r>
      <w:hyperlink r:id="rId34" w:history="1">
        <w:r w:rsidRPr="009959E9">
          <w:rPr>
            <w:sz w:val="26"/>
            <w:szCs w:val="26"/>
          </w:rPr>
          <w:t>решения</w:t>
        </w:r>
      </w:hyperlink>
      <w:r w:rsidRPr="009959E9">
        <w:rPr>
          <w:sz w:val="26"/>
          <w:szCs w:val="26"/>
        </w:rPr>
        <w:t xml:space="preserve"> по делу № </w:t>
      </w:r>
      <w:r w:rsidRPr="002A083D">
        <w:rPr>
          <w:sz w:val="26"/>
          <w:szCs w:val="26"/>
        </w:rPr>
        <w:t>068/06/67-33/2021</w:t>
      </w:r>
      <w:r>
        <w:rPr>
          <w:sz w:val="26"/>
          <w:szCs w:val="26"/>
        </w:rPr>
        <w:t xml:space="preserve"> </w:t>
      </w:r>
      <w:r w:rsidRPr="009959E9">
        <w:rPr>
          <w:sz w:val="26"/>
          <w:szCs w:val="26"/>
        </w:rPr>
        <w:t>соответствующему должностному лицу Тамбовского УФАС России, материалы по настоящему делу для рассмотрения вопроса о возбуждении дела об административных правонарушениях не передавать.</w:t>
      </w:r>
    </w:p>
    <w:p w:rsidR="005A7713" w:rsidRPr="0092142E" w:rsidRDefault="005A7713" w:rsidP="005A7713">
      <w:pPr>
        <w:ind w:firstLine="709"/>
        <w:jc w:val="both"/>
        <w:rPr>
          <w:sz w:val="26"/>
          <w:szCs w:val="26"/>
        </w:rPr>
      </w:pPr>
    </w:p>
    <w:p w:rsidR="005A7713" w:rsidRPr="00B04B66" w:rsidRDefault="005A7713" w:rsidP="005A7713">
      <w:pPr>
        <w:pStyle w:val="a00"/>
        <w:spacing w:before="0" w:beforeAutospacing="0" w:after="0" w:afterAutospacing="0"/>
        <w:jc w:val="both"/>
        <w:rPr>
          <w:sz w:val="26"/>
          <w:szCs w:val="26"/>
        </w:rPr>
      </w:pPr>
    </w:p>
    <w:p w:rsidR="005A7713" w:rsidRDefault="005A7713" w:rsidP="005A7713">
      <w:pPr>
        <w:ind w:firstLine="567"/>
        <w:jc w:val="both"/>
        <w:rPr>
          <w:sz w:val="26"/>
          <w:szCs w:val="26"/>
        </w:rPr>
      </w:pPr>
      <w:r w:rsidRPr="0022076D">
        <w:rPr>
          <w:sz w:val="26"/>
          <w:szCs w:val="26"/>
        </w:rPr>
        <w:t xml:space="preserve">В соответствии с ч. 9 ст. 106 Закона о контрактной системе настоящее решение в течение трех месяцев со дня его принятия может быть обжаловано в арбитражный суд Тамбовской области по адресу: 392000, г. Тамбов, ул. </w:t>
      </w:r>
      <w:proofErr w:type="gramStart"/>
      <w:r w:rsidRPr="0022076D">
        <w:rPr>
          <w:sz w:val="26"/>
          <w:szCs w:val="26"/>
        </w:rPr>
        <w:t>Пензенская</w:t>
      </w:r>
      <w:proofErr w:type="gramEnd"/>
      <w:r w:rsidRPr="0022076D">
        <w:rPr>
          <w:sz w:val="26"/>
          <w:szCs w:val="26"/>
        </w:rPr>
        <w:t>, 67/12.</w:t>
      </w:r>
    </w:p>
    <w:p w:rsidR="005A7713" w:rsidRDefault="005A7713" w:rsidP="005A7713">
      <w:pPr>
        <w:jc w:val="both"/>
        <w:rPr>
          <w:sz w:val="26"/>
          <w:szCs w:val="26"/>
        </w:rPr>
      </w:pPr>
    </w:p>
    <w:p w:rsidR="005A7713" w:rsidRDefault="005A7713" w:rsidP="005A7713">
      <w:pPr>
        <w:jc w:val="both"/>
        <w:rPr>
          <w:sz w:val="26"/>
          <w:szCs w:val="26"/>
        </w:rPr>
      </w:pPr>
    </w:p>
    <w:p w:rsidR="005A7713" w:rsidRDefault="005A7713" w:rsidP="005A7713">
      <w:pPr>
        <w:jc w:val="both"/>
        <w:rPr>
          <w:sz w:val="26"/>
          <w:szCs w:val="26"/>
        </w:rPr>
      </w:pPr>
    </w:p>
    <w:p w:rsidR="005A7713" w:rsidRPr="001636D4" w:rsidRDefault="005A7713" w:rsidP="005A7713">
      <w:pPr>
        <w:jc w:val="both"/>
        <w:rPr>
          <w:sz w:val="26"/>
          <w:szCs w:val="26"/>
        </w:rPr>
      </w:pPr>
      <w:r w:rsidRPr="001636D4">
        <w:rPr>
          <w:sz w:val="26"/>
          <w:szCs w:val="26"/>
        </w:rPr>
        <w:t xml:space="preserve">Председатель комиссии                                               </w:t>
      </w:r>
      <w:r>
        <w:rPr>
          <w:sz w:val="26"/>
          <w:szCs w:val="26"/>
        </w:rPr>
        <w:t xml:space="preserve">                                         В.В. Иванов</w:t>
      </w:r>
    </w:p>
    <w:p w:rsidR="005A7713" w:rsidRDefault="005A7713" w:rsidP="005A7713">
      <w:pPr>
        <w:spacing w:before="240"/>
        <w:rPr>
          <w:sz w:val="26"/>
          <w:szCs w:val="26"/>
        </w:rPr>
      </w:pPr>
      <w:r w:rsidRPr="001636D4">
        <w:rPr>
          <w:sz w:val="26"/>
          <w:szCs w:val="26"/>
        </w:rPr>
        <w:t xml:space="preserve">Члены комиссии                                                         </w:t>
      </w:r>
      <w:r>
        <w:rPr>
          <w:sz w:val="26"/>
          <w:szCs w:val="26"/>
        </w:rPr>
        <w:t xml:space="preserve">                                   Т.В. </w:t>
      </w:r>
      <w:proofErr w:type="spellStart"/>
      <w:r>
        <w:rPr>
          <w:sz w:val="26"/>
          <w:szCs w:val="26"/>
        </w:rPr>
        <w:t>Четверткова</w:t>
      </w:r>
      <w:proofErr w:type="spellEnd"/>
    </w:p>
    <w:p w:rsidR="005A7713" w:rsidRPr="00B0630F" w:rsidRDefault="005A7713" w:rsidP="005A7713">
      <w:pPr>
        <w:spacing w:before="24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А.Э. </w:t>
      </w:r>
      <w:proofErr w:type="spellStart"/>
      <w:r>
        <w:rPr>
          <w:sz w:val="26"/>
          <w:szCs w:val="26"/>
        </w:rPr>
        <w:t>Агаурова</w:t>
      </w:r>
      <w:proofErr w:type="spellEnd"/>
    </w:p>
    <w:p w:rsidR="005A7713" w:rsidRDefault="005A7713" w:rsidP="005A7713">
      <w:pPr>
        <w:spacing w:before="240"/>
        <w:rPr>
          <w:sz w:val="26"/>
          <w:szCs w:val="26"/>
        </w:rPr>
      </w:pPr>
    </w:p>
    <w:p w:rsidR="005A7713" w:rsidRPr="00B0630F" w:rsidRDefault="005A7713" w:rsidP="005A7713">
      <w:pPr>
        <w:spacing w:before="240"/>
        <w:jc w:val="right"/>
        <w:rPr>
          <w:sz w:val="26"/>
          <w:szCs w:val="26"/>
        </w:rPr>
      </w:pPr>
    </w:p>
    <w:p w:rsidR="005A7713" w:rsidRDefault="005A7713" w:rsidP="005A7713">
      <w:pPr>
        <w:pStyle w:val="a8"/>
        <w:spacing w:before="240"/>
        <w:ind w:left="0"/>
        <w:rPr>
          <w:rFonts w:ascii="Times New Roman" w:hAnsi="Times New Roman" w:cs="Times New Roman"/>
          <w:sz w:val="20"/>
        </w:rPr>
      </w:pPr>
    </w:p>
    <w:p w:rsidR="005A7713" w:rsidRDefault="005A7713" w:rsidP="005A7713">
      <w:pPr>
        <w:pStyle w:val="a8"/>
        <w:spacing w:before="240"/>
        <w:ind w:left="0"/>
        <w:rPr>
          <w:rFonts w:ascii="Times New Roman" w:hAnsi="Times New Roman" w:cs="Times New Roman"/>
          <w:sz w:val="20"/>
        </w:rPr>
      </w:pPr>
    </w:p>
    <w:p w:rsidR="005A7713" w:rsidRDefault="005A7713" w:rsidP="005A7713">
      <w:pPr>
        <w:pStyle w:val="a8"/>
        <w:spacing w:before="240"/>
        <w:ind w:left="0"/>
        <w:rPr>
          <w:rFonts w:ascii="Times New Roman" w:hAnsi="Times New Roman" w:cs="Times New Roman"/>
          <w:sz w:val="20"/>
        </w:rPr>
      </w:pPr>
    </w:p>
    <w:p w:rsidR="005A7713" w:rsidRDefault="005A7713" w:rsidP="005A7713">
      <w:pPr>
        <w:pStyle w:val="a8"/>
        <w:spacing w:before="240"/>
        <w:ind w:left="0"/>
        <w:rPr>
          <w:rFonts w:ascii="Times New Roman" w:hAnsi="Times New Roman" w:cs="Times New Roman"/>
          <w:sz w:val="20"/>
        </w:rPr>
      </w:pPr>
    </w:p>
    <w:p w:rsidR="005A7713" w:rsidRDefault="005A7713" w:rsidP="005A7713">
      <w:pPr>
        <w:pStyle w:val="a8"/>
        <w:spacing w:before="240"/>
        <w:ind w:left="0"/>
        <w:rPr>
          <w:rFonts w:ascii="Times New Roman" w:hAnsi="Times New Roman" w:cs="Times New Roman"/>
          <w:sz w:val="20"/>
        </w:rPr>
      </w:pPr>
    </w:p>
    <w:p w:rsidR="005A7713" w:rsidRDefault="005A7713" w:rsidP="005A7713">
      <w:pPr>
        <w:pStyle w:val="a4"/>
        <w:spacing w:before="0" w:beforeAutospacing="0" w:after="0" w:afterAutospacing="0"/>
        <w:ind w:firstLine="540"/>
        <w:jc w:val="both"/>
      </w:pPr>
    </w:p>
    <w:p w:rsidR="005A7713" w:rsidRDefault="005A7713" w:rsidP="005A7713"/>
    <w:p w:rsidR="003A49EA" w:rsidRDefault="003A49EA"/>
    <w:sectPr w:rsidR="003A49EA" w:rsidSect="003A49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5A7713"/>
    <w:rsid w:val="003A49EA"/>
    <w:rsid w:val="005A7713"/>
    <w:rsid w:val="009B4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7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A7713"/>
    <w:rPr>
      <w:color w:val="0000FF"/>
      <w:u w:val="single"/>
    </w:rPr>
  </w:style>
  <w:style w:type="paragraph" w:styleId="a4">
    <w:name w:val="Normal (Web)"/>
    <w:aliases w:val="Обычный (Web)"/>
    <w:basedOn w:val="a"/>
    <w:uiPriority w:val="99"/>
    <w:unhideWhenUsed/>
    <w:rsid w:val="005A7713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styleId="a5">
    <w:name w:val="Strong"/>
    <w:basedOn w:val="a0"/>
    <w:uiPriority w:val="22"/>
    <w:qFormat/>
    <w:rsid w:val="005A7713"/>
    <w:rPr>
      <w:b/>
      <w:bCs/>
    </w:rPr>
  </w:style>
  <w:style w:type="paragraph" w:customStyle="1" w:styleId="a6">
    <w:name w:val="АСТАНДАРТ"/>
    <w:basedOn w:val="a"/>
    <w:link w:val="a7"/>
    <w:uiPriority w:val="99"/>
    <w:qFormat/>
    <w:rsid w:val="005A7713"/>
    <w:pPr>
      <w:suppressAutoHyphens w:val="0"/>
      <w:ind w:firstLine="709"/>
      <w:jc w:val="both"/>
    </w:pPr>
    <w:rPr>
      <w:sz w:val="26"/>
      <w:szCs w:val="26"/>
      <w:lang w:eastAsia="ru-RU"/>
    </w:rPr>
  </w:style>
  <w:style w:type="character" w:customStyle="1" w:styleId="a7">
    <w:name w:val="АСТАНДАРТ Знак"/>
    <w:link w:val="a6"/>
    <w:uiPriority w:val="99"/>
    <w:rsid w:val="005A7713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List Paragraph"/>
    <w:basedOn w:val="a"/>
    <w:link w:val="a9"/>
    <w:uiPriority w:val="34"/>
    <w:qFormat/>
    <w:rsid w:val="005A7713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No Spacing"/>
    <w:link w:val="ab"/>
    <w:uiPriority w:val="1"/>
    <w:qFormat/>
    <w:rsid w:val="005A77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Без интервала Знак"/>
    <w:link w:val="aa"/>
    <w:uiPriority w:val="1"/>
    <w:locked/>
    <w:rsid w:val="005A77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5A7713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5A7713"/>
  </w:style>
  <w:style w:type="character" w:customStyle="1" w:styleId="cardmaininfocontent">
    <w:name w:val="cardmaininfo__content"/>
    <w:basedOn w:val="a0"/>
    <w:rsid w:val="005A7713"/>
  </w:style>
  <w:style w:type="paragraph" w:customStyle="1" w:styleId="a00">
    <w:name w:val="a0"/>
    <w:basedOn w:val="a"/>
    <w:rsid w:val="005A7713"/>
    <w:pPr>
      <w:suppressAutoHyphens w:val="0"/>
      <w:spacing w:before="100" w:beforeAutospacing="1" w:after="100" w:afterAutospacing="1"/>
    </w:pPr>
    <w:rPr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1B74B6B3CFD4148FBDBB07FCA92B58FD93A1894941C721E6EB996409E3570904E87A041BCEE60D68DDBAFD1CE4AFA9CF315D3829B56E7A2B1c4G" TargetMode="External"/><Relationship Id="rId13" Type="http://schemas.openxmlformats.org/officeDocument/2006/relationships/hyperlink" Target="consultantplus://offline/ref=77312A71F6A05F2E18BF7374395B25D9107B43220C96B70440EFF241ACE5457F7B30734CDEAA32459BD93B45FB97D4026E36C410D418G1i8G" TargetMode="External"/><Relationship Id="rId18" Type="http://schemas.openxmlformats.org/officeDocument/2006/relationships/hyperlink" Target="consultantplus://offline/ref=77312A71F6A05F2E18BF7374395B25D9107B43220C96B70440EFF241ACE5457F7B30734CDCAF394DCB832B41B2C3D91D6E2ADA10CA181996GCi2G" TargetMode="External"/><Relationship Id="rId26" Type="http://schemas.openxmlformats.org/officeDocument/2006/relationships/hyperlink" Target="consultantplus://offline/ref=C489FEFBFF4747DCA4779D07434C0AADE41FA33A2AD68C3223EFDB6ED69BD4E64AF59CBD938B4C4ADBAF2C3A355443FF8C539DA98154DF32U4EE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8133344A6F46D30C3FB109C3FD806735B51B18EAA24E90160F6135823F87512E8EA0BB704A5CAFD1E5FF6CE01744934161FA5D334EC36CEr4j8G" TargetMode="External"/><Relationship Id="rId34" Type="http://schemas.openxmlformats.org/officeDocument/2006/relationships/hyperlink" Target="consultantplus://offline/ref=BD7C3A5804CE67917B52DC874E8EEC34F1C549E107E7F5969BF9F0DD8CEDC0A3177031B217C1C216AC9E47DFFAu1W7H" TargetMode="External"/><Relationship Id="rId7" Type="http://schemas.openxmlformats.org/officeDocument/2006/relationships/hyperlink" Target="consultantplus://offline/ref=9BE4D2C3B04AE6B40BB14ED14EDC2355E822797215F27A2F9E6C84EC2A4353511B5C854B52204FCB58BA40945A18CB330A19ED864673E1CFbAc4G" TargetMode="External"/><Relationship Id="rId12" Type="http://schemas.openxmlformats.org/officeDocument/2006/relationships/hyperlink" Target="consultantplus://offline/ref=77312A71F6A05F2E18BF7374395B25D9107B43220C96B70440EFF241ACE5457F7B30734CDCAF324BC9832B41B2C3D91D6E2ADA10CA181996GCi2G" TargetMode="External"/><Relationship Id="rId17" Type="http://schemas.openxmlformats.org/officeDocument/2006/relationships/hyperlink" Target="consultantplus://offline/ref=77312A71F6A05F2E18BF7374395B25D9107B43220C96B70440EFF241ACE5457F7B30734AD8A46E1F8BDD7211F688D41E7036DA10GDi5G" TargetMode="External"/><Relationship Id="rId25" Type="http://schemas.openxmlformats.org/officeDocument/2006/relationships/hyperlink" Target="consultantplus://offline/ref=07E9FDC9EF88F84FE704456CC7948B97D4547397391E8117798B437F3CFAB061A9065B22334413A86319EF605B47C5BE9E0AC01B0FS6tEG" TargetMode="External"/><Relationship Id="rId33" Type="http://schemas.openxmlformats.org/officeDocument/2006/relationships/hyperlink" Target="consultantplus://offline/ref=BD7C3A5804CE67917B52DC874E8EEC34F1C549E107E6F5969BF9F0DD8CEDC0A3177031B217C1C216AC9E47DFFAu1W7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7312A71F6A05F2E18BF7374395B25D9107B43220C96B70440EFF241ACE5457F7B30734CDCAF394ACB832B41B2C3D91D6E2ADA10CA181996GCi2G" TargetMode="External"/><Relationship Id="rId20" Type="http://schemas.openxmlformats.org/officeDocument/2006/relationships/hyperlink" Target="consultantplus://offline/ref=11B74B6B3CFD4148FBDBB07FCA92B58FD93A1894941C721E6EB996409E3570904E87A047BBED6280DA94AE8D8B1FE99DF115D18087B5c5G" TargetMode="External"/><Relationship Id="rId29" Type="http://schemas.openxmlformats.org/officeDocument/2006/relationships/hyperlink" Target="consultantplus://offline/ref=19F3924F1EDFE8DC3F5E8C40CDA55145DD67A16E1B967E958CF7BB495390A5CBEA5B2639AF14FBFCC6792971A61A5F3ABB4D64B26Cj22C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1B74B6B3CFD4148FBDBB07FCA92B58FD93A1894941C721E6EB996409E3570904E87A047BBEE6280DA94AE8D8B1FE99DF115D18087B5c5G" TargetMode="External"/><Relationship Id="rId11" Type="http://schemas.openxmlformats.org/officeDocument/2006/relationships/hyperlink" Target="consultantplus://offline/ref=77312A71F6A05F2E18BF7374395B25D9107B43220C96B70440EFF241ACE5457F7B30734CDEAA38459BD93B45FB97D4026E36C410D418G1i8G" TargetMode="External"/><Relationship Id="rId24" Type="http://schemas.openxmlformats.org/officeDocument/2006/relationships/hyperlink" Target="consultantplus://offline/ref=88133344A6F46D30C3FB109C3FD806735B51B18EAA24E90160F6135823F87512E8EA0BB704A5C2FF185FF6CE01744934161FA5D334EC36CEr4j8G" TargetMode="External"/><Relationship Id="rId32" Type="http://schemas.openxmlformats.org/officeDocument/2006/relationships/hyperlink" Target="consultantplus://offline/ref=C2DFE5DE8505B1D92E2F38F50A24F8B2CDCA98AC318AC0B7906F0F6A93F5658A1420317E4EE4B6B4D80CC11F13EBU1H" TargetMode="External"/><Relationship Id="rId5" Type="http://schemas.openxmlformats.org/officeDocument/2006/relationships/hyperlink" Target="mailto:info@roseltorg.ru" TargetMode="External"/><Relationship Id="rId15" Type="http://schemas.openxmlformats.org/officeDocument/2006/relationships/hyperlink" Target="consultantplus://offline/ref=77312A71F6A05F2E18BF7374395B25D9107B43220C96B70440EFF241ACE5457F7B30734CDCAE3D4FCF832B41B2C3D91D6E2ADA10CA181996GCi2G" TargetMode="External"/><Relationship Id="rId23" Type="http://schemas.openxmlformats.org/officeDocument/2006/relationships/hyperlink" Target="consultantplus://offline/ref=88133344A6F46D30C3FB109C3FD806735B51B18EAA24E90160F6135823F87512E8EA0BB101A4C8AA4F10F79244215A35141FA7D128rEjFG" TargetMode="External"/><Relationship Id="rId28" Type="http://schemas.openxmlformats.org/officeDocument/2006/relationships/hyperlink" Target="consultantplus://offline/ref=19F3924F1EDFE8DC3F5E8C40CDA55145DD67A16E1B967E958CF7BB495390A5CBF85B7E33A917EEA895237E7CA5j12BG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77312A71F6A05F2E18BF7374395B25D9107B43220C96B70440EFF241ACE5457F7B30734CDEAA3B459BD93B45FB97D4026E36C410D418G1i8G" TargetMode="External"/><Relationship Id="rId19" Type="http://schemas.openxmlformats.org/officeDocument/2006/relationships/hyperlink" Target="consultantplus://offline/ref=77312A71F6A05F2E18BF7374395B25D9107B43220C96B70440EFF241ACE5457F7B30734CDCAF3B4FC9832B41B2C3D91D6E2ADA10CA181996GCi2G" TargetMode="External"/><Relationship Id="rId31" Type="http://schemas.openxmlformats.org/officeDocument/2006/relationships/hyperlink" Target="consultantplus://offline/ref=1C752A99844DF78456296A4620484453667AEFC53D279AA550F2C383ED4567909336FCDF684E581D1A7460CE8EOBM3H" TargetMode="External"/><Relationship Id="rId4" Type="http://schemas.openxmlformats.org/officeDocument/2006/relationships/hyperlink" Target="mailto:gov@avtodor.tambov.gov.ru" TargetMode="External"/><Relationship Id="rId9" Type="http://schemas.openxmlformats.org/officeDocument/2006/relationships/hyperlink" Target="consultantplus://offline/ref=77312A71F6A05F2E18BF7374395B25D9107B43220C96B70440EFF241ACE5457F7B307349DCA7311A9ECC2A1DF796CA1C6C2AD812D6G1iBG" TargetMode="External"/><Relationship Id="rId14" Type="http://schemas.openxmlformats.org/officeDocument/2006/relationships/hyperlink" Target="consultantplus://offline/ref=77312A71F6A05F2E18BF7374395B25D9107B43220C96B70440EFF241ACE5457F7B30734CDCAF394DCA832B41B2C3D91D6E2ADA10CA181996GCi2G" TargetMode="External"/><Relationship Id="rId22" Type="http://schemas.openxmlformats.org/officeDocument/2006/relationships/hyperlink" Target="consultantplus://offline/ref=88133344A6F46D30C3FB109C3FD806735B51B18EAA24E90160F6135823F87512E8EA0BB101A5C8AA4F10F79244215A35141FA7D128rEjFG" TargetMode="External"/><Relationship Id="rId27" Type="http://schemas.openxmlformats.org/officeDocument/2006/relationships/hyperlink" Target="consultantplus://offline/ref=19F3924F1EDFE8DC3F5E8C40CDA55145DD67A16E1B967E958CF7BB495390A5CBF85B7E33A917EEA895237E7CA5j12BG" TargetMode="External"/><Relationship Id="rId30" Type="http://schemas.openxmlformats.org/officeDocument/2006/relationships/hyperlink" Target="consultantplus://offline/ref=1C752A99844DF78456296A4620484453667AEFC53D279AA550F2C383ED4567909336FCDF684E581D1A7460CE8EOBM3H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2479</Words>
  <Characters>14134</Characters>
  <Application>Microsoft Office Word</Application>
  <DocSecurity>0</DocSecurity>
  <Lines>117</Lines>
  <Paragraphs>33</Paragraphs>
  <ScaleCrop>false</ScaleCrop>
  <Company/>
  <LinksUpToDate>false</LinksUpToDate>
  <CharactersWithSpaces>16580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Агаурова</dc:creator>
  <cp:lastModifiedBy>Агаурова </cp:lastModifiedBy>
  <cp:revision>1</cp:revision>
  <dcterms:created xsi:type="dcterms:W3CDTF">2021-02-12T08:44:00Z</dcterms:created>
  <dcterms:modified xsi:type="dcterms:W3CDTF">2021-02-12T08:46:00Z</dcterms:modified>
</cp:coreProperties>
</file>