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8F4" w:rsidRPr="003A28F4" w:rsidRDefault="0085311F" w:rsidP="003A28F4">
      <w:pPr>
        <w:spacing w:line="276" w:lineRule="auto"/>
        <w:ind w:left="5387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>
        <w:rPr>
          <w:rFonts w:eastAsia="Lucida Sans Unicode"/>
          <w:noProof/>
          <w:lang w:eastAsia="hi-IN"/>
        </w:rPr>
        <w:t>М</w:t>
      </w:r>
      <w:proofErr w:type="spellStart"/>
      <w:r w:rsidR="003A28F4" w:rsidRPr="003A28F4">
        <w:rPr>
          <w:rFonts w:eastAsiaTheme="minorHAnsi" w:cs="Times New Roman"/>
          <w:kern w:val="0"/>
          <w:sz w:val="22"/>
          <w:szCs w:val="22"/>
          <w:lang w:eastAsia="en-US" w:bidi="ar-SA"/>
        </w:rPr>
        <w:t>инистерство</w:t>
      </w:r>
      <w:proofErr w:type="spellEnd"/>
      <w:r w:rsidR="003A28F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3A28F4" w:rsidRPr="003A28F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труда и социального развития Мурманской области </w:t>
      </w:r>
    </w:p>
    <w:p w:rsidR="003A28F4" w:rsidRPr="003A28F4" w:rsidRDefault="003A28F4" w:rsidP="003A28F4">
      <w:pPr>
        <w:ind w:left="5387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3A28F4">
        <w:rPr>
          <w:rFonts w:eastAsiaTheme="minorHAnsi" w:cs="Times New Roman"/>
          <w:kern w:val="0"/>
          <w:sz w:val="22"/>
          <w:szCs w:val="22"/>
          <w:lang w:eastAsia="en-US" w:bidi="ar-SA"/>
        </w:rPr>
        <w:t>183025, город Мурманск, улица Полярные Зори, дом 46А</w:t>
      </w:r>
    </w:p>
    <w:p w:rsidR="003A28F4" w:rsidRPr="003A28F4" w:rsidRDefault="003A28F4" w:rsidP="003A28F4">
      <w:pPr>
        <w:spacing w:line="276" w:lineRule="auto"/>
        <w:ind w:left="5387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3A28F4" w:rsidRPr="003A28F4" w:rsidRDefault="003A28F4" w:rsidP="003A28F4">
      <w:pPr>
        <w:spacing w:line="276" w:lineRule="auto"/>
        <w:ind w:left="5387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3A28F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Комитет по конкурентной политике Мурманской области </w:t>
      </w:r>
    </w:p>
    <w:p w:rsidR="003A28F4" w:rsidRPr="003A28F4" w:rsidRDefault="003A28F4" w:rsidP="003A28F4">
      <w:pPr>
        <w:spacing w:line="276" w:lineRule="auto"/>
        <w:ind w:left="5387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3A28F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183038, Мурманская область, </w:t>
      </w:r>
    </w:p>
    <w:p w:rsidR="003A28F4" w:rsidRPr="003A28F4" w:rsidRDefault="003A28F4" w:rsidP="003A28F4">
      <w:pPr>
        <w:spacing w:line="276" w:lineRule="auto"/>
        <w:ind w:left="5387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3A28F4">
        <w:rPr>
          <w:rFonts w:eastAsiaTheme="minorHAnsi" w:cs="Times New Roman"/>
          <w:kern w:val="0"/>
          <w:sz w:val="22"/>
          <w:szCs w:val="22"/>
          <w:lang w:eastAsia="en-US" w:bidi="ar-SA"/>
        </w:rPr>
        <w:t>город Мурманск, проспект Ленина, дом 71</w:t>
      </w:r>
    </w:p>
    <w:p w:rsidR="003A28F4" w:rsidRPr="003A28F4" w:rsidRDefault="003A28F4" w:rsidP="003A28F4">
      <w:pPr>
        <w:spacing w:line="276" w:lineRule="auto"/>
        <w:ind w:left="5387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3A28F4" w:rsidRPr="003A28F4" w:rsidRDefault="003A28F4" w:rsidP="003A28F4">
      <w:pPr>
        <w:spacing w:line="276" w:lineRule="auto"/>
        <w:ind w:left="5387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3A28F4">
        <w:rPr>
          <w:rFonts w:eastAsiaTheme="minorHAnsi" w:cs="Times New Roman"/>
          <w:kern w:val="0"/>
          <w:sz w:val="22"/>
          <w:szCs w:val="22"/>
          <w:lang w:eastAsia="en-US" w:bidi="ar-SA"/>
        </w:rPr>
        <w:t>Мурманская региональная общественная организация «Оздоровление северян»</w:t>
      </w:r>
    </w:p>
    <w:p w:rsidR="003A28F4" w:rsidRPr="003A28F4" w:rsidRDefault="003A28F4" w:rsidP="003A28F4">
      <w:pPr>
        <w:spacing w:line="276" w:lineRule="auto"/>
        <w:ind w:left="5387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3A28F4">
        <w:rPr>
          <w:rFonts w:eastAsiaTheme="minorHAnsi" w:cs="Times New Roman"/>
          <w:kern w:val="0"/>
          <w:sz w:val="22"/>
          <w:szCs w:val="22"/>
          <w:lang w:eastAsia="en-US" w:bidi="ar-SA"/>
        </w:rPr>
        <w:t>183038, город Мурманск, проспект Ленина, дом 89</w:t>
      </w:r>
    </w:p>
    <w:p w:rsidR="0085311F" w:rsidRDefault="0085311F" w:rsidP="0085311F">
      <w:pPr>
        <w:snapToGrid w:val="0"/>
        <w:spacing w:line="276" w:lineRule="auto"/>
        <w:ind w:firstLine="709"/>
        <w:rPr>
          <w:rFonts w:cs="Times New Roman"/>
          <w:b/>
          <w:bCs/>
          <w:sz w:val="25"/>
          <w:szCs w:val="25"/>
        </w:rPr>
      </w:pPr>
    </w:p>
    <w:p w:rsidR="0085311F" w:rsidRPr="005954BA" w:rsidRDefault="0085311F" w:rsidP="0085311F">
      <w:pPr>
        <w:snapToGrid w:val="0"/>
        <w:spacing w:line="276" w:lineRule="auto"/>
        <w:ind w:firstLine="709"/>
        <w:jc w:val="center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>РЕШЕНИЕ</w:t>
      </w:r>
    </w:p>
    <w:p w:rsidR="0085311F" w:rsidRPr="005954BA" w:rsidRDefault="003A28F4" w:rsidP="0085311F">
      <w:pPr>
        <w:snapToGrid w:val="0"/>
        <w:spacing w:line="276" w:lineRule="auto"/>
        <w:ind w:firstLine="709"/>
        <w:jc w:val="center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по делам № 051/06/106-85</w:t>
      </w:r>
      <w:r w:rsidR="0085311F" w:rsidRPr="005954BA">
        <w:rPr>
          <w:rFonts w:eastAsia="Lucida Sans Unicode"/>
          <w:sz w:val="26"/>
          <w:szCs w:val="26"/>
        </w:rPr>
        <w:t>/2021</w:t>
      </w:r>
    </w:p>
    <w:p w:rsidR="0085311F" w:rsidRPr="005954BA" w:rsidRDefault="0085311F" w:rsidP="0085311F">
      <w:pPr>
        <w:snapToGrid w:val="0"/>
        <w:spacing w:line="276" w:lineRule="auto"/>
        <w:ind w:firstLine="709"/>
        <w:rPr>
          <w:rFonts w:eastAsia="Lucida Sans Unicode"/>
          <w:sz w:val="26"/>
          <w:szCs w:val="26"/>
        </w:rPr>
      </w:pPr>
    </w:p>
    <w:p w:rsidR="0085311F" w:rsidRPr="005954BA" w:rsidRDefault="0085311F" w:rsidP="0085311F">
      <w:pPr>
        <w:tabs>
          <w:tab w:val="left" w:pos="0"/>
        </w:tabs>
        <w:spacing w:line="276" w:lineRule="auto"/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>0</w:t>
      </w:r>
      <w:r w:rsidR="003A28F4">
        <w:rPr>
          <w:rFonts w:eastAsia="Lucida Sans Unicode"/>
          <w:sz w:val="26"/>
          <w:szCs w:val="26"/>
        </w:rPr>
        <w:t>8</w:t>
      </w:r>
      <w:r w:rsidRPr="005954BA">
        <w:rPr>
          <w:rFonts w:eastAsia="Lucida Sans Unicode"/>
          <w:sz w:val="26"/>
          <w:szCs w:val="26"/>
        </w:rPr>
        <w:t xml:space="preserve"> февраля 2021 года</w:t>
      </w:r>
      <w:r w:rsidRPr="005954BA">
        <w:rPr>
          <w:rFonts w:eastAsia="Lucida Sans Unicode"/>
          <w:sz w:val="26"/>
          <w:szCs w:val="26"/>
        </w:rPr>
        <w:tab/>
      </w:r>
      <w:r w:rsidRPr="005954BA">
        <w:rPr>
          <w:rFonts w:eastAsia="Lucida Sans Unicode"/>
          <w:sz w:val="26"/>
          <w:szCs w:val="26"/>
        </w:rPr>
        <w:tab/>
      </w:r>
      <w:r w:rsidRPr="005954BA">
        <w:rPr>
          <w:rFonts w:eastAsia="Lucida Sans Unicode"/>
          <w:sz w:val="26"/>
          <w:szCs w:val="26"/>
        </w:rPr>
        <w:tab/>
      </w:r>
      <w:r w:rsidRPr="005954BA">
        <w:rPr>
          <w:rFonts w:eastAsia="Lucida Sans Unicode"/>
          <w:sz w:val="26"/>
          <w:szCs w:val="26"/>
        </w:rPr>
        <w:tab/>
      </w:r>
      <w:r w:rsidRPr="005954BA">
        <w:rPr>
          <w:rFonts w:eastAsia="Lucida Sans Unicode"/>
          <w:sz w:val="26"/>
          <w:szCs w:val="26"/>
        </w:rPr>
        <w:tab/>
      </w:r>
      <w:r w:rsidRPr="005954BA">
        <w:rPr>
          <w:rFonts w:eastAsia="Lucida Sans Unicode"/>
          <w:sz w:val="26"/>
          <w:szCs w:val="26"/>
        </w:rPr>
        <w:tab/>
        <w:t>город Мурманск</w:t>
      </w:r>
    </w:p>
    <w:p w:rsidR="0085311F" w:rsidRPr="005954BA" w:rsidRDefault="0085311F" w:rsidP="0085311F">
      <w:pPr>
        <w:tabs>
          <w:tab w:val="left" w:pos="0"/>
        </w:tabs>
        <w:spacing w:line="276" w:lineRule="auto"/>
        <w:jc w:val="both"/>
        <w:rPr>
          <w:rFonts w:eastAsia="Lucida Sans Unicode"/>
          <w:sz w:val="26"/>
          <w:szCs w:val="26"/>
        </w:rPr>
      </w:pPr>
    </w:p>
    <w:p w:rsidR="0085311F" w:rsidRPr="005954BA" w:rsidRDefault="0085311F" w:rsidP="0085311F">
      <w:pPr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 w:rsidR="0085311F" w:rsidRPr="005954BA" w:rsidRDefault="0085311F" w:rsidP="0085311F">
      <w:pPr>
        <w:tabs>
          <w:tab w:val="left" w:pos="0"/>
        </w:tabs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>Председателя Комиссии Мурманского УФАС России:</w:t>
      </w:r>
    </w:p>
    <w:p w:rsidR="0085311F" w:rsidRPr="005954BA" w:rsidRDefault="0085311F" w:rsidP="0085311F">
      <w:pPr>
        <w:tabs>
          <w:tab w:val="left" w:pos="0"/>
        </w:tabs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 xml:space="preserve">Калитиной Н.А. – заместителя руководителя Управления Федеральной антимонопольной службы по Мурманской области, </w:t>
      </w:r>
    </w:p>
    <w:p w:rsidR="0085311F" w:rsidRPr="005954BA" w:rsidRDefault="0085311F" w:rsidP="0085311F">
      <w:pPr>
        <w:tabs>
          <w:tab w:val="left" w:pos="0"/>
        </w:tabs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>Членов Комиссии Мурманского УФАС России:</w:t>
      </w:r>
    </w:p>
    <w:p w:rsidR="0085311F" w:rsidRPr="005954BA" w:rsidRDefault="0085311F" w:rsidP="0085311F">
      <w:pPr>
        <w:tabs>
          <w:tab w:val="left" w:pos="0"/>
        </w:tabs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>Ворониной К.Ф. – начальника отдела контроля торгов Управления Федеральной антимонопольной службы по Мурманской области,</w:t>
      </w:r>
    </w:p>
    <w:p w:rsidR="0085311F" w:rsidRPr="005954BA" w:rsidRDefault="0085311F" w:rsidP="003A28F4">
      <w:pPr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</w:r>
      <w:proofErr w:type="spellStart"/>
      <w:r w:rsidR="003A28F4">
        <w:rPr>
          <w:rFonts w:eastAsia="Lucida Sans Unicode"/>
          <w:sz w:val="26"/>
          <w:szCs w:val="26"/>
        </w:rPr>
        <w:t>Гребенюковой</w:t>
      </w:r>
      <w:proofErr w:type="spellEnd"/>
      <w:r w:rsidR="003A28F4">
        <w:rPr>
          <w:rFonts w:eastAsia="Lucida Sans Unicode"/>
          <w:sz w:val="26"/>
          <w:szCs w:val="26"/>
        </w:rPr>
        <w:t xml:space="preserve"> М.Е.</w:t>
      </w:r>
      <w:r w:rsidRPr="005954BA">
        <w:rPr>
          <w:rFonts w:eastAsia="Lucida Sans Unicode"/>
          <w:sz w:val="26"/>
          <w:szCs w:val="26"/>
        </w:rPr>
        <w:t xml:space="preserve"> – </w:t>
      </w:r>
      <w:r w:rsidR="003A28F4">
        <w:rPr>
          <w:rFonts w:eastAsia="Lucida Sans Unicode"/>
          <w:sz w:val="26"/>
          <w:szCs w:val="26"/>
        </w:rPr>
        <w:t xml:space="preserve">заместителя </w:t>
      </w:r>
      <w:r w:rsidR="003A28F4" w:rsidRPr="005954BA">
        <w:rPr>
          <w:rFonts w:eastAsia="Lucida Sans Unicode"/>
          <w:sz w:val="26"/>
          <w:szCs w:val="26"/>
        </w:rPr>
        <w:t xml:space="preserve">начальника отдела </w:t>
      </w:r>
      <w:r w:rsidRPr="005954BA">
        <w:rPr>
          <w:rFonts w:eastAsia="Lucida Sans Unicode"/>
          <w:sz w:val="26"/>
          <w:szCs w:val="26"/>
        </w:rPr>
        <w:t xml:space="preserve">контроля торгов Управления Федеральной антимонопольной службы по Мурманской области, </w:t>
      </w:r>
    </w:p>
    <w:p w:rsidR="00D931E2" w:rsidRPr="003A28F4" w:rsidRDefault="00D931E2" w:rsidP="003A28F4">
      <w:pPr>
        <w:ind w:firstLine="708"/>
        <w:jc w:val="both"/>
        <w:rPr>
          <w:rFonts w:eastAsia="Lucida Sans Unicode"/>
          <w:sz w:val="26"/>
          <w:szCs w:val="26"/>
        </w:rPr>
      </w:pPr>
      <w:r w:rsidRPr="003A28F4">
        <w:rPr>
          <w:rFonts w:eastAsia="Lucida Sans Unicode"/>
          <w:sz w:val="26"/>
          <w:szCs w:val="26"/>
        </w:rPr>
        <w:t>при участии представителей:</w:t>
      </w:r>
    </w:p>
    <w:p w:rsidR="002B215C" w:rsidRDefault="00D931E2" w:rsidP="003A28F4">
      <w:pPr>
        <w:ind w:firstLine="708"/>
        <w:jc w:val="both"/>
        <w:rPr>
          <w:rFonts w:eastAsia="Lucida Sans Unicode"/>
          <w:sz w:val="26"/>
          <w:szCs w:val="26"/>
        </w:rPr>
      </w:pPr>
      <w:r w:rsidRPr="003A28F4">
        <w:rPr>
          <w:rFonts w:eastAsia="Lucida Sans Unicode"/>
          <w:sz w:val="26"/>
          <w:szCs w:val="26"/>
        </w:rPr>
        <w:t>Комитета по конкурентной политике Мурманской области – Первухиной Ю.В.,</w:t>
      </w:r>
      <w:r w:rsidR="003A28F4" w:rsidRPr="003A28F4">
        <w:rPr>
          <w:rFonts w:eastAsia="Lucida Sans Unicode"/>
          <w:sz w:val="26"/>
          <w:szCs w:val="26"/>
        </w:rPr>
        <w:t xml:space="preserve"> Министерств</w:t>
      </w:r>
      <w:r w:rsidR="003A28F4">
        <w:rPr>
          <w:rFonts w:eastAsia="Lucida Sans Unicode"/>
          <w:sz w:val="26"/>
          <w:szCs w:val="26"/>
        </w:rPr>
        <w:t>а</w:t>
      </w:r>
      <w:r w:rsidR="003A28F4" w:rsidRPr="003A28F4">
        <w:rPr>
          <w:rFonts w:eastAsia="Lucida Sans Unicode"/>
          <w:sz w:val="26"/>
          <w:szCs w:val="26"/>
        </w:rPr>
        <w:t xml:space="preserve"> труда и социального развития Мурманской области</w:t>
      </w:r>
      <w:r w:rsidR="003A28F4">
        <w:rPr>
          <w:rFonts w:eastAsia="Lucida Sans Unicode"/>
          <w:sz w:val="26"/>
          <w:szCs w:val="26"/>
        </w:rPr>
        <w:t xml:space="preserve"> – </w:t>
      </w:r>
      <w:proofErr w:type="spellStart"/>
      <w:r w:rsidR="003A28F4">
        <w:rPr>
          <w:rFonts w:eastAsia="Lucida Sans Unicode"/>
          <w:sz w:val="26"/>
          <w:szCs w:val="26"/>
        </w:rPr>
        <w:t>Васинцевой</w:t>
      </w:r>
      <w:proofErr w:type="spellEnd"/>
      <w:r w:rsidR="003A28F4">
        <w:rPr>
          <w:rFonts w:eastAsia="Lucida Sans Unicode"/>
          <w:sz w:val="26"/>
          <w:szCs w:val="26"/>
        </w:rPr>
        <w:t xml:space="preserve"> Л.М., </w:t>
      </w:r>
      <w:proofErr w:type="spellStart"/>
      <w:r w:rsidR="003A28F4">
        <w:rPr>
          <w:rFonts w:eastAsia="Lucida Sans Unicode"/>
          <w:sz w:val="26"/>
          <w:szCs w:val="26"/>
        </w:rPr>
        <w:t>Киперь</w:t>
      </w:r>
      <w:proofErr w:type="spellEnd"/>
      <w:r w:rsidR="003A28F4">
        <w:rPr>
          <w:rFonts w:eastAsia="Lucida Sans Unicode"/>
          <w:sz w:val="26"/>
          <w:szCs w:val="26"/>
        </w:rPr>
        <w:t xml:space="preserve"> Ж.М., </w:t>
      </w:r>
      <w:proofErr w:type="spellStart"/>
      <w:r w:rsidR="003A28F4">
        <w:rPr>
          <w:rFonts w:eastAsia="Lucida Sans Unicode"/>
          <w:sz w:val="26"/>
          <w:szCs w:val="26"/>
        </w:rPr>
        <w:t>Мармылевой</w:t>
      </w:r>
      <w:proofErr w:type="spellEnd"/>
      <w:r w:rsidR="003A28F4">
        <w:rPr>
          <w:rFonts w:eastAsia="Lucida Sans Unicode"/>
          <w:sz w:val="26"/>
          <w:szCs w:val="26"/>
        </w:rPr>
        <w:t xml:space="preserve"> О.Э., </w:t>
      </w:r>
      <w:r w:rsidR="002B215C">
        <w:rPr>
          <w:rFonts w:eastAsia="Lucida Sans Unicode"/>
          <w:sz w:val="26"/>
          <w:szCs w:val="26"/>
        </w:rPr>
        <w:t>генерального директора общества с ограниченной ответственностью «Санаторий Русь»</w:t>
      </w:r>
      <w:r w:rsidR="003A28F4">
        <w:rPr>
          <w:rFonts w:eastAsia="Lucida Sans Unicode"/>
          <w:sz w:val="26"/>
          <w:szCs w:val="26"/>
        </w:rPr>
        <w:t xml:space="preserve"> </w:t>
      </w:r>
      <w:r w:rsidR="002B215C">
        <w:rPr>
          <w:rFonts w:eastAsia="Lucida Sans Unicode"/>
          <w:sz w:val="26"/>
          <w:szCs w:val="26"/>
        </w:rPr>
        <w:t xml:space="preserve">- </w:t>
      </w:r>
      <w:proofErr w:type="spellStart"/>
      <w:r w:rsidR="002B215C">
        <w:rPr>
          <w:rFonts w:eastAsia="Lucida Sans Unicode"/>
          <w:sz w:val="26"/>
          <w:szCs w:val="26"/>
        </w:rPr>
        <w:t>Зобяна</w:t>
      </w:r>
      <w:proofErr w:type="spellEnd"/>
      <w:r w:rsidR="002B215C">
        <w:rPr>
          <w:rFonts w:eastAsia="Lucida Sans Unicode"/>
          <w:sz w:val="26"/>
          <w:szCs w:val="26"/>
        </w:rPr>
        <w:t xml:space="preserve"> Г.С. </w:t>
      </w:r>
    </w:p>
    <w:p w:rsidR="002B215C" w:rsidRDefault="002B215C" w:rsidP="002B215C">
      <w:pPr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  <w:t xml:space="preserve">без участия представителей </w:t>
      </w:r>
      <w:r w:rsidR="003A28F4" w:rsidRPr="002B215C">
        <w:rPr>
          <w:rFonts w:eastAsia="Lucida Sans Unicode"/>
          <w:sz w:val="26"/>
          <w:szCs w:val="26"/>
        </w:rPr>
        <w:t>Мурманской региональной общественной организации «Оздоровление северян»</w:t>
      </w:r>
      <w:r w:rsidR="0085311F" w:rsidRPr="002B215C">
        <w:rPr>
          <w:rFonts w:eastAsia="Lucida Sans Unicode"/>
          <w:sz w:val="26"/>
          <w:szCs w:val="26"/>
        </w:rPr>
        <w:t>,</w:t>
      </w:r>
    </w:p>
    <w:p w:rsidR="00D931E2" w:rsidRPr="002B215C" w:rsidRDefault="002B215C" w:rsidP="002B215C">
      <w:pPr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</w:r>
      <w:r w:rsidR="0085311F" w:rsidRPr="002B215C">
        <w:rPr>
          <w:rFonts w:eastAsia="Lucida Sans Unicode"/>
          <w:sz w:val="26"/>
          <w:szCs w:val="26"/>
        </w:rPr>
        <w:t xml:space="preserve">рассмотрев жалобу </w:t>
      </w:r>
      <w:r w:rsidRPr="002B215C">
        <w:rPr>
          <w:rFonts w:eastAsia="Lucida Sans Unicode"/>
          <w:sz w:val="26"/>
          <w:szCs w:val="26"/>
        </w:rPr>
        <w:t xml:space="preserve">Мурманской региональной общественной организации «Оздоровление северян» </w:t>
      </w:r>
      <w:r w:rsidR="00D931E2" w:rsidRPr="002B215C">
        <w:rPr>
          <w:rFonts w:eastAsia="Lucida Sans Unicode"/>
          <w:sz w:val="26"/>
          <w:szCs w:val="26"/>
        </w:rPr>
        <w:t>(далее – Заявитель</w:t>
      </w:r>
      <w:r w:rsidRPr="002B215C">
        <w:rPr>
          <w:rFonts w:eastAsia="Lucida Sans Unicode"/>
          <w:sz w:val="26"/>
          <w:szCs w:val="26"/>
        </w:rPr>
        <w:t>, Организация</w:t>
      </w:r>
      <w:r w:rsidR="00D931E2" w:rsidRPr="002B215C">
        <w:rPr>
          <w:rFonts w:eastAsia="Lucida Sans Unicode"/>
          <w:sz w:val="26"/>
          <w:szCs w:val="26"/>
        </w:rPr>
        <w:t xml:space="preserve">) на действия </w:t>
      </w:r>
      <w:r w:rsidRPr="002B215C">
        <w:rPr>
          <w:rFonts w:eastAsia="Lucida Sans Unicode"/>
          <w:sz w:val="26"/>
          <w:szCs w:val="26"/>
        </w:rPr>
        <w:t>Министерства труда и социального развития Мурманской области</w:t>
      </w:r>
      <w:r>
        <w:rPr>
          <w:rFonts w:eastAsia="Lucida Sans Unicode"/>
          <w:sz w:val="26"/>
          <w:szCs w:val="26"/>
        </w:rPr>
        <w:t xml:space="preserve"> (далее – Заказчик, Министерство)</w:t>
      </w:r>
      <w:r w:rsidRPr="002B215C">
        <w:rPr>
          <w:rFonts w:eastAsia="Lucida Sans Unicode"/>
          <w:sz w:val="26"/>
          <w:szCs w:val="26"/>
        </w:rPr>
        <w:t xml:space="preserve"> и Комитета по конкурентной политике Мурманской области </w:t>
      </w:r>
      <w:r>
        <w:rPr>
          <w:rFonts w:eastAsia="Lucida Sans Unicode"/>
          <w:sz w:val="26"/>
          <w:szCs w:val="26"/>
        </w:rPr>
        <w:t xml:space="preserve">(далее – Комитет) </w:t>
      </w:r>
      <w:r w:rsidRPr="002B215C">
        <w:rPr>
          <w:rFonts w:eastAsia="Lucida Sans Unicode"/>
          <w:sz w:val="26"/>
          <w:szCs w:val="26"/>
        </w:rPr>
        <w:t xml:space="preserve">при проведении открытого конкурса в электронной форме «Оказание услуг по оздоровлению и отдыху работников государственных областных и муниципальных учреждений и их детей до 18 лет за пределами </w:t>
      </w:r>
      <w:r w:rsidRPr="002B215C">
        <w:rPr>
          <w:rFonts w:eastAsia="Lucida Sans Unicode"/>
          <w:sz w:val="26"/>
          <w:szCs w:val="26"/>
        </w:rPr>
        <w:lastRenderedPageBreak/>
        <w:t>Мурманской области в 2022 году», реестровый номер закупки 0149200002320008476</w:t>
      </w:r>
      <w:r w:rsidR="0085311F" w:rsidRPr="002B215C">
        <w:rPr>
          <w:rFonts w:eastAsia="Lucida Sans Unicode"/>
          <w:sz w:val="26"/>
          <w:szCs w:val="26"/>
        </w:rPr>
        <w:t>, (далее</w:t>
      </w:r>
      <w:r w:rsidR="00D931E2" w:rsidRPr="002B215C">
        <w:rPr>
          <w:rFonts w:eastAsia="Lucida Sans Unicode"/>
          <w:sz w:val="26"/>
          <w:szCs w:val="26"/>
        </w:rPr>
        <w:t xml:space="preserve"> </w:t>
      </w:r>
      <w:r w:rsidR="0085311F" w:rsidRPr="002B215C">
        <w:rPr>
          <w:rFonts w:eastAsia="Lucida Sans Unicode"/>
          <w:sz w:val="26"/>
          <w:szCs w:val="26"/>
        </w:rPr>
        <w:t xml:space="preserve">— </w:t>
      </w:r>
      <w:r w:rsidR="00D931E2" w:rsidRPr="002B215C">
        <w:rPr>
          <w:rFonts w:eastAsia="Lucida Sans Unicode"/>
          <w:sz w:val="26"/>
          <w:szCs w:val="26"/>
        </w:rPr>
        <w:t>Торги, Закупка</w:t>
      </w:r>
      <w:r w:rsidR="0085311F" w:rsidRPr="002B215C">
        <w:rPr>
          <w:rFonts w:eastAsia="Lucida Sans Unicode"/>
          <w:sz w:val="26"/>
          <w:szCs w:val="26"/>
        </w:rPr>
        <w:t>)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D931E2" w:rsidRPr="002B215C" w:rsidRDefault="00D931E2" w:rsidP="002B215C">
      <w:pPr>
        <w:tabs>
          <w:tab w:val="left" w:pos="0"/>
        </w:tabs>
        <w:jc w:val="both"/>
        <w:rPr>
          <w:rFonts w:eastAsia="Lucida Sans Unicode"/>
          <w:sz w:val="26"/>
          <w:szCs w:val="26"/>
        </w:rPr>
      </w:pPr>
    </w:p>
    <w:p w:rsidR="0085311F" w:rsidRPr="005954BA" w:rsidRDefault="0085311F" w:rsidP="00D931E2">
      <w:pPr>
        <w:shd w:val="clear" w:color="auto" w:fill="FFFFFF"/>
        <w:ind w:left="7" w:firstLine="702"/>
        <w:jc w:val="center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УСТАНОВИЛА:</w:t>
      </w:r>
    </w:p>
    <w:p w:rsidR="00D931E2" w:rsidRPr="005954BA" w:rsidRDefault="00D931E2" w:rsidP="00D931E2">
      <w:pPr>
        <w:shd w:val="clear" w:color="auto" w:fill="FFFFFF"/>
        <w:ind w:left="7" w:firstLine="702"/>
        <w:jc w:val="center"/>
        <w:rPr>
          <w:rFonts w:cs="Times New Roman"/>
          <w:sz w:val="26"/>
          <w:szCs w:val="26"/>
        </w:rPr>
      </w:pPr>
    </w:p>
    <w:p w:rsidR="00D931E2" w:rsidRPr="005954BA" w:rsidRDefault="00D931E2" w:rsidP="00E171D0">
      <w:pPr>
        <w:ind w:firstLine="708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 xml:space="preserve">Комитет для нужд </w:t>
      </w:r>
      <w:r w:rsidR="002B215C">
        <w:rPr>
          <w:rFonts w:eastAsia="Lucida Sans Unicode"/>
          <w:sz w:val="26"/>
          <w:szCs w:val="26"/>
        </w:rPr>
        <w:t>Министерства</w:t>
      </w:r>
      <w:r w:rsidRPr="00D931E2">
        <w:rPr>
          <w:rFonts w:eastAsia="Lucida Sans Unicode"/>
          <w:sz w:val="26"/>
          <w:szCs w:val="26"/>
        </w:rPr>
        <w:t xml:space="preserve"> проводил торги, извещение о проведении которых было размещено на официальном сайте Российской Федерации Единой информационной системы в сфере закупок (далее - ЕИС) </w:t>
      </w:r>
      <w:r w:rsidR="002B215C">
        <w:rPr>
          <w:rFonts w:eastAsia="Lucida Sans Unicode"/>
          <w:sz w:val="26"/>
          <w:szCs w:val="26"/>
        </w:rPr>
        <w:t>15</w:t>
      </w:r>
      <w:r w:rsidRPr="00D931E2">
        <w:rPr>
          <w:rFonts w:eastAsia="Lucida Sans Unicode"/>
          <w:sz w:val="26"/>
          <w:szCs w:val="26"/>
        </w:rPr>
        <w:t xml:space="preserve"> декабря 2020 года.</w:t>
      </w:r>
    </w:p>
    <w:p w:rsidR="00DB7287" w:rsidRPr="005954BA" w:rsidRDefault="002B215C" w:rsidP="00E171D0">
      <w:pPr>
        <w:autoSpaceDE w:val="0"/>
        <w:autoSpaceDN w:val="0"/>
        <w:adjustRightInd w:val="0"/>
        <w:ind w:firstLine="54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26</w:t>
      </w:r>
      <w:r w:rsidR="00DB7287" w:rsidRPr="005954BA">
        <w:rPr>
          <w:rFonts w:eastAsia="Lucida Sans Unicode"/>
          <w:sz w:val="26"/>
          <w:szCs w:val="26"/>
        </w:rPr>
        <w:t xml:space="preserve"> января 2021 года состоялось заседание Единой комиссии </w:t>
      </w:r>
      <w:r w:rsidR="00E171D0" w:rsidRPr="005954BA">
        <w:rPr>
          <w:rFonts w:eastAsia="Lucida Sans Unicode"/>
          <w:sz w:val="26"/>
          <w:szCs w:val="26"/>
        </w:rPr>
        <w:t xml:space="preserve">по осуществлению закупок товаров, работ, услуг </w:t>
      </w:r>
      <w:r w:rsidR="00DB7287" w:rsidRPr="005954BA">
        <w:rPr>
          <w:rFonts w:eastAsia="Lucida Sans Unicode"/>
          <w:sz w:val="26"/>
          <w:szCs w:val="26"/>
        </w:rPr>
        <w:t xml:space="preserve">Комитета по конкурентной политике Мурманской области (далее – Единая комиссии) по рассмотрению </w:t>
      </w:r>
      <w:r w:rsidR="00E66B9C">
        <w:rPr>
          <w:rFonts w:eastAsia="Lucida Sans Unicode"/>
          <w:sz w:val="26"/>
          <w:szCs w:val="26"/>
        </w:rPr>
        <w:t xml:space="preserve">и оценки </w:t>
      </w:r>
      <w:r w:rsidR="00DB7287" w:rsidRPr="005954BA">
        <w:rPr>
          <w:rFonts w:eastAsia="Lucida Sans Unicode"/>
          <w:sz w:val="26"/>
          <w:szCs w:val="26"/>
        </w:rPr>
        <w:t>вторых частей заявок участников закупки</w:t>
      </w:r>
      <w:r w:rsidR="00E66B9C" w:rsidRPr="00E66B9C">
        <w:rPr>
          <w:rFonts w:eastAsia="Lucida Sans Unicode"/>
          <w:sz w:val="26"/>
          <w:szCs w:val="26"/>
        </w:rPr>
        <w:t xml:space="preserve"> на участие в открытом конкурсе в электронной форме</w:t>
      </w:r>
      <w:r w:rsidR="00DB7287" w:rsidRPr="005954BA">
        <w:rPr>
          <w:rFonts w:eastAsia="Lucida Sans Unicode"/>
          <w:sz w:val="26"/>
          <w:szCs w:val="26"/>
        </w:rPr>
        <w:t xml:space="preserve">. По результатам рассмотрения вторых частей заявок участников закупки, заявка </w:t>
      </w:r>
      <w:r>
        <w:rPr>
          <w:rFonts w:eastAsia="Lucida Sans Unicode"/>
          <w:sz w:val="26"/>
          <w:szCs w:val="26"/>
        </w:rPr>
        <w:t>общества с ограниченной ответственностью «Санаторий Русь» (далее – Общество)</w:t>
      </w:r>
      <w:r w:rsidR="00DB7287" w:rsidRPr="005954BA">
        <w:rPr>
          <w:rFonts w:eastAsia="Lucida Sans Unicode"/>
          <w:sz w:val="26"/>
          <w:szCs w:val="26"/>
        </w:rPr>
        <w:t xml:space="preserve"> была признана соответствующей требованиям Закона о контрактной системе.</w:t>
      </w:r>
    </w:p>
    <w:p w:rsidR="00D931E2" w:rsidRPr="00D931E2" w:rsidRDefault="00D931E2" w:rsidP="00DB7287">
      <w:pPr>
        <w:ind w:firstLine="708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 xml:space="preserve">Не согласившись с действиями </w:t>
      </w:r>
      <w:r w:rsidR="00DB7287" w:rsidRPr="005954BA">
        <w:rPr>
          <w:rFonts w:eastAsia="Lucida Sans Unicode"/>
          <w:sz w:val="26"/>
          <w:szCs w:val="26"/>
        </w:rPr>
        <w:t>Единой комиссии</w:t>
      </w:r>
      <w:r w:rsidRPr="00D931E2">
        <w:rPr>
          <w:rFonts w:eastAsia="Lucida Sans Unicode"/>
          <w:sz w:val="26"/>
          <w:szCs w:val="26"/>
        </w:rPr>
        <w:t xml:space="preserve"> по </w:t>
      </w:r>
      <w:r w:rsidR="00DB7287" w:rsidRPr="005954BA">
        <w:rPr>
          <w:rFonts w:eastAsia="Lucida Sans Unicode"/>
          <w:sz w:val="26"/>
          <w:szCs w:val="26"/>
        </w:rPr>
        <w:t xml:space="preserve">признанию заявки </w:t>
      </w:r>
      <w:r w:rsidR="00E66B9C">
        <w:rPr>
          <w:rFonts w:eastAsia="Lucida Sans Unicode"/>
          <w:sz w:val="26"/>
          <w:szCs w:val="26"/>
        </w:rPr>
        <w:t>Общества</w:t>
      </w:r>
      <w:r w:rsidR="00DB7287" w:rsidRPr="005954BA">
        <w:rPr>
          <w:rFonts w:eastAsia="Lucida Sans Unicode"/>
          <w:sz w:val="26"/>
          <w:szCs w:val="26"/>
        </w:rPr>
        <w:t xml:space="preserve"> соответствующей требованиям Закона о контрактной системе</w:t>
      </w:r>
      <w:r w:rsidRPr="00D931E2">
        <w:rPr>
          <w:rFonts w:eastAsia="Lucida Sans Unicode"/>
          <w:sz w:val="26"/>
          <w:szCs w:val="26"/>
        </w:rPr>
        <w:t xml:space="preserve">, </w:t>
      </w:r>
      <w:r w:rsidR="00E66B9C">
        <w:rPr>
          <w:rFonts w:cs="Times New Roman"/>
          <w:sz w:val="26"/>
          <w:szCs w:val="26"/>
          <w:lang w:eastAsia="ar-SA"/>
        </w:rPr>
        <w:t>Общество 01 февраля</w:t>
      </w:r>
      <w:r w:rsidRPr="00D931E2">
        <w:rPr>
          <w:rFonts w:eastAsia="Lucida Sans Unicode"/>
          <w:sz w:val="26"/>
          <w:szCs w:val="26"/>
        </w:rPr>
        <w:t xml:space="preserve"> 2021 года обратил</w:t>
      </w:r>
      <w:r w:rsidR="00DB7287" w:rsidRPr="005954BA">
        <w:rPr>
          <w:rFonts w:eastAsia="Lucida Sans Unicode"/>
          <w:sz w:val="26"/>
          <w:szCs w:val="26"/>
        </w:rPr>
        <w:t>ся</w:t>
      </w:r>
      <w:r w:rsidRPr="00D931E2">
        <w:rPr>
          <w:rFonts w:eastAsia="Lucida Sans Unicode"/>
          <w:sz w:val="26"/>
          <w:szCs w:val="26"/>
        </w:rPr>
        <w:t xml:space="preserve"> с жалобой в Мурманское УФАС России.</w:t>
      </w:r>
    </w:p>
    <w:p w:rsidR="00DB7287" w:rsidRPr="005954BA" w:rsidRDefault="00D931E2" w:rsidP="00DB7287">
      <w:pPr>
        <w:pStyle w:val="a4"/>
        <w:ind w:firstLine="708"/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 xml:space="preserve">В обоснование своей жалобы Заявитель указал, что </w:t>
      </w:r>
      <w:r w:rsidR="00E66B9C">
        <w:rPr>
          <w:rFonts w:eastAsia="Lucida Sans Unicode"/>
          <w:sz w:val="26"/>
          <w:szCs w:val="26"/>
        </w:rPr>
        <w:t>Общество</w:t>
      </w:r>
      <w:r w:rsidR="00DB7287" w:rsidRPr="005954BA">
        <w:rPr>
          <w:rFonts w:eastAsia="Lucida Sans Unicode"/>
          <w:sz w:val="26"/>
          <w:szCs w:val="26"/>
        </w:rPr>
        <w:t xml:space="preserve"> </w:t>
      </w:r>
      <w:r w:rsidR="00E66B9C">
        <w:rPr>
          <w:rFonts w:eastAsia="Lucida Sans Unicode"/>
          <w:sz w:val="26"/>
          <w:szCs w:val="26"/>
        </w:rPr>
        <w:t>представило недостоверную информацию о своём соответствии, установленным требованиям, что позволило стать победителем</w:t>
      </w:r>
      <w:r w:rsidR="00DB7287" w:rsidRPr="005954BA">
        <w:rPr>
          <w:rFonts w:eastAsia="Lucida Sans Unicode"/>
          <w:sz w:val="26"/>
          <w:szCs w:val="26"/>
        </w:rPr>
        <w:t>.</w:t>
      </w:r>
    </w:p>
    <w:p w:rsidR="00D931E2" w:rsidRPr="00D931E2" w:rsidRDefault="00D931E2" w:rsidP="00D931E2">
      <w:pPr>
        <w:ind w:firstLine="720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 xml:space="preserve">Комитет </w:t>
      </w:r>
      <w:r w:rsidR="00E66B9C">
        <w:rPr>
          <w:rFonts w:eastAsia="Lucida Sans Unicode"/>
          <w:sz w:val="26"/>
          <w:szCs w:val="26"/>
        </w:rPr>
        <w:t xml:space="preserve">и Министерство </w:t>
      </w:r>
      <w:r w:rsidRPr="00D931E2">
        <w:rPr>
          <w:rFonts w:eastAsia="Lucida Sans Unicode"/>
          <w:sz w:val="26"/>
          <w:szCs w:val="26"/>
        </w:rPr>
        <w:t xml:space="preserve">с </w:t>
      </w:r>
      <w:r w:rsidR="00E66B9C" w:rsidRPr="00D931E2">
        <w:rPr>
          <w:rFonts w:eastAsia="Lucida Sans Unicode"/>
          <w:sz w:val="26"/>
          <w:szCs w:val="26"/>
        </w:rPr>
        <w:t>довод</w:t>
      </w:r>
      <w:r w:rsidR="00E66B9C">
        <w:rPr>
          <w:rFonts w:eastAsia="Lucida Sans Unicode"/>
          <w:sz w:val="26"/>
          <w:szCs w:val="26"/>
        </w:rPr>
        <w:t>ами</w:t>
      </w:r>
      <w:r w:rsidRPr="00D931E2">
        <w:rPr>
          <w:rFonts w:eastAsia="Lucida Sans Unicode"/>
          <w:sz w:val="26"/>
          <w:szCs w:val="26"/>
        </w:rPr>
        <w:t xml:space="preserve"> жалобы не согласил</w:t>
      </w:r>
      <w:r w:rsidR="00E66B9C">
        <w:rPr>
          <w:rFonts w:eastAsia="Lucida Sans Unicode"/>
          <w:sz w:val="26"/>
          <w:szCs w:val="26"/>
        </w:rPr>
        <w:t>ись</w:t>
      </w:r>
      <w:r w:rsidRPr="00D931E2">
        <w:rPr>
          <w:rFonts w:eastAsia="Lucida Sans Unicode"/>
          <w:sz w:val="26"/>
          <w:szCs w:val="26"/>
        </w:rPr>
        <w:t>, представил</w:t>
      </w:r>
      <w:r w:rsidR="00E66B9C">
        <w:rPr>
          <w:rFonts w:eastAsia="Lucida Sans Unicode"/>
          <w:sz w:val="26"/>
          <w:szCs w:val="26"/>
        </w:rPr>
        <w:t>и</w:t>
      </w:r>
      <w:r w:rsidRPr="00D931E2">
        <w:rPr>
          <w:rFonts w:eastAsia="Lucida Sans Unicode"/>
          <w:sz w:val="26"/>
          <w:szCs w:val="26"/>
        </w:rPr>
        <w:t xml:space="preserve"> свои возражения.</w:t>
      </w:r>
    </w:p>
    <w:p w:rsidR="00D931E2" w:rsidRPr="00D931E2" w:rsidRDefault="00D931E2" w:rsidP="00D931E2">
      <w:pPr>
        <w:ind w:firstLine="720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 xml:space="preserve">В связи со сложившейся ситуацией распространения </w:t>
      </w:r>
      <w:proofErr w:type="spellStart"/>
      <w:r w:rsidRPr="00D931E2">
        <w:rPr>
          <w:rFonts w:eastAsia="Lucida Sans Unicode"/>
          <w:sz w:val="26"/>
          <w:szCs w:val="26"/>
        </w:rPr>
        <w:t>коронавирусной</w:t>
      </w:r>
      <w:proofErr w:type="spellEnd"/>
      <w:r w:rsidRPr="00D931E2">
        <w:rPr>
          <w:rFonts w:eastAsia="Lucida Sans Unicode"/>
          <w:sz w:val="26"/>
          <w:szCs w:val="26"/>
        </w:rPr>
        <w:t xml:space="preserve"> инфекции по указанию ФАС России, жалоба Заявителя рассмотрена дистанционно посредством сервиса веб-видеоконференцсвязи.</w:t>
      </w:r>
    </w:p>
    <w:p w:rsidR="00D931E2" w:rsidRPr="00D931E2" w:rsidRDefault="00D931E2" w:rsidP="00D931E2">
      <w:pPr>
        <w:ind w:firstLine="720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 xml:space="preserve">Комиссия Мурманского УФАС России, изучив доводы Заявителя, выслушав возражения Комитета, </w:t>
      </w:r>
      <w:r w:rsidR="005D7521">
        <w:rPr>
          <w:rFonts w:eastAsia="Lucida Sans Unicode"/>
          <w:sz w:val="26"/>
          <w:szCs w:val="26"/>
        </w:rPr>
        <w:t xml:space="preserve">Министерства и Общества, </w:t>
      </w:r>
      <w:r w:rsidRPr="00D931E2">
        <w:rPr>
          <w:rFonts w:eastAsia="Lucida Sans Unicode"/>
          <w:sz w:val="26"/>
          <w:szCs w:val="26"/>
        </w:rPr>
        <w:t>исследовав представленные сторонами документы, приходит к следующим выводам.</w:t>
      </w:r>
    </w:p>
    <w:p w:rsidR="002E73F9" w:rsidRDefault="00D931E2" w:rsidP="002E73F9">
      <w:pPr>
        <w:ind w:firstLine="720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>Рассматриваемые торги проведены в порядке, предусмотренном Закон о контрактной системе.</w:t>
      </w:r>
    </w:p>
    <w:p w:rsidR="002E73F9" w:rsidRPr="0072331C" w:rsidRDefault="002E73F9" w:rsidP="0072331C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72331C">
        <w:rPr>
          <w:rFonts w:cs="Times New Roman"/>
          <w:sz w:val="26"/>
          <w:szCs w:val="26"/>
        </w:rPr>
        <w:t xml:space="preserve">Порядок рассмотрения и оценки вторых частей заявок на участие в открытом конкурсе в электронной форме </w:t>
      </w:r>
      <w:r w:rsidR="0085311F" w:rsidRPr="0072331C">
        <w:rPr>
          <w:rFonts w:cs="Times New Roman"/>
          <w:sz w:val="26"/>
          <w:szCs w:val="26"/>
        </w:rPr>
        <w:t xml:space="preserve">регламентирован </w:t>
      </w:r>
      <w:r w:rsidR="00E171D0" w:rsidRPr="0072331C">
        <w:rPr>
          <w:rFonts w:cs="Times New Roman"/>
          <w:sz w:val="26"/>
          <w:szCs w:val="26"/>
        </w:rPr>
        <w:t>статьёй</w:t>
      </w:r>
      <w:r w:rsidR="0085311F" w:rsidRPr="0072331C">
        <w:rPr>
          <w:rFonts w:cs="Times New Roman"/>
          <w:sz w:val="26"/>
          <w:szCs w:val="26"/>
        </w:rPr>
        <w:t xml:space="preserve"> </w:t>
      </w:r>
      <w:r w:rsidRPr="0072331C">
        <w:rPr>
          <w:rFonts w:cs="Times New Roman"/>
          <w:sz w:val="26"/>
          <w:szCs w:val="26"/>
        </w:rPr>
        <w:t xml:space="preserve">54.7 </w:t>
      </w:r>
      <w:r w:rsidR="0085311F" w:rsidRPr="0072331C">
        <w:rPr>
          <w:rFonts w:cs="Times New Roman"/>
          <w:sz w:val="26"/>
          <w:szCs w:val="26"/>
        </w:rPr>
        <w:t>Закона о контрактной системе.</w:t>
      </w:r>
    </w:p>
    <w:p w:rsidR="002E73F9" w:rsidRPr="0072331C" w:rsidRDefault="002E73F9" w:rsidP="0072331C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72331C">
        <w:rPr>
          <w:rFonts w:cs="Times New Roman"/>
          <w:sz w:val="26"/>
          <w:szCs w:val="26"/>
        </w:rPr>
        <w:t>В соответствии с частью 4 статьи 54.7 Закона о контрактной системе заявка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 w:rsidR="002E73F9" w:rsidRPr="0072331C" w:rsidRDefault="002E73F9" w:rsidP="0072331C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72331C">
        <w:rPr>
          <w:rFonts w:cs="Times New Roman"/>
          <w:sz w:val="26"/>
          <w:szCs w:val="26"/>
        </w:rPr>
        <w:t>1) в случае непредставления документов и информации, предусмотренных пунктами 1 - 3, 7 части 6 статьи 54.4 настоящего Федерального закона, либо несоответствия указанных документов и информации требованиям, установленным конкурсной документацией;</w:t>
      </w:r>
    </w:p>
    <w:p w:rsidR="002E73F9" w:rsidRPr="0072331C" w:rsidRDefault="002E73F9" w:rsidP="0072331C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72331C">
        <w:rPr>
          <w:rFonts w:cs="Times New Roman"/>
          <w:sz w:val="26"/>
          <w:szCs w:val="26"/>
        </w:rPr>
        <w:t xml:space="preserve">2) в случае наличия в документах и информации, предусмотренных частью 11 статьи 24.1, частями 4 и 6 статьи 54.4 настоящего Федерального закона, </w:t>
      </w:r>
      <w:r w:rsidRPr="0072331C">
        <w:rPr>
          <w:rFonts w:cs="Times New Roman"/>
          <w:sz w:val="26"/>
          <w:szCs w:val="26"/>
        </w:rPr>
        <w:lastRenderedPageBreak/>
        <w:t>недостоверной информации на дату и время рассмотрения вторых частей заявок на участие в таком конкурсе;</w:t>
      </w:r>
    </w:p>
    <w:p w:rsidR="002E73F9" w:rsidRPr="0072331C" w:rsidRDefault="002E73F9" w:rsidP="0072331C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72331C">
        <w:rPr>
          <w:rFonts w:cs="Times New Roman"/>
          <w:sz w:val="26"/>
          <w:szCs w:val="26"/>
        </w:rPr>
        <w:t>3)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настоящего Федерального закона;</w:t>
      </w:r>
    </w:p>
    <w:p w:rsidR="002E73F9" w:rsidRPr="0072331C" w:rsidRDefault="002E73F9" w:rsidP="0072331C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72331C">
        <w:rPr>
          <w:rFonts w:cs="Times New Roman"/>
          <w:sz w:val="26"/>
          <w:szCs w:val="26"/>
        </w:rPr>
        <w:t>4) в случаях, предусмотренных нормативными правовыми актами, принятыми в соответствии со статьёй 14 настоящего Федерального закона;</w:t>
      </w:r>
    </w:p>
    <w:p w:rsidR="002E73F9" w:rsidRDefault="002E73F9" w:rsidP="0072331C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72331C">
        <w:rPr>
          <w:rFonts w:cs="Times New Roman"/>
          <w:sz w:val="26"/>
          <w:szCs w:val="26"/>
        </w:rPr>
        <w:t>5) в случае непредставления документов, предусмотренных пунктом 5 части 6 статьи 54.4 настоящего Федерального закона, при осуществлении закупки товаров, работ, услуг, в отношении которых установлен запрет, предусмотренный статьёй 14 настоящего Федерального закона.</w:t>
      </w:r>
    </w:p>
    <w:p w:rsidR="0019636B" w:rsidRDefault="0019636B" w:rsidP="0072331C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В пункте 3.2 раздела 3 конкурсной документации содержится описание объекта закупки, где</w:t>
      </w:r>
      <w:r w:rsidRPr="0019636B">
        <w:rPr>
          <w:rFonts w:cs="Times New Roman"/>
          <w:sz w:val="26"/>
          <w:szCs w:val="26"/>
        </w:rPr>
        <w:t xml:space="preserve"> указаны </w:t>
      </w:r>
      <w:r>
        <w:rPr>
          <w:rFonts w:cs="Times New Roman"/>
          <w:sz w:val="26"/>
          <w:szCs w:val="26"/>
        </w:rPr>
        <w:t>т</w:t>
      </w:r>
      <w:r w:rsidRPr="0019636B">
        <w:rPr>
          <w:rFonts w:cs="Times New Roman"/>
          <w:sz w:val="26"/>
          <w:szCs w:val="26"/>
        </w:rPr>
        <w:t>ребования к техническим, функциональным характеристикам и эксплуатационным характеристикам (потребительским свойствам) услуги</w:t>
      </w:r>
      <w:r>
        <w:rPr>
          <w:rFonts w:cs="Times New Roman"/>
          <w:sz w:val="26"/>
          <w:szCs w:val="26"/>
        </w:rPr>
        <w:t>.</w:t>
      </w:r>
    </w:p>
    <w:p w:rsidR="0019636B" w:rsidRPr="0019636B" w:rsidRDefault="0019636B" w:rsidP="0019636B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В о</w:t>
      </w:r>
      <w:r w:rsidRPr="0019636B">
        <w:rPr>
          <w:rFonts w:cs="Times New Roman"/>
          <w:sz w:val="26"/>
          <w:szCs w:val="26"/>
        </w:rPr>
        <w:t>бъём и разнообразие культурно-досуговых мероприятий</w:t>
      </w:r>
      <w:r>
        <w:rPr>
          <w:rFonts w:cs="Times New Roman"/>
          <w:sz w:val="26"/>
          <w:szCs w:val="26"/>
        </w:rPr>
        <w:t xml:space="preserve"> Заказчиком было включено, в том числе, требование о н</w:t>
      </w:r>
      <w:r w:rsidRPr="0019636B">
        <w:rPr>
          <w:rFonts w:cs="Times New Roman"/>
          <w:sz w:val="26"/>
          <w:szCs w:val="26"/>
        </w:rPr>
        <w:t>аличие на территории оздоровительного учреждения:</w:t>
      </w:r>
    </w:p>
    <w:p w:rsidR="0019636B" w:rsidRPr="0019636B" w:rsidRDefault="0019636B" w:rsidP="0019636B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19636B">
        <w:rPr>
          <w:rFonts w:cs="Times New Roman"/>
          <w:sz w:val="26"/>
          <w:szCs w:val="26"/>
        </w:rPr>
        <w:t>- закрытого бассейна для отпуска медицинских услуг;</w:t>
      </w:r>
    </w:p>
    <w:p w:rsidR="0019636B" w:rsidRPr="0019636B" w:rsidRDefault="0019636B" w:rsidP="0019636B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19636B">
        <w:rPr>
          <w:rFonts w:cs="Times New Roman"/>
          <w:sz w:val="26"/>
          <w:szCs w:val="26"/>
        </w:rPr>
        <w:t>- закрытого спортивного комплекса, оборудованного системой вентиляции и кондиционирования воздуха;</w:t>
      </w:r>
    </w:p>
    <w:p w:rsidR="0019636B" w:rsidRPr="0019636B" w:rsidRDefault="0019636B" w:rsidP="0019636B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19636B">
        <w:rPr>
          <w:rFonts w:cs="Times New Roman"/>
          <w:sz w:val="26"/>
          <w:szCs w:val="26"/>
        </w:rPr>
        <w:t>- закрытого зала для просмотра фильмов, оборудованного системой вентиляции и кондиционирования воздуха;</w:t>
      </w:r>
    </w:p>
    <w:p w:rsidR="0019636B" w:rsidRDefault="0019636B" w:rsidP="0019636B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19636B">
        <w:rPr>
          <w:rFonts w:cs="Times New Roman"/>
          <w:sz w:val="26"/>
          <w:szCs w:val="26"/>
        </w:rPr>
        <w:t>- закрытого танцевального зала (для проведения культурно-массовых мероприятий), оборудованного системой вентиляции и кондиционирования воздуха</w:t>
      </w:r>
      <w:r w:rsidR="00496828">
        <w:rPr>
          <w:rFonts w:cs="Times New Roman"/>
          <w:sz w:val="26"/>
          <w:szCs w:val="26"/>
        </w:rPr>
        <w:t>.</w:t>
      </w:r>
    </w:p>
    <w:p w:rsidR="007A10DF" w:rsidRDefault="007A10DF" w:rsidP="0019636B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7A10DF">
        <w:rPr>
          <w:rFonts w:cs="Times New Roman"/>
          <w:sz w:val="26"/>
          <w:szCs w:val="26"/>
        </w:rPr>
        <w:t>Требования к минимальному объёму медицинских услуг</w:t>
      </w:r>
      <w:r>
        <w:rPr>
          <w:rFonts w:cs="Times New Roman"/>
          <w:sz w:val="26"/>
          <w:szCs w:val="26"/>
        </w:rPr>
        <w:t>, включена услуга: «</w:t>
      </w:r>
      <w:r w:rsidRPr="007A10DF">
        <w:rPr>
          <w:rFonts w:cs="Times New Roman"/>
          <w:sz w:val="26"/>
          <w:szCs w:val="26"/>
        </w:rPr>
        <w:t>ЛФК групповая</w:t>
      </w:r>
      <w:r>
        <w:rPr>
          <w:rFonts w:cs="Times New Roman"/>
          <w:sz w:val="26"/>
          <w:szCs w:val="26"/>
        </w:rPr>
        <w:t>».</w:t>
      </w:r>
    </w:p>
    <w:p w:rsidR="00496828" w:rsidRDefault="00496828" w:rsidP="0019636B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В пунктах 28, 29, 30, 31</w:t>
      </w:r>
      <w:r w:rsidRPr="00496828">
        <w:rPr>
          <w:rFonts w:cs="Times New Roman"/>
          <w:sz w:val="26"/>
          <w:szCs w:val="26"/>
        </w:rPr>
        <w:t xml:space="preserve"> </w:t>
      </w:r>
      <w:r w:rsidRPr="0019636B">
        <w:rPr>
          <w:rFonts w:cs="Times New Roman"/>
          <w:sz w:val="26"/>
          <w:szCs w:val="26"/>
        </w:rPr>
        <w:t xml:space="preserve">информационной карты </w:t>
      </w:r>
      <w:r>
        <w:rPr>
          <w:rFonts w:cs="Times New Roman"/>
          <w:sz w:val="26"/>
          <w:szCs w:val="26"/>
        </w:rPr>
        <w:t>р</w:t>
      </w:r>
      <w:r w:rsidRPr="0019636B">
        <w:rPr>
          <w:rFonts w:cs="Times New Roman"/>
          <w:sz w:val="26"/>
          <w:szCs w:val="26"/>
        </w:rPr>
        <w:t>аздела 1 конкурсной документации</w:t>
      </w:r>
      <w:r>
        <w:rPr>
          <w:rFonts w:cs="Times New Roman"/>
          <w:sz w:val="26"/>
          <w:szCs w:val="26"/>
        </w:rPr>
        <w:t xml:space="preserve"> прописаны требования к участнику, которым он должен соответствовать. </w:t>
      </w:r>
    </w:p>
    <w:p w:rsidR="0072331C" w:rsidRPr="0072331C" w:rsidRDefault="00C77C47" w:rsidP="0019636B">
      <w:pPr>
        <w:widowControl/>
        <w:suppressAutoHyphens w:val="0"/>
        <w:autoSpaceDE w:val="0"/>
        <w:ind w:firstLine="708"/>
        <w:jc w:val="both"/>
        <w:rPr>
          <w:rFonts w:eastAsiaTheme="minorHAnsi" w:cs="Times New Roman"/>
          <w:kern w:val="0"/>
          <w:sz w:val="26"/>
          <w:szCs w:val="26"/>
          <w:lang w:eastAsia="en-US" w:bidi="ar-SA"/>
        </w:rPr>
      </w:pPr>
      <w:r w:rsidRPr="0019636B">
        <w:rPr>
          <w:rFonts w:cs="Times New Roman"/>
          <w:sz w:val="26"/>
          <w:szCs w:val="26"/>
        </w:rPr>
        <w:t>Пунктом 3</w:t>
      </w:r>
      <w:r w:rsidR="0072331C" w:rsidRPr="0019636B">
        <w:rPr>
          <w:rFonts w:cs="Times New Roman"/>
          <w:sz w:val="26"/>
          <w:szCs w:val="26"/>
        </w:rPr>
        <w:t>2</w:t>
      </w:r>
      <w:r w:rsidRPr="0019636B">
        <w:rPr>
          <w:rFonts w:cs="Times New Roman"/>
          <w:sz w:val="26"/>
          <w:szCs w:val="26"/>
        </w:rPr>
        <w:t xml:space="preserve"> информационной карты </w:t>
      </w:r>
      <w:r w:rsidR="00496828">
        <w:rPr>
          <w:rFonts w:cs="Times New Roman"/>
          <w:sz w:val="26"/>
          <w:szCs w:val="26"/>
        </w:rPr>
        <w:t>р</w:t>
      </w:r>
      <w:r w:rsidRPr="0019636B">
        <w:rPr>
          <w:rFonts w:cs="Times New Roman"/>
          <w:sz w:val="26"/>
          <w:szCs w:val="26"/>
        </w:rPr>
        <w:t xml:space="preserve">аздела 1 </w:t>
      </w:r>
      <w:r w:rsidR="0072331C" w:rsidRPr="0019636B">
        <w:rPr>
          <w:rFonts w:cs="Times New Roman"/>
          <w:sz w:val="26"/>
          <w:szCs w:val="26"/>
        </w:rPr>
        <w:t xml:space="preserve">конкурсной </w:t>
      </w:r>
      <w:r w:rsidRPr="0019636B">
        <w:rPr>
          <w:rFonts w:cs="Times New Roman"/>
          <w:sz w:val="26"/>
          <w:szCs w:val="26"/>
        </w:rPr>
        <w:t>документации</w:t>
      </w:r>
      <w:r w:rsidR="0072331C" w:rsidRPr="0072331C"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 </w:t>
      </w:r>
      <w:r w:rsidR="0072331C">
        <w:rPr>
          <w:rFonts w:eastAsiaTheme="minorHAnsi" w:cs="Times New Roman"/>
          <w:kern w:val="0"/>
          <w:sz w:val="26"/>
          <w:szCs w:val="26"/>
          <w:lang w:eastAsia="en-US" w:bidi="ar-SA"/>
        </w:rPr>
        <w:t>установлен п</w:t>
      </w:r>
      <w:r w:rsidR="0072331C" w:rsidRPr="0072331C">
        <w:rPr>
          <w:rFonts w:eastAsiaTheme="minorHAnsi" w:cs="Times New Roman"/>
          <w:kern w:val="0"/>
          <w:sz w:val="26"/>
          <w:szCs w:val="26"/>
          <w:lang w:eastAsia="en-US" w:bidi="ar-SA"/>
        </w:rPr>
        <w:t>орядок подачи заявок на участие в конкурсе</w:t>
      </w:r>
      <w:r w:rsidR="0072331C"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 и</w:t>
      </w:r>
      <w:r w:rsidR="0072331C" w:rsidRPr="0072331C"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 </w:t>
      </w:r>
      <w:r w:rsidR="0072331C">
        <w:rPr>
          <w:rFonts w:eastAsiaTheme="minorHAnsi" w:cs="Times New Roman"/>
          <w:kern w:val="0"/>
          <w:sz w:val="26"/>
          <w:szCs w:val="26"/>
          <w:lang w:eastAsia="en-US" w:bidi="ar-SA"/>
        </w:rPr>
        <w:t>т</w:t>
      </w:r>
      <w:r w:rsidR="0072331C" w:rsidRPr="0072331C">
        <w:rPr>
          <w:rFonts w:eastAsiaTheme="minorHAnsi" w:cs="Times New Roman"/>
          <w:kern w:val="0"/>
          <w:sz w:val="26"/>
          <w:szCs w:val="26"/>
          <w:lang w:eastAsia="en-US" w:bidi="ar-SA"/>
        </w:rPr>
        <w:t>ребования к содержанию, составу заявки на участие в конкурсе, в том числе к описанию предложения участника конкурса в электронной форме, к форме заявки на участие в конкурсе в электронной форме и инструкцию по е</w:t>
      </w:r>
      <w:r w:rsidR="0072331C">
        <w:rPr>
          <w:rFonts w:eastAsiaTheme="minorHAnsi" w:cs="Times New Roman"/>
          <w:kern w:val="0"/>
          <w:sz w:val="26"/>
          <w:szCs w:val="26"/>
          <w:lang w:eastAsia="en-US" w:bidi="ar-SA"/>
        </w:rPr>
        <w:t>ё</w:t>
      </w:r>
      <w:r w:rsidR="0072331C" w:rsidRPr="0072331C"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 заполнению (в соответствии со статьёй 54.4 Закона)</w:t>
      </w:r>
      <w:r w:rsidR="0072331C">
        <w:rPr>
          <w:rFonts w:eastAsiaTheme="minorHAnsi" w:cs="Times New Roman"/>
          <w:kern w:val="0"/>
          <w:sz w:val="26"/>
          <w:szCs w:val="26"/>
          <w:lang w:eastAsia="en-US" w:bidi="ar-SA"/>
        </w:rPr>
        <w:t>.</w:t>
      </w:r>
    </w:p>
    <w:p w:rsidR="001379AA" w:rsidRDefault="00C82943" w:rsidP="001379AA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При этом в пунктах 28-32 информационной карты отсутствует требования о наличии у участника закупки </w:t>
      </w:r>
      <w:r w:rsidRPr="0019636B">
        <w:rPr>
          <w:rFonts w:cs="Times New Roman"/>
          <w:sz w:val="26"/>
          <w:szCs w:val="26"/>
        </w:rPr>
        <w:t>на территории оздоровительного учреждения закрытого бассейна</w:t>
      </w:r>
      <w:r>
        <w:rPr>
          <w:rFonts w:cs="Times New Roman"/>
          <w:sz w:val="26"/>
          <w:szCs w:val="26"/>
        </w:rPr>
        <w:t>,</w:t>
      </w:r>
      <w:r w:rsidRPr="0019636B">
        <w:rPr>
          <w:rFonts w:cs="Times New Roman"/>
          <w:sz w:val="26"/>
          <w:szCs w:val="26"/>
        </w:rPr>
        <w:t xml:space="preserve"> закрытого спортивного комплекса, закрытого зала для просмотра фильмов, закрытого танцевального зала</w:t>
      </w:r>
      <w:r>
        <w:rPr>
          <w:rFonts w:cs="Times New Roman"/>
          <w:sz w:val="26"/>
          <w:szCs w:val="26"/>
        </w:rPr>
        <w:t>,</w:t>
      </w:r>
      <w:r w:rsidR="007A10DF">
        <w:rPr>
          <w:rFonts w:cs="Times New Roman"/>
          <w:sz w:val="26"/>
          <w:szCs w:val="26"/>
        </w:rPr>
        <w:t xml:space="preserve"> зала для ЛФК,</w:t>
      </w:r>
      <w:r>
        <w:rPr>
          <w:rFonts w:cs="Times New Roman"/>
          <w:sz w:val="26"/>
          <w:szCs w:val="26"/>
        </w:rPr>
        <w:t xml:space="preserve"> а также отсутствует требование представить документы, подтверждающие наличие перечисленных объектов.</w:t>
      </w:r>
    </w:p>
    <w:p w:rsidR="001379AA" w:rsidRDefault="001379AA" w:rsidP="001379AA">
      <w:pPr>
        <w:widowControl/>
        <w:suppressAutoHyphens w:val="0"/>
        <w:autoSpaceDE w:val="0"/>
        <w:ind w:firstLine="708"/>
        <w:jc w:val="both"/>
        <w:rPr>
          <w:rFonts w:eastAsiaTheme="minorHAnsi" w:cs="Times New Roman"/>
          <w:kern w:val="0"/>
          <w:sz w:val="26"/>
          <w:szCs w:val="26"/>
          <w:lang w:eastAsia="en-US" w:bidi="ar-SA"/>
        </w:rPr>
      </w:pPr>
      <w:r w:rsidRPr="001379AA"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Установленный статьёй 54.4 Закона о контрактной системе порядок подачи заявок на участие в открытом конкурсе в электронной форме обязывает участника закупки выразить согласие участника открытого конкурса в электронной форме на поставку товара, выполнение работы или оказание услуги на условиях, </w:t>
      </w:r>
      <w:r w:rsidRPr="001379AA">
        <w:rPr>
          <w:rFonts w:eastAsiaTheme="minorHAnsi" w:cs="Times New Roman"/>
          <w:kern w:val="0"/>
          <w:sz w:val="26"/>
          <w:szCs w:val="26"/>
          <w:lang w:eastAsia="en-US" w:bidi="ar-SA"/>
        </w:rPr>
        <w:lastRenderedPageBreak/>
        <w:t>предусмотренных конкурсной документацией и не подлежащих изменению по результатам проведения открытого конкурса в электронной форм</w:t>
      </w:r>
      <w:r>
        <w:rPr>
          <w:rFonts w:eastAsiaTheme="minorHAnsi" w:cs="Times New Roman"/>
          <w:kern w:val="0"/>
          <w:sz w:val="26"/>
          <w:szCs w:val="26"/>
          <w:lang w:eastAsia="en-US" w:bidi="ar-SA"/>
        </w:rPr>
        <w:t>е.</w:t>
      </w:r>
      <w:r w:rsidRPr="001379AA"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 </w:t>
      </w:r>
      <w:r w:rsidR="00F1468B">
        <w:rPr>
          <w:rFonts w:eastAsiaTheme="minorHAnsi" w:cs="Times New Roman"/>
          <w:kern w:val="0"/>
          <w:sz w:val="26"/>
          <w:szCs w:val="26"/>
          <w:lang w:eastAsia="en-US" w:bidi="ar-SA"/>
        </w:rPr>
        <w:t>Т</w:t>
      </w:r>
      <w:r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акое согласие </w:t>
      </w:r>
      <w:r w:rsidR="00F1468B">
        <w:rPr>
          <w:rFonts w:eastAsiaTheme="minorHAnsi" w:cs="Times New Roman"/>
          <w:kern w:val="0"/>
          <w:sz w:val="26"/>
          <w:szCs w:val="26"/>
          <w:lang w:eastAsia="en-US" w:bidi="ar-SA"/>
        </w:rPr>
        <w:t>даётся</w:t>
      </w:r>
      <w:r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 с применением программно-аппаратных средств электронной площадки</w:t>
      </w:r>
      <w:r w:rsidR="00F1468B">
        <w:rPr>
          <w:rFonts w:eastAsiaTheme="minorHAnsi" w:cs="Times New Roman"/>
          <w:kern w:val="0"/>
          <w:sz w:val="26"/>
          <w:szCs w:val="26"/>
          <w:lang w:eastAsia="en-US" w:bidi="ar-SA"/>
        </w:rPr>
        <w:t>.</w:t>
      </w:r>
    </w:p>
    <w:p w:rsidR="001379AA" w:rsidRPr="001379AA" w:rsidRDefault="00F1468B" w:rsidP="001379AA">
      <w:pPr>
        <w:widowControl/>
        <w:suppressAutoHyphens w:val="0"/>
        <w:autoSpaceDE w:val="0"/>
        <w:ind w:firstLine="708"/>
        <w:jc w:val="both"/>
        <w:rPr>
          <w:rFonts w:eastAsiaTheme="minorHAnsi" w:cs="Times New Roman"/>
          <w:kern w:val="0"/>
          <w:sz w:val="26"/>
          <w:szCs w:val="26"/>
          <w:lang w:eastAsia="en-US" w:bidi="ar-SA"/>
        </w:rPr>
      </w:pPr>
      <w:r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Общество выразило своё согласие на </w:t>
      </w:r>
      <w:r w:rsidRPr="001379AA">
        <w:rPr>
          <w:rFonts w:eastAsiaTheme="minorHAnsi" w:cs="Times New Roman"/>
          <w:kern w:val="0"/>
          <w:sz w:val="26"/>
          <w:szCs w:val="26"/>
          <w:lang w:eastAsia="en-US" w:bidi="ar-SA"/>
        </w:rPr>
        <w:t>оказание услуги на условиях, предусмотренных конкурсной документацией</w:t>
      </w:r>
      <w:r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, в составе заявки представило документы и информацию, которые требуются в соответствии со </w:t>
      </w:r>
      <w:r w:rsidRPr="001379AA">
        <w:rPr>
          <w:rFonts w:eastAsiaTheme="minorHAnsi" w:cs="Times New Roman"/>
          <w:kern w:val="0"/>
          <w:sz w:val="26"/>
          <w:szCs w:val="26"/>
          <w:lang w:eastAsia="en-US" w:bidi="ar-SA"/>
        </w:rPr>
        <w:t>статьёй 54.4 Закона о контрактной системе</w:t>
      </w:r>
      <w:r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. Таким образом, у Единой комиссии не было оснований призвать заявку Общества несоответствующей требования конкурсной документации. 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Руководствуясь статьёй 106 Закона о контрактной системе, Комиссия по контролю в сфере закупок товаров, работ, услуг для обеспечения государственных и муниципальных нужд,</w:t>
      </w:r>
    </w:p>
    <w:p w:rsidR="0085311F" w:rsidRPr="005954BA" w:rsidRDefault="0085311F" w:rsidP="0085311F">
      <w:pPr>
        <w:widowControl/>
        <w:suppressAutoHyphens w:val="0"/>
        <w:autoSpaceDE w:val="0"/>
        <w:ind w:firstLine="709"/>
        <w:jc w:val="center"/>
        <w:rPr>
          <w:rFonts w:cs="Times New Roman"/>
          <w:sz w:val="26"/>
          <w:szCs w:val="26"/>
        </w:rPr>
      </w:pPr>
      <w:bookmarkStart w:id="0" w:name="_GoBack"/>
      <w:bookmarkEnd w:id="0"/>
      <w:r w:rsidRPr="005954BA">
        <w:rPr>
          <w:rFonts w:cs="Times New Roman"/>
          <w:sz w:val="26"/>
          <w:szCs w:val="26"/>
        </w:rPr>
        <w:t>РЕШИЛА:</w:t>
      </w:r>
    </w:p>
    <w:p w:rsidR="0085311F" w:rsidRPr="005954BA" w:rsidRDefault="0085311F" w:rsidP="0085311F">
      <w:pPr>
        <w:widowControl/>
        <w:suppressAutoHyphens w:val="0"/>
        <w:autoSpaceDE w:val="0"/>
        <w:jc w:val="both"/>
        <w:rPr>
          <w:rFonts w:cs="Times New Roman"/>
          <w:sz w:val="26"/>
          <w:szCs w:val="26"/>
        </w:rPr>
      </w:pPr>
    </w:p>
    <w:p w:rsidR="0085311F" w:rsidRPr="006E7D83" w:rsidRDefault="0085311F" w:rsidP="006E7D83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6E7D83">
        <w:rPr>
          <w:rFonts w:eastAsia="Times New Roman" w:cs="Times New Roman"/>
          <w:kern w:val="0"/>
          <w:sz w:val="26"/>
          <w:szCs w:val="26"/>
          <w:lang w:bidi="ar-SA"/>
        </w:rPr>
        <w:t xml:space="preserve">Признать </w:t>
      </w:r>
      <w:r w:rsidRPr="006E7D83">
        <w:rPr>
          <w:rFonts w:cs="Times New Roman"/>
          <w:sz w:val="26"/>
          <w:szCs w:val="26"/>
        </w:rPr>
        <w:t xml:space="preserve">жалобу </w:t>
      </w:r>
      <w:r w:rsidR="006E7D83" w:rsidRPr="002B215C">
        <w:rPr>
          <w:rFonts w:eastAsia="Lucida Sans Unicode"/>
          <w:sz w:val="26"/>
          <w:szCs w:val="26"/>
        </w:rPr>
        <w:t>Мурманской региональной общественной организации «Оздоровление северян» на действия Министерства труда и социального развития Мурманской области</w:t>
      </w:r>
      <w:r w:rsidR="006E7D83">
        <w:rPr>
          <w:rFonts w:eastAsia="Lucida Sans Unicode"/>
          <w:sz w:val="26"/>
          <w:szCs w:val="26"/>
        </w:rPr>
        <w:t xml:space="preserve"> </w:t>
      </w:r>
      <w:r w:rsidR="006E7D83" w:rsidRPr="002B215C">
        <w:rPr>
          <w:rFonts w:eastAsia="Lucida Sans Unicode"/>
          <w:sz w:val="26"/>
          <w:szCs w:val="26"/>
        </w:rPr>
        <w:t xml:space="preserve">и Комитета по конкурентной политике Мурманской области </w:t>
      </w:r>
      <w:r w:rsidR="006E7D83">
        <w:rPr>
          <w:rFonts w:eastAsia="Lucida Sans Unicode"/>
          <w:sz w:val="26"/>
          <w:szCs w:val="26"/>
        </w:rPr>
        <w:t xml:space="preserve"> </w:t>
      </w:r>
      <w:r w:rsidR="006E7D83" w:rsidRPr="002B215C">
        <w:rPr>
          <w:rFonts w:eastAsia="Lucida Sans Unicode"/>
          <w:sz w:val="26"/>
          <w:szCs w:val="26"/>
        </w:rPr>
        <w:t>при проведении открытого конкурса в электронной форме «Оказание услуг по оздоровлению и отдыху работников государственных областных и муниципальных учреждений и их детей до 18 лет за пределами Мурманской области в 2022 году», реестровый номер закупки 0149200002320008476</w:t>
      </w:r>
      <w:r w:rsidRPr="006E7D83">
        <w:rPr>
          <w:rFonts w:eastAsia="Times New Roman"/>
          <w:sz w:val="26"/>
          <w:szCs w:val="26"/>
        </w:rPr>
        <w:t xml:space="preserve">, </w:t>
      </w:r>
      <w:r w:rsidR="006E7D83">
        <w:rPr>
          <w:rFonts w:eastAsia="Times New Roman"/>
          <w:sz w:val="26"/>
          <w:szCs w:val="26"/>
        </w:rPr>
        <w:t>не</w:t>
      </w:r>
      <w:r w:rsidRPr="006E7D83">
        <w:rPr>
          <w:rFonts w:eastAsia="Times New Roman" w:cs="Times New Roman"/>
          <w:kern w:val="0"/>
          <w:sz w:val="26"/>
          <w:szCs w:val="26"/>
          <w:lang w:bidi="ar-SA"/>
        </w:rPr>
        <w:t>обоснованной.</w:t>
      </w:r>
    </w:p>
    <w:p w:rsidR="0085311F" w:rsidRPr="005954BA" w:rsidRDefault="0085311F" w:rsidP="0085311F">
      <w:pPr>
        <w:widowControl/>
        <w:suppressAutoHyphens w:val="0"/>
        <w:autoSpaceDE w:val="0"/>
        <w:ind w:firstLine="709"/>
        <w:jc w:val="both"/>
        <w:rPr>
          <w:rFonts w:cs="Times New Roman"/>
          <w:sz w:val="26"/>
          <w:szCs w:val="26"/>
        </w:rPr>
      </w:pPr>
    </w:p>
    <w:p w:rsidR="0085311F" w:rsidRPr="005954BA" w:rsidRDefault="0085311F" w:rsidP="0085311F">
      <w:pPr>
        <w:widowControl/>
        <w:suppressAutoHyphens w:val="0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Решение может быть обжаловано в судебном порядке в течение трёх месяцев со дня его принятия.</w:t>
      </w:r>
    </w:p>
    <w:p w:rsidR="0085311F" w:rsidRPr="005954BA" w:rsidRDefault="0085311F" w:rsidP="0085311F">
      <w:pPr>
        <w:widowControl/>
        <w:suppressAutoHyphens w:val="0"/>
        <w:autoSpaceDE w:val="0"/>
        <w:jc w:val="both"/>
        <w:rPr>
          <w:rFonts w:cs="Times New Roman"/>
          <w:sz w:val="26"/>
          <w:szCs w:val="26"/>
        </w:rPr>
      </w:pPr>
    </w:p>
    <w:p w:rsidR="0085311F" w:rsidRPr="005954BA" w:rsidRDefault="0085311F" w:rsidP="005954BA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Председатель комиссии</w:t>
      </w:r>
    </w:p>
    <w:p w:rsidR="0085311F" w:rsidRPr="005954BA" w:rsidRDefault="0085311F" w:rsidP="005954BA">
      <w:pPr>
        <w:widowControl/>
        <w:suppressAutoHyphens w:val="0"/>
        <w:autoSpaceDE w:val="0"/>
        <w:ind w:left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 xml:space="preserve">Мурманского УФАС </w:t>
      </w:r>
      <w:proofErr w:type="gramStart"/>
      <w:r w:rsidRPr="005954BA">
        <w:rPr>
          <w:rFonts w:cs="Times New Roman"/>
          <w:sz w:val="26"/>
          <w:szCs w:val="26"/>
        </w:rPr>
        <w:t>России:</w:t>
      </w:r>
      <w:r w:rsidRPr="005954BA">
        <w:rPr>
          <w:rFonts w:cs="Times New Roman"/>
          <w:sz w:val="26"/>
          <w:szCs w:val="26"/>
        </w:rPr>
        <w:tab/>
      </w:r>
      <w:proofErr w:type="gramEnd"/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r w:rsidRPr="005954BA">
        <w:rPr>
          <w:rFonts w:cs="Times New Roman"/>
          <w:sz w:val="26"/>
          <w:szCs w:val="26"/>
        </w:rPr>
        <w:t>Н.А. Калитина</w:t>
      </w:r>
    </w:p>
    <w:p w:rsidR="0085311F" w:rsidRPr="005954BA" w:rsidRDefault="0085311F" w:rsidP="0085311F">
      <w:pPr>
        <w:widowControl/>
        <w:suppressAutoHyphens w:val="0"/>
        <w:autoSpaceDE w:val="0"/>
        <w:jc w:val="both"/>
        <w:rPr>
          <w:rFonts w:cs="Times New Roman"/>
          <w:sz w:val="26"/>
          <w:szCs w:val="26"/>
        </w:rPr>
      </w:pPr>
    </w:p>
    <w:p w:rsidR="0085311F" w:rsidRPr="005954BA" w:rsidRDefault="0085311F" w:rsidP="005954BA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Члены комиссии</w:t>
      </w:r>
    </w:p>
    <w:p w:rsidR="005954BA" w:rsidRDefault="0085311F" w:rsidP="005954BA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 xml:space="preserve">Мурманского УФАС </w:t>
      </w:r>
      <w:proofErr w:type="gramStart"/>
      <w:r w:rsidRPr="005954BA">
        <w:rPr>
          <w:rFonts w:cs="Times New Roman"/>
          <w:sz w:val="26"/>
          <w:szCs w:val="26"/>
        </w:rPr>
        <w:t>России:</w:t>
      </w:r>
      <w:r w:rsidR="005954BA">
        <w:rPr>
          <w:rFonts w:cs="Times New Roman"/>
          <w:sz w:val="26"/>
          <w:szCs w:val="26"/>
        </w:rPr>
        <w:tab/>
      </w:r>
      <w:proofErr w:type="gramEnd"/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proofErr w:type="spellStart"/>
      <w:r w:rsidR="005954BA">
        <w:rPr>
          <w:rFonts w:cs="Times New Roman"/>
          <w:sz w:val="26"/>
          <w:szCs w:val="26"/>
        </w:rPr>
        <w:t>К.Ф.Воронина</w:t>
      </w:r>
      <w:proofErr w:type="spellEnd"/>
    </w:p>
    <w:p w:rsidR="005954BA" w:rsidRDefault="005954BA" w:rsidP="005954BA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</w:p>
    <w:p w:rsidR="0085311F" w:rsidRPr="005954BA" w:rsidRDefault="005954BA" w:rsidP="005954BA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 w:rsidR="0085311F" w:rsidRPr="005954BA">
        <w:rPr>
          <w:rFonts w:cs="Times New Roman"/>
          <w:sz w:val="26"/>
          <w:szCs w:val="26"/>
        </w:rPr>
        <w:tab/>
      </w:r>
      <w:proofErr w:type="spellStart"/>
      <w:r w:rsidR="006E7D83">
        <w:rPr>
          <w:rFonts w:cs="Times New Roman"/>
          <w:sz w:val="26"/>
          <w:szCs w:val="26"/>
        </w:rPr>
        <w:t>М.Е.Гребенюкова</w:t>
      </w:r>
      <w:proofErr w:type="spellEnd"/>
    </w:p>
    <w:p w:rsidR="00BB5D25" w:rsidRDefault="00BB5D25"/>
    <w:sectPr w:rsidR="00BB5D25" w:rsidSect="0085311F">
      <w:headerReference w:type="default" r:id="rId8"/>
      <w:pgSz w:w="11906" w:h="16838"/>
      <w:pgMar w:top="1418" w:right="1133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1D4" w:rsidRDefault="00A7394D">
      <w:r>
        <w:separator/>
      </w:r>
    </w:p>
  </w:endnote>
  <w:endnote w:type="continuationSeparator" w:id="0">
    <w:p w:rsidR="00E911D4" w:rsidRDefault="00A73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1D4" w:rsidRDefault="00A7394D">
      <w:r>
        <w:separator/>
      </w:r>
    </w:p>
  </w:footnote>
  <w:footnote w:type="continuationSeparator" w:id="0">
    <w:p w:rsidR="00E911D4" w:rsidRDefault="00A739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6096814"/>
      <w:docPartObj>
        <w:docPartGallery w:val="Page Numbers (Top of Page)"/>
        <w:docPartUnique/>
      </w:docPartObj>
    </w:sdtPr>
    <w:sdtEndPr/>
    <w:sdtContent>
      <w:p w:rsidR="004B2561" w:rsidRDefault="005954B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937">
          <w:rPr>
            <w:noProof/>
          </w:rPr>
          <w:t>4</w:t>
        </w:r>
        <w:r>
          <w:fldChar w:fldCharType="end"/>
        </w:r>
      </w:p>
    </w:sdtContent>
  </w:sdt>
  <w:p w:rsidR="004B2561" w:rsidRDefault="000E193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1401FA"/>
    <w:multiLevelType w:val="hybridMultilevel"/>
    <w:tmpl w:val="BA7220C0"/>
    <w:lvl w:ilvl="0" w:tplc="F0766218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D96"/>
    <w:rsid w:val="000E1937"/>
    <w:rsid w:val="001379AA"/>
    <w:rsid w:val="0019636B"/>
    <w:rsid w:val="002079E3"/>
    <w:rsid w:val="00261D7C"/>
    <w:rsid w:val="002B1D96"/>
    <w:rsid w:val="002B215C"/>
    <w:rsid w:val="002E73F9"/>
    <w:rsid w:val="003A28F4"/>
    <w:rsid w:val="00417CCE"/>
    <w:rsid w:val="00496828"/>
    <w:rsid w:val="005954BA"/>
    <w:rsid w:val="005D7521"/>
    <w:rsid w:val="006E7D83"/>
    <w:rsid w:val="0072331C"/>
    <w:rsid w:val="007A10DF"/>
    <w:rsid w:val="0085311F"/>
    <w:rsid w:val="008808A7"/>
    <w:rsid w:val="00A7394D"/>
    <w:rsid w:val="00BB5D25"/>
    <w:rsid w:val="00C77C47"/>
    <w:rsid w:val="00C82943"/>
    <w:rsid w:val="00D931E2"/>
    <w:rsid w:val="00DB7287"/>
    <w:rsid w:val="00E171D0"/>
    <w:rsid w:val="00E66B9C"/>
    <w:rsid w:val="00E911D4"/>
    <w:rsid w:val="00F1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6CD515-843B-4651-9155-3E877215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11F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311F"/>
    <w:rPr>
      <w:color w:val="0000FF"/>
      <w:u w:val="single"/>
    </w:rPr>
  </w:style>
  <w:style w:type="paragraph" w:styleId="a4">
    <w:name w:val="No Spacing"/>
    <w:aliases w:val="для таблиц,мой,МОЙ,Без интервала 111"/>
    <w:qFormat/>
    <w:rsid w:val="0085311F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zh-CN" w:bidi="hi-IN"/>
    </w:rPr>
  </w:style>
  <w:style w:type="paragraph" w:styleId="a5">
    <w:name w:val="List Paragraph"/>
    <w:basedOn w:val="a"/>
    <w:uiPriority w:val="34"/>
    <w:qFormat/>
    <w:rsid w:val="0085311F"/>
    <w:pPr>
      <w:ind w:left="720"/>
      <w:contextualSpacing/>
    </w:pPr>
    <w:rPr>
      <w:szCs w:val="21"/>
    </w:rPr>
  </w:style>
  <w:style w:type="paragraph" w:styleId="a6">
    <w:name w:val="Body Text"/>
    <w:basedOn w:val="a"/>
    <w:link w:val="a7"/>
    <w:rsid w:val="0085311F"/>
    <w:pPr>
      <w:spacing w:after="120"/>
    </w:pPr>
    <w:rPr>
      <w:rFonts w:eastAsia="Lucida Sans Unicode"/>
    </w:rPr>
  </w:style>
  <w:style w:type="character" w:customStyle="1" w:styleId="a7">
    <w:name w:val="Основной текст Знак"/>
    <w:basedOn w:val="a0"/>
    <w:link w:val="a6"/>
    <w:rsid w:val="0085311F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8">
    <w:name w:val="header"/>
    <w:basedOn w:val="a"/>
    <w:link w:val="a9"/>
    <w:uiPriority w:val="99"/>
    <w:unhideWhenUsed/>
    <w:rsid w:val="0085311F"/>
    <w:pPr>
      <w:tabs>
        <w:tab w:val="center" w:pos="4677"/>
        <w:tab w:val="right" w:pos="9355"/>
      </w:tabs>
    </w:pPr>
    <w:rPr>
      <w:szCs w:val="21"/>
    </w:rPr>
  </w:style>
  <w:style w:type="character" w:customStyle="1" w:styleId="a9">
    <w:name w:val="Верхний колонтитул Знак"/>
    <w:basedOn w:val="a0"/>
    <w:link w:val="a8"/>
    <w:uiPriority w:val="99"/>
    <w:rsid w:val="0085311F"/>
    <w:rPr>
      <w:rFonts w:ascii="Times New Roman" w:eastAsia="Arial Unicode MS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BC04B-4FAE-4798-85A3-9B3045A4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</Pages>
  <Words>1354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Воронина К.Ф.</dc:creator>
  <cp:keywords/>
  <dc:description/>
  <cp:lastModifiedBy>Калитина Н.А.</cp:lastModifiedBy>
  <cp:revision>8</cp:revision>
  <dcterms:created xsi:type="dcterms:W3CDTF">2021-02-08T12:53:00Z</dcterms:created>
  <dcterms:modified xsi:type="dcterms:W3CDTF">2021-02-11T16:37:00Z</dcterms:modified>
</cp:coreProperties>
</file>