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669B" w:rsidRPr="0090669B" w:rsidRDefault="0090669B" w:rsidP="0090669B">
      <w:pPr>
        <w:autoSpaceDE/>
        <w:autoSpaceDN/>
        <w:adjustRightInd/>
        <w:spacing w:before="0" w:line="280" w:lineRule="exact"/>
        <w:ind w:left="4536" w:firstLine="0"/>
        <w:rPr>
          <w:bCs/>
          <w:sz w:val="27"/>
          <w:szCs w:val="27"/>
        </w:rPr>
      </w:pPr>
      <w:r w:rsidRPr="0090669B">
        <w:rPr>
          <w:bCs/>
          <w:sz w:val="27"/>
          <w:szCs w:val="27"/>
        </w:rPr>
        <w:t>Заказчик:</w:t>
      </w:r>
    </w:p>
    <w:p w:rsidR="0090669B" w:rsidRPr="0090669B" w:rsidRDefault="0090669B" w:rsidP="0090669B">
      <w:pPr>
        <w:autoSpaceDE/>
        <w:autoSpaceDN/>
        <w:adjustRightInd/>
        <w:spacing w:before="0" w:line="280" w:lineRule="exact"/>
        <w:ind w:left="4536" w:firstLine="0"/>
        <w:rPr>
          <w:bCs/>
          <w:sz w:val="27"/>
          <w:szCs w:val="27"/>
        </w:rPr>
      </w:pPr>
      <w:r w:rsidRPr="0090669B">
        <w:rPr>
          <w:bCs/>
          <w:sz w:val="27"/>
          <w:szCs w:val="27"/>
        </w:rPr>
        <w:t>Администрация городского округа Ступино Московской области</w:t>
      </w:r>
    </w:p>
    <w:p w:rsidR="0090669B" w:rsidRPr="0090669B" w:rsidRDefault="0090669B" w:rsidP="0090669B">
      <w:pPr>
        <w:autoSpaceDE/>
        <w:autoSpaceDN/>
        <w:adjustRightInd/>
        <w:spacing w:before="0" w:line="280" w:lineRule="exact"/>
        <w:ind w:left="4536" w:firstLine="0"/>
        <w:rPr>
          <w:bCs/>
          <w:sz w:val="27"/>
          <w:szCs w:val="27"/>
        </w:rPr>
      </w:pPr>
      <w:r w:rsidRPr="0090669B">
        <w:rPr>
          <w:bCs/>
          <w:sz w:val="27"/>
          <w:szCs w:val="27"/>
        </w:rPr>
        <w:t>142800, Московская обл., Ступинский р-н, Ступино г., ул. Андропова, д. 43А/2</w:t>
      </w:r>
    </w:p>
    <w:p w:rsidR="0090669B" w:rsidRPr="0090669B" w:rsidRDefault="0090669B" w:rsidP="0090669B">
      <w:pPr>
        <w:autoSpaceDE/>
        <w:autoSpaceDN/>
        <w:adjustRightInd/>
        <w:spacing w:before="0" w:line="280" w:lineRule="exact"/>
        <w:ind w:left="4536" w:firstLine="0"/>
        <w:rPr>
          <w:bCs/>
          <w:sz w:val="27"/>
          <w:szCs w:val="27"/>
        </w:rPr>
      </w:pPr>
      <w:r w:rsidRPr="0090669B">
        <w:rPr>
          <w:bCs/>
          <w:sz w:val="27"/>
          <w:szCs w:val="27"/>
        </w:rPr>
        <w:t>uskrii@yandex.ru</w:t>
      </w:r>
    </w:p>
    <w:p w:rsidR="0090669B" w:rsidRPr="0090669B" w:rsidRDefault="0090669B" w:rsidP="0090669B">
      <w:pPr>
        <w:autoSpaceDE/>
        <w:autoSpaceDN/>
        <w:adjustRightInd/>
        <w:spacing w:before="0" w:line="280" w:lineRule="exact"/>
        <w:ind w:left="4536" w:firstLine="0"/>
        <w:rPr>
          <w:bCs/>
          <w:sz w:val="27"/>
          <w:szCs w:val="27"/>
        </w:rPr>
      </w:pPr>
    </w:p>
    <w:p w:rsidR="0090669B" w:rsidRPr="0090669B" w:rsidRDefault="0090669B" w:rsidP="0090669B">
      <w:pPr>
        <w:autoSpaceDE/>
        <w:autoSpaceDN/>
        <w:adjustRightInd/>
        <w:spacing w:before="0" w:line="280" w:lineRule="exact"/>
        <w:ind w:left="4536" w:firstLine="0"/>
        <w:rPr>
          <w:bCs/>
          <w:sz w:val="27"/>
          <w:szCs w:val="27"/>
        </w:rPr>
      </w:pPr>
      <w:r w:rsidRPr="0090669B">
        <w:rPr>
          <w:bCs/>
          <w:sz w:val="27"/>
          <w:szCs w:val="27"/>
        </w:rPr>
        <w:t>Уполномоченный орган:</w:t>
      </w:r>
    </w:p>
    <w:p w:rsidR="0090669B" w:rsidRPr="0090669B" w:rsidRDefault="0090669B" w:rsidP="0090669B">
      <w:pPr>
        <w:autoSpaceDE/>
        <w:autoSpaceDN/>
        <w:adjustRightInd/>
        <w:spacing w:before="0" w:line="280" w:lineRule="exact"/>
        <w:ind w:left="4536" w:firstLine="0"/>
        <w:rPr>
          <w:bCs/>
          <w:sz w:val="27"/>
          <w:szCs w:val="27"/>
        </w:rPr>
      </w:pPr>
      <w:r w:rsidRPr="0090669B">
        <w:rPr>
          <w:bCs/>
          <w:sz w:val="27"/>
          <w:szCs w:val="27"/>
        </w:rPr>
        <w:t>Комитет по конкурентной политике Московской области</w:t>
      </w:r>
    </w:p>
    <w:p w:rsidR="0090669B" w:rsidRPr="0090669B" w:rsidRDefault="0090669B" w:rsidP="0090669B">
      <w:pPr>
        <w:autoSpaceDE/>
        <w:autoSpaceDN/>
        <w:adjustRightInd/>
        <w:spacing w:before="0" w:line="280" w:lineRule="exact"/>
        <w:ind w:left="4536" w:firstLine="0"/>
        <w:rPr>
          <w:bCs/>
          <w:sz w:val="27"/>
          <w:szCs w:val="27"/>
        </w:rPr>
      </w:pPr>
      <w:r w:rsidRPr="0090669B">
        <w:rPr>
          <w:bCs/>
          <w:sz w:val="27"/>
          <w:szCs w:val="27"/>
        </w:rPr>
        <w:t xml:space="preserve">143407, Московская обл., Красногорск г., </w:t>
      </w:r>
    </w:p>
    <w:p w:rsidR="0090669B" w:rsidRPr="0090669B" w:rsidRDefault="0090669B" w:rsidP="0090669B">
      <w:pPr>
        <w:autoSpaceDE/>
        <w:autoSpaceDN/>
        <w:adjustRightInd/>
        <w:spacing w:before="0" w:line="280" w:lineRule="exact"/>
        <w:ind w:left="4536" w:firstLine="0"/>
        <w:rPr>
          <w:bCs/>
          <w:sz w:val="27"/>
          <w:szCs w:val="27"/>
        </w:rPr>
      </w:pPr>
      <w:r w:rsidRPr="0090669B">
        <w:rPr>
          <w:bCs/>
          <w:sz w:val="27"/>
          <w:szCs w:val="27"/>
        </w:rPr>
        <w:t>б-р Строителей, 1</w:t>
      </w:r>
    </w:p>
    <w:p w:rsidR="0090669B" w:rsidRPr="0090669B" w:rsidRDefault="0090669B" w:rsidP="0090669B">
      <w:pPr>
        <w:autoSpaceDE/>
        <w:autoSpaceDN/>
        <w:adjustRightInd/>
        <w:spacing w:before="0" w:line="280" w:lineRule="exact"/>
        <w:ind w:left="4536" w:firstLine="0"/>
        <w:rPr>
          <w:bCs/>
          <w:sz w:val="27"/>
          <w:szCs w:val="27"/>
        </w:rPr>
      </w:pPr>
      <w:r w:rsidRPr="0090669B">
        <w:rPr>
          <w:bCs/>
          <w:sz w:val="27"/>
          <w:szCs w:val="27"/>
        </w:rPr>
        <w:t>Torgy@mosreg.ru</w:t>
      </w:r>
    </w:p>
    <w:p w:rsidR="0090669B" w:rsidRPr="0090669B" w:rsidRDefault="0090669B" w:rsidP="0090669B">
      <w:pPr>
        <w:autoSpaceDE/>
        <w:autoSpaceDN/>
        <w:adjustRightInd/>
        <w:spacing w:before="0" w:line="280" w:lineRule="exact"/>
        <w:ind w:left="4536" w:firstLine="0"/>
        <w:rPr>
          <w:bCs/>
          <w:sz w:val="27"/>
          <w:szCs w:val="27"/>
        </w:rPr>
      </w:pPr>
    </w:p>
    <w:p w:rsidR="0090669B" w:rsidRPr="0090669B" w:rsidRDefault="0090669B" w:rsidP="0090669B">
      <w:pPr>
        <w:autoSpaceDE/>
        <w:autoSpaceDN/>
        <w:adjustRightInd/>
        <w:spacing w:before="0" w:line="280" w:lineRule="exact"/>
        <w:ind w:left="4536" w:firstLine="0"/>
        <w:rPr>
          <w:bCs/>
          <w:sz w:val="27"/>
          <w:szCs w:val="27"/>
        </w:rPr>
      </w:pPr>
      <w:r w:rsidRPr="0090669B">
        <w:rPr>
          <w:bCs/>
          <w:sz w:val="27"/>
          <w:szCs w:val="27"/>
        </w:rPr>
        <w:t>Оператор электронной площадки:</w:t>
      </w:r>
    </w:p>
    <w:p w:rsidR="0090669B" w:rsidRPr="0090669B" w:rsidRDefault="0090669B" w:rsidP="0090669B">
      <w:pPr>
        <w:autoSpaceDE/>
        <w:autoSpaceDN/>
        <w:adjustRightInd/>
        <w:spacing w:before="0" w:line="280" w:lineRule="exact"/>
        <w:ind w:left="4536" w:firstLine="0"/>
        <w:rPr>
          <w:bCs/>
          <w:sz w:val="27"/>
          <w:szCs w:val="27"/>
        </w:rPr>
      </w:pPr>
      <w:r w:rsidRPr="0090669B">
        <w:rPr>
          <w:bCs/>
          <w:sz w:val="27"/>
          <w:szCs w:val="27"/>
        </w:rPr>
        <w:t>ООО «РТС-тендер»</w:t>
      </w:r>
    </w:p>
    <w:p w:rsidR="0090669B" w:rsidRPr="0090669B" w:rsidRDefault="0090669B" w:rsidP="0090669B">
      <w:pPr>
        <w:autoSpaceDE/>
        <w:autoSpaceDN/>
        <w:adjustRightInd/>
        <w:spacing w:before="0" w:line="280" w:lineRule="exact"/>
        <w:ind w:left="4536" w:firstLine="0"/>
        <w:rPr>
          <w:bCs/>
          <w:sz w:val="27"/>
          <w:szCs w:val="27"/>
        </w:rPr>
      </w:pPr>
      <w:r w:rsidRPr="0090669B">
        <w:rPr>
          <w:bCs/>
          <w:sz w:val="27"/>
          <w:szCs w:val="27"/>
        </w:rPr>
        <w:t xml:space="preserve">Долгоруковская ул., д. 38, стр. 1, </w:t>
      </w:r>
    </w:p>
    <w:p w:rsidR="0090669B" w:rsidRPr="0090669B" w:rsidRDefault="0090669B" w:rsidP="0090669B">
      <w:pPr>
        <w:autoSpaceDE/>
        <w:autoSpaceDN/>
        <w:adjustRightInd/>
        <w:spacing w:before="0" w:line="280" w:lineRule="exact"/>
        <w:ind w:left="4536" w:firstLine="0"/>
        <w:rPr>
          <w:bCs/>
          <w:sz w:val="27"/>
          <w:szCs w:val="27"/>
        </w:rPr>
      </w:pPr>
      <w:r w:rsidRPr="0090669B">
        <w:rPr>
          <w:bCs/>
          <w:sz w:val="27"/>
          <w:szCs w:val="27"/>
        </w:rPr>
        <w:t>Москва, 127006</w:t>
      </w:r>
    </w:p>
    <w:p w:rsidR="0090669B" w:rsidRPr="0090669B" w:rsidRDefault="0090669B" w:rsidP="0090669B">
      <w:pPr>
        <w:autoSpaceDE/>
        <w:autoSpaceDN/>
        <w:adjustRightInd/>
        <w:spacing w:before="0" w:line="280" w:lineRule="exact"/>
        <w:ind w:left="4536" w:firstLine="0"/>
        <w:rPr>
          <w:bCs/>
          <w:sz w:val="27"/>
          <w:szCs w:val="27"/>
        </w:rPr>
      </w:pPr>
      <w:r w:rsidRPr="0090669B">
        <w:rPr>
          <w:bCs/>
          <w:sz w:val="27"/>
          <w:szCs w:val="27"/>
        </w:rPr>
        <w:t>ko@rts-tender.ru</w:t>
      </w:r>
    </w:p>
    <w:p w:rsidR="0090669B" w:rsidRPr="0090669B" w:rsidRDefault="0090669B" w:rsidP="0090669B">
      <w:pPr>
        <w:autoSpaceDE/>
        <w:autoSpaceDN/>
        <w:adjustRightInd/>
        <w:spacing w:before="0" w:line="280" w:lineRule="exact"/>
        <w:ind w:left="4536" w:firstLine="0"/>
        <w:rPr>
          <w:bCs/>
          <w:sz w:val="27"/>
          <w:szCs w:val="27"/>
        </w:rPr>
      </w:pPr>
    </w:p>
    <w:p w:rsidR="0090669B" w:rsidRPr="0090669B" w:rsidRDefault="0090669B" w:rsidP="0090669B">
      <w:pPr>
        <w:autoSpaceDE/>
        <w:autoSpaceDN/>
        <w:adjustRightInd/>
        <w:spacing w:before="0" w:line="280" w:lineRule="exact"/>
        <w:ind w:left="4536" w:firstLine="0"/>
        <w:rPr>
          <w:bCs/>
          <w:sz w:val="27"/>
          <w:szCs w:val="27"/>
        </w:rPr>
      </w:pPr>
      <w:r w:rsidRPr="0090669B">
        <w:rPr>
          <w:bCs/>
          <w:sz w:val="27"/>
          <w:szCs w:val="27"/>
        </w:rPr>
        <w:t xml:space="preserve">Заявитель: </w:t>
      </w:r>
    </w:p>
    <w:p w:rsidR="0090669B" w:rsidRPr="0090669B" w:rsidRDefault="0090669B" w:rsidP="0090669B">
      <w:pPr>
        <w:autoSpaceDE/>
        <w:autoSpaceDN/>
        <w:adjustRightInd/>
        <w:spacing w:before="0" w:line="280" w:lineRule="exact"/>
        <w:ind w:left="4536" w:firstLine="0"/>
        <w:rPr>
          <w:bCs/>
          <w:sz w:val="27"/>
          <w:szCs w:val="27"/>
        </w:rPr>
      </w:pPr>
      <w:r w:rsidRPr="0090669B">
        <w:rPr>
          <w:bCs/>
          <w:sz w:val="27"/>
          <w:szCs w:val="27"/>
        </w:rPr>
        <w:t>ООО «АльфаСтрой»</w:t>
      </w:r>
    </w:p>
    <w:p w:rsidR="0090669B" w:rsidRPr="0090669B" w:rsidRDefault="0090669B" w:rsidP="0090669B">
      <w:pPr>
        <w:autoSpaceDE/>
        <w:autoSpaceDN/>
        <w:adjustRightInd/>
        <w:spacing w:before="0" w:line="280" w:lineRule="exact"/>
        <w:ind w:left="4536" w:firstLine="0"/>
        <w:rPr>
          <w:bCs/>
          <w:sz w:val="27"/>
          <w:szCs w:val="27"/>
        </w:rPr>
      </w:pPr>
      <w:r w:rsidRPr="0090669B">
        <w:rPr>
          <w:bCs/>
          <w:sz w:val="27"/>
          <w:szCs w:val="27"/>
        </w:rPr>
        <w:t xml:space="preserve">454080, Челябинская обл., </w:t>
      </w:r>
    </w:p>
    <w:p w:rsidR="0090669B" w:rsidRPr="0090669B" w:rsidRDefault="0090669B" w:rsidP="0090669B">
      <w:pPr>
        <w:autoSpaceDE/>
        <w:autoSpaceDN/>
        <w:adjustRightInd/>
        <w:spacing w:before="0" w:line="280" w:lineRule="exact"/>
        <w:ind w:left="4536" w:firstLine="0"/>
        <w:rPr>
          <w:bCs/>
          <w:sz w:val="27"/>
          <w:szCs w:val="27"/>
        </w:rPr>
      </w:pPr>
      <w:r w:rsidRPr="0090669B">
        <w:rPr>
          <w:bCs/>
          <w:sz w:val="27"/>
          <w:szCs w:val="27"/>
        </w:rPr>
        <w:t xml:space="preserve">г. Челябинск, пр-кт Ленина, д.79, </w:t>
      </w:r>
    </w:p>
    <w:p w:rsidR="0090669B" w:rsidRPr="0090669B" w:rsidRDefault="0090669B" w:rsidP="0090669B">
      <w:pPr>
        <w:autoSpaceDE/>
        <w:autoSpaceDN/>
        <w:adjustRightInd/>
        <w:spacing w:before="0" w:line="280" w:lineRule="exact"/>
        <w:ind w:left="4536" w:firstLine="0"/>
        <w:rPr>
          <w:bCs/>
          <w:sz w:val="27"/>
          <w:szCs w:val="27"/>
        </w:rPr>
      </w:pPr>
      <w:r w:rsidRPr="0090669B">
        <w:rPr>
          <w:bCs/>
          <w:sz w:val="27"/>
          <w:szCs w:val="27"/>
        </w:rPr>
        <w:t xml:space="preserve">нежилое помещение 14, оф. 86 </w:t>
      </w:r>
    </w:p>
    <w:p w:rsidR="00673859" w:rsidRPr="006437C7" w:rsidRDefault="0090669B" w:rsidP="0090669B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7"/>
          <w:szCs w:val="27"/>
        </w:rPr>
      </w:pPr>
      <w:r w:rsidRPr="0090669B">
        <w:rPr>
          <w:bCs/>
          <w:sz w:val="27"/>
          <w:szCs w:val="27"/>
        </w:rPr>
        <w:t>info@alfastroy74.ru</w:t>
      </w:r>
    </w:p>
    <w:p w:rsidR="005530AE" w:rsidRDefault="005530AE" w:rsidP="00BC76D0">
      <w:pPr>
        <w:spacing w:before="0" w:line="276" w:lineRule="auto"/>
        <w:ind w:firstLine="709"/>
        <w:jc w:val="center"/>
        <w:rPr>
          <w:b/>
          <w:color w:val="auto"/>
          <w:sz w:val="27"/>
          <w:szCs w:val="27"/>
        </w:rPr>
      </w:pPr>
    </w:p>
    <w:p w:rsidR="00424BC9" w:rsidRPr="005530AE" w:rsidRDefault="00367164" w:rsidP="00BC76D0">
      <w:pPr>
        <w:spacing w:before="0" w:line="276" w:lineRule="auto"/>
        <w:ind w:firstLine="709"/>
        <w:jc w:val="center"/>
        <w:rPr>
          <w:b/>
          <w:color w:val="auto"/>
          <w:sz w:val="27"/>
          <w:szCs w:val="27"/>
        </w:rPr>
      </w:pPr>
      <w:r w:rsidRPr="005530AE">
        <w:rPr>
          <w:b/>
          <w:color w:val="auto"/>
          <w:sz w:val="27"/>
          <w:szCs w:val="27"/>
        </w:rPr>
        <w:t>РЕШЕНИЕ</w:t>
      </w:r>
    </w:p>
    <w:p w:rsidR="00367164" w:rsidRPr="005530AE" w:rsidRDefault="0034632F" w:rsidP="003E7263">
      <w:pPr>
        <w:spacing w:before="0"/>
        <w:ind w:firstLine="709"/>
        <w:jc w:val="center"/>
        <w:rPr>
          <w:color w:val="auto"/>
          <w:sz w:val="27"/>
          <w:szCs w:val="27"/>
        </w:rPr>
      </w:pPr>
      <w:r w:rsidRPr="005530AE">
        <w:rPr>
          <w:color w:val="auto"/>
          <w:sz w:val="27"/>
          <w:szCs w:val="27"/>
        </w:rPr>
        <w:t>по делу</w:t>
      </w:r>
      <w:r w:rsidR="00367164" w:rsidRPr="005530AE">
        <w:rPr>
          <w:color w:val="auto"/>
          <w:sz w:val="27"/>
          <w:szCs w:val="27"/>
        </w:rPr>
        <w:t xml:space="preserve"> </w:t>
      </w:r>
      <w:r w:rsidR="00673859" w:rsidRPr="005530AE">
        <w:rPr>
          <w:color w:val="auto"/>
          <w:sz w:val="27"/>
          <w:szCs w:val="27"/>
        </w:rPr>
        <w:t>№ 50/06/</w:t>
      </w:r>
      <w:r w:rsidR="0090669B">
        <w:rPr>
          <w:color w:val="auto"/>
          <w:sz w:val="27"/>
          <w:szCs w:val="27"/>
        </w:rPr>
        <w:t>3869эп</w:t>
      </w:r>
      <w:r w:rsidR="00581A5E" w:rsidRPr="00581A5E">
        <w:rPr>
          <w:color w:val="auto"/>
          <w:sz w:val="27"/>
          <w:szCs w:val="27"/>
        </w:rPr>
        <w:t>/21</w:t>
      </w:r>
      <w:r w:rsidR="00673859" w:rsidRPr="005530AE">
        <w:rPr>
          <w:color w:val="auto"/>
          <w:sz w:val="27"/>
          <w:szCs w:val="27"/>
        </w:rPr>
        <w:t xml:space="preserve"> </w:t>
      </w:r>
      <w:r w:rsidR="00367164" w:rsidRPr="005530AE">
        <w:rPr>
          <w:color w:val="auto"/>
          <w:sz w:val="27"/>
          <w:szCs w:val="27"/>
        </w:rPr>
        <w:t>о нарушении</w:t>
      </w:r>
    </w:p>
    <w:p w:rsidR="00367164" w:rsidRPr="005530AE" w:rsidRDefault="00367164" w:rsidP="003E7263">
      <w:pPr>
        <w:spacing w:before="0"/>
        <w:ind w:firstLine="709"/>
        <w:jc w:val="center"/>
        <w:rPr>
          <w:color w:val="auto"/>
          <w:sz w:val="27"/>
          <w:szCs w:val="27"/>
        </w:rPr>
      </w:pPr>
      <w:r w:rsidRPr="005530AE">
        <w:rPr>
          <w:color w:val="auto"/>
          <w:sz w:val="27"/>
          <w:szCs w:val="27"/>
        </w:rPr>
        <w:t>законодательства Российской Федерации</w:t>
      </w:r>
    </w:p>
    <w:p w:rsidR="00367164" w:rsidRPr="005530AE" w:rsidRDefault="00367164" w:rsidP="003E7263">
      <w:pPr>
        <w:spacing w:before="0"/>
        <w:ind w:firstLine="709"/>
        <w:jc w:val="center"/>
        <w:rPr>
          <w:color w:val="auto"/>
          <w:sz w:val="27"/>
          <w:szCs w:val="27"/>
        </w:rPr>
      </w:pPr>
      <w:r w:rsidRPr="005530AE">
        <w:rPr>
          <w:color w:val="auto"/>
          <w:sz w:val="27"/>
          <w:szCs w:val="27"/>
        </w:rPr>
        <w:t>о кон</w:t>
      </w:r>
      <w:r w:rsidR="001F53BE" w:rsidRPr="005530AE">
        <w:rPr>
          <w:color w:val="auto"/>
          <w:sz w:val="27"/>
          <w:szCs w:val="27"/>
        </w:rPr>
        <w:t>трактной системе в сфере закупок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367164" w:rsidRPr="005530AE" w:rsidTr="001003E2">
        <w:tc>
          <w:tcPr>
            <w:tcW w:w="4842" w:type="dxa"/>
            <w:hideMark/>
          </w:tcPr>
          <w:p w:rsidR="00367164" w:rsidRPr="005530AE" w:rsidRDefault="0090669B" w:rsidP="00581A5E">
            <w:pPr>
              <w:spacing w:before="0" w:line="276" w:lineRule="auto"/>
              <w:ind w:firstLine="0"/>
              <w:rPr>
                <w:color w:val="auto"/>
                <w:sz w:val="27"/>
                <w:szCs w:val="27"/>
              </w:rPr>
            </w:pPr>
            <w:r>
              <w:rPr>
                <w:color w:val="auto"/>
                <w:sz w:val="27"/>
                <w:szCs w:val="27"/>
              </w:rPr>
              <w:t>08</w:t>
            </w:r>
            <w:r w:rsidR="00581A5E" w:rsidRPr="00581A5E">
              <w:rPr>
                <w:color w:val="auto"/>
                <w:sz w:val="27"/>
                <w:szCs w:val="27"/>
              </w:rPr>
              <w:t>.</w:t>
            </w:r>
            <w:r w:rsidR="00266213">
              <w:rPr>
                <w:color w:val="auto"/>
                <w:sz w:val="27"/>
                <w:szCs w:val="27"/>
              </w:rPr>
              <w:t>02</w:t>
            </w:r>
            <w:r w:rsidR="00192D0E" w:rsidRPr="005530AE">
              <w:rPr>
                <w:color w:val="auto"/>
                <w:sz w:val="27"/>
                <w:szCs w:val="27"/>
              </w:rPr>
              <w:t>.202</w:t>
            </w:r>
            <w:r w:rsidR="00581A5E">
              <w:rPr>
                <w:color w:val="auto"/>
                <w:sz w:val="27"/>
                <w:szCs w:val="27"/>
              </w:rPr>
              <w:t>1</w:t>
            </w:r>
          </w:p>
        </w:tc>
        <w:tc>
          <w:tcPr>
            <w:tcW w:w="4622" w:type="dxa"/>
            <w:hideMark/>
          </w:tcPr>
          <w:p w:rsidR="00367164" w:rsidRPr="005530AE" w:rsidRDefault="004B3BB4" w:rsidP="00BC76D0">
            <w:pPr>
              <w:spacing w:before="0" w:line="276" w:lineRule="auto"/>
              <w:ind w:right="-72" w:firstLine="709"/>
              <w:jc w:val="right"/>
              <w:rPr>
                <w:color w:val="auto"/>
                <w:sz w:val="27"/>
                <w:szCs w:val="27"/>
              </w:rPr>
            </w:pPr>
            <w:r w:rsidRPr="005530AE">
              <w:rPr>
                <w:color w:val="auto"/>
                <w:sz w:val="27"/>
                <w:szCs w:val="27"/>
              </w:rPr>
              <w:t xml:space="preserve">г. </w:t>
            </w:r>
            <w:r w:rsidR="00367164" w:rsidRPr="005530AE">
              <w:rPr>
                <w:color w:val="auto"/>
                <w:sz w:val="27"/>
                <w:szCs w:val="27"/>
              </w:rPr>
              <w:t>Москва</w:t>
            </w:r>
          </w:p>
        </w:tc>
      </w:tr>
    </w:tbl>
    <w:p w:rsidR="00367164" w:rsidRPr="005530AE" w:rsidRDefault="00367164" w:rsidP="00BC76D0">
      <w:pPr>
        <w:spacing w:before="0" w:line="276" w:lineRule="auto"/>
        <w:ind w:firstLine="709"/>
        <w:jc w:val="both"/>
        <w:rPr>
          <w:color w:val="auto"/>
          <w:sz w:val="27"/>
          <w:szCs w:val="27"/>
        </w:rPr>
      </w:pPr>
    </w:p>
    <w:p w:rsidR="00D8166C" w:rsidRPr="005530AE" w:rsidRDefault="00367164" w:rsidP="00D8166C">
      <w:pPr>
        <w:spacing w:before="0" w:line="276" w:lineRule="auto"/>
        <w:ind w:firstLine="709"/>
        <w:jc w:val="both"/>
        <w:rPr>
          <w:color w:val="auto"/>
          <w:sz w:val="27"/>
          <w:szCs w:val="27"/>
        </w:rPr>
      </w:pPr>
      <w:r w:rsidRPr="005530AE">
        <w:rPr>
          <w:color w:val="auto"/>
          <w:sz w:val="27"/>
          <w:szCs w:val="27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(далее – Управление, Комиссия)</w:t>
      </w:r>
      <w:r w:rsidR="00E70D1F" w:rsidRPr="005530AE">
        <w:rPr>
          <w:color w:val="auto"/>
          <w:sz w:val="27"/>
          <w:szCs w:val="27"/>
        </w:rPr>
        <w:t>,</w:t>
      </w:r>
      <w:r w:rsidRPr="005530AE">
        <w:rPr>
          <w:color w:val="auto"/>
          <w:sz w:val="27"/>
          <w:szCs w:val="27"/>
        </w:rPr>
        <w:t xml:space="preserve"> </w:t>
      </w:r>
    </w:p>
    <w:p w:rsidR="00367164" w:rsidRPr="005530AE" w:rsidRDefault="00906FAB" w:rsidP="00BC76D0">
      <w:pPr>
        <w:spacing w:before="0" w:line="276" w:lineRule="auto"/>
        <w:ind w:firstLine="709"/>
        <w:jc w:val="both"/>
        <w:rPr>
          <w:sz w:val="27"/>
          <w:szCs w:val="27"/>
        </w:rPr>
      </w:pPr>
      <w:r w:rsidRPr="005530AE">
        <w:rPr>
          <w:color w:val="auto"/>
          <w:sz w:val="27"/>
          <w:szCs w:val="27"/>
        </w:rPr>
        <w:t>рассмотрев жалоб</w:t>
      </w:r>
      <w:r w:rsidR="008631EF" w:rsidRPr="005530AE">
        <w:rPr>
          <w:color w:val="auto"/>
          <w:sz w:val="27"/>
          <w:szCs w:val="27"/>
        </w:rPr>
        <w:t>у</w:t>
      </w:r>
      <w:r w:rsidRPr="005530AE">
        <w:rPr>
          <w:color w:val="auto"/>
          <w:sz w:val="27"/>
          <w:szCs w:val="27"/>
        </w:rPr>
        <w:t xml:space="preserve"> </w:t>
      </w:r>
      <w:r w:rsidR="00FD13F8" w:rsidRPr="00FD13F8">
        <w:rPr>
          <w:bCs/>
          <w:color w:val="auto"/>
          <w:sz w:val="27"/>
          <w:szCs w:val="27"/>
        </w:rPr>
        <w:t>ООО «АльфаСтрой» (далее – Заявитель) на действия (бездействие) Администрации городского округа Ступино Московской области (далее – Заказчик), Комитета по конкурентной политике Московской области (далее – Уполномоченный орган)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выполнение работ по строительству объекта: «Школа на 550 мест по адресу: Московская область, Ступинский район, г. Ступино, квартал «Надежда» (извещение № 0148200005420000491</w:t>
      </w:r>
      <w:r w:rsidR="00CF1166" w:rsidRPr="005530AE">
        <w:rPr>
          <w:color w:val="auto"/>
          <w:sz w:val="27"/>
          <w:szCs w:val="27"/>
        </w:rPr>
        <w:t xml:space="preserve"> </w:t>
      </w:r>
      <w:r w:rsidR="00271CCA" w:rsidRPr="005530AE">
        <w:rPr>
          <w:rFonts w:eastAsia="Calibri"/>
          <w:sz w:val="27"/>
          <w:szCs w:val="27"/>
        </w:rPr>
        <w:t>н</w:t>
      </w:r>
      <w:r w:rsidR="00271CCA" w:rsidRPr="005530AE">
        <w:rPr>
          <w:sz w:val="27"/>
          <w:szCs w:val="27"/>
        </w:rPr>
        <w:t xml:space="preserve">а официальном сайте Единой информационной системы в сфере закупок – </w:t>
      </w:r>
      <w:r w:rsidR="00271CCA" w:rsidRPr="005530AE">
        <w:rPr>
          <w:sz w:val="27"/>
          <w:szCs w:val="27"/>
          <w:lang w:val="en-US"/>
        </w:rPr>
        <w:t>www</w:t>
      </w:r>
      <w:r w:rsidR="00271CCA" w:rsidRPr="005530AE">
        <w:rPr>
          <w:sz w:val="27"/>
          <w:szCs w:val="27"/>
        </w:rPr>
        <w:t>.zakupki.gov.ru (далее – Официальный сайт)</w:t>
      </w:r>
      <w:r w:rsidR="00271CCA" w:rsidRPr="005530AE">
        <w:rPr>
          <w:bCs/>
          <w:sz w:val="27"/>
          <w:szCs w:val="27"/>
        </w:rPr>
        <w:t>) (далее – Аукцион)</w:t>
      </w:r>
      <w:r w:rsidR="00AE705F" w:rsidRPr="005530AE">
        <w:rPr>
          <w:color w:val="auto"/>
          <w:sz w:val="27"/>
          <w:szCs w:val="27"/>
        </w:rPr>
        <w:t>,</w:t>
      </w:r>
      <w:r w:rsidR="00DD229C" w:rsidRPr="005530AE">
        <w:rPr>
          <w:color w:val="auto"/>
          <w:sz w:val="27"/>
          <w:szCs w:val="27"/>
        </w:rPr>
        <w:t xml:space="preserve"> и в </w:t>
      </w:r>
      <w:r w:rsidR="00A722DC" w:rsidRPr="005530AE">
        <w:rPr>
          <w:color w:val="auto"/>
          <w:sz w:val="27"/>
          <w:szCs w:val="27"/>
        </w:rPr>
        <w:t xml:space="preserve">результате осуществления внеплановой проверки </w:t>
      </w:r>
      <w:r w:rsidR="00660A14" w:rsidRPr="005530AE">
        <w:rPr>
          <w:color w:val="auto"/>
          <w:sz w:val="27"/>
          <w:szCs w:val="27"/>
        </w:rPr>
        <w:t xml:space="preserve">в части доводов жалобы Заявителя </w:t>
      </w:r>
      <w:r w:rsidR="00A722DC" w:rsidRPr="005530AE">
        <w:rPr>
          <w:color w:val="auto"/>
          <w:sz w:val="27"/>
          <w:szCs w:val="27"/>
        </w:rPr>
        <w:t>в</w:t>
      </w:r>
      <w:r w:rsidR="004E669C" w:rsidRPr="005530AE">
        <w:rPr>
          <w:color w:val="auto"/>
          <w:sz w:val="27"/>
          <w:szCs w:val="27"/>
        </w:rPr>
        <w:t xml:space="preserve"> соответствии с </w:t>
      </w:r>
      <w:r w:rsidR="00A722DC" w:rsidRPr="005530AE">
        <w:rPr>
          <w:color w:val="auto"/>
          <w:sz w:val="27"/>
          <w:szCs w:val="27"/>
        </w:rPr>
        <w:t>пунктом 1 части 15 статьи</w:t>
      </w:r>
      <w:r w:rsidR="00740AD6" w:rsidRPr="005530AE">
        <w:rPr>
          <w:color w:val="auto"/>
          <w:sz w:val="27"/>
          <w:szCs w:val="27"/>
        </w:rPr>
        <w:t xml:space="preserve"> </w:t>
      </w:r>
      <w:r w:rsidR="00A722DC" w:rsidRPr="005530AE">
        <w:rPr>
          <w:color w:val="auto"/>
          <w:sz w:val="27"/>
          <w:szCs w:val="27"/>
        </w:rPr>
        <w:t xml:space="preserve">99 Федерального закона </w:t>
      </w:r>
      <w:r w:rsidR="00717CAC" w:rsidRPr="005530AE">
        <w:rPr>
          <w:color w:val="auto"/>
          <w:sz w:val="27"/>
          <w:szCs w:val="27"/>
        </w:rPr>
        <w:t>от 05.04.2013 № </w:t>
      </w:r>
      <w:r w:rsidR="004E669C" w:rsidRPr="005530AE">
        <w:rPr>
          <w:color w:val="auto"/>
          <w:sz w:val="27"/>
          <w:szCs w:val="27"/>
        </w:rPr>
        <w:t xml:space="preserve">44-ФЗ «О </w:t>
      </w:r>
      <w:r w:rsidR="00A722DC" w:rsidRPr="005530AE">
        <w:rPr>
          <w:color w:val="auto"/>
          <w:sz w:val="27"/>
          <w:szCs w:val="27"/>
        </w:rPr>
        <w:t>контрактной системе в сфере закупок товаров, работ, услуг для обеспечения государственных</w:t>
      </w:r>
      <w:r w:rsidR="00740AD6" w:rsidRPr="005530AE">
        <w:rPr>
          <w:color w:val="auto"/>
          <w:sz w:val="27"/>
          <w:szCs w:val="27"/>
        </w:rPr>
        <w:t xml:space="preserve"> и муниципальных нужд» (далее</w:t>
      </w:r>
      <w:r w:rsidR="00605163" w:rsidRPr="005530AE">
        <w:rPr>
          <w:color w:val="auto"/>
          <w:sz w:val="27"/>
          <w:szCs w:val="27"/>
        </w:rPr>
        <w:t xml:space="preserve"> </w:t>
      </w:r>
      <w:r w:rsidR="002428F9" w:rsidRPr="005530AE">
        <w:rPr>
          <w:color w:val="auto"/>
          <w:sz w:val="27"/>
          <w:szCs w:val="27"/>
        </w:rPr>
        <w:noBreakHyphen/>
        <w:t xml:space="preserve"> Закон о </w:t>
      </w:r>
      <w:r w:rsidR="00A722DC" w:rsidRPr="005530AE">
        <w:rPr>
          <w:color w:val="auto"/>
          <w:sz w:val="27"/>
          <w:szCs w:val="27"/>
        </w:rPr>
        <w:t>контракт</w:t>
      </w:r>
      <w:r w:rsidR="001F050D" w:rsidRPr="005530AE">
        <w:rPr>
          <w:color w:val="auto"/>
          <w:sz w:val="27"/>
          <w:szCs w:val="27"/>
        </w:rPr>
        <w:t>ной системе) и в соответстви</w:t>
      </w:r>
      <w:r w:rsidR="00A42616" w:rsidRPr="005530AE">
        <w:rPr>
          <w:color w:val="auto"/>
          <w:sz w:val="27"/>
          <w:szCs w:val="27"/>
        </w:rPr>
        <w:t>и с </w:t>
      </w:r>
      <w:r w:rsidR="00A722DC" w:rsidRPr="005530AE">
        <w:rPr>
          <w:color w:val="auto"/>
          <w:sz w:val="27"/>
          <w:szCs w:val="27"/>
        </w:rPr>
        <w:t>Административным регламентом, утве</w:t>
      </w:r>
      <w:r w:rsidR="004E669C" w:rsidRPr="005530AE">
        <w:rPr>
          <w:color w:val="auto"/>
          <w:sz w:val="27"/>
          <w:szCs w:val="27"/>
        </w:rPr>
        <w:t>ржденным приказом ФАС России от </w:t>
      </w:r>
      <w:r w:rsidR="00A722DC" w:rsidRPr="005530AE">
        <w:rPr>
          <w:color w:val="auto"/>
          <w:sz w:val="27"/>
          <w:szCs w:val="27"/>
        </w:rPr>
        <w:t>19.11.2014 № 727/14,</w:t>
      </w:r>
    </w:p>
    <w:p w:rsidR="00167224" w:rsidRPr="005530AE" w:rsidRDefault="00167224" w:rsidP="00E812D3">
      <w:pPr>
        <w:spacing w:after="120" w:line="276" w:lineRule="auto"/>
        <w:ind w:firstLine="709"/>
        <w:jc w:val="center"/>
        <w:outlineLvl w:val="0"/>
        <w:rPr>
          <w:b/>
          <w:sz w:val="27"/>
          <w:szCs w:val="27"/>
        </w:rPr>
      </w:pPr>
      <w:r w:rsidRPr="005530AE">
        <w:rPr>
          <w:b/>
          <w:sz w:val="27"/>
          <w:szCs w:val="27"/>
        </w:rPr>
        <w:t>УСТАНОВИЛА:</w:t>
      </w:r>
    </w:p>
    <w:p w:rsidR="00167224" w:rsidRPr="005530AE" w:rsidRDefault="0034632F" w:rsidP="00BC76D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7"/>
          <w:szCs w:val="27"/>
        </w:rPr>
      </w:pPr>
      <w:r w:rsidRPr="005530AE">
        <w:rPr>
          <w:sz w:val="27"/>
          <w:szCs w:val="27"/>
        </w:rPr>
        <w:t>В Управление поступила</w:t>
      </w:r>
      <w:r w:rsidR="00167224" w:rsidRPr="005530AE">
        <w:rPr>
          <w:sz w:val="27"/>
          <w:szCs w:val="27"/>
        </w:rPr>
        <w:t xml:space="preserve"> жалоб</w:t>
      </w:r>
      <w:r w:rsidRPr="005530AE">
        <w:rPr>
          <w:sz w:val="27"/>
          <w:szCs w:val="27"/>
        </w:rPr>
        <w:t>а</w:t>
      </w:r>
      <w:r w:rsidR="00E9767A" w:rsidRPr="005530AE">
        <w:rPr>
          <w:sz w:val="27"/>
          <w:szCs w:val="27"/>
        </w:rPr>
        <w:t xml:space="preserve"> Заявителя на действия Заказ</w:t>
      </w:r>
      <w:r w:rsidR="00753F5F" w:rsidRPr="005530AE">
        <w:rPr>
          <w:sz w:val="27"/>
          <w:szCs w:val="27"/>
        </w:rPr>
        <w:t>ч</w:t>
      </w:r>
      <w:r w:rsidR="00E9767A" w:rsidRPr="005530AE">
        <w:rPr>
          <w:sz w:val="27"/>
          <w:szCs w:val="27"/>
        </w:rPr>
        <w:t>ика</w:t>
      </w:r>
      <w:r w:rsidR="00FD13F8">
        <w:rPr>
          <w:sz w:val="27"/>
          <w:szCs w:val="27"/>
        </w:rPr>
        <w:t>,</w:t>
      </w:r>
      <w:r w:rsidR="00D457D4" w:rsidRPr="005530AE">
        <w:rPr>
          <w:sz w:val="27"/>
          <w:szCs w:val="27"/>
        </w:rPr>
        <w:t xml:space="preserve"> при проведении Заказчиком, </w:t>
      </w:r>
      <w:r w:rsidR="00FD13F8">
        <w:rPr>
          <w:sz w:val="27"/>
          <w:szCs w:val="27"/>
        </w:rPr>
        <w:t xml:space="preserve">Уполномоченным органом, </w:t>
      </w:r>
      <w:r w:rsidR="00167224" w:rsidRPr="005530AE">
        <w:rPr>
          <w:sz w:val="27"/>
          <w:szCs w:val="27"/>
        </w:rPr>
        <w:t>Оператор</w:t>
      </w:r>
      <w:r w:rsidRPr="005530AE">
        <w:rPr>
          <w:sz w:val="27"/>
          <w:szCs w:val="27"/>
        </w:rPr>
        <w:t>ом электронной площадки Аукциона</w:t>
      </w:r>
      <w:r w:rsidR="00167224" w:rsidRPr="005530AE">
        <w:rPr>
          <w:sz w:val="27"/>
          <w:szCs w:val="27"/>
        </w:rPr>
        <w:t>.</w:t>
      </w:r>
    </w:p>
    <w:p w:rsidR="007E68FD" w:rsidRPr="005530AE" w:rsidRDefault="007E68FD" w:rsidP="00BC76D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5530AE">
        <w:rPr>
          <w:rFonts w:eastAsiaTheme="minorHAnsi"/>
          <w:color w:val="auto"/>
          <w:sz w:val="27"/>
          <w:szCs w:val="27"/>
          <w:lang w:eastAsia="en-US"/>
        </w:rPr>
        <w:t>По мнению Заявителя его права и законные интересы нарушены действиями Заказчика, неправомерно признавшим Заявителя уклонившимся от заключения контракта.</w:t>
      </w:r>
    </w:p>
    <w:p w:rsidR="006439A4" w:rsidRPr="005530AE" w:rsidRDefault="00E81294" w:rsidP="00BC76D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="Calibri"/>
          <w:color w:val="auto"/>
          <w:sz w:val="27"/>
          <w:szCs w:val="27"/>
          <w:lang w:eastAsia="en-US"/>
        </w:rPr>
      </w:pPr>
      <w:r w:rsidRPr="005530AE">
        <w:rPr>
          <w:rFonts w:eastAsia="Calibri"/>
          <w:color w:val="auto"/>
          <w:sz w:val="27"/>
          <w:szCs w:val="27"/>
          <w:lang w:eastAsia="en-US"/>
        </w:rPr>
        <w:t>В соответствии с извещени</w:t>
      </w:r>
      <w:r w:rsidR="00E9770C" w:rsidRPr="005530AE">
        <w:rPr>
          <w:rFonts w:eastAsia="Calibri"/>
          <w:color w:val="auto"/>
          <w:sz w:val="27"/>
          <w:szCs w:val="27"/>
          <w:lang w:eastAsia="en-US"/>
        </w:rPr>
        <w:t>ем</w:t>
      </w:r>
      <w:r w:rsidR="006439A4" w:rsidRPr="005530AE">
        <w:rPr>
          <w:rFonts w:eastAsia="Calibri"/>
          <w:color w:val="auto"/>
          <w:sz w:val="27"/>
          <w:szCs w:val="27"/>
          <w:lang w:eastAsia="en-US"/>
        </w:rPr>
        <w:t xml:space="preserve"> о проведении Аукцион</w:t>
      </w:r>
      <w:r w:rsidR="0053266D" w:rsidRPr="005530AE">
        <w:rPr>
          <w:rFonts w:eastAsia="Calibri"/>
          <w:color w:val="auto"/>
          <w:sz w:val="27"/>
          <w:szCs w:val="27"/>
          <w:lang w:eastAsia="en-US"/>
        </w:rPr>
        <w:t>а, документацией</w:t>
      </w:r>
      <w:r w:rsidR="0034632F" w:rsidRPr="005530AE">
        <w:rPr>
          <w:rFonts w:eastAsia="Calibri"/>
          <w:color w:val="auto"/>
          <w:sz w:val="27"/>
          <w:szCs w:val="27"/>
          <w:lang w:eastAsia="en-US"/>
        </w:rPr>
        <w:t xml:space="preserve"> об Аукционе</w:t>
      </w:r>
      <w:r w:rsidR="006439A4" w:rsidRPr="005530AE">
        <w:rPr>
          <w:rFonts w:eastAsia="Calibri"/>
          <w:color w:val="auto"/>
          <w:sz w:val="27"/>
          <w:szCs w:val="27"/>
          <w:lang w:eastAsia="en-US"/>
        </w:rPr>
        <w:t>, протоколами, составленными при осуществлении закупки:</w:t>
      </w:r>
    </w:p>
    <w:p w:rsidR="00305DC2" w:rsidRPr="005530AE" w:rsidRDefault="00305DC2" w:rsidP="00FD13F8">
      <w:pPr>
        <w:pStyle w:val="a8"/>
        <w:widowControl/>
        <w:numPr>
          <w:ilvl w:val="0"/>
          <w:numId w:val="12"/>
        </w:numPr>
        <w:tabs>
          <w:tab w:val="left" w:pos="709"/>
          <w:tab w:val="left" w:pos="993"/>
          <w:tab w:val="left" w:pos="1276"/>
          <w:tab w:val="left" w:pos="1418"/>
        </w:tabs>
        <w:spacing w:before="0" w:line="276" w:lineRule="auto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5530AE">
        <w:rPr>
          <w:rFonts w:eastAsiaTheme="minorHAnsi"/>
          <w:color w:val="auto"/>
          <w:sz w:val="27"/>
          <w:szCs w:val="27"/>
          <w:lang w:eastAsia="en-US"/>
        </w:rPr>
        <w:t>начальна</w:t>
      </w:r>
      <w:r w:rsidR="007E68FD" w:rsidRPr="005530AE">
        <w:rPr>
          <w:rFonts w:eastAsiaTheme="minorHAnsi"/>
          <w:color w:val="auto"/>
          <w:sz w:val="27"/>
          <w:szCs w:val="27"/>
          <w:lang w:eastAsia="en-US"/>
        </w:rPr>
        <w:t xml:space="preserve">я максимальная цена контракта </w:t>
      </w:r>
      <w:r w:rsidR="00F15423" w:rsidRPr="00581A5E">
        <w:rPr>
          <w:bCs/>
          <w:color w:val="auto"/>
          <w:sz w:val="27"/>
          <w:szCs w:val="27"/>
        </w:rPr>
        <w:t xml:space="preserve">– </w:t>
      </w:r>
      <w:r w:rsidR="00FD13F8" w:rsidRPr="00FD13F8">
        <w:rPr>
          <w:rFonts w:eastAsiaTheme="minorHAnsi"/>
          <w:color w:val="auto"/>
          <w:sz w:val="27"/>
          <w:szCs w:val="27"/>
          <w:lang w:eastAsia="en-US"/>
        </w:rPr>
        <w:t>609</w:t>
      </w:r>
      <w:r w:rsidR="00FD13F8">
        <w:rPr>
          <w:rFonts w:eastAsiaTheme="minorHAnsi"/>
          <w:color w:val="auto"/>
          <w:sz w:val="27"/>
          <w:szCs w:val="27"/>
          <w:lang w:eastAsia="en-US"/>
        </w:rPr>
        <w:t> </w:t>
      </w:r>
      <w:r w:rsidR="00FD13F8" w:rsidRPr="00FD13F8">
        <w:rPr>
          <w:rFonts w:eastAsiaTheme="minorHAnsi"/>
          <w:color w:val="auto"/>
          <w:sz w:val="27"/>
          <w:szCs w:val="27"/>
          <w:lang w:eastAsia="en-US"/>
        </w:rPr>
        <w:t>990</w:t>
      </w:r>
      <w:r w:rsidR="00FD13F8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FD13F8" w:rsidRPr="00FD13F8">
        <w:rPr>
          <w:rFonts w:eastAsiaTheme="minorHAnsi"/>
          <w:color w:val="auto"/>
          <w:sz w:val="27"/>
          <w:szCs w:val="27"/>
          <w:lang w:eastAsia="en-US"/>
        </w:rPr>
        <w:t>344,5</w:t>
      </w:r>
      <w:r w:rsidR="00CF1166" w:rsidRPr="005530AE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FD13F8">
        <w:rPr>
          <w:rFonts w:eastAsiaTheme="minorHAnsi"/>
          <w:color w:val="auto"/>
          <w:sz w:val="27"/>
          <w:szCs w:val="27"/>
          <w:lang w:eastAsia="en-US"/>
        </w:rPr>
        <w:t>руб.</w:t>
      </w:r>
      <w:r w:rsidRPr="005530AE">
        <w:rPr>
          <w:rFonts w:eastAsiaTheme="minorHAnsi"/>
          <w:color w:val="auto"/>
          <w:sz w:val="27"/>
          <w:szCs w:val="27"/>
          <w:lang w:eastAsia="en-US"/>
        </w:rPr>
        <w:t>;</w:t>
      </w:r>
    </w:p>
    <w:p w:rsidR="00F15423" w:rsidRPr="005530AE" w:rsidRDefault="00F15423" w:rsidP="00F15423">
      <w:pPr>
        <w:pStyle w:val="a8"/>
        <w:widowControl/>
        <w:numPr>
          <w:ilvl w:val="0"/>
          <w:numId w:val="12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5530AE">
        <w:rPr>
          <w:rFonts w:eastAsiaTheme="minorHAnsi"/>
          <w:color w:val="auto"/>
          <w:sz w:val="27"/>
          <w:szCs w:val="27"/>
          <w:lang w:eastAsia="en-US"/>
        </w:rPr>
        <w:t xml:space="preserve">на участие в Аукционе подано </w:t>
      </w:r>
      <w:r w:rsidR="00FD13F8">
        <w:rPr>
          <w:rFonts w:eastAsiaTheme="minorHAnsi"/>
          <w:color w:val="auto"/>
          <w:sz w:val="27"/>
          <w:szCs w:val="27"/>
          <w:lang w:eastAsia="en-US"/>
        </w:rPr>
        <w:t>2</w:t>
      </w:r>
      <w:r w:rsidRPr="005530AE">
        <w:rPr>
          <w:rFonts w:eastAsiaTheme="minorHAnsi"/>
          <w:color w:val="auto"/>
          <w:sz w:val="27"/>
          <w:szCs w:val="27"/>
          <w:lang w:eastAsia="en-US"/>
        </w:rPr>
        <w:t xml:space="preserve"> заяв</w:t>
      </w:r>
      <w:r>
        <w:rPr>
          <w:rFonts w:eastAsiaTheme="minorHAnsi"/>
          <w:color w:val="auto"/>
          <w:sz w:val="27"/>
          <w:szCs w:val="27"/>
          <w:lang w:eastAsia="en-US"/>
        </w:rPr>
        <w:t>к</w:t>
      </w:r>
      <w:r w:rsidR="00914C80">
        <w:rPr>
          <w:rFonts w:eastAsiaTheme="minorHAnsi"/>
          <w:color w:val="auto"/>
          <w:sz w:val="27"/>
          <w:szCs w:val="27"/>
          <w:lang w:eastAsia="en-US"/>
        </w:rPr>
        <w:t>и</w:t>
      </w:r>
      <w:r w:rsidRPr="005530AE">
        <w:rPr>
          <w:rFonts w:eastAsiaTheme="minorHAnsi"/>
          <w:color w:val="auto"/>
          <w:sz w:val="27"/>
          <w:szCs w:val="27"/>
          <w:lang w:eastAsia="en-US"/>
        </w:rPr>
        <w:t xml:space="preserve"> от участников закупки;</w:t>
      </w:r>
    </w:p>
    <w:p w:rsidR="00F15423" w:rsidRPr="005530AE" w:rsidRDefault="00F15423" w:rsidP="00F15423">
      <w:pPr>
        <w:pStyle w:val="a8"/>
        <w:widowControl/>
        <w:numPr>
          <w:ilvl w:val="0"/>
          <w:numId w:val="12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5530AE">
        <w:rPr>
          <w:rFonts w:eastAsiaTheme="minorHAnsi"/>
          <w:color w:val="auto"/>
          <w:sz w:val="27"/>
          <w:szCs w:val="27"/>
          <w:lang w:eastAsia="en-US"/>
        </w:rPr>
        <w:t xml:space="preserve">к участию в Аукционе допущены </w:t>
      </w:r>
      <w:r w:rsidR="00FD13F8">
        <w:rPr>
          <w:rFonts w:eastAsiaTheme="minorHAnsi"/>
          <w:color w:val="auto"/>
          <w:sz w:val="27"/>
          <w:szCs w:val="27"/>
          <w:lang w:eastAsia="en-US"/>
        </w:rPr>
        <w:t>2</w:t>
      </w:r>
      <w:r w:rsidR="00914C80" w:rsidRPr="005530AE">
        <w:rPr>
          <w:rFonts w:eastAsiaTheme="minorHAnsi"/>
          <w:color w:val="auto"/>
          <w:sz w:val="27"/>
          <w:szCs w:val="27"/>
          <w:lang w:eastAsia="en-US"/>
        </w:rPr>
        <w:t xml:space="preserve"> заяв</w:t>
      </w:r>
      <w:r w:rsidR="00914C80">
        <w:rPr>
          <w:rFonts w:eastAsiaTheme="minorHAnsi"/>
          <w:color w:val="auto"/>
          <w:sz w:val="27"/>
          <w:szCs w:val="27"/>
          <w:lang w:eastAsia="en-US"/>
        </w:rPr>
        <w:t>ки</w:t>
      </w:r>
      <w:r w:rsidR="00914C80" w:rsidRPr="005530AE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Pr="005530AE">
        <w:rPr>
          <w:rFonts w:eastAsiaTheme="minorHAnsi"/>
          <w:color w:val="auto"/>
          <w:sz w:val="27"/>
          <w:szCs w:val="27"/>
          <w:lang w:eastAsia="en-US"/>
        </w:rPr>
        <w:t>от участников закупки;</w:t>
      </w:r>
    </w:p>
    <w:p w:rsidR="00F15423" w:rsidRPr="005530AE" w:rsidRDefault="00F15423" w:rsidP="00F15423">
      <w:pPr>
        <w:pStyle w:val="a8"/>
        <w:widowControl/>
        <w:numPr>
          <w:ilvl w:val="0"/>
          <w:numId w:val="12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5530AE">
        <w:rPr>
          <w:rFonts w:eastAsiaTheme="minorHAnsi"/>
          <w:color w:val="auto"/>
          <w:sz w:val="27"/>
          <w:szCs w:val="27"/>
          <w:lang w:eastAsia="en-US"/>
        </w:rPr>
        <w:t xml:space="preserve">в ходе проведения Аукциона предложения о цене контракта подавали </w:t>
      </w:r>
      <w:r w:rsidR="00FD13F8">
        <w:rPr>
          <w:rFonts w:eastAsiaTheme="minorHAnsi"/>
          <w:color w:val="auto"/>
          <w:sz w:val="27"/>
          <w:szCs w:val="27"/>
          <w:lang w:eastAsia="en-US"/>
        </w:rPr>
        <w:t>2</w:t>
      </w:r>
      <w:r w:rsidRPr="005530AE">
        <w:rPr>
          <w:rFonts w:eastAsiaTheme="minorHAnsi"/>
          <w:color w:val="auto"/>
          <w:sz w:val="27"/>
          <w:szCs w:val="27"/>
          <w:lang w:eastAsia="en-US"/>
        </w:rPr>
        <w:t xml:space="preserve"> участник</w:t>
      </w:r>
      <w:r w:rsidR="00914C80">
        <w:rPr>
          <w:rFonts w:eastAsiaTheme="minorHAnsi"/>
          <w:color w:val="auto"/>
          <w:sz w:val="27"/>
          <w:szCs w:val="27"/>
          <w:lang w:eastAsia="en-US"/>
        </w:rPr>
        <w:t>а</w:t>
      </w:r>
      <w:r w:rsidRPr="005530AE">
        <w:rPr>
          <w:rFonts w:eastAsiaTheme="minorHAnsi"/>
          <w:color w:val="auto"/>
          <w:sz w:val="27"/>
          <w:szCs w:val="27"/>
          <w:lang w:eastAsia="en-US"/>
        </w:rPr>
        <w:t xml:space="preserve"> закупки;</w:t>
      </w:r>
    </w:p>
    <w:p w:rsidR="00727DE5" w:rsidRDefault="00F15423" w:rsidP="00727DE5">
      <w:pPr>
        <w:pStyle w:val="a8"/>
        <w:widowControl/>
        <w:numPr>
          <w:ilvl w:val="0"/>
          <w:numId w:val="12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5530AE">
        <w:rPr>
          <w:rFonts w:eastAsiaTheme="minorHAnsi"/>
          <w:color w:val="auto"/>
          <w:sz w:val="27"/>
          <w:szCs w:val="27"/>
          <w:lang w:eastAsia="en-US"/>
        </w:rPr>
        <w:t>по результатам ра</w:t>
      </w:r>
      <w:r w:rsidR="00FD13F8">
        <w:rPr>
          <w:rFonts w:eastAsiaTheme="minorHAnsi"/>
          <w:color w:val="auto"/>
          <w:sz w:val="27"/>
          <w:szCs w:val="27"/>
          <w:lang w:eastAsia="en-US"/>
        </w:rPr>
        <w:t>ссмотрения вторых частей заявка 1 участника признана соответствующей</w:t>
      </w:r>
      <w:r w:rsidRPr="005530AE">
        <w:rPr>
          <w:rFonts w:eastAsiaTheme="minorHAnsi"/>
          <w:color w:val="auto"/>
          <w:sz w:val="27"/>
          <w:szCs w:val="27"/>
          <w:lang w:eastAsia="en-US"/>
        </w:rPr>
        <w:t xml:space="preserve"> требованиям документации об Аукционе;</w:t>
      </w:r>
      <w:r w:rsidR="00727DE5">
        <w:rPr>
          <w:rFonts w:eastAsiaTheme="minorHAnsi"/>
          <w:color w:val="auto"/>
          <w:sz w:val="27"/>
          <w:szCs w:val="27"/>
          <w:lang w:eastAsia="en-US"/>
        </w:rPr>
        <w:t xml:space="preserve"> </w:t>
      </w:r>
    </w:p>
    <w:p w:rsidR="00B32AAA" w:rsidRPr="00727DE5" w:rsidRDefault="00F15423" w:rsidP="00727DE5">
      <w:pPr>
        <w:pStyle w:val="a8"/>
        <w:widowControl/>
        <w:numPr>
          <w:ilvl w:val="0"/>
          <w:numId w:val="12"/>
        </w:numPr>
        <w:tabs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727DE5">
        <w:rPr>
          <w:rFonts w:eastAsiaTheme="minorHAnsi"/>
          <w:color w:val="auto"/>
          <w:sz w:val="27"/>
          <w:szCs w:val="27"/>
          <w:lang w:eastAsia="en-US"/>
        </w:rPr>
        <w:t xml:space="preserve">победителем Аукциона признано </w:t>
      </w:r>
      <w:r w:rsidRPr="00727DE5">
        <w:rPr>
          <w:bCs/>
          <w:sz w:val="27"/>
          <w:szCs w:val="27"/>
        </w:rPr>
        <w:t>ООО «</w:t>
      </w:r>
      <w:r w:rsidR="00FD13F8" w:rsidRPr="00727DE5">
        <w:rPr>
          <w:bCs/>
          <w:color w:val="auto"/>
          <w:sz w:val="27"/>
          <w:szCs w:val="27"/>
        </w:rPr>
        <w:t>АльфаСтрой</w:t>
      </w:r>
      <w:r w:rsidRPr="00727DE5">
        <w:rPr>
          <w:bCs/>
          <w:sz w:val="27"/>
          <w:szCs w:val="27"/>
        </w:rPr>
        <w:t>»</w:t>
      </w:r>
      <w:r w:rsidRPr="00727DE5">
        <w:rPr>
          <w:rFonts w:eastAsiaTheme="minorHAnsi"/>
          <w:color w:val="auto"/>
          <w:sz w:val="27"/>
          <w:szCs w:val="27"/>
          <w:lang w:eastAsia="en-US"/>
        </w:rPr>
        <w:t xml:space="preserve"> с предложением о цене контракта </w:t>
      </w:r>
      <w:r w:rsidR="00F21180" w:rsidRPr="00727DE5">
        <w:rPr>
          <w:rFonts w:eastAsiaTheme="minorHAnsi"/>
          <w:color w:val="auto"/>
          <w:sz w:val="27"/>
          <w:szCs w:val="27"/>
          <w:lang w:eastAsia="en-US"/>
        </w:rPr>
        <w:t>600 840 489,31</w:t>
      </w:r>
      <w:r w:rsidR="00F21180" w:rsidRPr="00727DE5">
        <w:rPr>
          <w:rFonts w:eastAsiaTheme="minorHAnsi"/>
          <w:color w:val="auto"/>
          <w:sz w:val="27"/>
          <w:szCs w:val="27"/>
          <w:lang w:eastAsia="en-US"/>
        </w:rPr>
        <w:t xml:space="preserve"> руб</w:t>
      </w:r>
      <w:r w:rsidRPr="00727DE5">
        <w:rPr>
          <w:rFonts w:eastAsiaTheme="minorHAnsi"/>
          <w:color w:val="auto"/>
          <w:sz w:val="27"/>
          <w:szCs w:val="27"/>
          <w:lang w:eastAsia="en-US"/>
        </w:rPr>
        <w:t>.</w:t>
      </w:r>
    </w:p>
    <w:p w:rsidR="008828D3" w:rsidRDefault="00A52896" w:rsidP="00B32AAA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5530AE">
        <w:rPr>
          <w:rFonts w:eastAsiaTheme="minorHAnsi"/>
          <w:color w:val="auto"/>
          <w:sz w:val="27"/>
          <w:szCs w:val="27"/>
          <w:lang w:eastAsia="en-US"/>
        </w:rPr>
        <w:tab/>
      </w:r>
      <w:r w:rsidR="00B32AAA" w:rsidRPr="005530AE">
        <w:rPr>
          <w:rFonts w:eastAsiaTheme="minorHAnsi"/>
          <w:color w:val="auto"/>
          <w:sz w:val="27"/>
          <w:szCs w:val="27"/>
          <w:lang w:eastAsia="en-US"/>
        </w:rPr>
        <w:t>Согласно части 10 статьи 83.2 Закона о контрактной системе контракт заключается на условиях, указанных в документации и (или) извещении о закупке, заявке победителя электронной процедуры, по цене, предложенной победителем.</w:t>
      </w:r>
    </w:p>
    <w:p w:rsidR="00B32AAA" w:rsidRPr="005530AE" w:rsidRDefault="00A52896" w:rsidP="00B32AAA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5530AE">
        <w:rPr>
          <w:rFonts w:eastAsiaTheme="minorHAnsi"/>
          <w:color w:val="auto"/>
          <w:sz w:val="27"/>
          <w:szCs w:val="27"/>
          <w:lang w:eastAsia="en-US"/>
        </w:rPr>
        <w:tab/>
      </w:r>
      <w:r w:rsidR="00B32AAA" w:rsidRPr="005530AE">
        <w:rPr>
          <w:rFonts w:eastAsiaTheme="minorHAnsi"/>
          <w:color w:val="auto"/>
          <w:sz w:val="27"/>
          <w:szCs w:val="27"/>
          <w:lang w:eastAsia="en-US"/>
        </w:rPr>
        <w:t>В соответствии с частью 13 статьи 83.2 Закона о контрактной системе победитель электронной процедуры (за исключением победителя, предусмотренного частью 14 настоящей статьи) признается заказчиком уклонившимся от заключения контракта в случае, если в сроки, предусмотренные настоящей статьей, он не направил заказчику проект контракта, подписанный лицом, имеющим право действовать от имени такого победителя, или не направил протокол разногласий, предусмотренный частью 4 настоящей статьи, или не исполнил требования, предусмотренные статьей 37 настоящего Федерального закона (в случае снижения при проведении электронного аукциона или конкурса цены контракта на двадцать пять процентов и более от начальной (максимальной) цены контракта). При этом заказчик не позднее одного рабочего дня, следующего за днем признания победителя электронной процедуры уклонившимся от заключения контракта, составляет и размещает в единой информационной системе и на электронной площадке с использованием единой информационной системы протокол о признании такого победителя уклонившимся от заключения контракта, содержащий информацию о месте и времени его составления, о победителе, признанном уклонившимся от заключения контракта, о факте, являющемся основанием для такого признания, а также реквизиты документов, подтверждающих этот факт.</w:t>
      </w:r>
    </w:p>
    <w:p w:rsidR="002255B5" w:rsidRPr="005530AE" w:rsidRDefault="00B32AAA" w:rsidP="002255B5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5530AE">
        <w:rPr>
          <w:rFonts w:eastAsiaTheme="minorHAnsi"/>
          <w:color w:val="auto"/>
          <w:sz w:val="27"/>
          <w:szCs w:val="27"/>
          <w:lang w:eastAsia="en-US"/>
        </w:rPr>
        <w:tab/>
        <w:t xml:space="preserve">Заказчиком на Официальном сайте опубликован протокол </w:t>
      </w:r>
      <w:r w:rsidR="00EE1378" w:rsidRPr="00EE1378">
        <w:rPr>
          <w:rFonts w:eastAsiaTheme="minorHAnsi"/>
          <w:color w:val="auto"/>
          <w:sz w:val="27"/>
          <w:szCs w:val="27"/>
          <w:lang w:eastAsia="en-US"/>
        </w:rPr>
        <w:t xml:space="preserve">о признании победителя </w:t>
      </w:r>
      <w:r w:rsidR="0080237C" w:rsidRPr="0080237C">
        <w:rPr>
          <w:rFonts w:eastAsiaTheme="minorHAnsi"/>
          <w:color w:val="auto"/>
          <w:sz w:val="27"/>
          <w:szCs w:val="27"/>
          <w:lang w:eastAsia="en-US"/>
        </w:rPr>
        <w:t xml:space="preserve">уклонившимся от заключения контракта от 29.01.2021 №ППУ1 </w:t>
      </w:r>
      <w:r w:rsidR="005A6067" w:rsidRPr="005530AE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8976DD" w:rsidRPr="005530AE">
        <w:rPr>
          <w:rFonts w:eastAsiaTheme="minorHAnsi"/>
          <w:color w:val="auto"/>
          <w:sz w:val="27"/>
          <w:szCs w:val="27"/>
          <w:lang w:eastAsia="en-US"/>
        </w:rPr>
        <w:t xml:space="preserve">(далее </w:t>
      </w:r>
      <w:r w:rsidR="0026250B" w:rsidRPr="005530AE">
        <w:rPr>
          <w:rFonts w:eastAsiaTheme="minorHAnsi"/>
          <w:color w:val="auto"/>
          <w:sz w:val="27"/>
          <w:szCs w:val="27"/>
          <w:lang w:eastAsia="en-US"/>
        </w:rPr>
        <w:t>– Протокол</w:t>
      </w:r>
      <w:r w:rsidR="008976DD" w:rsidRPr="005530AE">
        <w:rPr>
          <w:rFonts w:eastAsiaTheme="minorHAnsi"/>
          <w:color w:val="auto"/>
          <w:sz w:val="27"/>
          <w:szCs w:val="27"/>
          <w:lang w:eastAsia="en-US"/>
        </w:rPr>
        <w:t>)</w:t>
      </w:r>
      <w:r w:rsidRPr="005530AE">
        <w:rPr>
          <w:rFonts w:eastAsiaTheme="minorHAnsi"/>
          <w:color w:val="auto"/>
          <w:sz w:val="27"/>
          <w:szCs w:val="27"/>
          <w:lang w:eastAsia="en-US"/>
        </w:rPr>
        <w:t>, согласно которому Заявитель признается уклон</w:t>
      </w:r>
      <w:r w:rsidR="008976DD" w:rsidRPr="005530AE">
        <w:rPr>
          <w:rFonts w:eastAsiaTheme="minorHAnsi"/>
          <w:color w:val="auto"/>
          <w:sz w:val="27"/>
          <w:szCs w:val="27"/>
          <w:lang w:eastAsia="en-US"/>
        </w:rPr>
        <w:t>ившимся от заключения кон</w:t>
      </w:r>
      <w:r w:rsidR="002255B5" w:rsidRPr="005530AE">
        <w:rPr>
          <w:rFonts w:eastAsiaTheme="minorHAnsi"/>
          <w:color w:val="auto"/>
          <w:sz w:val="27"/>
          <w:szCs w:val="27"/>
          <w:lang w:eastAsia="en-US"/>
        </w:rPr>
        <w:t xml:space="preserve">тракта, </w:t>
      </w:r>
      <w:r w:rsidR="00192D0E" w:rsidRPr="005530AE">
        <w:rPr>
          <w:rFonts w:eastAsiaTheme="minorHAnsi"/>
          <w:color w:val="auto"/>
          <w:sz w:val="27"/>
          <w:szCs w:val="27"/>
          <w:lang w:eastAsia="en-US"/>
        </w:rPr>
        <w:t>по</w:t>
      </w:r>
      <w:r w:rsidR="002255B5" w:rsidRPr="005530AE">
        <w:rPr>
          <w:rFonts w:eastAsiaTheme="minorHAnsi"/>
          <w:color w:val="auto"/>
          <w:sz w:val="27"/>
          <w:szCs w:val="27"/>
          <w:lang w:eastAsia="en-US"/>
        </w:rPr>
        <w:t xml:space="preserve"> следующ</w:t>
      </w:r>
      <w:r w:rsidR="00192D0E" w:rsidRPr="005530AE">
        <w:rPr>
          <w:rFonts w:eastAsiaTheme="minorHAnsi"/>
          <w:color w:val="auto"/>
          <w:sz w:val="27"/>
          <w:szCs w:val="27"/>
          <w:lang w:eastAsia="en-US"/>
        </w:rPr>
        <w:t>им</w:t>
      </w:r>
      <w:r w:rsidR="002255B5" w:rsidRPr="005530AE">
        <w:rPr>
          <w:rFonts w:eastAsiaTheme="minorHAnsi"/>
          <w:color w:val="auto"/>
          <w:sz w:val="27"/>
          <w:szCs w:val="27"/>
          <w:lang w:eastAsia="en-US"/>
        </w:rPr>
        <w:t xml:space="preserve"> основани</w:t>
      </w:r>
      <w:r w:rsidR="00192D0E" w:rsidRPr="005530AE">
        <w:rPr>
          <w:rFonts w:eastAsiaTheme="minorHAnsi"/>
          <w:color w:val="auto"/>
          <w:sz w:val="27"/>
          <w:szCs w:val="27"/>
          <w:lang w:eastAsia="en-US"/>
        </w:rPr>
        <w:t>ям</w:t>
      </w:r>
      <w:r w:rsidR="002255B5" w:rsidRPr="005530AE">
        <w:rPr>
          <w:rFonts w:eastAsiaTheme="minorHAnsi"/>
          <w:color w:val="auto"/>
          <w:sz w:val="27"/>
          <w:szCs w:val="27"/>
          <w:lang w:eastAsia="en-US"/>
        </w:rPr>
        <w:t>:</w:t>
      </w:r>
    </w:p>
    <w:p w:rsidR="0080237C" w:rsidRPr="0080237C" w:rsidRDefault="008976DD" w:rsidP="0080237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5530AE">
        <w:rPr>
          <w:rFonts w:eastAsiaTheme="minorHAnsi"/>
          <w:color w:val="auto"/>
          <w:sz w:val="27"/>
          <w:szCs w:val="27"/>
          <w:lang w:eastAsia="en-US"/>
        </w:rPr>
        <w:t>«</w:t>
      </w:r>
      <w:r w:rsidR="0080237C" w:rsidRPr="0080237C">
        <w:rPr>
          <w:rFonts w:eastAsiaTheme="minorHAnsi"/>
          <w:color w:val="auto"/>
          <w:sz w:val="27"/>
          <w:szCs w:val="27"/>
          <w:lang w:eastAsia="en-US"/>
        </w:rPr>
        <w:t>Участник электронного аукциона в качестве обеспечения исполнения контракта предоставил банковскую гарантию, зарегистрированную в реестре за № 00Q35045062359210018 от 26.01.2021 г (далее - гарантия).</w:t>
      </w:r>
    </w:p>
    <w:p w:rsidR="0080237C" w:rsidRPr="0080237C" w:rsidRDefault="0080237C" w:rsidP="0080237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80237C">
        <w:rPr>
          <w:rFonts w:eastAsiaTheme="minorHAnsi"/>
          <w:color w:val="auto"/>
          <w:sz w:val="27"/>
          <w:szCs w:val="27"/>
          <w:lang w:eastAsia="en-US"/>
        </w:rPr>
        <w:t>Заказчик рассмотрел банковскую гарантию и установил, что банковская гарантия не соответствует требованиям Федерального закона №44-ФЗ, Постановления Правительства РФ от 08.11.2013 N 1005, документации о закупке.</w:t>
      </w:r>
    </w:p>
    <w:p w:rsidR="0080237C" w:rsidRPr="0080237C" w:rsidRDefault="0080237C" w:rsidP="0080237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80237C">
        <w:rPr>
          <w:rFonts w:eastAsiaTheme="minorHAnsi"/>
          <w:color w:val="auto"/>
          <w:sz w:val="27"/>
          <w:szCs w:val="27"/>
          <w:lang w:eastAsia="en-US"/>
        </w:rPr>
        <w:t>1) Пунктом 2 гарантии установлено, что Гарантия обеспечивает только исполнение обязательств Принципала по уплате неустоек (пеней, штрафов), предусмотренных контрактом.</w:t>
      </w:r>
    </w:p>
    <w:p w:rsidR="0080237C" w:rsidRPr="0080237C" w:rsidRDefault="0080237C" w:rsidP="0080237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80237C">
        <w:rPr>
          <w:rFonts w:eastAsiaTheme="minorHAnsi"/>
          <w:color w:val="auto"/>
          <w:sz w:val="27"/>
          <w:szCs w:val="27"/>
          <w:lang w:eastAsia="en-US"/>
        </w:rPr>
        <w:t>Данный пункт противоречит положениям пункта 31.1 Информационной карты аукционной документации, а также пункту 11.7 проекта контракта.</w:t>
      </w:r>
    </w:p>
    <w:p w:rsidR="0080237C" w:rsidRPr="0080237C" w:rsidRDefault="0080237C" w:rsidP="0080237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80237C">
        <w:rPr>
          <w:rFonts w:eastAsiaTheme="minorHAnsi"/>
          <w:color w:val="auto"/>
          <w:sz w:val="27"/>
          <w:szCs w:val="27"/>
          <w:lang w:eastAsia="en-US"/>
        </w:rPr>
        <w:t>Таким образом, банковская гарантия не обеспечивает надлежащее исполнение всех обязательств Принципала, предусмотренных контрактом.</w:t>
      </w:r>
    </w:p>
    <w:p w:rsidR="0080237C" w:rsidRPr="0080237C" w:rsidRDefault="0080237C" w:rsidP="0080237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80237C">
        <w:rPr>
          <w:rFonts w:eastAsiaTheme="minorHAnsi"/>
          <w:color w:val="auto"/>
          <w:sz w:val="27"/>
          <w:szCs w:val="27"/>
          <w:lang w:eastAsia="en-US"/>
        </w:rPr>
        <w:t>2) Пунктом 1 гарантии установлен перечень документов, прилагаемых к требованию о выплате по Гарантии. Данным перечнем не установлен обязательный документ, определённый Постановлением Правительства РФ от 08.11.2013 N 1005 (ред. от 18.07.2019) "О банковских гарантиях, используемых для целей Федерального закона "О контрактной системе в сфере закупок", а именно: платежное поручение, подтверждающее перечисление бенефициаром аванса принципалу, с отметкой банка бенефициара либо органа Федерального казначейства об исполнении (если выплата аванса предусмотрена контрактом, а требование по банковской гарантии, предоставленной в качестве обеспечения исполнения контракта, предъявлено в случае ненадлежащего исполнения принципалом обязательств по возврату аванса).</w:t>
      </w:r>
    </w:p>
    <w:p w:rsidR="0080237C" w:rsidRPr="0080237C" w:rsidRDefault="0080237C" w:rsidP="0080237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80237C">
        <w:rPr>
          <w:rFonts w:eastAsiaTheme="minorHAnsi"/>
          <w:color w:val="auto"/>
          <w:sz w:val="27"/>
          <w:szCs w:val="27"/>
          <w:lang w:eastAsia="en-US"/>
        </w:rPr>
        <w:t>Вместе с тем, пунктом 2.8 проекта Контракта и пунктом 12 Информационной карты документации выплата аванса по закупке предусмотрена.</w:t>
      </w:r>
    </w:p>
    <w:p w:rsidR="0080237C" w:rsidRPr="0080237C" w:rsidRDefault="0080237C" w:rsidP="0080237C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80237C">
        <w:rPr>
          <w:rFonts w:eastAsiaTheme="minorHAnsi"/>
          <w:color w:val="auto"/>
          <w:sz w:val="27"/>
          <w:szCs w:val="27"/>
          <w:lang w:eastAsia="en-US"/>
        </w:rPr>
        <w:t>Таким образом, банковская гарантия не обеспечивает возврат аванса по Контракту.</w:t>
      </w:r>
    </w:p>
    <w:p w:rsidR="0080237C" w:rsidRDefault="0080237C" w:rsidP="001C0F9A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80237C">
        <w:rPr>
          <w:rFonts w:eastAsiaTheme="minorHAnsi"/>
          <w:color w:val="auto"/>
          <w:sz w:val="27"/>
          <w:szCs w:val="27"/>
          <w:lang w:eastAsia="en-US"/>
        </w:rPr>
        <w:t>В соответствии с п.З ч.б ст.45 Федерального закона №44-ФЗ, основанием для отказа в принятии банковской гарантии заказчиком является несоответствие банковской гарантии требованиям, содержащимся в извещении об осуществлении закупки, приглашении принять участие в определении поставщика (подрядчика, исполнителя), документации о закупке, проекте контракта, который заключается с единственным поставщиком (подрядчиком, исполнителем). Также гарантия признается не соответствующей в соответствии с п.2 ч.б ст.45, а именно гарантия не содержит всех обязательств принципала надлежащее исполнение которых обеспечивается банковской гарантией (гарантия обеспечивает только обязательства Принципала по уплате неустоек (пеней, штрафов), предусмотренных контрактом).</w:t>
      </w:r>
    </w:p>
    <w:p w:rsidR="0080237C" w:rsidRPr="0080237C" w:rsidRDefault="0080237C" w:rsidP="0080237C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80237C">
        <w:rPr>
          <w:rFonts w:eastAsiaTheme="minorHAnsi"/>
          <w:color w:val="auto"/>
          <w:sz w:val="27"/>
          <w:szCs w:val="27"/>
          <w:lang w:eastAsia="en-US"/>
        </w:rPr>
        <w:t>В соответствии с ч. 5 ст.96 Федерального Закона №44-ФЗ, в случае непредоставления участником закупки, с которым заключается контракт, обеспечения исполнения контракта в срок, установленный для заключения контракта, такой участник считается уклонившимся от заключения контракта.</w:t>
      </w:r>
    </w:p>
    <w:p w:rsidR="0080237C" w:rsidRDefault="0080237C" w:rsidP="0080237C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80237C">
        <w:rPr>
          <w:rFonts w:eastAsiaTheme="minorHAnsi"/>
          <w:color w:val="auto"/>
          <w:sz w:val="27"/>
          <w:szCs w:val="27"/>
          <w:lang w:eastAsia="en-US"/>
        </w:rPr>
        <w:t xml:space="preserve">На основании ч. 13 ст. 83.2, ч. 5 ст. 96 Закона № 44-ФЗ, </w:t>
      </w:r>
      <w:r w:rsidRPr="0080237C">
        <w:rPr>
          <w:rFonts w:eastAsiaTheme="minorHAnsi"/>
          <w:color w:val="auto"/>
          <w:sz w:val="27"/>
          <w:szCs w:val="27"/>
          <w:lang w:eastAsia="en-US"/>
        </w:rPr>
        <w:t>общество с ограниченной ответствен</w:t>
      </w:r>
      <w:r>
        <w:rPr>
          <w:rFonts w:eastAsiaTheme="minorHAnsi"/>
          <w:color w:val="auto"/>
          <w:sz w:val="27"/>
          <w:szCs w:val="27"/>
          <w:lang w:eastAsia="en-US"/>
        </w:rPr>
        <w:t xml:space="preserve">ностью «АльфаСтрой», признается </w:t>
      </w:r>
      <w:r w:rsidRPr="0080237C">
        <w:rPr>
          <w:rFonts w:eastAsiaTheme="minorHAnsi"/>
          <w:color w:val="auto"/>
          <w:sz w:val="27"/>
          <w:szCs w:val="27"/>
          <w:lang w:eastAsia="en-US"/>
        </w:rPr>
        <w:t>уклонившимся от заключения контракта</w:t>
      </w:r>
      <w:r>
        <w:rPr>
          <w:rFonts w:eastAsiaTheme="minorHAnsi"/>
          <w:color w:val="auto"/>
          <w:sz w:val="27"/>
          <w:szCs w:val="27"/>
          <w:lang w:eastAsia="en-US"/>
        </w:rPr>
        <w:t>»</w:t>
      </w:r>
      <w:r w:rsidRPr="0080237C">
        <w:rPr>
          <w:rFonts w:eastAsiaTheme="minorHAnsi"/>
          <w:color w:val="auto"/>
          <w:sz w:val="27"/>
          <w:szCs w:val="27"/>
          <w:lang w:eastAsia="en-US"/>
        </w:rPr>
        <w:t>.</w:t>
      </w:r>
    </w:p>
    <w:p w:rsidR="00327ED6" w:rsidRPr="00327ED6" w:rsidRDefault="00327ED6" w:rsidP="00327ED6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327ED6">
        <w:rPr>
          <w:rFonts w:eastAsiaTheme="minorHAnsi"/>
          <w:color w:val="auto"/>
          <w:sz w:val="27"/>
          <w:szCs w:val="27"/>
          <w:lang w:eastAsia="en-US"/>
        </w:rPr>
        <w:t xml:space="preserve">На заседании Комиссии установлено, что Заявитель подписал контракт в регламентированный срок и представил обеспечение исполнения контракта в виде банковской гарантии от </w:t>
      </w:r>
      <w:r>
        <w:rPr>
          <w:rFonts w:eastAsiaTheme="minorHAnsi"/>
          <w:color w:val="auto"/>
          <w:sz w:val="27"/>
          <w:szCs w:val="27"/>
          <w:lang w:eastAsia="en-US"/>
        </w:rPr>
        <w:t>26.01.2021</w:t>
      </w:r>
      <w:r w:rsidRPr="00327ED6">
        <w:rPr>
          <w:rFonts w:eastAsiaTheme="minorHAnsi"/>
          <w:color w:val="auto"/>
          <w:sz w:val="27"/>
          <w:szCs w:val="27"/>
          <w:lang w:eastAsia="en-US"/>
        </w:rPr>
        <w:t xml:space="preserve"> № </w:t>
      </w:r>
      <w:r>
        <w:rPr>
          <w:rFonts w:eastAsiaTheme="minorHAnsi"/>
          <w:color w:val="auto"/>
          <w:sz w:val="27"/>
          <w:szCs w:val="27"/>
          <w:lang w:eastAsia="en-US"/>
        </w:rPr>
        <w:t xml:space="preserve">ЭБГ-00035-2021 </w:t>
      </w:r>
      <w:r w:rsidRPr="00327ED6">
        <w:rPr>
          <w:rFonts w:eastAsiaTheme="minorHAnsi"/>
          <w:color w:val="auto"/>
          <w:sz w:val="27"/>
          <w:szCs w:val="27"/>
          <w:lang w:eastAsia="en-US"/>
        </w:rPr>
        <w:t>АО «</w:t>
      </w:r>
      <w:r>
        <w:rPr>
          <w:rFonts w:eastAsiaTheme="minorHAnsi"/>
          <w:color w:val="auto"/>
          <w:sz w:val="27"/>
          <w:szCs w:val="27"/>
          <w:lang w:eastAsia="en-US"/>
        </w:rPr>
        <w:t>Акционерный Банк «Россия</w:t>
      </w:r>
      <w:r w:rsidRPr="00327ED6">
        <w:rPr>
          <w:rFonts w:eastAsiaTheme="minorHAnsi"/>
          <w:color w:val="auto"/>
          <w:sz w:val="27"/>
          <w:szCs w:val="27"/>
          <w:lang w:eastAsia="en-US"/>
        </w:rPr>
        <w:t>».</w:t>
      </w:r>
    </w:p>
    <w:p w:rsidR="00327ED6" w:rsidRPr="00327ED6" w:rsidRDefault="00327ED6" w:rsidP="00327ED6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327ED6">
        <w:rPr>
          <w:rFonts w:eastAsiaTheme="minorHAnsi"/>
          <w:color w:val="auto"/>
          <w:sz w:val="27"/>
          <w:szCs w:val="27"/>
          <w:lang w:eastAsia="en-US"/>
        </w:rPr>
        <w:t xml:space="preserve">При этом, представленная Заявителем банковская гарантия не соответствует требованиям документации об Аукционе и положениям Закона о контрактной системе по основаниям, указанным в Протоколе. </w:t>
      </w:r>
    </w:p>
    <w:p w:rsidR="00327ED6" w:rsidRPr="00327ED6" w:rsidRDefault="00327ED6" w:rsidP="00327ED6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327ED6">
        <w:rPr>
          <w:rFonts w:eastAsiaTheme="minorHAnsi"/>
          <w:color w:val="auto"/>
          <w:sz w:val="27"/>
          <w:szCs w:val="27"/>
          <w:lang w:eastAsia="en-US"/>
        </w:rPr>
        <w:t>Комиссия приходит к выводу, что действия Заказчика, в части признания Заявителя уклонившимся от заключения контракта, не противоречат положениям Закона о контрактной системе.</w:t>
      </w:r>
    </w:p>
    <w:p w:rsidR="00EE0F2F" w:rsidRPr="005530AE" w:rsidRDefault="00327ED6" w:rsidP="00327ED6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327ED6">
        <w:rPr>
          <w:rFonts w:eastAsiaTheme="minorHAnsi"/>
          <w:color w:val="auto"/>
          <w:sz w:val="27"/>
          <w:szCs w:val="27"/>
          <w:lang w:eastAsia="en-US"/>
        </w:rPr>
        <w:t>Следовательно, довод жалобы Заявителя является необоснованным.</w:t>
      </w:r>
      <w:r w:rsidR="00EE0F2F" w:rsidRPr="005530AE">
        <w:rPr>
          <w:rFonts w:eastAsiaTheme="minorHAnsi"/>
          <w:color w:val="auto"/>
          <w:sz w:val="27"/>
          <w:szCs w:val="27"/>
          <w:lang w:eastAsia="en-US"/>
        </w:rPr>
        <w:t xml:space="preserve"> </w:t>
      </w:r>
    </w:p>
    <w:p w:rsidR="00E32506" w:rsidRDefault="00E32506" w:rsidP="00EE0F2F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5530AE">
        <w:rPr>
          <w:rFonts w:eastAsiaTheme="minorHAnsi"/>
          <w:color w:val="auto"/>
          <w:sz w:val="27"/>
          <w:szCs w:val="27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</w:t>
      </w:r>
    </w:p>
    <w:p w:rsidR="00327ED6" w:rsidRPr="005530AE" w:rsidRDefault="00327ED6" w:rsidP="00EE0F2F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7"/>
          <w:szCs w:val="27"/>
          <w:lang w:eastAsia="en-US"/>
        </w:rPr>
      </w:pPr>
    </w:p>
    <w:p w:rsidR="00E32506" w:rsidRPr="005530AE" w:rsidRDefault="00E32506" w:rsidP="00E812D3">
      <w:pPr>
        <w:widowControl/>
        <w:tabs>
          <w:tab w:val="left" w:pos="851"/>
          <w:tab w:val="left" w:pos="902"/>
          <w:tab w:val="left" w:pos="993"/>
        </w:tabs>
        <w:spacing w:after="120" w:line="276" w:lineRule="auto"/>
        <w:ind w:firstLine="0"/>
        <w:jc w:val="center"/>
        <w:rPr>
          <w:rFonts w:eastAsiaTheme="minorHAnsi"/>
          <w:b/>
          <w:color w:val="auto"/>
          <w:sz w:val="27"/>
          <w:szCs w:val="27"/>
          <w:lang w:eastAsia="en-US"/>
        </w:rPr>
      </w:pPr>
      <w:r w:rsidRPr="005530AE">
        <w:rPr>
          <w:rFonts w:eastAsiaTheme="minorHAnsi"/>
          <w:b/>
          <w:color w:val="auto"/>
          <w:sz w:val="27"/>
          <w:szCs w:val="27"/>
          <w:lang w:eastAsia="en-US"/>
        </w:rPr>
        <w:t>РЕШИЛА:</w:t>
      </w:r>
    </w:p>
    <w:p w:rsidR="00E32506" w:rsidRPr="005530AE" w:rsidRDefault="00616637" w:rsidP="00E32506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5530AE">
        <w:rPr>
          <w:rFonts w:eastAsiaTheme="minorHAnsi"/>
          <w:color w:val="auto"/>
          <w:sz w:val="27"/>
          <w:szCs w:val="27"/>
          <w:lang w:eastAsia="en-US"/>
        </w:rPr>
        <w:tab/>
      </w:r>
      <w:r w:rsidR="00E32506" w:rsidRPr="005530AE">
        <w:rPr>
          <w:rFonts w:eastAsiaTheme="minorHAnsi"/>
          <w:color w:val="auto"/>
          <w:sz w:val="27"/>
          <w:szCs w:val="27"/>
          <w:lang w:eastAsia="en-US"/>
        </w:rPr>
        <w:t>1.</w:t>
      </w:r>
      <w:r w:rsidR="00E32506" w:rsidRPr="005530AE">
        <w:rPr>
          <w:rFonts w:eastAsiaTheme="minorHAnsi"/>
          <w:color w:val="auto"/>
          <w:sz w:val="27"/>
          <w:szCs w:val="27"/>
          <w:lang w:eastAsia="en-US"/>
        </w:rPr>
        <w:tab/>
        <w:t xml:space="preserve">Признать жалобу </w:t>
      </w:r>
      <w:r w:rsidR="00F502E3">
        <w:rPr>
          <w:bCs/>
          <w:color w:val="auto"/>
          <w:sz w:val="27"/>
          <w:szCs w:val="27"/>
        </w:rPr>
        <w:t xml:space="preserve">ООО </w:t>
      </w:r>
      <w:r w:rsidR="00751DCD" w:rsidRPr="00883478">
        <w:rPr>
          <w:bCs/>
          <w:color w:val="auto"/>
          <w:sz w:val="27"/>
          <w:szCs w:val="27"/>
        </w:rPr>
        <w:t>«</w:t>
      </w:r>
      <w:r w:rsidR="00327ED6">
        <w:rPr>
          <w:bCs/>
          <w:sz w:val="27"/>
          <w:szCs w:val="27"/>
        </w:rPr>
        <w:t>АльфаСтрой</w:t>
      </w:r>
      <w:r w:rsidR="00751DCD" w:rsidRPr="00883478">
        <w:rPr>
          <w:bCs/>
          <w:color w:val="auto"/>
          <w:sz w:val="27"/>
          <w:szCs w:val="27"/>
        </w:rPr>
        <w:t>»</w:t>
      </w:r>
      <w:r w:rsidR="007B4065" w:rsidRPr="005530AE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="005D066E" w:rsidRPr="005530AE">
        <w:rPr>
          <w:rFonts w:eastAsiaTheme="minorHAnsi"/>
          <w:color w:val="auto"/>
          <w:sz w:val="27"/>
          <w:szCs w:val="27"/>
          <w:lang w:eastAsia="en-US"/>
        </w:rPr>
        <w:t>не</w:t>
      </w:r>
      <w:r w:rsidR="00E32506" w:rsidRPr="005530AE">
        <w:rPr>
          <w:rFonts w:eastAsiaTheme="minorHAnsi"/>
          <w:color w:val="auto"/>
          <w:sz w:val="27"/>
          <w:szCs w:val="27"/>
          <w:lang w:eastAsia="en-US"/>
        </w:rPr>
        <w:t>обоснованной.</w:t>
      </w:r>
    </w:p>
    <w:p w:rsidR="00E32506" w:rsidRPr="005530AE" w:rsidRDefault="00616637" w:rsidP="00E32506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5530AE">
        <w:rPr>
          <w:rFonts w:eastAsiaTheme="minorHAnsi"/>
          <w:color w:val="auto"/>
          <w:sz w:val="27"/>
          <w:szCs w:val="27"/>
          <w:lang w:eastAsia="en-US"/>
        </w:rPr>
        <w:tab/>
      </w:r>
      <w:r w:rsidR="00E32506" w:rsidRPr="005530AE">
        <w:rPr>
          <w:rFonts w:eastAsiaTheme="minorHAnsi"/>
          <w:color w:val="auto"/>
          <w:sz w:val="27"/>
          <w:szCs w:val="27"/>
          <w:lang w:eastAsia="en-US"/>
        </w:rPr>
        <w:t>2.</w:t>
      </w:r>
      <w:r w:rsidR="00E32506" w:rsidRPr="005530AE">
        <w:rPr>
          <w:rFonts w:eastAsiaTheme="minorHAnsi"/>
          <w:color w:val="auto"/>
          <w:sz w:val="27"/>
          <w:szCs w:val="27"/>
          <w:lang w:eastAsia="en-US"/>
        </w:rPr>
        <w:tab/>
      </w:r>
      <w:r w:rsidR="005D066E" w:rsidRPr="005530AE">
        <w:rPr>
          <w:rFonts w:eastAsiaTheme="minorHAnsi"/>
          <w:color w:val="auto"/>
          <w:sz w:val="27"/>
          <w:szCs w:val="27"/>
          <w:lang w:eastAsia="en-US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616637" w:rsidRPr="005530AE" w:rsidRDefault="00616637" w:rsidP="00E32506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5530AE">
        <w:rPr>
          <w:rFonts w:eastAsiaTheme="minorHAnsi"/>
          <w:color w:val="auto"/>
          <w:sz w:val="27"/>
          <w:szCs w:val="27"/>
          <w:lang w:eastAsia="en-US"/>
        </w:rPr>
        <w:t xml:space="preserve"> </w:t>
      </w:r>
      <w:r w:rsidRPr="005530AE">
        <w:rPr>
          <w:rFonts w:eastAsiaTheme="minorHAnsi"/>
          <w:color w:val="auto"/>
          <w:sz w:val="27"/>
          <w:szCs w:val="27"/>
          <w:lang w:eastAsia="en-US"/>
        </w:rPr>
        <w:tab/>
      </w:r>
    </w:p>
    <w:p w:rsidR="00E32506" w:rsidRPr="005530AE" w:rsidRDefault="00616637" w:rsidP="00E32506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7"/>
          <w:szCs w:val="27"/>
          <w:lang w:eastAsia="en-US"/>
        </w:rPr>
      </w:pPr>
      <w:r w:rsidRPr="005530AE">
        <w:rPr>
          <w:rFonts w:eastAsiaTheme="minorHAnsi"/>
          <w:color w:val="auto"/>
          <w:sz w:val="27"/>
          <w:szCs w:val="27"/>
          <w:lang w:eastAsia="en-US"/>
        </w:rPr>
        <w:tab/>
      </w:r>
      <w:r w:rsidR="00E32506" w:rsidRPr="005530AE">
        <w:rPr>
          <w:rFonts w:eastAsiaTheme="minorHAnsi"/>
          <w:color w:val="auto"/>
          <w:sz w:val="27"/>
          <w:szCs w:val="27"/>
          <w:lang w:eastAsia="en-US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6E5CC5" w:rsidRPr="00327ED6" w:rsidRDefault="006E5CC5" w:rsidP="002255B5">
      <w:pPr>
        <w:spacing w:before="0"/>
        <w:ind w:firstLine="0"/>
        <w:rPr>
          <w:rFonts w:ascii="Times New Roman CYR" w:eastAsiaTheme="minorHAnsi" w:hAnsi="Times New Roman CYR" w:cs="Times New Roman CYR"/>
          <w:color w:val="auto"/>
          <w:sz w:val="20"/>
          <w:szCs w:val="20"/>
          <w:lang w:eastAsia="en-US"/>
        </w:rPr>
      </w:pPr>
      <w:bookmarkStart w:id="0" w:name="_GoBack"/>
      <w:bookmarkEnd w:id="0"/>
    </w:p>
    <w:sectPr w:rsidR="006E5CC5" w:rsidRPr="00327ED6" w:rsidSect="005530AE">
      <w:headerReference w:type="default" r:id="rId8"/>
      <w:pgSz w:w="11906" w:h="16838"/>
      <w:pgMar w:top="1135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0D72" w:rsidRDefault="00C40D72" w:rsidP="00F43484">
      <w:pPr>
        <w:spacing w:before="0"/>
      </w:pPr>
      <w:r>
        <w:separator/>
      </w:r>
    </w:p>
  </w:endnote>
  <w:endnote w:type="continuationSeparator" w:id="0">
    <w:p w:rsidR="00C40D72" w:rsidRDefault="00C40D72" w:rsidP="00F4348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0D72" w:rsidRDefault="00C40D72" w:rsidP="00F43484">
      <w:pPr>
        <w:spacing w:before="0"/>
      </w:pPr>
      <w:r>
        <w:separator/>
      </w:r>
    </w:p>
  </w:footnote>
  <w:footnote w:type="continuationSeparator" w:id="0">
    <w:p w:rsidR="00C40D72" w:rsidRDefault="00C40D72" w:rsidP="00F43484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4920694"/>
      <w:docPartObj>
        <w:docPartGallery w:val="Page Numbers (Top of Page)"/>
        <w:docPartUnique/>
      </w:docPartObj>
    </w:sdtPr>
    <w:sdtEndPr/>
    <w:sdtContent>
      <w:p w:rsidR="0085273D" w:rsidRDefault="0085273D" w:rsidP="00BB23D9">
        <w:pPr>
          <w:pStyle w:val="a9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166C">
          <w:rPr>
            <w:noProof/>
          </w:rPr>
          <w:t>4</w:t>
        </w:r>
        <w:r>
          <w:fldChar w:fldCharType="end"/>
        </w:r>
      </w:p>
    </w:sdtContent>
  </w:sdt>
  <w:p w:rsidR="0085273D" w:rsidRDefault="0085273D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340C5C"/>
    <w:multiLevelType w:val="hybridMultilevel"/>
    <w:tmpl w:val="3C9EE32A"/>
    <w:lvl w:ilvl="0" w:tplc="3A8EAF86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3530858"/>
    <w:multiLevelType w:val="hybridMultilevel"/>
    <w:tmpl w:val="924029B6"/>
    <w:lvl w:ilvl="0" w:tplc="F2CADE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9E81671"/>
    <w:multiLevelType w:val="hybridMultilevel"/>
    <w:tmpl w:val="6AD4AE00"/>
    <w:lvl w:ilvl="0" w:tplc="6B7C11A2">
      <w:start w:val="1"/>
      <w:numFmt w:val="decimal"/>
      <w:lvlText w:val="%1."/>
      <w:lvlJc w:val="left"/>
      <w:pPr>
        <w:ind w:left="1056" w:hanging="360"/>
      </w:pPr>
    </w:lvl>
    <w:lvl w:ilvl="1" w:tplc="04190019">
      <w:start w:val="1"/>
      <w:numFmt w:val="lowerLetter"/>
      <w:lvlText w:val="%2."/>
      <w:lvlJc w:val="left"/>
      <w:pPr>
        <w:ind w:left="1776" w:hanging="360"/>
      </w:pPr>
    </w:lvl>
    <w:lvl w:ilvl="2" w:tplc="0419001B">
      <w:start w:val="1"/>
      <w:numFmt w:val="lowerRoman"/>
      <w:lvlText w:val="%3."/>
      <w:lvlJc w:val="right"/>
      <w:pPr>
        <w:ind w:left="2496" w:hanging="180"/>
      </w:pPr>
    </w:lvl>
    <w:lvl w:ilvl="3" w:tplc="0419000F">
      <w:start w:val="1"/>
      <w:numFmt w:val="decimal"/>
      <w:lvlText w:val="%4."/>
      <w:lvlJc w:val="left"/>
      <w:pPr>
        <w:ind w:left="3216" w:hanging="360"/>
      </w:pPr>
    </w:lvl>
    <w:lvl w:ilvl="4" w:tplc="04190019">
      <w:start w:val="1"/>
      <w:numFmt w:val="lowerLetter"/>
      <w:lvlText w:val="%5."/>
      <w:lvlJc w:val="left"/>
      <w:pPr>
        <w:ind w:left="3936" w:hanging="360"/>
      </w:pPr>
    </w:lvl>
    <w:lvl w:ilvl="5" w:tplc="0419001B">
      <w:start w:val="1"/>
      <w:numFmt w:val="lowerRoman"/>
      <w:lvlText w:val="%6."/>
      <w:lvlJc w:val="right"/>
      <w:pPr>
        <w:ind w:left="4656" w:hanging="180"/>
      </w:pPr>
    </w:lvl>
    <w:lvl w:ilvl="6" w:tplc="0419000F">
      <w:start w:val="1"/>
      <w:numFmt w:val="decimal"/>
      <w:lvlText w:val="%7."/>
      <w:lvlJc w:val="left"/>
      <w:pPr>
        <w:ind w:left="5376" w:hanging="360"/>
      </w:pPr>
    </w:lvl>
    <w:lvl w:ilvl="7" w:tplc="04190019">
      <w:start w:val="1"/>
      <w:numFmt w:val="lowerLetter"/>
      <w:lvlText w:val="%8."/>
      <w:lvlJc w:val="left"/>
      <w:pPr>
        <w:ind w:left="6096" w:hanging="360"/>
      </w:pPr>
    </w:lvl>
    <w:lvl w:ilvl="8" w:tplc="0419001B">
      <w:start w:val="1"/>
      <w:numFmt w:val="lowerRoman"/>
      <w:lvlText w:val="%9."/>
      <w:lvlJc w:val="right"/>
      <w:pPr>
        <w:ind w:left="6816" w:hanging="180"/>
      </w:pPr>
    </w:lvl>
  </w:abstractNum>
  <w:abstractNum w:abstractNumId="3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829627D"/>
    <w:multiLevelType w:val="hybridMultilevel"/>
    <w:tmpl w:val="5380F14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4A5CF1"/>
    <w:multiLevelType w:val="hybridMultilevel"/>
    <w:tmpl w:val="05644702"/>
    <w:lvl w:ilvl="0" w:tplc="6D7A675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9BD78B3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4897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5617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6337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7057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7777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8497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9217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9937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0657" w:hanging="180"/>
      </w:pPr>
      <w:rPr>
        <w:rFonts w:cs="Times New Roman"/>
        <w:color w:val="000000"/>
      </w:rPr>
    </w:lvl>
  </w:abstractNum>
  <w:abstractNum w:abstractNumId="8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351B0C00"/>
    <w:multiLevelType w:val="hybridMultilevel"/>
    <w:tmpl w:val="8954057E"/>
    <w:lvl w:ilvl="0" w:tplc="2FAE760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EB4312C"/>
    <w:multiLevelType w:val="hybridMultilevel"/>
    <w:tmpl w:val="58BCB348"/>
    <w:lvl w:ilvl="0" w:tplc="77625F16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43D57683"/>
    <w:multiLevelType w:val="hybridMultilevel"/>
    <w:tmpl w:val="8D2A1B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4250BE"/>
    <w:multiLevelType w:val="hybridMultilevel"/>
    <w:tmpl w:val="A4B682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4CD830B9"/>
    <w:multiLevelType w:val="hybridMultilevel"/>
    <w:tmpl w:val="7892EB14"/>
    <w:lvl w:ilvl="0" w:tplc="8496FA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6">
    <w:nsid w:val="59C479E9"/>
    <w:multiLevelType w:val="hybridMultilevel"/>
    <w:tmpl w:val="140A3C1A"/>
    <w:lvl w:ilvl="0" w:tplc="C15A43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7"/>
  </w:num>
  <w:num w:numId="4">
    <w:abstractNumId w:val="5"/>
  </w:num>
  <w:num w:numId="5">
    <w:abstractNumId w:val="12"/>
  </w:num>
  <w:num w:numId="6">
    <w:abstractNumId w:val="9"/>
  </w:num>
  <w:num w:numId="7">
    <w:abstractNumId w:val="8"/>
  </w:num>
  <w:num w:numId="8">
    <w:abstractNumId w:val="17"/>
  </w:num>
  <w:num w:numId="9">
    <w:abstractNumId w:val="0"/>
  </w:num>
  <w:num w:numId="10">
    <w:abstractNumId w:val="18"/>
  </w:num>
  <w:num w:numId="11">
    <w:abstractNumId w:val="14"/>
  </w:num>
  <w:num w:numId="1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16"/>
  </w:num>
  <w:num w:numId="15">
    <w:abstractNumId w:val="1"/>
  </w:num>
  <w:num w:numId="16">
    <w:abstractNumId w:val="13"/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4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19D"/>
    <w:rsid w:val="000004CC"/>
    <w:rsid w:val="00000CD0"/>
    <w:rsid w:val="00006277"/>
    <w:rsid w:val="00006E69"/>
    <w:rsid w:val="000073DA"/>
    <w:rsid w:val="00007852"/>
    <w:rsid w:val="000114C8"/>
    <w:rsid w:val="00013BF7"/>
    <w:rsid w:val="000147E2"/>
    <w:rsid w:val="0001525E"/>
    <w:rsid w:val="00017303"/>
    <w:rsid w:val="000204EF"/>
    <w:rsid w:val="000208D2"/>
    <w:rsid w:val="00020ECA"/>
    <w:rsid w:val="0002153D"/>
    <w:rsid w:val="00021986"/>
    <w:rsid w:val="00022022"/>
    <w:rsid w:val="0002300C"/>
    <w:rsid w:val="00024FF3"/>
    <w:rsid w:val="000251BD"/>
    <w:rsid w:val="00026ADE"/>
    <w:rsid w:val="00030114"/>
    <w:rsid w:val="0003342B"/>
    <w:rsid w:val="0003527D"/>
    <w:rsid w:val="0003703A"/>
    <w:rsid w:val="00037CC0"/>
    <w:rsid w:val="000408D5"/>
    <w:rsid w:val="0004455C"/>
    <w:rsid w:val="00044C32"/>
    <w:rsid w:val="000458D8"/>
    <w:rsid w:val="00046B00"/>
    <w:rsid w:val="0005123C"/>
    <w:rsid w:val="00051504"/>
    <w:rsid w:val="00052263"/>
    <w:rsid w:val="00055350"/>
    <w:rsid w:val="00056810"/>
    <w:rsid w:val="00056C4D"/>
    <w:rsid w:val="000574A9"/>
    <w:rsid w:val="0006158F"/>
    <w:rsid w:val="00070DD8"/>
    <w:rsid w:val="00072EB7"/>
    <w:rsid w:val="00075114"/>
    <w:rsid w:val="00075EA6"/>
    <w:rsid w:val="00076F82"/>
    <w:rsid w:val="00083460"/>
    <w:rsid w:val="00084F2A"/>
    <w:rsid w:val="00084F6D"/>
    <w:rsid w:val="000851A5"/>
    <w:rsid w:val="00086EFE"/>
    <w:rsid w:val="00087BC0"/>
    <w:rsid w:val="00087CD0"/>
    <w:rsid w:val="00090E01"/>
    <w:rsid w:val="00091C82"/>
    <w:rsid w:val="000A0027"/>
    <w:rsid w:val="000A00DB"/>
    <w:rsid w:val="000A25F0"/>
    <w:rsid w:val="000A2D7E"/>
    <w:rsid w:val="000A3FC1"/>
    <w:rsid w:val="000B17DD"/>
    <w:rsid w:val="000B2A52"/>
    <w:rsid w:val="000B437F"/>
    <w:rsid w:val="000B64D8"/>
    <w:rsid w:val="000B6F05"/>
    <w:rsid w:val="000C287C"/>
    <w:rsid w:val="000C4ECA"/>
    <w:rsid w:val="000C75BC"/>
    <w:rsid w:val="000C7871"/>
    <w:rsid w:val="000D25D6"/>
    <w:rsid w:val="000D439C"/>
    <w:rsid w:val="000D4B73"/>
    <w:rsid w:val="000D5E48"/>
    <w:rsid w:val="000E1D91"/>
    <w:rsid w:val="000E232F"/>
    <w:rsid w:val="000E50B3"/>
    <w:rsid w:val="000E694F"/>
    <w:rsid w:val="000E6ED8"/>
    <w:rsid w:val="000E7166"/>
    <w:rsid w:val="000F004B"/>
    <w:rsid w:val="000F154B"/>
    <w:rsid w:val="000F22C6"/>
    <w:rsid w:val="000F34F1"/>
    <w:rsid w:val="000F7645"/>
    <w:rsid w:val="001003E2"/>
    <w:rsid w:val="0010093B"/>
    <w:rsid w:val="001018F0"/>
    <w:rsid w:val="0010244B"/>
    <w:rsid w:val="00105A51"/>
    <w:rsid w:val="00105E58"/>
    <w:rsid w:val="00111B44"/>
    <w:rsid w:val="00111B86"/>
    <w:rsid w:val="00113A9E"/>
    <w:rsid w:val="001155F5"/>
    <w:rsid w:val="00117E7E"/>
    <w:rsid w:val="00121556"/>
    <w:rsid w:val="001217F3"/>
    <w:rsid w:val="00123AB4"/>
    <w:rsid w:val="001247F7"/>
    <w:rsid w:val="00124FD8"/>
    <w:rsid w:val="00125501"/>
    <w:rsid w:val="0012612A"/>
    <w:rsid w:val="00126E3E"/>
    <w:rsid w:val="00131F2A"/>
    <w:rsid w:val="00132978"/>
    <w:rsid w:val="0013380C"/>
    <w:rsid w:val="0013433C"/>
    <w:rsid w:val="001343D9"/>
    <w:rsid w:val="00137308"/>
    <w:rsid w:val="00140C1C"/>
    <w:rsid w:val="0014136D"/>
    <w:rsid w:val="00146587"/>
    <w:rsid w:val="0015006A"/>
    <w:rsid w:val="0015014F"/>
    <w:rsid w:val="0015207F"/>
    <w:rsid w:val="00154C00"/>
    <w:rsid w:val="00155DCB"/>
    <w:rsid w:val="0015620E"/>
    <w:rsid w:val="001566BB"/>
    <w:rsid w:val="00157EBB"/>
    <w:rsid w:val="00164D9C"/>
    <w:rsid w:val="00165B6D"/>
    <w:rsid w:val="00166554"/>
    <w:rsid w:val="00166DEC"/>
    <w:rsid w:val="00167224"/>
    <w:rsid w:val="0017081B"/>
    <w:rsid w:val="0017251A"/>
    <w:rsid w:val="001730FB"/>
    <w:rsid w:val="001731A3"/>
    <w:rsid w:val="00173316"/>
    <w:rsid w:val="0017546A"/>
    <w:rsid w:val="00175E83"/>
    <w:rsid w:val="001768C3"/>
    <w:rsid w:val="00177CC1"/>
    <w:rsid w:val="00180ED1"/>
    <w:rsid w:val="001834A7"/>
    <w:rsid w:val="0018548C"/>
    <w:rsid w:val="0018691F"/>
    <w:rsid w:val="00191A5B"/>
    <w:rsid w:val="00192D0E"/>
    <w:rsid w:val="00192E2B"/>
    <w:rsid w:val="001945E2"/>
    <w:rsid w:val="001956FE"/>
    <w:rsid w:val="001973AB"/>
    <w:rsid w:val="00197A6C"/>
    <w:rsid w:val="001A22FA"/>
    <w:rsid w:val="001A2401"/>
    <w:rsid w:val="001A3F91"/>
    <w:rsid w:val="001A6592"/>
    <w:rsid w:val="001B0E8A"/>
    <w:rsid w:val="001B1984"/>
    <w:rsid w:val="001B265D"/>
    <w:rsid w:val="001B32E2"/>
    <w:rsid w:val="001B6BE9"/>
    <w:rsid w:val="001B6F2B"/>
    <w:rsid w:val="001B7BB8"/>
    <w:rsid w:val="001B7E83"/>
    <w:rsid w:val="001C0F9A"/>
    <w:rsid w:val="001C1662"/>
    <w:rsid w:val="001C405E"/>
    <w:rsid w:val="001D4321"/>
    <w:rsid w:val="001D732F"/>
    <w:rsid w:val="001E0C66"/>
    <w:rsid w:val="001E6C0B"/>
    <w:rsid w:val="001E6CE9"/>
    <w:rsid w:val="001F050D"/>
    <w:rsid w:val="001F0B88"/>
    <w:rsid w:val="001F3171"/>
    <w:rsid w:val="001F3B5A"/>
    <w:rsid w:val="001F4714"/>
    <w:rsid w:val="001F485A"/>
    <w:rsid w:val="001F53BE"/>
    <w:rsid w:val="00201A92"/>
    <w:rsid w:val="00201FF3"/>
    <w:rsid w:val="00202FA6"/>
    <w:rsid w:val="00205FC0"/>
    <w:rsid w:val="0020660A"/>
    <w:rsid w:val="00210B36"/>
    <w:rsid w:val="00211673"/>
    <w:rsid w:val="00216F86"/>
    <w:rsid w:val="002175FE"/>
    <w:rsid w:val="00224D85"/>
    <w:rsid w:val="002255B5"/>
    <w:rsid w:val="00226C0D"/>
    <w:rsid w:val="0023051A"/>
    <w:rsid w:val="00230FF1"/>
    <w:rsid w:val="002327A2"/>
    <w:rsid w:val="00232C31"/>
    <w:rsid w:val="00233673"/>
    <w:rsid w:val="0023502B"/>
    <w:rsid w:val="00237189"/>
    <w:rsid w:val="00237E40"/>
    <w:rsid w:val="002409F6"/>
    <w:rsid w:val="00241DED"/>
    <w:rsid w:val="002428F9"/>
    <w:rsid w:val="00245A52"/>
    <w:rsid w:val="00251159"/>
    <w:rsid w:val="00251421"/>
    <w:rsid w:val="00252FEE"/>
    <w:rsid w:val="00253FE8"/>
    <w:rsid w:val="002549B4"/>
    <w:rsid w:val="002552DC"/>
    <w:rsid w:val="00257B81"/>
    <w:rsid w:val="00257DFC"/>
    <w:rsid w:val="0026071E"/>
    <w:rsid w:val="00261F53"/>
    <w:rsid w:val="0026250B"/>
    <w:rsid w:val="00262BB6"/>
    <w:rsid w:val="00263A82"/>
    <w:rsid w:val="00265B86"/>
    <w:rsid w:val="002661A4"/>
    <w:rsid w:val="00266213"/>
    <w:rsid w:val="00270DD7"/>
    <w:rsid w:val="0027184B"/>
    <w:rsid w:val="00271CCA"/>
    <w:rsid w:val="00272A6E"/>
    <w:rsid w:val="00273E57"/>
    <w:rsid w:val="00276298"/>
    <w:rsid w:val="00277CE3"/>
    <w:rsid w:val="00280478"/>
    <w:rsid w:val="00280F0C"/>
    <w:rsid w:val="0028111A"/>
    <w:rsid w:val="00284B9B"/>
    <w:rsid w:val="00284BEE"/>
    <w:rsid w:val="00285702"/>
    <w:rsid w:val="0028579A"/>
    <w:rsid w:val="00287F0B"/>
    <w:rsid w:val="00290B3E"/>
    <w:rsid w:val="002927D6"/>
    <w:rsid w:val="002975BA"/>
    <w:rsid w:val="002A01AD"/>
    <w:rsid w:val="002A3774"/>
    <w:rsid w:val="002A4558"/>
    <w:rsid w:val="002A4695"/>
    <w:rsid w:val="002A4B2B"/>
    <w:rsid w:val="002A72A1"/>
    <w:rsid w:val="002B11D9"/>
    <w:rsid w:val="002B22FE"/>
    <w:rsid w:val="002B2C8E"/>
    <w:rsid w:val="002B3763"/>
    <w:rsid w:val="002B3C8D"/>
    <w:rsid w:val="002B46B0"/>
    <w:rsid w:val="002C0738"/>
    <w:rsid w:val="002C2913"/>
    <w:rsid w:val="002C4B1F"/>
    <w:rsid w:val="002C7F51"/>
    <w:rsid w:val="002D17DB"/>
    <w:rsid w:val="002D3A08"/>
    <w:rsid w:val="002E0FD0"/>
    <w:rsid w:val="002E204E"/>
    <w:rsid w:val="002E36A4"/>
    <w:rsid w:val="002E3BB5"/>
    <w:rsid w:val="002E3D8F"/>
    <w:rsid w:val="002E400C"/>
    <w:rsid w:val="002E63AC"/>
    <w:rsid w:val="002E6A0B"/>
    <w:rsid w:val="002F340E"/>
    <w:rsid w:val="002F3F1F"/>
    <w:rsid w:val="002F552C"/>
    <w:rsid w:val="002F67B2"/>
    <w:rsid w:val="002F70BF"/>
    <w:rsid w:val="002F7928"/>
    <w:rsid w:val="00301476"/>
    <w:rsid w:val="00302152"/>
    <w:rsid w:val="003034EE"/>
    <w:rsid w:val="00305DC2"/>
    <w:rsid w:val="0030707D"/>
    <w:rsid w:val="00311774"/>
    <w:rsid w:val="00312A84"/>
    <w:rsid w:val="00314C2B"/>
    <w:rsid w:val="00314DAA"/>
    <w:rsid w:val="003160C6"/>
    <w:rsid w:val="00316544"/>
    <w:rsid w:val="003174A6"/>
    <w:rsid w:val="00321B18"/>
    <w:rsid w:val="00321B3F"/>
    <w:rsid w:val="00321C12"/>
    <w:rsid w:val="00324CFF"/>
    <w:rsid w:val="003256F7"/>
    <w:rsid w:val="00325A6F"/>
    <w:rsid w:val="00325BAE"/>
    <w:rsid w:val="00326878"/>
    <w:rsid w:val="00327ED6"/>
    <w:rsid w:val="00330F23"/>
    <w:rsid w:val="003320C5"/>
    <w:rsid w:val="00332C78"/>
    <w:rsid w:val="00332E51"/>
    <w:rsid w:val="00334322"/>
    <w:rsid w:val="0033647C"/>
    <w:rsid w:val="00340A53"/>
    <w:rsid w:val="003423D7"/>
    <w:rsid w:val="0034632F"/>
    <w:rsid w:val="003472D9"/>
    <w:rsid w:val="003507DC"/>
    <w:rsid w:val="003509BB"/>
    <w:rsid w:val="00350D22"/>
    <w:rsid w:val="00353A30"/>
    <w:rsid w:val="00360192"/>
    <w:rsid w:val="00361A17"/>
    <w:rsid w:val="0036211A"/>
    <w:rsid w:val="00362B66"/>
    <w:rsid w:val="003630E6"/>
    <w:rsid w:val="003645F6"/>
    <w:rsid w:val="00367164"/>
    <w:rsid w:val="00370B01"/>
    <w:rsid w:val="00370EB9"/>
    <w:rsid w:val="003712C1"/>
    <w:rsid w:val="00371E69"/>
    <w:rsid w:val="00371EDC"/>
    <w:rsid w:val="00374202"/>
    <w:rsid w:val="00375565"/>
    <w:rsid w:val="003831E3"/>
    <w:rsid w:val="00383B41"/>
    <w:rsid w:val="00386745"/>
    <w:rsid w:val="00387607"/>
    <w:rsid w:val="00390EBE"/>
    <w:rsid w:val="0039134B"/>
    <w:rsid w:val="00391447"/>
    <w:rsid w:val="003917D4"/>
    <w:rsid w:val="00394728"/>
    <w:rsid w:val="00395381"/>
    <w:rsid w:val="003966DD"/>
    <w:rsid w:val="00396D26"/>
    <w:rsid w:val="00397E66"/>
    <w:rsid w:val="003A350F"/>
    <w:rsid w:val="003A3D53"/>
    <w:rsid w:val="003A4668"/>
    <w:rsid w:val="003B0FAF"/>
    <w:rsid w:val="003B20EB"/>
    <w:rsid w:val="003B3954"/>
    <w:rsid w:val="003B3B33"/>
    <w:rsid w:val="003C0006"/>
    <w:rsid w:val="003C06B5"/>
    <w:rsid w:val="003C2A6E"/>
    <w:rsid w:val="003C3647"/>
    <w:rsid w:val="003C371E"/>
    <w:rsid w:val="003C3B4E"/>
    <w:rsid w:val="003C4CD6"/>
    <w:rsid w:val="003C5136"/>
    <w:rsid w:val="003C693F"/>
    <w:rsid w:val="003D3F5C"/>
    <w:rsid w:val="003D5E50"/>
    <w:rsid w:val="003D600A"/>
    <w:rsid w:val="003D6536"/>
    <w:rsid w:val="003D738E"/>
    <w:rsid w:val="003D7700"/>
    <w:rsid w:val="003E14B1"/>
    <w:rsid w:val="003E33BF"/>
    <w:rsid w:val="003E4CDD"/>
    <w:rsid w:val="003E63D4"/>
    <w:rsid w:val="003E7263"/>
    <w:rsid w:val="003F0E63"/>
    <w:rsid w:val="003F2608"/>
    <w:rsid w:val="003F3951"/>
    <w:rsid w:val="003F3B31"/>
    <w:rsid w:val="004005FE"/>
    <w:rsid w:val="00404892"/>
    <w:rsid w:val="00405C97"/>
    <w:rsid w:val="004126DE"/>
    <w:rsid w:val="00412C6B"/>
    <w:rsid w:val="00412FA3"/>
    <w:rsid w:val="00415643"/>
    <w:rsid w:val="00415AB4"/>
    <w:rsid w:val="0041709A"/>
    <w:rsid w:val="004171CE"/>
    <w:rsid w:val="004171F7"/>
    <w:rsid w:val="00420367"/>
    <w:rsid w:val="004230E4"/>
    <w:rsid w:val="00424BC9"/>
    <w:rsid w:val="00426DE9"/>
    <w:rsid w:val="00430661"/>
    <w:rsid w:val="0043087A"/>
    <w:rsid w:val="004310CD"/>
    <w:rsid w:val="00434D54"/>
    <w:rsid w:val="0043567F"/>
    <w:rsid w:val="00436293"/>
    <w:rsid w:val="0043667B"/>
    <w:rsid w:val="004378E0"/>
    <w:rsid w:val="00444385"/>
    <w:rsid w:val="00450476"/>
    <w:rsid w:val="0045196A"/>
    <w:rsid w:val="00452C9E"/>
    <w:rsid w:val="00460F5D"/>
    <w:rsid w:val="00461E10"/>
    <w:rsid w:val="0046321F"/>
    <w:rsid w:val="00464FEE"/>
    <w:rsid w:val="00471638"/>
    <w:rsid w:val="00474848"/>
    <w:rsid w:val="004748F2"/>
    <w:rsid w:val="00474F0B"/>
    <w:rsid w:val="00480B71"/>
    <w:rsid w:val="00481107"/>
    <w:rsid w:val="00482592"/>
    <w:rsid w:val="00482B98"/>
    <w:rsid w:val="004839C5"/>
    <w:rsid w:val="00483F3C"/>
    <w:rsid w:val="00484F33"/>
    <w:rsid w:val="004851C9"/>
    <w:rsid w:val="00486494"/>
    <w:rsid w:val="00486889"/>
    <w:rsid w:val="004875B1"/>
    <w:rsid w:val="00487AC1"/>
    <w:rsid w:val="00487BF9"/>
    <w:rsid w:val="00490062"/>
    <w:rsid w:val="00490B33"/>
    <w:rsid w:val="00491246"/>
    <w:rsid w:val="00491A36"/>
    <w:rsid w:val="00494A69"/>
    <w:rsid w:val="004A356D"/>
    <w:rsid w:val="004A3827"/>
    <w:rsid w:val="004A59CD"/>
    <w:rsid w:val="004A5E5F"/>
    <w:rsid w:val="004B18D2"/>
    <w:rsid w:val="004B1BE9"/>
    <w:rsid w:val="004B3BB4"/>
    <w:rsid w:val="004B561D"/>
    <w:rsid w:val="004B615B"/>
    <w:rsid w:val="004B6E6E"/>
    <w:rsid w:val="004C2519"/>
    <w:rsid w:val="004C3540"/>
    <w:rsid w:val="004C4A10"/>
    <w:rsid w:val="004C7D42"/>
    <w:rsid w:val="004D323C"/>
    <w:rsid w:val="004D399A"/>
    <w:rsid w:val="004D4401"/>
    <w:rsid w:val="004D547A"/>
    <w:rsid w:val="004D5CEB"/>
    <w:rsid w:val="004D6583"/>
    <w:rsid w:val="004D68A3"/>
    <w:rsid w:val="004D7308"/>
    <w:rsid w:val="004D7C0D"/>
    <w:rsid w:val="004E0E30"/>
    <w:rsid w:val="004E211C"/>
    <w:rsid w:val="004E4367"/>
    <w:rsid w:val="004E46E9"/>
    <w:rsid w:val="004E669C"/>
    <w:rsid w:val="004F4988"/>
    <w:rsid w:val="004F5DAC"/>
    <w:rsid w:val="004F7567"/>
    <w:rsid w:val="005000C7"/>
    <w:rsid w:val="00501645"/>
    <w:rsid w:val="00503FB8"/>
    <w:rsid w:val="00505AC5"/>
    <w:rsid w:val="005064B1"/>
    <w:rsid w:val="00507280"/>
    <w:rsid w:val="00511A09"/>
    <w:rsid w:val="00512400"/>
    <w:rsid w:val="00512B56"/>
    <w:rsid w:val="00513610"/>
    <w:rsid w:val="00515030"/>
    <w:rsid w:val="005150B2"/>
    <w:rsid w:val="00515931"/>
    <w:rsid w:val="00521C40"/>
    <w:rsid w:val="00522B81"/>
    <w:rsid w:val="00524698"/>
    <w:rsid w:val="0052525C"/>
    <w:rsid w:val="00525937"/>
    <w:rsid w:val="00525BB5"/>
    <w:rsid w:val="005315FA"/>
    <w:rsid w:val="0053266D"/>
    <w:rsid w:val="005330E7"/>
    <w:rsid w:val="005332E1"/>
    <w:rsid w:val="005339E0"/>
    <w:rsid w:val="005356B5"/>
    <w:rsid w:val="00542472"/>
    <w:rsid w:val="005441F4"/>
    <w:rsid w:val="005445CC"/>
    <w:rsid w:val="00544F84"/>
    <w:rsid w:val="00546630"/>
    <w:rsid w:val="0055080D"/>
    <w:rsid w:val="00552147"/>
    <w:rsid w:val="005530AE"/>
    <w:rsid w:val="00554289"/>
    <w:rsid w:val="005552EA"/>
    <w:rsid w:val="005560FD"/>
    <w:rsid w:val="0055757A"/>
    <w:rsid w:val="005611AB"/>
    <w:rsid w:val="00561800"/>
    <w:rsid w:val="00566BA7"/>
    <w:rsid w:val="0057069C"/>
    <w:rsid w:val="00570CCD"/>
    <w:rsid w:val="00575C4A"/>
    <w:rsid w:val="00580435"/>
    <w:rsid w:val="0058051B"/>
    <w:rsid w:val="00581411"/>
    <w:rsid w:val="00581A5E"/>
    <w:rsid w:val="00583181"/>
    <w:rsid w:val="00587EEB"/>
    <w:rsid w:val="00591B11"/>
    <w:rsid w:val="0059309E"/>
    <w:rsid w:val="005933AA"/>
    <w:rsid w:val="005938F9"/>
    <w:rsid w:val="00594F33"/>
    <w:rsid w:val="00595367"/>
    <w:rsid w:val="005A126E"/>
    <w:rsid w:val="005A6067"/>
    <w:rsid w:val="005A7EF7"/>
    <w:rsid w:val="005B270E"/>
    <w:rsid w:val="005B668F"/>
    <w:rsid w:val="005C13E3"/>
    <w:rsid w:val="005C19D2"/>
    <w:rsid w:val="005C373B"/>
    <w:rsid w:val="005C3A8A"/>
    <w:rsid w:val="005C3C43"/>
    <w:rsid w:val="005C3CC0"/>
    <w:rsid w:val="005C4CE9"/>
    <w:rsid w:val="005C54BD"/>
    <w:rsid w:val="005D066E"/>
    <w:rsid w:val="005D2638"/>
    <w:rsid w:val="005D4CC7"/>
    <w:rsid w:val="005D5664"/>
    <w:rsid w:val="005D75E0"/>
    <w:rsid w:val="005D7A5E"/>
    <w:rsid w:val="005E075D"/>
    <w:rsid w:val="005E16FF"/>
    <w:rsid w:val="005E2040"/>
    <w:rsid w:val="005E206A"/>
    <w:rsid w:val="005E4359"/>
    <w:rsid w:val="005E6CA6"/>
    <w:rsid w:val="005F0734"/>
    <w:rsid w:val="005F07EE"/>
    <w:rsid w:val="005F0973"/>
    <w:rsid w:val="005F52C2"/>
    <w:rsid w:val="005F7CD1"/>
    <w:rsid w:val="00600389"/>
    <w:rsid w:val="00600DE7"/>
    <w:rsid w:val="00601B45"/>
    <w:rsid w:val="0060496E"/>
    <w:rsid w:val="00604BB2"/>
    <w:rsid w:val="00605163"/>
    <w:rsid w:val="006056D0"/>
    <w:rsid w:val="0060599C"/>
    <w:rsid w:val="00607894"/>
    <w:rsid w:val="006126F5"/>
    <w:rsid w:val="00613EC8"/>
    <w:rsid w:val="00616220"/>
    <w:rsid w:val="00616637"/>
    <w:rsid w:val="00624063"/>
    <w:rsid w:val="00625DDA"/>
    <w:rsid w:val="006270B3"/>
    <w:rsid w:val="006276F1"/>
    <w:rsid w:val="00627DCA"/>
    <w:rsid w:val="0063079E"/>
    <w:rsid w:val="00632E3A"/>
    <w:rsid w:val="006330A1"/>
    <w:rsid w:val="00633CC8"/>
    <w:rsid w:val="0063464B"/>
    <w:rsid w:val="00634ED1"/>
    <w:rsid w:val="00636150"/>
    <w:rsid w:val="006379BF"/>
    <w:rsid w:val="00642AD3"/>
    <w:rsid w:val="006437C7"/>
    <w:rsid w:val="006439A4"/>
    <w:rsid w:val="0065143C"/>
    <w:rsid w:val="00651541"/>
    <w:rsid w:val="00651C6E"/>
    <w:rsid w:val="00660A14"/>
    <w:rsid w:val="006612A1"/>
    <w:rsid w:val="0066248E"/>
    <w:rsid w:val="00662C77"/>
    <w:rsid w:val="0066518E"/>
    <w:rsid w:val="0066537B"/>
    <w:rsid w:val="006715FC"/>
    <w:rsid w:val="00671E5F"/>
    <w:rsid w:val="0067300F"/>
    <w:rsid w:val="00673859"/>
    <w:rsid w:val="00674B2C"/>
    <w:rsid w:val="00681D49"/>
    <w:rsid w:val="006838DB"/>
    <w:rsid w:val="006852AA"/>
    <w:rsid w:val="00690E2C"/>
    <w:rsid w:val="0069438D"/>
    <w:rsid w:val="00694486"/>
    <w:rsid w:val="0069542C"/>
    <w:rsid w:val="0069705F"/>
    <w:rsid w:val="00697072"/>
    <w:rsid w:val="006A2DCB"/>
    <w:rsid w:val="006A3529"/>
    <w:rsid w:val="006A7A4A"/>
    <w:rsid w:val="006B0314"/>
    <w:rsid w:val="006B1C93"/>
    <w:rsid w:val="006B645C"/>
    <w:rsid w:val="006C00A7"/>
    <w:rsid w:val="006C05E1"/>
    <w:rsid w:val="006C0B92"/>
    <w:rsid w:val="006C2CD9"/>
    <w:rsid w:val="006C5F0C"/>
    <w:rsid w:val="006C6F1B"/>
    <w:rsid w:val="006D16D1"/>
    <w:rsid w:val="006D416A"/>
    <w:rsid w:val="006D5EE6"/>
    <w:rsid w:val="006D682F"/>
    <w:rsid w:val="006D6D6E"/>
    <w:rsid w:val="006E0884"/>
    <w:rsid w:val="006E11FA"/>
    <w:rsid w:val="006E138A"/>
    <w:rsid w:val="006E176D"/>
    <w:rsid w:val="006E427E"/>
    <w:rsid w:val="006E5CC5"/>
    <w:rsid w:val="006F352A"/>
    <w:rsid w:val="006F3C75"/>
    <w:rsid w:val="006F3ED8"/>
    <w:rsid w:val="006F65F6"/>
    <w:rsid w:val="006F7030"/>
    <w:rsid w:val="00703673"/>
    <w:rsid w:val="00704A24"/>
    <w:rsid w:val="00704A2E"/>
    <w:rsid w:val="00707413"/>
    <w:rsid w:val="00710F76"/>
    <w:rsid w:val="007112A6"/>
    <w:rsid w:val="00711535"/>
    <w:rsid w:val="007123DF"/>
    <w:rsid w:val="00712DF4"/>
    <w:rsid w:val="0071441C"/>
    <w:rsid w:val="00716156"/>
    <w:rsid w:val="007178D1"/>
    <w:rsid w:val="00717CAC"/>
    <w:rsid w:val="00722502"/>
    <w:rsid w:val="0072352F"/>
    <w:rsid w:val="00724D45"/>
    <w:rsid w:val="00727734"/>
    <w:rsid w:val="00727DE5"/>
    <w:rsid w:val="00731A11"/>
    <w:rsid w:val="00732287"/>
    <w:rsid w:val="0073237D"/>
    <w:rsid w:val="00737182"/>
    <w:rsid w:val="007374AE"/>
    <w:rsid w:val="00737BAF"/>
    <w:rsid w:val="00740AD6"/>
    <w:rsid w:val="00740F48"/>
    <w:rsid w:val="00741E45"/>
    <w:rsid w:val="007421DC"/>
    <w:rsid w:val="00742285"/>
    <w:rsid w:val="00745056"/>
    <w:rsid w:val="00745B0C"/>
    <w:rsid w:val="0074704B"/>
    <w:rsid w:val="00747AA5"/>
    <w:rsid w:val="00751DCD"/>
    <w:rsid w:val="00753128"/>
    <w:rsid w:val="00753DE2"/>
    <w:rsid w:val="00753F5F"/>
    <w:rsid w:val="0076219C"/>
    <w:rsid w:val="00762803"/>
    <w:rsid w:val="00766078"/>
    <w:rsid w:val="00770176"/>
    <w:rsid w:val="007702E0"/>
    <w:rsid w:val="007750AE"/>
    <w:rsid w:val="00777B45"/>
    <w:rsid w:val="00782D8C"/>
    <w:rsid w:val="007848DF"/>
    <w:rsid w:val="00785B65"/>
    <w:rsid w:val="00787DB7"/>
    <w:rsid w:val="007928C7"/>
    <w:rsid w:val="00792FE1"/>
    <w:rsid w:val="0079391F"/>
    <w:rsid w:val="00794FF8"/>
    <w:rsid w:val="007A08FD"/>
    <w:rsid w:val="007A0B46"/>
    <w:rsid w:val="007A3F4F"/>
    <w:rsid w:val="007A5B3B"/>
    <w:rsid w:val="007A6060"/>
    <w:rsid w:val="007A6879"/>
    <w:rsid w:val="007B1E32"/>
    <w:rsid w:val="007B4065"/>
    <w:rsid w:val="007C10CA"/>
    <w:rsid w:val="007C1583"/>
    <w:rsid w:val="007C4BE7"/>
    <w:rsid w:val="007D11FC"/>
    <w:rsid w:val="007D2A5A"/>
    <w:rsid w:val="007D2CF0"/>
    <w:rsid w:val="007D2EC2"/>
    <w:rsid w:val="007D4998"/>
    <w:rsid w:val="007D7C4B"/>
    <w:rsid w:val="007D7DC0"/>
    <w:rsid w:val="007E0A47"/>
    <w:rsid w:val="007E15F5"/>
    <w:rsid w:val="007E2AC3"/>
    <w:rsid w:val="007E68FD"/>
    <w:rsid w:val="007E7A03"/>
    <w:rsid w:val="007F1418"/>
    <w:rsid w:val="007F1E36"/>
    <w:rsid w:val="007F4D58"/>
    <w:rsid w:val="007F706F"/>
    <w:rsid w:val="008008BA"/>
    <w:rsid w:val="0080237C"/>
    <w:rsid w:val="008054C0"/>
    <w:rsid w:val="00805A4D"/>
    <w:rsid w:val="0081420B"/>
    <w:rsid w:val="008154FB"/>
    <w:rsid w:val="00815CB9"/>
    <w:rsid w:val="00816DFA"/>
    <w:rsid w:val="00821417"/>
    <w:rsid w:val="008239C2"/>
    <w:rsid w:val="00823E54"/>
    <w:rsid w:val="00824ECB"/>
    <w:rsid w:val="008263CF"/>
    <w:rsid w:val="00834ED2"/>
    <w:rsid w:val="00835595"/>
    <w:rsid w:val="008355CB"/>
    <w:rsid w:val="008363FA"/>
    <w:rsid w:val="0083660B"/>
    <w:rsid w:val="008375DD"/>
    <w:rsid w:val="00837D13"/>
    <w:rsid w:val="00837FE9"/>
    <w:rsid w:val="0084044E"/>
    <w:rsid w:val="00841AFF"/>
    <w:rsid w:val="008464AD"/>
    <w:rsid w:val="00846BC8"/>
    <w:rsid w:val="00847398"/>
    <w:rsid w:val="00847B93"/>
    <w:rsid w:val="00847EC5"/>
    <w:rsid w:val="00850ED9"/>
    <w:rsid w:val="00851C17"/>
    <w:rsid w:val="0085273D"/>
    <w:rsid w:val="008528A0"/>
    <w:rsid w:val="008554A7"/>
    <w:rsid w:val="008568DF"/>
    <w:rsid w:val="00857BD8"/>
    <w:rsid w:val="00861AC3"/>
    <w:rsid w:val="008631EF"/>
    <w:rsid w:val="00863A32"/>
    <w:rsid w:val="00865D32"/>
    <w:rsid w:val="00865D49"/>
    <w:rsid w:val="008731AA"/>
    <w:rsid w:val="00873205"/>
    <w:rsid w:val="00881462"/>
    <w:rsid w:val="008828D3"/>
    <w:rsid w:val="00883478"/>
    <w:rsid w:val="0088366C"/>
    <w:rsid w:val="008841CD"/>
    <w:rsid w:val="00884B6C"/>
    <w:rsid w:val="008853BD"/>
    <w:rsid w:val="00892316"/>
    <w:rsid w:val="0089346E"/>
    <w:rsid w:val="008952BC"/>
    <w:rsid w:val="00895C19"/>
    <w:rsid w:val="008976DD"/>
    <w:rsid w:val="00897A19"/>
    <w:rsid w:val="008A231D"/>
    <w:rsid w:val="008A236D"/>
    <w:rsid w:val="008A3688"/>
    <w:rsid w:val="008A54E0"/>
    <w:rsid w:val="008A58D2"/>
    <w:rsid w:val="008B1D8A"/>
    <w:rsid w:val="008B2ABD"/>
    <w:rsid w:val="008B3AB2"/>
    <w:rsid w:val="008B3B00"/>
    <w:rsid w:val="008B522D"/>
    <w:rsid w:val="008B5320"/>
    <w:rsid w:val="008B5DE1"/>
    <w:rsid w:val="008B6E78"/>
    <w:rsid w:val="008B7A70"/>
    <w:rsid w:val="008C29F3"/>
    <w:rsid w:val="008C30A5"/>
    <w:rsid w:val="008C34A3"/>
    <w:rsid w:val="008C4125"/>
    <w:rsid w:val="008C6A9F"/>
    <w:rsid w:val="008C6E50"/>
    <w:rsid w:val="008D15CD"/>
    <w:rsid w:val="008D3EF2"/>
    <w:rsid w:val="008D68F4"/>
    <w:rsid w:val="008E0288"/>
    <w:rsid w:val="008E33AD"/>
    <w:rsid w:val="008E3A5E"/>
    <w:rsid w:val="008E47EB"/>
    <w:rsid w:val="008E4A41"/>
    <w:rsid w:val="008F1A41"/>
    <w:rsid w:val="008F56F7"/>
    <w:rsid w:val="008F5F6F"/>
    <w:rsid w:val="009000FA"/>
    <w:rsid w:val="00904368"/>
    <w:rsid w:val="0090669B"/>
    <w:rsid w:val="00906FAB"/>
    <w:rsid w:val="009075B0"/>
    <w:rsid w:val="00910917"/>
    <w:rsid w:val="00910CA6"/>
    <w:rsid w:val="00911CE8"/>
    <w:rsid w:val="00911DAF"/>
    <w:rsid w:val="00914C80"/>
    <w:rsid w:val="00915E16"/>
    <w:rsid w:val="009203DD"/>
    <w:rsid w:val="009208C4"/>
    <w:rsid w:val="009240B2"/>
    <w:rsid w:val="009260F6"/>
    <w:rsid w:val="009266C2"/>
    <w:rsid w:val="009267B9"/>
    <w:rsid w:val="00927582"/>
    <w:rsid w:val="00930148"/>
    <w:rsid w:val="0093077F"/>
    <w:rsid w:val="00930ED0"/>
    <w:rsid w:val="00932F25"/>
    <w:rsid w:val="009331A3"/>
    <w:rsid w:val="00934980"/>
    <w:rsid w:val="00934D42"/>
    <w:rsid w:val="009358D2"/>
    <w:rsid w:val="00936CE1"/>
    <w:rsid w:val="00937147"/>
    <w:rsid w:val="00937DB3"/>
    <w:rsid w:val="00941948"/>
    <w:rsid w:val="00943713"/>
    <w:rsid w:val="00945602"/>
    <w:rsid w:val="00945B76"/>
    <w:rsid w:val="00947294"/>
    <w:rsid w:val="009511BB"/>
    <w:rsid w:val="009529B2"/>
    <w:rsid w:val="00953D0E"/>
    <w:rsid w:val="009551E2"/>
    <w:rsid w:val="0095540B"/>
    <w:rsid w:val="00955DB3"/>
    <w:rsid w:val="0096131A"/>
    <w:rsid w:val="00961E40"/>
    <w:rsid w:val="00964579"/>
    <w:rsid w:val="00967767"/>
    <w:rsid w:val="00970B3A"/>
    <w:rsid w:val="00970ED9"/>
    <w:rsid w:val="009737D6"/>
    <w:rsid w:val="0097756F"/>
    <w:rsid w:val="00980E1E"/>
    <w:rsid w:val="00980EDE"/>
    <w:rsid w:val="009928BC"/>
    <w:rsid w:val="009932FC"/>
    <w:rsid w:val="009938D8"/>
    <w:rsid w:val="00994EA3"/>
    <w:rsid w:val="00997EB5"/>
    <w:rsid w:val="009A1EB7"/>
    <w:rsid w:val="009A376A"/>
    <w:rsid w:val="009A51FA"/>
    <w:rsid w:val="009A7040"/>
    <w:rsid w:val="009A7F18"/>
    <w:rsid w:val="009B1531"/>
    <w:rsid w:val="009B1FC9"/>
    <w:rsid w:val="009B2D5D"/>
    <w:rsid w:val="009B3B84"/>
    <w:rsid w:val="009B5EC9"/>
    <w:rsid w:val="009B7E72"/>
    <w:rsid w:val="009C01CF"/>
    <w:rsid w:val="009C0F10"/>
    <w:rsid w:val="009C13F6"/>
    <w:rsid w:val="009C403F"/>
    <w:rsid w:val="009C427E"/>
    <w:rsid w:val="009C4395"/>
    <w:rsid w:val="009C6097"/>
    <w:rsid w:val="009C6C3C"/>
    <w:rsid w:val="009C76DB"/>
    <w:rsid w:val="009D12EB"/>
    <w:rsid w:val="009D3846"/>
    <w:rsid w:val="009D3FF6"/>
    <w:rsid w:val="009D5024"/>
    <w:rsid w:val="009D5189"/>
    <w:rsid w:val="009E33E0"/>
    <w:rsid w:val="009E6AD6"/>
    <w:rsid w:val="009F256E"/>
    <w:rsid w:val="009F261E"/>
    <w:rsid w:val="009F38A2"/>
    <w:rsid w:val="009F3D87"/>
    <w:rsid w:val="009F7329"/>
    <w:rsid w:val="00A01CDF"/>
    <w:rsid w:val="00A0608F"/>
    <w:rsid w:val="00A143AD"/>
    <w:rsid w:val="00A15697"/>
    <w:rsid w:val="00A15D6C"/>
    <w:rsid w:val="00A16711"/>
    <w:rsid w:val="00A17AC7"/>
    <w:rsid w:val="00A202D9"/>
    <w:rsid w:val="00A21369"/>
    <w:rsid w:val="00A220A0"/>
    <w:rsid w:val="00A24565"/>
    <w:rsid w:val="00A26980"/>
    <w:rsid w:val="00A27AEF"/>
    <w:rsid w:val="00A31BB0"/>
    <w:rsid w:val="00A33301"/>
    <w:rsid w:val="00A33CED"/>
    <w:rsid w:val="00A42616"/>
    <w:rsid w:val="00A43F5A"/>
    <w:rsid w:val="00A44EF5"/>
    <w:rsid w:val="00A45440"/>
    <w:rsid w:val="00A5125F"/>
    <w:rsid w:val="00A5136C"/>
    <w:rsid w:val="00A513DF"/>
    <w:rsid w:val="00A52896"/>
    <w:rsid w:val="00A54691"/>
    <w:rsid w:val="00A5546C"/>
    <w:rsid w:val="00A55853"/>
    <w:rsid w:val="00A61B01"/>
    <w:rsid w:val="00A62A59"/>
    <w:rsid w:val="00A649E2"/>
    <w:rsid w:val="00A65DBE"/>
    <w:rsid w:val="00A70421"/>
    <w:rsid w:val="00A722DC"/>
    <w:rsid w:val="00A73E1D"/>
    <w:rsid w:val="00A756AE"/>
    <w:rsid w:val="00A7595A"/>
    <w:rsid w:val="00A762CF"/>
    <w:rsid w:val="00A76673"/>
    <w:rsid w:val="00A80C2E"/>
    <w:rsid w:val="00A81388"/>
    <w:rsid w:val="00A829F5"/>
    <w:rsid w:val="00A856FC"/>
    <w:rsid w:val="00A87F19"/>
    <w:rsid w:val="00A901DC"/>
    <w:rsid w:val="00A912A9"/>
    <w:rsid w:val="00A929B8"/>
    <w:rsid w:val="00A92EC2"/>
    <w:rsid w:val="00A95540"/>
    <w:rsid w:val="00A95785"/>
    <w:rsid w:val="00AB2F41"/>
    <w:rsid w:val="00AB5277"/>
    <w:rsid w:val="00AB6BB9"/>
    <w:rsid w:val="00AB6F09"/>
    <w:rsid w:val="00AC7164"/>
    <w:rsid w:val="00AD13F3"/>
    <w:rsid w:val="00AD3122"/>
    <w:rsid w:val="00AD42F3"/>
    <w:rsid w:val="00AD6DC4"/>
    <w:rsid w:val="00AD7CBC"/>
    <w:rsid w:val="00AE01DF"/>
    <w:rsid w:val="00AE1484"/>
    <w:rsid w:val="00AE1E13"/>
    <w:rsid w:val="00AE23FD"/>
    <w:rsid w:val="00AE3861"/>
    <w:rsid w:val="00AE501E"/>
    <w:rsid w:val="00AE705F"/>
    <w:rsid w:val="00AE7CDA"/>
    <w:rsid w:val="00AF0640"/>
    <w:rsid w:val="00AF2B1E"/>
    <w:rsid w:val="00AF30DB"/>
    <w:rsid w:val="00AF3625"/>
    <w:rsid w:val="00AF40FD"/>
    <w:rsid w:val="00AF48AF"/>
    <w:rsid w:val="00AF7349"/>
    <w:rsid w:val="00B00A5A"/>
    <w:rsid w:val="00B02128"/>
    <w:rsid w:val="00B02319"/>
    <w:rsid w:val="00B0484A"/>
    <w:rsid w:val="00B0484B"/>
    <w:rsid w:val="00B05F25"/>
    <w:rsid w:val="00B07E5B"/>
    <w:rsid w:val="00B14EA1"/>
    <w:rsid w:val="00B15040"/>
    <w:rsid w:val="00B1513F"/>
    <w:rsid w:val="00B162FD"/>
    <w:rsid w:val="00B23CBD"/>
    <w:rsid w:val="00B26D55"/>
    <w:rsid w:val="00B32AAA"/>
    <w:rsid w:val="00B33277"/>
    <w:rsid w:val="00B3470E"/>
    <w:rsid w:val="00B3480E"/>
    <w:rsid w:val="00B3497D"/>
    <w:rsid w:val="00B3512D"/>
    <w:rsid w:val="00B35B1B"/>
    <w:rsid w:val="00B366A8"/>
    <w:rsid w:val="00B404EC"/>
    <w:rsid w:val="00B40D5D"/>
    <w:rsid w:val="00B40FDE"/>
    <w:rsid w:val="00B41BC6"/>
    <w:rsid w:val="00B44C10"/>
    <w:rsid w:val="00B5092D"/>
    <w:rsid w:val="00B50994"/>
    <w:rsid w:val="00B52B15"/>
    <w:rsid w:val="00B531A8"/>
    <w:rsid w:val="00B534DC"/>
    <w:rsid w:val="00B55340"/>
    <w:rsid w:val="00B62B27"/>
    <w:rsid w:val="00B62C34"/>
    <w:rsid w:val="00B645F2"/>
    <w:rsid w:val="00B64D09"/>
    <w:rsid w:val="00B66489"/>
    <w:rsid w:val="00B673D7"/>
    <w:rsid w:val="00B67D4C"/>
    <w:rsid w:val="00B70C7C"/>
    <w:rsid w:val="00B71DB9"/>
    <w:rsid w:val="00B729A4"/>
    <w:rsid w:val="00B74343"/>
    <w:rsid w:val="00B74AD2"/>
    <w:rsid w:val="00B773B3"/>
    <w:rsid w:val="00B81E51"/>
    <w:rsid w:val="00B831EC"/>
    <w:rsid w:val="00B83D76"/>
    <w:rsid w:val="00B84198"/>
    <w:rsid w:val="00B848DA"/>
    <w:rsid w:val="00B9285E"/>
    <w:rsid w:val="00B92B0C"/>
    <w:rsid w:val="00B930DB"/>
    <w:rsid w:val="00B96AAA"/>
    <w:rsid w:val="00B9765D"/>
    <w:rsid w:val="00B97BF1"/>
    <w:rsid w:val="00BA0318"/>
    <w:rsid w:val="00BA0A6D"/>
    <w:rsid w:val="00BA1710"/>
    <w:rsid w:val="00BA7116"/>
    <w:rsid w:val="00BB1B55"/>
    <w:rsid w:val="00BB23D9"/>
    <w:rsid w:val="00BB3713"/>
    <w:rsid w:val="00BC2106"/>
    <w:rsid w:val="00BC3D15"/>
    <w:rsid w:val="00BC544C"/>
    <w:rsid w:val="00BC5559"/>
    <w:rsid w:val="00BC5647"/>
    <w:rsid w:val="00BC56B6"/>
    <w:rsid w:val="00BC6B7A"/>
    <w:rsid w:val="00BC76D0"/>
    <w:rsid w:val="00BC7C2B"/>
    <w:rsid w:val="00BD0DBA"/>
    <w:rsid w:val="00BD24EE"/>
    <w:rsid w:val="00BD37FC"/>
    <w:rsid w:val="00BD6263"/>
    <w:rsid w:val="00BE1015"/>
    <w:rsid w:val="00BE19FA"/>
    <w:rsid w:val="00BE2B3A"/>
    <w:rsid w:val="00BE7890"/>
    <w:rsid w:val="00BF15FC"/>
    <w:rsid w:val="00BF243C"/>
    <w:rsid w:val="00BF30CA"/>
    <w:rsid w:val="00BF3540"/>
    <w:rsid w:val="00BF473F"/>
    <w:rsid w:val="00BF6CE9"/>
    <w:rsid w:val="00BF7E12"/>
    <w:rsid w:val="00C05FE8"/>
    <w:rsid w:val="00C07DF5"/>
    <w:rsid w:val="00C10A47"/>
    <w:rsid w:val="00C10EFB"/>
    <w:rsid w:val="00C1135A"/>
    <w:rsid w:val="00C12958"/>
    <w:rsid w:val="00C129E9"/>
    <w:rsid w:val="00C158D2"/>
    <w:rsid w:val="00C173BD"/>
    <w:rsid w:val="00C17623"/>
    <w:rsid w:val="00C2292B"/>
    <w:rsid w:val="00C22C3F"/>
    <w:rsid w:val="00C25F87"/>
    <w:rsid w:val="00C263B5"/>
    <w:rsid w:val="00C26A33"/>
    <w:rsid w:val="00C26D30"/>
    <w:rsid w:val="00C27BA4"/>
    <w:rsid w:val="00C31AE3"/>
    <w:rsid w:val="00C34057"/>
    <w:rsid w:val="00C370AA"/>
    <w:rsid w:val="00C40D72"/>
    <w:rsid w:val="00C41050"/>
    <w:rsid w:val="00C42B0E"/>
    <w:rsid w:val="00C44203"/>
    <w:rsid w:val="00C46F43"/>
    <w:rsid w:val="00C5234D"/>
    <w:rsid w:val="00C52482"/>
    <w:rsid w:val="00C54CA4"/>
    <w:rsid w:val="00C56257"/>
    <w:rsid w:val="00C57ACC"/>
    <w:rsid w:val="00C607E1"/>
    <w:rsid w:val="00C60AC1"/>
    <w:rsid w:val="00C6275C"/>
    <w:rsid w:val="00C6395C"/>
    <w:rsid w:val="00C66A23"/>
    <w:rsid w:val="00C721E9"/>
    <w:rsid w:val="00C72650"/>
    <w:rsid w:val="00C765C8"/>
    <w:rsid w:val="00C820A5"/>
    <w:rsid w:val="00C86408"/>
    <w:rsid w:val="00C90753"/>
    <w:rsid w:val="00C9169E"/>
    <w:rsid w:val="00C92890"/>
    <w:rsid w:val="00C95416"/>
    <w:rsid w:val="00CA06F6"/>
    <w:rsid w:val="00CA1C0D"/>
    <w:rsid w:val="00CA306E"/>
    <w:rsid w:val="00CA389A"/>
    <w:rsid w:val="00CA5CC4"/>
    <w:rsid w:val="00CA7688"/>
    <w:rsid w:val="00CB0590"/>
    <w:rsid w:val="00CB2AB1"/>
    <w:rsid w:val="00CB6DC6"/>
    <w:rsid w:val="00CB70B5"/>
    <w:rsid w:val="00CC1BFF"/>
    <w:rsid w:val="00CC2E59"/>
    <w:rsid w:val="00CC3413"/>
    <w:rsid w:val="00CC5730"/>
    <w:rsid w:val="00CC59A9"/>
    <w:rsid w:val="00CC5ED7"/>
    <w:rsid w:val="00CC7922"/>
    <w:rsid w:val="00CC7AFA"/>
    <w:rsid w:val="00CD028A"/>
    <w:rsid w:val="00CD25E0"/>
    <w:rsid w:val="00CD2BD8"/>
    <w:rsid w:val="00CD2E86"/>
    <w:rsid w:val="00CD5E6F"/>
    <w:rsid w:val="00CE0F90"/>
    <w:rsid w:val="00CE39F7"/>
    <w:rsid w:val="00CE4359"/>
    <w:rsid w:val="00CF1166"/>
    <w:rsid w:val="00CF3F57"/>
    <w:rsid w:val="00CF68CE"/>
    <w:rsid w:val="00CF6CAC"/>
    <w:rsid w:val="00CF6CE4"/>
    <w:rsid w:val="00CF7611"/>
    <w:rsid w:val="00CF7679"/>
    <w:rsid w:val="00CF79BE"/>
    <w:rsid w:val="00CF7E44"/>
    <w:rsid w:val="00D00C90"/>
    <w:rsid w:val="00D01E5B"/>
    <w:rsid w:val="00D02B9F"/>
    <w:rsid w:val="00D03588"/>
    <w:rsid w:val="00D052C8"/>
    <w:rsid w:val="00D078B5"/>
    <w:rsid w:val="00D10115"/>
    <w:rsid w:val="00D10999"/>
    <w:rsid w:val="00D15297"/>
    <w:rsid w:val="00D208DE"/>
    <w:rsid w:val="00D21D48"/>
    <w:rsid w:val="00D232B8"/>
    <w:rsid w:val="00D238C1"/>
    <w:rsid w:val="00D24A8E"/>
    <w:rsid w:val="00D24B62"/>
    <w:rsid w:val="00D26934"/>
    <w:rsid w:val="00D26E40"/>
    <w:rsid w:val="00D30006"/>
    <w:rsid w:val="00D30CD3"/>
    <w:rsid w:val="00D33989"/>
    <w:rsid w:val="00D35B4B"/>
    <w:rsid w:val="00D373B3"/>
    <w:rsid w:val="00D41821"/>
    <w:rsid w:val="00D42BA0"/>
    <w:rsid w:val="00D457D4"/>
    <w:rsid w:val="00D46686"/>
    <w:rsid w:val="00D46836"/>
    <w:rsid w:val="00D477D0"/>
    <w:rsid w:val="00D5069E"/>
    <w:rsid w:val="00D528FB"/>
    <w:rsid w:val="00D52D69"/>
    <w:rsid w:val="00D53A25"/>
    <w:rsid w:val="00D53FB1"/>
    <w:rsid w:val="00D64029"/>
    <w:rsid w:val="00D65ADC"/>
    <w:rsid w:val="00D7186E"/>
    <w:rsid w:val="00D7248C"/>
    <w:rsid w:val="00D74157"/>
    <w:rsid w:val="00D75159"/>
    <w:rsid w:val="00D760E9"/>
    <w:rsid w:val="00D8166C"/>
    <w:rsid w:val="00D81844"/>
    <w:rsid w:val="00D84615"/>
    <w:rsid w:val="00D90085"/>
    <w:rsid w:val="00D91C56"/>
    <w:rsid w:val="00D92847"/>
    <w:rsid w:val="00D9458F"/>
    <w:rsid w:val="00D9460B"/>
    <w:rsid w:val="00D97A12"/>
    <w:rsid w:val="00DA20E6"/>
    <w:rsid w:val="00DA2B00"/>
    <w:rsid w:val="00DA4981"/>
    <w:rsid w:val="00DA5CA8"/>
    <w:rsid w:val="00DB2827"/>
    <w:rsid w:val="00DB3D26"/>
    <w:rsid w:val="00DB4630"/>
    <w:rsid w:val="00DB629F"/>
    <w:rsid w:val="00DB6654"/>
    <w:rsid w:val="00DB66B9"/>
    <w:rsid w:val="00DB7D65"/>
    <w:rsid w:val="00DC12E4"/>
    <w:rsid w:val="00DC4344"/>
    <w:rsid w:val="00DC7B05"/>
    <w:rsid w:val="00DD21C7"/>
    <w:rsid w:val="00DD229C"/>
    <w:rsid w:val="00DD28BD"/>
    <w:rsid w:val="00DD509B"/>
    <w:rsid w:val="00DD6166"/>
    <w:rsid w:val="00DD693D"/>
    <w:rsid w:val="00DD6B35"/>
    <w:rsid w:val="00DD78BB"/>
    <w:rsid w:val="00DE03FF"/>
    <w:rsid w:val="00DE3209"/>
    <w:rsid w:val="00DE6C09"/>
    <w:rsid w:val="00DE6DE5"/>
    <w:rsid w:val="00DE750F"/>
    <w:rsid w:val="00DF28DD"/>
    <w:rsid w:val="00DF3E71"/>
    <w:rsid w:val="00DF551E"/>
    <w:rsid w:val="00DF6884"/>
    <w:rsid w:val="00DF7C75"/>
    <w:rsid w:val="00E03CBE"/>
    <w:rsid w:val="00E04124"/>
    <w:rsid w:val="00E04E5E"/>
    <w:rsid w:val="00E04F3B"/>
    <w:rsid w:val="00E05593"/>
    <w:rsid w:val="00E063DC"/>
    <w:rsid w:val="00E06F79"/>
    <w:rsid w:val="00E13878"/>
    <w:rsid w:val="00E157F8"/>
    <w:rsid w:val="00E1710A"/>
    <w:rsid w:val="00E22C6B"/>
    <w:rsid w:val="00E234C2"/>
    <w:rsid w:val="00E2545A"/>
    <w:rsid w:val="00E2594F"/>
    <w:rsid w:val="00E260FC"/>
    <w:rsid w:val="00E2663E"/>
    <w:rsid w:val="00E27426"/>
    <w:rsid w:val="00E27CEC"/>
    <w:rsid w:val="00E3169E"/>
    <w:rsid w:val="00E32506"/>
    <w:rsid w:val="00E33572"/>
    <w:rsid w:val="00E33AAD"/>
    <w:rsid w:val="00E342B7"/>
    <w:rsid w:val="00E35DED"/>
    <w:rsid w:val="00E36FB4"/>
    <w:rsid w:val="00E40468"/>
    <w:rsid w:val="00E405D4"/>
    <w:rsid w:val="00E45CEA"/>
    <w:rsid w:val="00E46A70"/>
    <w:rsid w:val="00E50AEC"/>
    <w:rsid w:val="00E50EAE"/>
    <w:rsid w:val="00E5137F"/>
    <w:rsid w:val="00E5280A"/>
    <w:rsid w:val="00E5459C"/>
    <w:rsid w:val="00E55ECA"/>
    <w:rsid w:val="00E57221"/>
    <w:rsid w:val="00E57A96"/>
    <w:rsid w:val="00E57D66"/>
    <w:rsid w:val="00E57DB2"/>
    <w:rsid w:val="00E57EE2"/>
    <w:rsid w:val="00E606AB"/>
    <w:rsid w:val="00E61C74"/>
    <w:rsid w:val="00E62F78"/>
    <w:rsid w:val="00E640F3"/>
    <w:rsid w:val="00E644E0"/>
    <w:rsid w:val="00E65138"/>
    <w:rsid w:val="00E659BE"/>
    <w:rsid w:val="00E67AA4"/>
    <w:rsid w:val="00E70D1F"/>
    <w:rsid w:val="00E713DC"/>
    <w:rsid w:val="00E74205"/>
    <w:rsid w:val="00E7636A"/>
    <w:rsid w:val="00E769A0"/>
    <w:rsid w:val="00E80DBF"/>
    <w:rsid w:val="00E81294"/>
    <w:rsid w:val="00E812D3"/>
    <w:rsid w:val="00E83BA1"/>
    <w:rsid w:val="00E850F3"/>
    <w:rsid w:val="00E909DC"/>
    <w:rsid w:val="00E92D1B"/>
    <w:rsid w:val="00E931A9"/>
    <w:rsid w:val="00E9364C"/>
    <w:rsid w:val="00E93695"/>
    <w:rsid w:val="00E94811"/>
    <w:rsid w:val="00E96106"/>
    <w:rsid w:val="00E970D4"/>
    <w:rsid w:val="00E9767A"/>
    <w:rsid w:val="00E9770C"/>
    <w:rsid w:val="00EA0330"/>
    <w:rsid w:val="00EA1B78"/>
    <w:rsid w:val="00EA38AC"/>
    <w:rsid w:val="00EA4DC4"/>
    <w:rsid w:val="00EB0315"/>
    <w:rsid w:val="00EB16C8"/>
    <w:rsid w:val="00EB1E88"/>
    <w:rsid w:val="00EB3307"/>
    <w:rsid w:val="00EB372C"/>
    <w:rsid w:val="00EB3CBD"/>
    <w:rsid w:val="00EB4C73"/>
    <w:rsid w:val="00EC3056"/>
    <w:rsid w:val="00EC4436"/>
    <w:rsid w:val="00EC5407"/>
    <w:rsid w:val="00EC7C3C"/>
    <w:rsid w:val="00ED1A19"/>
    <w:rsid w:val="00ED1DE1"/>
    <w:rsid w:val="00ED2CBF"/>
    <w:rsid w:val="00ED3AD8"/>
    <w:rsid w:val="00ED49D7"/>
    <w:rsid w:val="00ED5BC4"/>
    <w:rsid w:val="00EE0C0E"/>
    <w:rsid w:val="00EE0F2F"/>
    <w:rsid w:val="00EE1378"/>
    <w:rsid w:val="00EE1E76"/>
    <w:rsid w:val="00EE3D8A"/>
    <w:rsid w:val="00EE3DCF"/>
    <w:rsid w:val="00EE436D"/>
    <w:rsid w:val="00EE4F15"/>
    <w:rsid w:val="00EF2FD3"/>
    <w:rsid w:val="00EF5AE1"/>
    <w:rsid w:val="00EF6C39"/>
    <w:rsid w:val="00EF7053"/>
    <w:rsid w:val="00EF7636"/>
    <w:rsid w:val="00EF78C8"/>
    <w:rsid w:val="00F03086"/>
    <w:rsid w:val="00F04B16"/>
    <w:rsid w:val="00F127BC"/>
    <w:rsid w:val="00F13217"/>
    <w:rsid w:val="00F13B3A"/>
    <w:rsid w:val="00F13C35"/>
    <w:rsid w:val="00F15423"/>
    <w:rsid w:val="00F1553C"/>
    <w:rsid w:val="00F15BB0"/>
    <w:rsid w:val="00F17590"/>
    <w:rsid w:val="00F21180"/>
    <w:rsid w:val="00F23F4D"/>
    <w:rsid w:val="00F24336"/>
    <w:rsid w:val="00F2565E"/>
    <w:rsid w:val="00F266A6"/>
    <w:rsid w:val="00F31D05"/>
    <w:rsid w:val="00F32FFD"/>
    <w:rsid w:val="00F33ACD"/>
    <w:rsid w:val="00F33F8A"/>
    <w:rsid w:val="00F353BF"/>
    <w:rsid w:val="00F363BD"/>
    <w:rsid w:val="00F365C7"/>
    <w:rsid w:val="00F37390"/>
    <w:rsid w:val="00F407FF"/>
    <w:rsid w:val="00F420B3"/>
    <w:rsid w:val="00F4233D"/>
    <w:rsid w:val="00F43484"/>
    <w:rsid w:val="00F43D20"/>
    <w:rsid w:val="00F451FF"/>
    <w:rsid w:val="00F502E3"/>
    <w:rsid w:val="00F5459F"/>
    <w:rsid w:val="00F55865"/>
    <w:rsid w:val="00F55A0A"/>
    <w:rsid w:val="00F56BB8"/>
    <w:rsid w:val="00F56FC7"/>
    <w:rsid w:val="00F60621"/>
    <w:rsid w:val="00F60DCA"/>
    <w:rsid w:val="00F61642"/>
    <w:rsid w:val="00F63B09"/>
    <w:rsid w:val="00F63C9A"/>
    <w:rsid w:val="00F655F4"/>
    <w:rsid w:val="00F7052C"/>
    <w:rsid w:val="00F74615"/>
    <w:rsid w:val="00F7531C"/>
    <w:rsid w:val="00F75CDB"/>
    <w:rsid w:val="00F76602"/>
    <w:rsid w:val="00F80291"/>
    <w:rsid w:val="00F807F7"/>
    <w:rsid w:val="00F82560"/>
    <w:rsid w:val="00F83561"/>
    <w:rsid w:val="00F86017"/>
    <w:rsid w:val="00F87EBA"/>
    <w:rsid w:val="00F93BCE"/>
    <w:rsid w:val="00F95972"/>
    <w:rsid w:val="00F95C76"/>
    <w:rsid w:val="00FA041C"/>
    <w:rsid w:val="00FA28DD"/>
    <w:rsid w:val="00FA4193"/>
    <w:rsid w:val="00FA6A27"/>
    <w:rsid w:val="00FA7C19"/>
    <w:rsid w:val="00FB3005"/>
    <w:rsid w:val="00FB36C1"/>
    <w:rsid w:val="00FB78A3"/>
    <w:rsid w:val="00FC0EE9"/>
    <w:rsid w:val="00FC20E8"/>
    <w:rsid w:val="00FC5D1F"/>
    <w:rsid w:val="00FD001A"/>
    <w:rsid w:val="00FD04D3"/>
    <w:rsid w:val="00FD13F8"/>
    <w:rsid w:val="00FD178E"/>
    <w:rsid w:val="00FD677E"/>
    <w:rsid w:val="00FD67FB"/>
    <w:rsid w:val="00FD730D"/>
    <w:rsid w:val="00FD7FC1"/>
    <w:rsid w:val="00FE07F0"/>
    <w:rsid w:val="00FE1B05"/>
    <w:rsid w:val="00FE2AE8"/>
    <w:rsid w:val="00FE5D8C"/>
    <w:rsid w:val="00FE7303"/>
    <w:rsid w:val="00FE7E16"/>
    <w:rsid w:val="00FF1A4E"/>
    <w:rsid w:val="00FF4BF7"/>
    <w:rsid w:val="00FF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49"/>
    <o:shapelayout v:ext="edit">
      <o:idmap v:ext="edit" data="1"/>
    </o:shapelayout>
  </w:shapeDefaults>
  <w:decimalSymbol w:val=","/>
  <w:listSeparator w:val=";"/>
  <w15:docId w15:val="{9BE5C0BC-9235-4D22-92F7-C9542C654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63DC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484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9C4395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9C4395"/>
    <w:rPr>
      <w:rFonts w:eastAsiaTheme="minorEastAsia"/>
    </w:rPr>
  </w:style>
  <w:style w:type="paragraph" w:styleId="a6">
    <w:name w:val="Balloon Text"/>
    <w:basedOn w:val="a"/>
    <w:link w:val="a7"/>
    <w:uiPriority w:val="99"/>
    <w:semiHidden/>
    <w:unhideWhenUsed/>
    <w:rsid w:val="009C4395"/>
    <w:pPr>
      <w:spacing w:before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39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89346E"/>
    <w:pPr>
      <w:ind w:left="720"/>
      <w:contextualSpacing/>
    </w:pPr>
  </w:style>
  <w:style w:type="paragraph" w:customStyle="1" w:styleId="ConsPlusNormal">
    <w:name w:val="ConsPlusNormal"/>
    <w:rsid w:val="00B366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1">
    <w:name w:val="Основной шрифт абзаца1"/>
    <w:rsid w:val="00B673D7"/>
  </w:style>
  <w:style w:type="paragraph" w:styleId="a9">
    <w:name w:val="header"/>
    <w:basedOn w:val="a"/>
    <w:link w:val="aa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a">
    <w:name w:val="Верхний колонтитул Знак"/>
    <w:basedOn w:val="a0"/>
    <w:link w:val="a9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paragraph" w:styleId="ab">
    <w:name w:val="footer"/>
    <w:basedOn w:val="a"/>
    <w:link w:val="ac"/>
    <w:uiPriority w:val="99"/>
    <w:unhideWhenUsed/>
    <w:rsid w:val="0085273D"/>
    <w:pPr>
      <w:tabs>
        <w:tab w:val="center" w:pos="4677"/>
        <w:tab w:val="right" w:pos="9355"/>
      </w:tabs>
      <w:spacing w:before="0"/>
    </w:pPr>
  </w:style>
  <w:style w:type="character" w:customStyle="1" w:styleId="ac">
    <w:name w:val="Нижний колонтитул Знак"/>
    <w:basedOn w:val="a0"/>
    <w:link w:val="ab"/>
    <w:uiPriority w:val="99"/>
    <w:rsid w:val="0085273D"/>
    <w:rPr>
      <w:rFonts w:ascii="Times New Roman" w:eastAsia="Times New Roman" w:hAnsi="Times New Roman" w:cs="Times New Roman"/>
      <w:color w:val="000000"/>
      <w:lang w:eastAsia="ru-RU"/>
    </w:rPr>
  </w:style>
  <w:style w:type="table" w:styleId="ad">
    <w:name w:val="Table Grid"/>
    <w:basedOn w:val="a1"/>
    <w:uiPriority w:val="39"/>
    <w:rsid w:val="005072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">
    <w:name w:val="Body text_"/>
    <w:basedOn w:val="a0"/>
    <w:link w:val="5"/>
    <w:locked/>
    <w:rsid w:val="00777B45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">
    <w:name w:val="Основной текст5"/>
    <w:basedOn w:val="a"/>
    <w:link w:val="Bodytext"/>
    <w:rsid w:val="00777B45"/>
    <w:pPr>
      <w:shd w:val="clear" w:color="auto" w:fill="FFFFFF"/>
      <w:autoSpaceDE/>
      <w:autoSpaceDN/>
      <w:adjustRightInd/>
      <w:spacing w:before="240" w:after="240" w:line="0" w:lineRule="atLeast"/>
      <w:ind w:firstLine="0"/>
      <w:jc w:val="right"/>
    </w:pPr>
    <w:rPr>
      <w:color w:val="auto"/>
      <w:lang w:eastAsia="en-US"/>
    </w:rPr>
  </w:style>
  <w:style w:type="character" w:customStyle="1" w:styleId="ae">
    <w:name w:val="Основной текст_"/>
    <w:link w:val="7"/>
    <w:locked/>
    <w:rsid w:val="00632E3A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e"/>
    <w:rsid w:val="00632E3A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4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09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43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1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73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6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21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081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7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6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6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6672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9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8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787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1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777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09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54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035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4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9477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6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65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933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5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5615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5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1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31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0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170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1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1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4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7956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01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9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42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015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2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1443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09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877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8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26BA49-B9CB-4082-B99F-E6B6A34AA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1345</Words>
  <Characters>7672</Characters>
  <Application>Microsoft Office Word</Application>
  <DocSecurity>0</DocSecurity>
  <Lines>63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9000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Артур Робертович Манукян</dc:creator>
  <cp:keywords/>
  <dc:description/>
  <cp:lastModifiedBy>Андрей Андреевич Штефуца</cp:lastModifiedBy>
  <cp:revision>2</cp:revision>
  <cp:lastPrinted>2021-02-11T17:08:00Z</cp:lastPrinted>
  <dcterms:created xsi:type="dcterms:W3CDTF">2021-02-11T17:11:00Z</dcterms:created>
  <dcterms:modified xsi:type="dcterms:W3CDTF">2021-02-11T17:11:00Z</dcterms:modified>
</cp:coreProperties>
</file>