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Государственное казенное учреждение «Градостроительное развитие территорий Ленинградской области» </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188641, Ленинградская обл., г. Всеволожск, ул. Приютинская, д. 13, оф. 79</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(812) 337-17-02 доб. 209</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office@grtlo.ru</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ООО «Корвет» </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196158, г. Санкт-Петербург, пр-кт Дунайский, д. 14, к. 1, лит. А, кв. 2016</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(911) 925-8544</w:t>
      </w:r>
    </w:p>
    <w:p w:rsidR="00D97788" w:rsidRDefault="00D97788" w:rsidP="00D97788">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spbkorvet@yandex.ru</w:t>
      </w: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sz w:val="26"/>
          <w:szCs w:val="26"/>
        </w:rPr>
      </w:pP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ОАО «Единая электронная торговая </w:t>
      </w: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площадка»</w:t>
      </w: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www.etp.roseltorg.ru</w:t>
      </w: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Телефон: (495) 542 4020, доб. 102</w:t>
      </w:r>
    </w:p>
    <w:p w:rsidR="00D97788" w:rsidRDefault="00D97788" w:rsidP="00D97788">
      <w:pPr>
        <w:tabs>
          <w:tab w:val="left" w:pos="4820"/>
        </w:tabs>
        <w:suppressAutoHyphens/>
        <w:spacing w:after="0" w:line="240" w:lineRule="auto"/>
        <w:ind w:firstLine="5103"/>
        <w:rPr>
          <w:rFonts w:ascii="Times New Roman" w:hAnsi="Times New Roman" w:cs="Times New Roman"/>
          <w:iCs/>
          <w:sz w:val="26"/>
          <w:szCs w:val="26"/>
        </w:rPr>
      </w:pPr>
      <w:r>
        <w:rPr>
          <w:rFonts w:ascii="Times New Roman" w:eastAsia="Times New Roman" w:hAnsi="Times New Roman" w:cs="Times New Roman"/>
          <w:sz w:val="26"/>
          <w:szCs w:val="26"/>
        </w:rPr>
        <w:t>info@roseltorg.ru</w:t>
      </w:r>
    </w:p>
    <w:p w:rsidR="00D97788" w:rsidRDefault="00D97788" w:rsidP="00D97788">
      <w:pPr>
        <w:tabs>
          <w:tab w:val="left" w:pos="4820"/>
        </w:tabs>
        <w:suppressAutoHyphens/>
        <w:spacing w:after="0" w:line="240" w:lineRule="auto"/>
        <w:ind w:firstLine="5103"/>
        <w:rPr>
          <w:rFonts w:ascii="Times New Roman" w:hAnsi="Times New Roman" w:cs="Times New Roman"/>
          <w:iCs/>
          <w:sz w:val="26"/>
          <w:szCs w:val="26"/>
        </w:rPr>
      </w:pPr>
    </w:p>
    <w:p w:rsidR="00D97788" w:rsidRDefault="00D97788" w:rsidP="00D97788">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0845500000821000004</w:t>
      </w:r>
    </w:p>
    <w:p w:rsidR="00106FE0" w:rsidRDefault="00106FE0" w:rsidP="004E2ACB">
      <w:pPr>
        <w:tabs>
          <w:tab w:val="left" w:pos="4820"/>
        </w:tabs>
        <w:suppressAutoHyphens/>
        <w:spacing w:after="0" w:line="240" w:lineRule="auto"/>
        <w:ind w:firstLine="5103"/>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РЕШЕНИЕ</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Комиссии Ленинградского УФАС России</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по контролю в сфере закупок по делу</w:t>
      </w:r>
    </w:p>
    <w:p w:rsidR="003442AB" w:rsidRDefault="00C84DEB" w:rsidP="0041528F">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 xml:space="preserve">№ </w:t>
      </w:r>
      <w:r w:rsidR="00D97788" w:rsidRPr="00D97788">
        <w:rPr>
          <w:rFonts w:ascii="Times New Roman" w:hAnsi="Times New Roman" w:cs="Times New Roman"/>
          <w:bCs/>
          <w:iCs/>
          <w:sz w:val="26"/>
          <w:szCs w:val="26"/>
        </w:rPr>
        <w:t>047/06/64-227/2021</w:t>
      </w:r>
    </w:p>
    <w:p w:rsidR="0041528F" w:rsidRDefault="0041528F" w:rsidP="0041528F">
      <w:pPr>
        <w:spacing w:after="0" w:line="240" w:lineRule="auto"/>
        <w:ind w:firstLine="709"/>
        <w:jc w:val="center"/>
        <w:rPr>
          <w:rFonts w:ascii="Times New Roman" w:hAnsi="Times New Roman" w:cs="Times New Roman"/>
          <w:iCs/>
          <w:sz w:val="26"/>
          <w:szCs w:val="26"/>
        </w:rPr>
      </w:pPr>
    </w:p>
    <w:p w:rsidR="00C84DEB" w:rsidRPr="00C84DEB" w:rsidRDefault="0041528F"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0</w:t>
      </w:r>
      <w:r w:rsidR="00D97788">
        <w:rPr>
          <w:rFonts w:ascii="Times New Roman" w:hAnsi="Times New Roman" w:cs="Times New Roman"/>
          <w:iCs/>
          <w:sz w:val="26"/>
          <w:szCs w:val="26"/>
        </w:rPr>
        <w:t>8</w:t>
      </w:r>
      <w:r w:rsidR="005362C5">
        <w:rPr>
          <w:rFonts w:ascii="Times New Roman" w:hAnsi="Times New Roman" w:cs="Times New Roman"/>
          <w:iCs/>
          <w:sz w:val="26"/>
          <w:szCs w:val="26"/>
        </w:rPr>
        <w:t xml:space="preserve"> </w:t>
      </w:r>
      <w:r>
        <w:rPr>
          <w:rFonts w:ascii="Times New Roman" w:hAnsi="Times New Roman" w:cs="Times New Roman"/>
          <w:iCs/>
          <w:sz w:val="26"/>
          <w:szCs w:val="26"/>
        </w:rPr>
        <w:t>февраля</w:t>
      </w:r>
      <w:r w:rsidR="00C84DEB" w:rsidRPr="00C84DEB">
        <w:rPr>
          <w:rFonts w:ascii="Times New Roman" w:hAnsi="Times New Roman" w:cs="Times New Roman"/>
          <w:iCs/>
          <w:sz w:val="26"/>
          <w:szCs w:val="26"/>
        </w:rPr>
        <w:t xml:space="preserve"> 202</w:t>
      </w:r>
      <w:r w:rsidR="000335BA">
        <w:rPr>
          <w:rFonts w:ascii="Times New Roman" w:hAnsi="Times New Roman" w:cs="Times New Roman"/>
          <w:iCs/>
          <w:sz w:val="26"/>
          <w:szCs w:val="26"/>
        </w:rPr>
        <w:t>1</w:t>
      </w:r>
      <w:r w:rsidR="00C84DEB" w:rsidRPr="00C84DEB">
        <w:rPr>
          <w:rFonts w:ascii="Times New Roman" w:hAnsi="Times New Roman" w:cs="Times New Roman"/>
          <w:iCs/>
          <w:sz w:val="26"/>
          <w:szCs w:val="26"/>
        </w:rPr>
        <w:t xml:space="preserve"> года </w:t>
      </w:r>
      <w:r w:rsidR="00C84DEB" w:rsidRPr="00C84DEB">
        <w:rPr>
          <w:rFonts w:ascii="Times New Roman" w:hAnsi="Times New Roman" w:cs="Times New Roman"/>
          <w:iCs/>
          <w:sz w:val="26"/>
          <w:szCs w:val="26"/>
        </w:rPr>
        <w:tab/>
      </w:r>
      <w:r w:rsidR="00C84DEB" w:rsidRPr="00C84DEB">
        <w:rPr>
          <w:rFonts w:ascii="Times New Roman" w:hAnsi="Times New Roman" w:cs="Times New Roman"/>
          <w:iCs/>
          <w:sz w:val="26"/>
          <w:szCs w:val="26"/>
        </w:rPr>
        <w:tab/>
        <w:t xml:space="preserve">                                                     </w:t>
      </w:r>
      <w:r w:rsidR="003442AB">
        <w:rPr>
          <w:rFonts w:ascii="Times New Roman" w:hAnsi="Times New Roman" w:cs="Times New Roman"/>
          <w:iCs/>
          <w:sz w:val="26"/>
          <w:szCs w:val="26"/>
        </w:rPr>
        <w:t xml:space="preserve">           </w:t>
      </w:r>
      <w:r w:rsidR="00C84DEB" w:rsidRPr="00C84DEB">
        <w:rPr>
          <w:rFonts w:ascii="Times New Roman" w:hAnsi="Times New Roman" w:cs="Times New Roman"/>
          <w:iCs/>
          <w:sz w:val="26"/>
          <w:szCs w:val="26"/>
        </w:rPr>
        <w:t>Санкт-Петербург</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Комиссия Ленинградского УФАС России по контролю в сфере закупок (далее – Комиссия) в составе:</w:t>
      </w:r>
    </w:p>
    <w:p w:rsidR="00E32BDB" w:rsidRDefault="00E32BDB" w:rsidP="00C84DEB">
      <w:pPr>
        <w:spacing w:after="0" w:line="240" w:lineRule="auto"/>
        <w:ind w:firstLine="709"/>
        <w:jc w:val="both"/>
        <w:rPr>
          <w:rFonts w:ascii="Times New Roman" w:hAnsi="Times New Roman" w:cs="Times New Roman"/>
          <w:iCs/>
          <w:sz w:val="26"/>
          <w:szCs w:val="26"/>
        </w:rPr>
      </w:pPr>
    </w:p>
    <w:p w:rsid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 участием представителей по доверенности от Заказчика – </w:t>
      </w:r>
      <w:r w:rsidR="00D97788" w:rsidRPr="00D97788">
        <w:rPr>
          <w:rFonts w:ascii="Times New Roman" w:hAnsi="Times New Roman" w:cs="Times New Roman"/>
          <w:iCs/>
          <w:sz w:val="26"/>
          <w:szCs w:val="26"/>
        </w:rPr>
        <w:t>Государственно</w:t>
      </w:r>
      <w:r w:rsidR="00D97788">
        <w:rPr>
          <w:rFonts w:ascii="Times New Roman" w:hAnsi="Times New Roman" w:cs="Times New Roman"/>
          <w:iCs/>
          <w:sz w:val="26"/>
          <w:szCs w:val="26"/>
        </w:rPr>
        <w:t>го</w:t>
      </w:r>
      <w:r w:rsidR="00D97788" w:rsidRPr="00D97788">
        <w:rPr>
          <w:rFonts w:ascii="Times New Roman" w:hAnsi="Times New Roman" w:cs="Times New Roman"/>
          <w:iCs/>
          <w:sz w:val="26"/>
          <w:szCs w:val="26"/>
        </w:rPr>
        <w:t xml:space="preserve"> казенно</w:t>
      </w:r>
      <w:r w:rsidR="00D97788">
        <w:rPr>
          <w:rFonts w:ascii="Times New Roman" w:hAnsi="Times New Roman" w:cs="Times New Roman"/>
          <w:iCs/>
          <w:sz w:val="26"/>
          <w:szCs w:val="26"/>
        </w:rPr>
        <w:t>го</w:t>
      </w:r>
      <w:r w:rsidR="00D97788" w:rsidRPr="00D97788">
        <w:rPr>
          <w:rFonts w:ascii="Times New Roman" w:hAnsi="Times New Roman" w:cs="Times New Roman"/>
          <w:iCs/>
          <w:sz w:val="26"/>
          <w:szCs w:val="26"/>
        </w:rPr>
        <w:t xml:space="preserve"> учреждени</w:t>
      </w:r>
      <w:r w:rsidR="00D97788">
        <w:rPr>
          <w:rFonts w:ascii="Times New Roman" w:hAnsi="Times New Roman" w:cs="Times New Roman"/>
          <w:iCs/>
          <w:sz w:val="26"/>
          <w:szCs w:val="26"/>
        </w:rPr>
        <w:t>я</w:t>
      </w:r>
      <w:r w:rsidR="00D97788" w:rsidRPr="00D97788">
        <w:rPr>
          <w:rFonts w:ascii="Times New Roman" w:hAnsi="Times New Roman" w:cs="Times New Roman"/>
          <w:iCs/>
          <w:sz w:val="26"/>
          <w:szCs w:val="26"/>
        </w:rPr>
        <w:t xml:space="preserve"> «Градостроительное развитие территорий Ленинградской области»</w:t>
      </w:r>
      <w:r w:rsidR="005362C5">
        <w:rPr>
          <w:rFonts w:ascii="Times New Roman" w:hAnsi="Times New Roman" w:cs="Times New Roman"/>
          <w:iCs/>
          <w:sz w:val="26"/>
          <w:szCs w:val="26"/>
        </w:rPr>
        <w:t xml:space="preserve">: </w:t>
      </w:r>
    </w:p>
    <w:p w:rsidR="00C84DEB" w:rsidRPr="00C84DEB" w:rsidRDefault="00D97788"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 в отсутствие представителе </w:t>
      </w:r>
      <w:r w:rsidR="003B3F4F">
        <w:rPr>
          <w:rFonts w:ascii="Times New Roman" w:hAnsi="Times New Roman" w:cs="Times New Roman"/>
          <w:iCs/>
          <w:sz w:val="26"/>
          <w:szCs w:val="26"/>
        </w:rPr>
        <w:t xml:space="preserve">от </w:t>
      </w:r>
      <w:r w:rsidR="00C84DEB" w:rsidRPr="00C84DEB">
        <w:rPr>
          <w:rFonts w:ascii="Times New Roman" w:hAnsi="Times New Roman" w:cs="Times New Roman"/>
          <w:iCs/>
          <w:sz w:val="26"/>
          <w:szCs w:val="26"/>
        </w:rPr>
        <w:t xml:space="preserve">Заявителя – </w:t>
      </w:r>
      <w:r w:rsidRPr="00D97788">
        <w:rPr>
          <w:rFonts w:ascii="Times New Roman" w:hAnsi="Times New Roman" w:cs="Times New Roman"/>
          <w:iCs/>
          <w:sz w:val="26"/>
          <w:szCs w:val="26"/>
        </w:rPr>
        <w:t>ООО «Корвет»</w:t>
      </w:r>
      <w:r w:rsidR="0041528F">
        <w:rPr>
          <w:rFonts w:ascii="Times New Roman" w:hAnsi="Times New Roman" w:cs="Times New Roman"/>
          <w:iCs/>
          <w:sz w:val="26"/>
          <w:szCs w:val="26"/>
        </w:rPr>
        <w:t>,</w:t>
      </w:r>
      <w:r>
        <w:rPr>
          <w:rFonts w:ascii="Times New Roman" w:hAnsi="Times New Roman" w:cs="Times New Roman"/>
          <w:iCs/>
          <w:sz w:val="26"/>
          <w:szCs w:val="26"/>
        </w:rPr>
        <w:t xml:space="preserve"> извещенного о времени и месте заседания Комиссии надлежащим образом,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lastRenderedPageBreak/>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center"/>
        <w:rPr>
          <w:rFonts w:ascii="Times New Roman" w:hAnsi="Times New Roman" w:cs="Times New Roman"/>
          <w:iCs/>
          <w:sz w:val="26"/>
          <w:szCs w:val="26"/>
        </w:rPr>
      </w:pPr>
      <w:r w:rsidRPr="00C84DEB">
        <w:rPr>
          <w:rFonts w:ascii="Times New Roman" w:hAnsi="Times New Roman" w:cs="Times New Roman"/>
          <w:iCs/>
          <w:sz w:val="26"/>
          <w:szCs w:val="26"/>
        </w:rPr>
        <w:t>УСТАНОВИЛА:</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Ленинградское УФАС России поступила жалоба Заявителя </w:t>
      </w:r>
      <w:r w:rsidR="00D97788" w:rsidRPr="00D97788">
        <w:rPr>
          <w:rFonts w:ascii="Times New Roman" w:hAnsi="Times New Roman" w:cs="Times New Roman"/>
          <w:iCs/>
          <w:sz w:val="26"/>
          <w:szCs w:val="26"/>
        </w:rPr>
        <w:t>(вх. № 916 от 02.02.2021) на действия заказчика при проведении электронного аукциона на поставку мебели</w:t>
      </w:r>
      <w:r w:rsidR="003B3F4F">
        <w:rPr>
          <w:rFonts w:ascii="Times New Roman" w:hAnsi="Times New Roman" w:cs="Times New Roman"/>
          <w:iCs/>
          <w:sz w:val="26"/>
          <w:szCs w:val="26"/>
        </w:rPr>
        <w:t>.</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Извещение о проведении электронного аукциона размещено </w:t>
      </w:r>
      <w:r w:rsidR="0041528F">
        <w:rPr>
          <w:rFonts w:ascii="Times New Roman" w:hAnsi="Times New Roman" w:cs="Times New Roman"/>
          <w:iCs/>
          <w:sz w:val="26"/>
          <w:szCs w:val="26"/>
        </w:rPr>
        <w:t>2</w:t>
      </w:r>
      <w:r w:rsidR="00D97788">
        <w:rPr>
          <w:rFonts w:ascii="Times New Roman" w:hAnsi="Times New Roman" w:cs="Times New Roman"/>
          <w:iCs/>
          <w:sz w:val="26"/>
          <w:szCs w:val="26"/>
        </w:rPr>
        <w:t>5</w:t>
      </w:r>
      <w:r w:rsidRPr="00C84DEB">
        <w:rPr>
          <w:rFonts w:ascii="Times New Roman" w:hAnsi="Times New Roman" w:cs="Times New Roman"/>
          <w:iCs/>
          <w:sz w:val="26"/>
          <w:szCs w:val="26"/>
        </w:rPr>
        <w:t>.</w:t>
      </w:r>
      <w:r w:rsidR="00D97788">
        <w:rPr>
          <w:rFonts w:ascii="Times New Roman" w:hAnsi="Times New Roman" w:cs="Times New Roman"/>
          <w:iCs/>
          <w:sz w:val="26"/>
          <w:szCs w:val="26"/>
        </w:rPr>
        <w:t>01</w:t>
      </w:r>
      <w:r w:rsidRPr="00C84DEB">
        <w:rPr>
          <w:rFonts w:ascii="Times New Roman" w:hAnsi="Times New Roman" w:cs="Times New Roman"/>
          <w:iCs/>
          <w:sz w:val="26"/>
          <w:szCs w:val="26"/>
        </w:rPr>
        <w:t>.202</w:t>
      </w:r>
      <w:r w:rsidR="00D97788">
        <w:rPr>
          <w:rFonts w:ascii="Times New Roman" w:hAnsi="Times New Roman" w:cs="Times New Roman"/>
          <w:iCs/>
          <w:sz w:val="26"/>
          <w:szCs w:val="26"/>
        </w:rPr>
        <w:t>1</w:t>
      </w:r>
      <w:r w:rsidRPr="00C84DEB">
        <w:rPr>
          <w:rFonts w:ascii="Times New Roman" w:hAnsi="Times New Roman" w:cs="Times New Roman"/>
          <w:iCs/>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Начальная (максимальная) цена контракта – </w:t>
      </w:r>
      <w:r w:rsidR="00D97788" w:rsidRPr="00D97788">
        <w:rPr>
          <w:rFonts w:ascii="Times New Roman" w:hAnsi="Times New Roman" w:cs="Times New Roman"/>
          <w:iCs/>
          <w:sz w:val="26"/>
          <w:szCs w:val="26"/>
        </w:rPr>
        <w:t>738 880,00</w:t>
      </w:r>
      <w:r w:rsidR="00D97788">
        <w:rPr>
          <w:rFonts w:ascii="Times New Roman" w:hAnsi="Times New Roman" w:cs="Times New Roman"/>
          <w:iCs/>
          <w:sz w:val="26"/>
          <w:szCs w:val="26"/>
        </w:rPr>
        <w:t xml:space="preserve"> </w:t>
      </w:r>
      <w:r w:rsidRPr="00C84DEB">
        <w:rPr>
          <w:rFonts w:ascii="Times New Roman" w:hAnsi="Times New Roman" w:cs="Times New Roman"/>
          <w:iCs/>
          <w:sz w:val="26"/>
          <w:szCs w:val="26"/>
        </w:rPr>
        <w:t>рублей.</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Как следует из жалобы, Заявитель оспаривает положения документации об электронном аукционе.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Представитель Заказчика возражал против доводов Заявителя, просил признать жалобу необоснованной.</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 момент рассмотрения жалобы контракт Заказчиком не заключен. </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представленные документы, Комиссия пришла к следующим выводам.</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C84DEB">
        <w:rPr>
          <w:rFonts w:ascii="Times New Roman" w:hAnsi="Times New Roman" w:cs="Times New Roman"/>
          <w:iCs/>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sidRPr="00C84DEB">
        <w:rPr>
          <w:rFonts w:ascii="Times New Roman" w:hAnsi="Times New Roman" w:cs="Times New Roman"/>
          <w:iCs/>
          <w:sz w:val="26"/>
          <w:szCs w:val="26"/>
        </w:rPr>
        <w:lastRenderedPageBreak/>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C84DEB">
      <w:pPr>
        <w:spacing w:after="0" w:line="240" w:lineRule="auto"/>
        <w:jc w:val="both"/>
        <w:rPr>
          <w:rFonts w:ascii="Times New Roman" w:hAnsi="Times New Roman" w:cs="Times New Roman"/>
          <w:sz w:val="26"/>
          <w:szCs w:val="26"/>
          <w:shd w:val="clear" w:color="auto" w:fill="FFFFFF"/>
        </w:rPr>
      </w:pPr>
    </w:p>
    <w:p w:rsidR="00106FE0" w:rsidRDefault="00AB23AF" w:rsidP="00D04C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sidR="005204B0">
        <w:rPr>
          <w:rFonts w:ascii="Times New Roman" w:hAnsi="Times New Roman" w:cs="Times New Roman"/>
          <w:sz w:val="26"/>
          <w:szCs w:val="26"/>
        </w:rPr>
        <w:t>довод</w:t>
      </w:r>
      <w:r w:rsidR="000E483F">
        <w:rPr>
          <w:rFonts w:ascii="Times New Roman" w:hAnsi="Times New Roman" w:cs="Times New Roman"/>
          <w:sz w:val="26"/>
          <w:szCs w:val="26"/>
        </w:rPr>
        <w:t>ам</w:t>
      </w:r>
      <w:r w:rsidR="00402A6A" w:rsidRPr="00074A80">
        <w:rPr>
          <w:rFonts w:ascii="Times New Roman" w:hAnsi="Times New Roman" w:cs="Times New Roman"/>
          <w:sz w:val="26"/>
          <w:szCs w:val="26"/>
        </w:rPr>
        <w:t xml:space="preserve"> жалобы,</w:t>
      </w:r>
      <w:r w:rsidRPr="00074A80">
        <w:rPr>
          <w:rFonts w:ascii="Times New Roman" w:hAnsi="Times New Roman" w:cs="Times New Roman"/>
          <w:sz w:val="26"/>
          <w:szCs w:val="26"/>
        </w:rPr>
        <w:t xml:space="preserve"> Заяв</w:t>
      </w:r>
      <w:r w:rsidR="005204B0">
        <w:rPr>
          <w:rFonts w:ascii="Times New Roman" w:hAnsi="Times New Roman" w:cs="Times New Roman"/>
          <w:sz w:val="26"/>
          <w:szCs w:val="26"/>
        </w:rPr>
        <w:t xml:space="preserve">итель указывает, что </w:t>
      </w:r>
      <w:r w:rsidR="00AF25B5">
        <w:rPr>
          <w:rFonts w:ascii="Times New Roman" w:hAnsi="Times New Roman" w:cs="Times New Roman"/>
          <w:sz w:val="26"/>
          <w:szCs w:val="26"/>
        </w:rPr>
        <w:t>в аукционной документации содержится инструкция, устанавливающая требования по заполнению заявки,</w:t>
      </w:r>
      <w:r w:rsidR="00AF25B5" w:rsidRPr="00AF25B5">
        <w:t xml:space="preserve"> </w:t>
      </w:r>
      <w:r w:rsidR="00AF25B5" w:rsidRPr="00AF25B5">
        <w:rPr>
          <w:rFonts w:ascii="Times New Roman" w:hAnsi="Times New Roman" w:cs="Times New Roman"/>
          <w:sz w:val="26"/>
          <w:szCs w:val="26"/>
        </w:rPr>
        <w:t>затрудня</w:t>
      </w:r>
      <w:r w:rsidR="00AF25B5">
        <w:rPr>
          <w:rFonts w:ascii="Times New Roman" w:hAnsi="Times New Roman" w:cs="Times New Roman"/>
          <w:sz w:val="26"/>
          <w:szCs w:val="26"/>
        </w:rPr>
        <w:t>ющая</w:t>
      </w:r>
      <w:r w:rsidR="00AF25B5" w:rsidRPr="00AF25B5">
        <w:rPr>
          <w:rFonts w:ascii="Times New Roman" w:hAnsi="Times New Roman" w:cs="Times New Roman"/>
          <w:sz w:val="26"/>
          <w:szCs w:val="26"/>
        </w:rPr>
        <w:t xml:space="preserve"> однозначное </w:t>
      </w:r>
      <w:r w:rsidR="00AF25B5">
        <w:rPr>
          <w:rFonts w:ascii="Times New Roman" w:hAnsi="Times New Roman" w:cs="Times New Roman"/>
          <w:sz w:val="26"/>
          <w:szCs w:val="26"/>
        </w:rPr>
        <w:t>понимание,</w:t>
      </w:r>
      <w:r w:rsidR="00AF25B5" w:rsidRPr="00AF25B5">
        <w:rPr>
          <w:rFonts w:ascii="Times New Roman" w:hAnsi="Times New Roman" w:cs="Times New Roman"/>
          <w:sz w:val="26"/>
          <w:szCs w:val="26"/>
        </w:rPr>
        <w:t xml:space="preserve"> установленных Заказчиком требований, </w:t>
      </w:r>
      <w:r w:rsidR="00AF25B5">
        <w:rPr>
          <w:rFonts w:ascii="Times New Roman" w:hAnsi="Times New Roman" w:cs="Times New Roman"/>
          <w:sz w:val="26"/>
          <w:szCs w:val="26"/>
        </w:rPr>
        <w:t xml:space="preserve">и, </w:t>
      </w:r>
    </w:p>
    <w:p w:rsidR="004962AC" w:rsidRDefault="004962AC" w:rsidP="004962A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Заявитель указал, что п</w:t>
      </w:r>
      <w:r w:rsidRPr="004962AC">
        <w:rPr>
          <w:rFonts w:ascii="Times New Roman" w:hAnsi="Times New Roman" w:cs="Times New Roman"/>
          <w:sz w:val="26"/>
          <w:szCs w:val="26"/>
        </w:rPr>
        <w:t>ри описании товара в техническом задании заказчик дает параметру с одновременным ис</w:t>
      </w:r>
      <w:r>
        <w:rPr>
          <w:rFonts w:ascii="Times New Roman" w:hAnsi="Times New Roman" w:cs="Times New Roman"/>
          <w:sz w:val="26"/>
          <w:szCs w:val="26"/>
        </w:rPr>
        <w:t xml:space="preserve">пользованием символов «от…до…» . Например: </w:t>
      </w:r>
      <w:r w:rsidRPr="004962AC">
        <w:rPr>
          <w:rFonts w:ascii="Times New Roman" w:hAnsi="Times New Roman" w:cs="Times New Roman"/>
          <w:sz w:val="26"/>
          <w:szCs w:val="26"/>
        </w:rPr>
        <w:t>п/п 1 «Стол руководителя ассиметричный» «Диапазон регулировки опор дол</w:t>
      </w:r>
      <w:r>
        <w:rPr>
          <w:rFonts w:ascii="Times New Roman" w:hAnsi="Times New Roman" w:cs="Times New Roman"/>
          <w:sz w:val="26"/>
          <w:szCs w:val="26"/>
        </w:rPr>
        <w:t>жен составлять от 5 мм до 15 мм</w:t>
      </w:r>
      <w:r w:rsidRPr="004962AC">
        <w:rPr>
          <w:rFonts w:ascii="Times New Roman" w:hAnsi="Times New Roman" w:cs="Times New Roman"/>
          <w:sz w:val="26"/>
          <w:szCs w:val="26"/>
        </w:rPr>
        <w:t>»</w:t>
      </w:r>
      <w:r>
        <w:rPr>
          <w:rFonts w:ascii="Times New Roman" w:hAnsi="Times New Roman" w:cs="Times New Roman"/>
          <w:sz w:val="26"/>
          <w:szCs w:val="26"/>
        </w:rPr>
        <w:t>.</w:t>
      </w:r>
    </w:p>
    <w:p w:rsidR="004962AC" w:rsidRDefault="004962AC" w:rsidP="004962A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указал Заявитель, п</w:t>
      </w:r>
      <w:r w:rsidRPr="004962AC">
        <w:rPr>
          <w:rFonts w:ascii="Times New Roman" w:hAnsi="Times New Roman" w:cs="Times New Roman"/>
          <w:sz w:val="26"/>
          <w:szCs w:val="26"/>
        </w:rPr>
        <w:t>редоставляемые участником закупки сведения не должны допускать разночтения или двусмысленное толкование и содержать</w:t>
      </w:r>
      <w:r>
        <w:rPr>
          <w:rFonts w:ascii="Times New Roman" w:hAnsi="Times New Roman" w:cs="Times New Roman"/>
          <w:sz w:val="26"/>
          <w:szCs w:val="26"/>
        </w:rPr>
        <w:t xml:space="preserve"> следующие слова/словосочетания: …«от», «до».</w:t>
      </w:r>
    </w:p>
    <w:p w:rsidR="004962AC" w:rsidRDefault="004962AC" w:rsidP="004962A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 мнению Заявителя,</w:t>
      </w:r>
      <w:r w:rsidRPr="004962AC">
        <w:rPr>
          <w:rFonts w:ascii="Times New Roman" w:hAnsi="Times New Roman" w:cs="Times New Roman"/>
          <w:sz w:val="26"/>
          <w:szCs w:val="26"/>
        </w:rPr>
        <w:t xml:space="preserve"> </w:t>
      </w:r>
      <w:r>
        <w:rPr>
          <w:rFonts w:ascii="Times New Roman" w:hAnsi="Times New Roman" w:cs="Times New Roman"/>
          <w:sz w:val="26"/>
          <w:szCs w:val="26"/>
        </w:rPr>
        <w:t xml:space="preserve">инструкция, устанавливающая указанные требования по заполнению заявки, </w:t>
      </w:r>
      <w:r w:rsidRPr="00AF25B5">
        <w:rPr>
          <w:rFonts w:ascii="Times New Roman" w:hAnsi="Times New Roman" w:cs="Times New Roman"/>
          <w:sz w:val="26"/>
          <w:szCs w:val="26"/>
        </w:rPr>
        <w:t>ввод</w:t>
      </w:r>
      <w:r>
        <w:rPr>
          <w:rFonts w:ascii="Times New Roman" w:hAnsi="Times New Roman" w:cs="Times New Roman"/>
          <w:sz w:val="26"/>
          <w:szCs w:val="26"/>
        </w:rPr>
        <w:t>и</w:t>
      </w:r>
      <w:r w:rsidRPr="00AF25B5">
        <w:rPr>
          <w:rFonts w:ascii="Times New Roman" w:hAnsi="Times New Roman" w:cs="Times New Roman"/>
          <w:sz w:val="26"/>
          <w:szCs w:val="26"/>
        </w:rPr>
        <w:t>т в заблужден</w:t>
      </w:r>
      <w:r>
        <w:rPr>
          <w:rFonts w:ascii="Times New Roman" w:hAnsi="Times New Roman" w:cs="Times New Roman"/>
          <w:sz w:val="26"/>
          <w:szCs w:val="26"/>
        </w:rPr>
        <w:t>ие</w:t>
      </w:r>
      <w:r w:rsidRPr="00AF25B5">
        <w:rPr>
          <w:rFonts w:ascii="Times New Roman" w:hAnsi="Times New Roman" w:cs="Times New Roman"/>
          <w:sz w:val="26"/>
          <w:szCs w:val="26"/>
        </w:rPr>
        <w:t xml:space="preserve"> и противореч</w:t>
      </w:r>
      <w:r>
        <w:rPr>
          <w:rFonts w:ascii="Times New Roman" w:hAnsi="Times New Roman" w:cs="Times New Roman"/>
          <w:sz w:val="26"/>
          <w:szCs w:val="26"/>
        </w:rPr>
        <w:t>и</w:t>
      </w:r>
      <w:r w:rsidRPr="00AF25B5">
        <w:rPr>
          <w:rFonts w:ascii="Times New Roman" w:hAnsi="Times New Roman" w:cs="Times New Roman"/>
          <w:sz w:val="26"/>
          <w:szCs w:val="26"/>
        </w:rPr>
        <w:t xml:space="preserve">т установленным </w:t>
      </w:r>
      <w:r>
        <w:rPr>
          <w:rFonts w:ascii="Times New Roman" w:hAnsi="Times New Roman" w:cs="Times New Roman"/>
          <w:sz w:val="26"/>
          <w:szCs w:val="26"/>
        </w:rPr>
        <w:t>нормам.</w:t>
      </w:r>
    </w:p>
    <w:p w:rsidR="004962AC" w:rsidRPr="004962AC" w:rsidRDefault="005B3C57" w:rsidP="004962A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3C57">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5B3C57">
        <w:rPr>
          <w:rFonts w:ascii="Times New Roman" w:hAnsi="Times New Roman" w:cs="Times New Roman"/>
          <w:sz w:val="26"/>
          <w:szCs w:val="26"/>
        </w:rPr>
        <w:t xml:space="preserve"> </w:t>
      </w:r>
      <w:r w:rsidR="004962AC">
        <w:rPr>
          <w:rFonts w:ascii="Times New Roman" w:hAnsi="Times New Roman" w:cs="Times New Roman"/>
          <w:sz w:val="26"/>
          <w:szCs w:val="26"/>
        </w:rPr>
        <w:t xml:space="preserve">указал, что </w:t>
      </w:r>
      <w:r w:rsidR="004962AC" w:rsidRPr="004962AC">
        <w:rPr>
          <w:rFonts w:ascii="Times New Roman" w:hAnsi="Times New Roman" w:cs="Times New Roman"/>
          <w:sz w:val="26"/>
          <w:szCs w:val="26"/>
        </w:rPr>
        <w:t>Заказчиком было составлено описание закупаемой мебели и были использованы следующие формулировки: «Диапазон регулировки опор должен составлять от 5 мм до 15 мм» в связи с необходимостью регулировать высоту опор мебели из-за неровной поверхности пола.</w:t>
      </w:r>
    </w:p>
    <w:p w:rsidR="005B3C57" w:rsidRDefault="004962AC" w:rsidP="004962A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указал, что п</w:t>
      </w:r>
      <w:r w:rsidRPr="004962AC">
        <w:rPr>
          <w:rFonts w:ascii="Times New Roman" w:hAnsi="Times New Roman" w:cs="Times New Roman"/>
          <w:sz w:val="26"/>
          <w:szCs w:val="26"/>
        </w:rPr>
        <w:t xml:space="preserve">ри заполнении </w:t>
      </w:r>
      <w:r>
        <w:rPr>
          <w:rFonts w:ascii="Times New Roman" w:hAnsi="Times New Roman" w:cs="Times New Roman"/>
          <w:sz w:val="26"/>
          <w:szCs w:val="26"/>
        </w:rPr>
        <w:t>первой</w:t>
      </w:r>
      <w:r w:rsidRPr="004962AC">
        <w:rPr>
          <w:rFonts w:ascii="Times New Roman" w:hAnsi="Times New Roman" w:cs="Times New Roman"/>
          <w:sz w:val="26"/>
          <w:szCs w:val="26"/>
        </w:rPr>
        <w:t xml:space="preserve"> части заявки участники закупки по этому показателю могли указать конкретные значения: например «д</w:t>
      </w:r>
      <w:r>
        <w:rPr>
          <w:rFonts w:ascii="Times New Roman" w:hAnsi="Times New Roman" w:cs="Times New Roman"/>
          <w:sz w:val="26"/>
          <w:szCs w:val="26"/>
        </w:rPr>
        <w:t xml:space="preserve">иапазон регулировки 10 мм» или </w:t>
      </w:r>
      <w:r w:rsidRPr="004962AC">
        <w:rPr>
          <w:rFonts w:ascii="Times New Roman" w:hAnsi="Times New Roman" w:cs="Times New Roman"/>
          <w:sz w:val="26"/>
          <w:szCs w:val="26"/>
        </w:rPr>
        <w:t>«минимальное значение 5мм максимальное 15мм», как указали другие участники закупки</w:t>
      </w:r>
      <w:r>
        <w:rPr>
          <w:rFonts w:ascii="Times New Roman" w:hAnsi="Times New Roman" w:cs="Times New Roman"/>
          <w:sz w:val="26"/>
          <w:szCs w:val="26"/>
        </w:rPr>
        <w:t xml:space="preserve">. </w:t>
      </w:r>
      <w:r w:rsidRPr="004962AC">
        <w:rPr>
          <w:rFonts w:ascii="Times New Roman" w:hAnsi="Times New Roman" w:cs="Times New Roman"/>
          <w:sz w:val="26"/>
          <w:szCs w:val="26"/>
        </w:rPr>
        <w:t>Такие значения характеристик не противоречат инструкции по заполнении заявки</w:t>
      </w:r>
      <w:r>
        <w:rPr>
          <w:rFonts w:ascii="Times New Roman" w:hAnsi="Times New Roman" w:cs="Times New Roman"/>
          <w:sz w:val="26"/>
          <w:szCs w:val="26"/>
        </w:rPr>
        <w:t>.</w:t>
      </w:r>
    </w:p>
    <w:p w:rsidR="005B3C57" w:rsidRPr="005B3C57" w:rsidRDefault="004962AC"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w:t>
      </w:r>
      <w:r w:rsidRPr="004962AC">
        <w:t xml:space="preserve"> </w:t>
      </w:r>
      <w:r>
        <w:rPr>
          <w:rFonts w:ascii="Times New Roman" w:hAnsi="Times New Roman" w:cs="Times New Roman"/>
          <w:sz w:val="26"/>
          <w:szCs w:val="26"/>
        </w:rPr>
        <w:t xml:space="preserve">пункту </w:t>
      </w:r>
      <w:r w:rsidRPr="004962AC">
        <w:rPr>
          <w:rFonts w:ascii="Times New Roman" w:hAnsi="Times New Roman" w:cs="Times New Roman"/>
          <w:sz w:val="26"/>
          <w:szCs w:val="26"/>
        </w:rPr>
        <w:t>2 ч</w:t>
      </w:r>
      <w:r>
        <w:rPr>
          <w:rFonts w:ascii="Times New Roman" w:hAnsi="Times New Roman" w:cs="Times New Roman"/>
          <w:sz w:val="26"/>
          <w:szCs w:val="26"/>
        </w:rPr>
        <w:t>асти</w:t>
      </w:r>
      <w:r w:rsidRPr="004962AC">
        <w:rPr>
          <w:rFonts w:ascii="Times New Roman" w:hAnsi="Times New Roman" w:cs="Times New Roman"/>
          <w:sz w:val="26"/>
          <w:szCs w:val="26"/>
        </w:rPr>
        <w:t xml:space="preserve"> 1 ст</w:t>
      </w:r>
      <w:r>
        <w:rPr>
          <w:rFonts w:ascii="Times New Roman" w:hAnsi="Times New Roman" w:cs="Times New Roman"/>
          <w:sz w:val="26"/>
          <w:szCs w:val="26"/>
        </w:rPr>
        <w:t>атьи</w:t>
      </w:r>
      <w:r w:rsidRPr="004962AC">
        <w:rPr>
          <w:rFonts w:ascii="Times New Roman" w:hAnsi="Times New Roman" w:cs="Times New Roman"/>
          <w:sz w:val="26"/>
          <w:szCs w:val="26"/>
        </w:rPr>
        <w:t xml:space="preserve">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r>
        <w:rPr>
          <w:rFonts w:ascii="Times New Roman" w:hAnsi="Times New Roman" w:cs="Times New Roman"/>
          <w:sz w:val="26"/>
          <w:szCs w:val="26"/>
        </w:rPr>
        <w:t>частями</w:t>
      </w:r>
      <w:r w:rsidRPr="004962AC">
        <w:rPr>
          <w:rFonts w:ascii="Times New Roman" w:hAnsi="Times New Roman" w:cs="Times New Roman"/>
          <w:sz w:val="26"/>
          <w:szCs w:val="26"/>
        </w:rPr>
        <w:t xml:space="preserve"> 3 - 6 ст</w:t>
      </w:r>
      <w:r>
        <w:rPr>
          <w:rFonts w:ascii="Times New Roman" w:hAnsi="Times New Roman" w:cs="Times New Roman"/>
          <w:sz w:val="26"/>
          <w:szCs w:val="26"/>
        </w:rPr>
        <w:t xml:space="preserve">атьи </w:t>
      </w:r>
      <w:r w:rsidRPr="004962AC">
        <w:rPr>
          <w:rFonts w:ascii="Times New Roman" w:hAnsi="Times New Roman" w:cs="Times New Roman"/>
          <w:sz w:val="26"/>
          <w:szCs w:val="26"/>
        </w:rPr>
        <w:t>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962AC" w:rsidRDefault="005B3C57"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w:t>
      </w:r>
      <w:r w:rsidR="004962AC">
        <w:rPr>
          <w:rFonts w:ascii="Times New Roman" w:hAnsi="Times New Roman" w:cs="Times New Roman"/>
          <w:sz w:val="26"/>
          <w:szCs w:val="26"/>
        </w:rPr>
        <w:t xml:space="preserve">в инструкции по заполнению заявки содержится следующее положение: </w:t>
      </w:r>
    </w:p>
    <w:p w:rsidR="005B3C57" w:rsidRDefault="004962AC"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4962AC">
        <w:rPr>
          <w:rFonts w:ascii="Times New Roman" w:hAnsi="Times New Roman" w:cs="Times New Roman"/>
          <w:sz w:val="26"/>
          <w:szCs w:val="26"/>
        </w:rPr>
        <w:t>В случае, если требуемое значение параметра сопровождается словами «от и до», то участнику закупки необходимо предоставить одно конкретное значение, включая крайние значения</w:t>
      </w:r>
      <w:r>
        <w:rPr>
          <w:rFonts w:ascii="Times New Roman" w:hAnsi="Times New Roman" w:cs="Times New Roman"/>
          <w:sz w:val="26"/>
          <w:szCs w:val="26"/>
        </w:rPr>
        <w:t>»</w:t>
      </w:r>
      <w:r w:rsidR="005B3C57">
        <w:rPr>
          <w:rFonts w:ascii="Times New Roman" w:hAnsi="Times New Roman" w:cs="Times New Roman"/>
          <w:sz w:val="26"/>
          <w:szCs w:val="26"/>
        </w:rPr>
        <w:t>.</w:t>
      </w:r>
    </w:p>
    <w:p w:rsidR="00E61A97" w:rsidRDefault="004962AC" w:rsidP="00E61A9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w:t>
      </w:r>
      <w:r w:rsidR="005B1695">
        <w:rPr>
          <w:rFonts w:ascii="Times New Roman" w:hAnsi="Times New Roman" w:cs="Times New Roman"/>
          <w:sz w:val="26"/>
          <w:szCs w:val="26"/>
        </w:rPr>
        <w:t xml:space="preserve"> </w:t>
      </w:r>
      <w:r w:rsidR="005B1695" w:rsidRPr="005B1695">
        <w:rPr>
          <w:rFonts w:ascii="Times New Roman" w:hAnsi="Times New Roman" w:cs="Times New Roman"/>
          <w:sz w:val="26"/>
          <w:szCs w:val="26"/>
        </w:rPr>
        <w:t>участники закупки могли указать конкретные значения</w:t>
      </w:r>
      <w:r w:rsidR="005B1695">
        <w:rPr>
          <w:rFonts w:ascii="Times New Roman" w:hAnsi="Times New Roman" w:cs="Times New Roman"/>
          <w:sz w:val="26"/>
          <w:szCs w:val="26"/>
        </w:rPr>
        <w:t xml:space="preserve"> показателей без использования слов «от», «до», следовательно, инструкция </w:t>
      </w:r>
      <w:r w:rsidR="005B1695">
        <w:rPr>
          <w:rFonts w:ascii="Times New Roman" w:hAnsi="Times New Roman" w:cs="Times New Roman"/>
          <w:sz w:val="26"/>
          <w:szCs w:val="26"/>
        </w:rPr>
        <w:lastRenderedPageBreak/>
        <w:t xml:space="preserve">по заполнению заявки не противоречит нормам Закона о контрактной системе, Заявителем доказательств несоответствия инструкции положениям Закона о контрактной системе на заседание Комиссии не представлено. </w:t>
      </w:r>
    </w:p>
    <w:p w:rsidR="005B3C57" w:rsidRDefault="005B1695" w:rsidP="005B169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B1695">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w:t>
      </w:r>
      <w:r>
        <w:rPr>
          <w:rFonts w:ascii="Times New Roman" w:hAnsi="Times New Roman" w:cs="Times New Roman"/>
          <w:sz w:val="26"/>
          <w:szCs w:val="26"/>
        </w:rPr>
        <w:t>трактной системе.</w:t>
      </w:r>
    </w:p>
    <w:p w:rsidR="005B3C57" w:rsidRDefault="005B3C57"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4C284C">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5B1695" w:rsidRPr="005B1695">
        <w:rPr>
          <w:rFonts w:ascii="Times New Roman" w:eastAsia="Times New Roman" w:hAnsi="Times New Roman" w:cs="Times New Roman"/>
          <w:color w:val="000000"/>
          <w:sz w:val="26"/>
          <w:szCs w:val="26"/>
        </w:rPr>
        <w:t xml:space="preserve">ООО «Корвет»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2D6127" w:rsidRDefault="002D6127" w:rsidP="005B3C57">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5B3C57" w:rsidRDefault="005B3C57" w:rsidP="005B3C57">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32BDB" w:rsidRPr="00EF7F4E" w:rsidRDefault="00E32BDB"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E32BDB"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2AC" w:rsidRDefault="004962AC" w:rsidP="00CB05C2">
      <w:pPr>
        <w:spacing w:after="0" w:line="240" w:lineRule="auto"/>
      </w:pPr>
      <w:r>
        <w:separator/>
      </w:r>
    </w:p>
  </w:endnote>
  <w:endnote w:type="continuationSeparator" w:id="0">
    <w:p w:rsidR="004962AC" w:rsidRDefault="004962A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2AC" w:rsidRDefault="004962A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2AC" w:rsidRDefault="004962AC">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2AC" w:rsidRDefault="004962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2AC" w:rsidRDefault="004962AC" w:rsidP="00CB05C2">
      <w:pPr>
        <w:spacing w:after="0" w:line="240" w:lineRule="auto"/>
      </w:pPr>
      <w:r>
        <w:separator/>
      </w:r>
    </w:p>
  </w:footnote>
  <w:footnote w:type="continuationSeparator" w:id="0">
    <w:p w:rsidR="004962AC" w:rsidRDefault="004962A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2AC" w:rsidRDefault="004962A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4962AC" w:rsidRPr="00BD4F8A" w:rsidRDefault="004962AC">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32BDB">
          <w:rPr>
            <w:rFonts w:ascii="Times New Roman" w:hAnsi="Times New Roman" w:cs="Times New Roman"/>
            <w:noProof/>
          </w:rPr>
          <w:t>3</w:t>
        </w:r>
        <w:r w:rsidRPr="00BD4F8A">
          <w:rPr>
            <w:rFonts w:ascii="Times New Roman" w:hAnsi="Times New Roman" w:cs="Times New Roman"/>
            <w:noProof/>
          </w:rPr>
          <w:fldChar w:fldCharType="end"/>
        </w:r>
      </w:p>
    </w:sdtContent>
  </w:sdt>
  <w:p w:rsidR="004962AC" w:rsidRPr="00BD4F8A" w:rsidRDefault="004962AC">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2AC" w:rsidRDefault="004962A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35BA"/>
    <w:rsid w:val="00034FB2"/>
    <w:rsid w:val="000374B2"/>
    <w:rsid w:val="00041856"/>
    <w:rsid w:val="00042ABC"/>
    <w:rsid w:val="00043C67"/>
    <w:rsid w:val="00051142"/>
    <w:rsid w:val="00052142"/>
    <w:rsid w:val="000531D1"/>
    <w:rsid w:val="000532B3"/>
    <w:rsid w:val="0005403D"/>
    <w:rsid w:val="00054CC4"/>
    <w:rsid w:val="0005613D"/>
    <w:rsid w:val="000566AF"/>
    <w:rsid w:val="00061261"/>
    <w:rsid w:val="000617CB"/>
    <w:rsid w:val="000617F7"/>
    <w:rsid w:val="00062590"/>
    <w:rsid w:val="00062A26"/>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AB2"/>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7808"/>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F0F07"/>
    <w:rsid w:val="002F1054"/>
    <w:rsid w:val="002F1AEC"/>
    <w:rsid w:val="002F2131"/>
    <w:rsid w:val="002F4993"/>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3F4F"/>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2AC"/>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ACB"/>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27EA"/>
    <w:rsid w:val="005362C5"/>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695"/>
    <w:rsid w:val="005B3C57"/>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591B"/>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AFA"/>
    <w:rsid w:val="00654DD6"/>
    <w:rsid w:val="0065652D"/>
    <w:rsid w:val="006569A3"/>
    <w:rsid w:val="00666895"/>
    <w:rsid w:val="00666A27"/>
    <w:rsid w:val="0067041D"/>
    <w:rsid w:val="0067066A"/>
    <w:rsid w:val="0067076F"/>
    <w:rsid w:val="00671B3E"/>
    <w:rsid w:val="00672939"/>
    <w:rsid w:val="0067327A"/>
    <w:rsid w:val="00673BCD"/>
    <w:rsid w:val="00676C0F"/>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ECA"/>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669E1"/>
    <w:rsid w:val="00772288"/>
    <w:rsid w:val="007739F1"/>
    <w:rsid w:val="00775066"/>
    <w:rsid w:val="0077581D"/>
    <w:rsid w:val="00775D60"/>
    <w:rsid w:val="00776292"/>
    <w:rsid w:val="00780122"/>
    <w:rsid w:val="00780328"/>
    <w:rsid w:val="00781AC3"/>
    <w:rsid w:val="007838E0"/>
    <w:rsid w:val="00783C09"/>
    <w:rsid w:val="00783EC5"/>
    <w:rsid w:val="00784A5B"/>
    <w:rsid w:val="00787D98"/>
    <w:rsid w:val="007932B4"/>
    <w:rsid w:val="00794665"/>
    <w:rsid w:val="00794F3A"/>
    <w:rsid w:val="00795234"/>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FC5"/>
    <w:rsid w:val="007F69B1"/>
    <w:rsid w:val="007F7BD6"/>
    <w:rsid w:val="00800142"/>
    <w:rsid w:val="00804082"/>
    <w:rsid w:val="00804A4B"/>
    <w:rsid w:val="0080698A"/>
    <w:rsid w:val="008108D2"/>
    <w:rsid w:val="0081289B"/>
    <w:rsid w:val="0081401C"/>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F03B2"/>
    <w:rsid w:val="00AF25B5"/>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74FF"/>
    <w:rsid w:val="00D976B6"/>
    <w:rsid w:val="00D97788"/>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2BDB"/>
    <w:rsid w:val="00E32E68"/>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44B8"/>
    <w:rsid w:val="00EF374F"/>
    <w:rsid w:val="00EF37A4"/>
    <w:rsid w:val="00EF575E"/>
    <w:rsid w:val="00EF63A3"/>
    <w:rsid w:val="00EF6CFC"/>
    <w:rsid w:val="00EF7F4E"/>
    <w:rsid w:val="00F0039B"/>
    <w:rsid w:val="00F003C0"/>
    <w:rsid w:val="00F01C3E"/>
    <w:rsid w:val="00F02E30"/>
    <w:rsid w:val="00F05F85"/>
    <w:rsid w:val="00F06519"/>
    <w:rsid w:val="00F07A62"/>
    <w:rsid w:val="00F11A63"/>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6647962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3706854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64A7-AF1B-4EC7-96C2-A74273EF3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1645</Words>
  <Characters>9380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2021-02-11T14:10:00Z</dcterms:modified>
</cp:coreProperties>
</file>