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4ABD" w:rsidRPr="006D4ABD" w:rsidRDefault="006D4ABD" w:rsidP="006D4ABD">
      <w:pPr>
        <w:widowControl w:val="0"/>
        <w:autoSpaceDE w:val="0"/>
        <w:autoSpaceDN w:val="0"/>
        <w:adjustRightInd w:val="0"/>
        <w:spacing w:after="0" w:line="240" w:lineRule="auto"/>
        <w:jc w:val="center"/>
        <w:rPr>
          <w:rFonts w:ascii="Times New Roman CYR" w:eastAsia="Times New Roman" w:hAnsi="Times New Roman CYR" w:cs="Times New Roman CYR"/>
          <w:sz w:val="28"/>
          <w:szCs w:val="28"/>
          <w:lang w:eastAsia="ru-RU"/>
        </w:rPr>
      </w:pPr>
      <w:r w:rsidRPr="006D4ABD">
        <w:rPr>
          <w:rFonts w:ascii="Times New Roman CYR" w:eastAsia="Times New Roman" w:hAnsi="Times New Roman CYR" w:cs="Times New Roman CYR"/>
          <w:color w:val="000000"/>
          <w:sz w:val="28"/>
          <w:szCs w:val="28"/>
          <w:lang w:eastAsia="ru-RU"/>
        </w:rPr>
        <w:t>ПРЕДПИСАНИЕ</w:t>
      </w:r>
    </w:p>
    <w:p w:rsidR="006D4ABD" w:rsidRPr="006D4ABD" w:rsidRDefault="008A04C5"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делу № 21</w:t>
      </w:r>
      <w:r w:rsidR="006D4ABD" w:rsidRPr="006D4ABD">
        <w:rPr>
          <w:rFonts w:ascii="Times New Roman" w:eastAsia="Times New Roman" w:hAnsi="Times New Roman" w:cs="Times New Roman"/>
          <w:sz w:val="28"/>
          <w:szCs w:val="28"/>
          <w:lang w:eastAsia="ru-RU"/>
        </w:rPr>
        <w:t>/44/</w:t>
      </w:r>
      <w:r>
        <w:rPr>
          <w:rFonts w:ascii="Times New Roman" w:eastAsia="Times New Roman" w:hAnsi="Times New Roman" w:cs="Times New Roman"/>
          <w:sz w:val="28"/>
          <w:szCs w:val="28"/>
          <w:lang w:eastAsia="ru-RU"/>
        </w:rPr>
        <w:t>105</w:t>
      </w:r>
      <w:r w:rsidR="006D4ABD" w:rsidRPr="006D4ABD">
        <w:rPr>
          <w:rFonts w:ascii="Times New Roman" w:eastAsia="Times New Roman" w:hAnsi="Times New Roman" w:cs="Times New Roman"/>
          <w:sz w:val="28"/>
          <w:szCs w:val="28"/>
          <w:lang w:eastAsia="ru-RU"/>
        </w:rPr>
        <w:t>/</w:t>
      </w:r>
      <w:r w:rsidR="00D2171A">
        <w:rPr>
          <w:rFonts w:ascii="Times New Roman" w:eastAsia="Times New Roman" w:hAnsi="Times New Roman" w:cs="Times New Roman"/>
          <w:sz w:val="28"/>
          <w:szCs w:val="28"/>
          <w:lang w:eastAsia="ru-RU"/>
        </w:rPr>
        <w:t>97</w:t>
      </w:r>
      <w:r w:rsidR="000041B3">
        <w:rPr>
          <w:rFonts w:ascii="Times New Roman" w:eastAsia="Times New Roman" w:hAnsi="Times New Roman" w:cs="Times New Roman"/>
          <w:sz w:val="28"/>
          <w:szCs w:val="28"/>
          <w:lang w:eastAsia="ru-RU"/>
        </w:rPr>
        <w:t xml:space="preserve"> </w:t>
      </w:r>
      <w:r w:rsidR="006D4ABD" w:rsidRPr="006D4ABD">
        <w:rPr>
          <w:rFonts w:ascii="Times New Roman" w:eastAsia="Times New Roman" w:hAnsi="Times New Roman" w:cs="Times New Roman"/>
          <w:sz w:val="28"/>
          <w:szCs w:val="28"/>
          <w:lang w:eastAsia="ru-RU"/>
        </w:rPr>
        <w:t xml:space="preserve">об устранении нарушения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 xml:space="preserve">законодательства Российской Федерации </w:t>
      </w:r>
    </w:p>
    <w:p w:rsidR="006D4ABD" w:rsidRPr="006D4ABD" w:rsidRDefault="006D4ABD" w:rsidP="006D4ABD">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D4ABD">
        <w:rPr>
          <w:rFonts w:ascii="Times New Roman" w:eastAsia="Times New Roman" w:hAnsi="Times New Roman" w:cs="Times New Roman"/>
          <w:sz w:val="28"/>
          <w:szCs w:val="28"/>
          <w:lang w:eastAsia="ru-RU"/>
        </w:rPr>
        <w:t>о контрактной системе в сфере закупок</w:t>
      </w:r>
    </w:p>
    <w:p w:rsidR="00DB368D" w:rsidRDefault="000041B3" w:rsidP="00DB368D">
      <w:pPr>
        <w:widowControl w:val="0"/>
        <w:autoSpaceDE w:val="0"/>
        <w:autoSpaceDN w:val="0"/>
        <w:adjustRightInd w:val="0"/>
        <w:spacing w:after="0" w:line="283" w:lineRule="auto"/>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08.02</w:t>
      </w:r>
      <w:r w:rsidR="008A04C5">
        <w:rPr>
          <w:rFonts w:ascii="Times New Roman" w:eastAsia="Times New Roman" w:hAnsi="Times New Roman" w:cs="Times New Roman"/>
          <w:color w:val="000000"/>
          <w:sz w:val="28"/>
          <w:szCs w:val="28"/>
          <w:lang w:eastAsia="ru-RU"/>
        </w:rPr>
        <w:t>.2021</w:t>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r>
      <w:r w:rsidR="00DB368D">
        <w:rPr>
          <w:rFonts w:ascii="Times New Roman" w:eastAsia="Times New Roman" w:hAnsi="Times New Roman" w:cs="Times New Roman"/>
          <w:color w:val="000000"/>
          <w:sz w:val="28"/>
          <w:szCs w:val="28"/>
          <w:lang w:eastAsia="ru-RU"/>
        </w:rPr>
        <w:tab/>
        <w:t xml:space="preserve">       </w:t>
      </w:r>
      <w:r w:rsidR="00DB368D">
        <w:rPr>
          <w:rFonts w:ascii="Times New Roman" w:eastAsia="Times New Roman" w:hAnsi="Times New Roman" w:cs="Times New Roman"/>
          <w:color w:val="000000"/>
          <w:sz w:val="28"/>
          <w:szCs w:val="28"/>
          <w:lang w:eastAsia="ru-RU"/>
        </w:rPr>
        <w:tab/>
        <w:t xml:space="preserve">                             Москва</w:t>
      </w:r>
    </w:p>
    <w:p w:rsidR="00DB368D" w:rsidRPr="00F76904" w:rsidRDefault="008A04C5" w:rsidP="00F76904">
      <w:pPr>
        <w:widowControl w:val="0"/>
        <w:autoSpaceDN w:val="0"/>
        <w:spacing w:after="0" w:line="396" w:lineRule="exact"/>
        <w:ind w:firstLine="624"/>
        <w:contextualSpacing/>
        <w:jc w:val="both"/>
        <w:rPr>
          <w:rFonts w:ascii="Times New Roman" w:eastAsia="Times New Roman" w:hAnsi="Times New Roman" w:cs="Times New Roman"/>
          <w:color w:val="000000"/>
          <w:sz w:val="28"/>
          <w:szCs w:val="28"/>
          <w:lang w:eastAsia="ru-RU"/>
        </w:rPr>
      </w:pPr>
      <w:r w:rsidRPr="008A04C5">
        <w:rPr>
          <w:rFonts w:ascii="Times New Roman" w:eastAsia="Times New Roman" w:hAnsi="Times New Roman" w:cs="Times New Roman"/>
          <w:color w:val="000000"/>
          <w:sz w:val="28"/>
          <w:szCs w:val="28"/>
          <w:lang w:eastAsia="ru-RU"/>
        </w:rPr>
        <w:t xml:space="preserve">Комиссия Федеральной антимонопольной службы по контролю в сфере закупок (далее – Комиссия) </w:t>
      </w:r>
      <w:r w:rsidR="00250708">
        <w:rPr>
          <w:rFonts w:ascii="Times New Roman" w:eastAsia="Times New Roman" w:hAnsi="Times New Roman" w:cs="Times New Roman"/>
          <w:color w:val="000000"/>
          <w:sz w:val="28"/>
          <w:szCs w:val="28"/>
          <w:lang w:eastAsia="ru-RU"/>
        </w:rPr>
        <w:t xml:space="preserve">на основании решения от </w:t>
      </w:r>
      <w:r w:rsidR="000041B3">
        <w:rPr>
          <w:rFonts w:ascii="Times New Roman" w:eastAsia="Times New Roman" w:hAnsi="Times New Roman" w:cs="Times New Roman"/>
          <w:color w:val="000000"/>
          <w:sz w:val="28"/>
          <w:szCs w:val="28"/>
          <w:lang w:eastAsia="ru-RU"/>
        </w:rPr>
        <w:t>08.02</w:t>
      </w:r>
      <w:r>
        <w:rPr>
          <w:rFonts w:ascii="Times New Roman" w:eastAsia="Times New Roman" w:hAnsi="Times New Roman" w:cs="Times New Roman"/>
          <w:color w:val="000000"/>
          <w:sz w:val="28"/>
          <w:szCs w:val="28"/>
          <w:lang w:eastAsia="ru-RU"/>
        </w:rPr>
        <w:t xml:space="preserve">.2021 по делу </w:t>
      </w:r>
      <w:r w:rsidR="00F7690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21/44/105</w:t>
      </w:r>
      <w:r w:rsidR="00DB368D">
        <w:rPr>
          <w:rFonts w:ascii="Times New Roman" w:eastAsia="Times New Roman" w:hAnsi="Times New Roman" w:cs="Times New Roman"/>
          <w:color w:val="000000"/>
          <w:sz w:val="28"/>
          <w:szCs w:val="28"/>
          <w:lang w:eastAsia="ru-RU"/>
        </w:rPr>
        <w:t>/</w:t>
      </w:r>
      <w:r w:rsidR="00D2171A">
        <w:rPr>
          <w:rFonts w:ascii="Times New Roman" w:eastAsia="Times New Roman" w:hAnsi="Times New Roman" w:cs="Times New Roman"/>
          <w:color w:val="000000"/>
          <w:sz w:val="28"/>
          <w:szCs w:val="28"/>
          <w:lang w:eastAsia="ru-RU"/>
        </w:rPr>
        <w:t>97</w:t>
      </w:r>
      <w:r w:rsidR="006D4ABD">
        <w:rPr>
          <w:rFonts w:ascii="Times New Roman" w:eastAsia="Times New Roman" w:hAnsi="Times New Roman" w:cs="Times New Roman"/>
          <w:color w:val="000000"/>
          <w:sz w:val="28"/>
          <w:szCs w:val="28"/>
          <w:lang w:eastAsia="ru-RU"/>
        </w:rPr>
        <w:t xml:space="preserve">, </w:t>
      </w:r>
      <w:r w:rsidR="00DB368D">
        <w:rPr>
          <w:rFonts w:ascii="Times New Roman" w:eastAsia="Times New Roman" w:hAnsi="Times New Roman" w:cs="Times New Roman"/>
          <w:color w:val="000000"/>
          <w:sz w:val="28"/>
          <w:szCs w:val="28"/>
          <w:lang w:eastAsia="ru-RU"/>
        </w:rPr>
        <w:t>принятого Комиссией по итогам рассмотрения посредством системы видео</w:t>
      </w:r>
      <w:r>
        <w:rPr>
          <w:rFonts w:ascii="Times New Roman" w:eastAsia="Times New Roman" w:hAnsi="Times New Roman" w:cs="Times New Roman"/>
          <w:color w:val="000000"/>
          <w:sz w:val="28"/>
          <w:szCs w:val="28"/>
          <w:lang w:eastAsia="ru-RU"/>
        </w:rPr>
        <w:t>-</w:t>
      </w:r>
      <w:r w:rsidR="00DB368D">
        <w:rPr>
          <w:rFonts w:ascii="Times New Roman" w:eastAsia="Times New Roman" w:hAnsi="Times New Roman" w:cs="Times New Roman"/>
          <w:color w:val="000000"/>
          <w:sz w:val="28"/>
          <w:szCs w:val="28"/>
          <w:lang w:eastAsia="ru-RU"/>
        </w:rPr>
        <w:t xml:space="preserve">конференц-связи </w:t>
      </w:r>
      <w:r w:rsidR="000041B3">
        <w:rPr>
          <w:rFonts w:ascii="Times New Roman" w:eastAsia="Times New Roman" w:hAnsi="Times New Roman" w:cs="Times New Roman"/>
          <w:color w:val="000000"/>
          <w:sz w:val="28"/>
          <w:szCs w:val="28"/>
          <w:lang w:eastAsia="ru-RU"/>
        </w:rPr>
        <w:t>жалобы</w:t>
      </w:r>
      <w:r w:rsidR="00DB368D">
        <w:rPr>
          <w:rFonts w:ascii="Times New Roman" w:eastAsia="Times New Roman" w:hAnsi="Times New Roman" w:cs="Times New Roman"/>
          <w:color w:val="000000"/>
          <w:sz w:val="28"/>
          <w:szCs w:val="28"/>
          <w:lang w:eastAsia="ru-RU"/>
        </w:rPr>
        <w:t xml:space="preserve"> </w:t>
      </w:r>
      <w:r w:rsidR="000041B3">
        <w:rPr>
          <w:rFonts w:ascii="Times New Roman" w:eastAsia="Calibri" w:hAnsi="Times New Roman" w:cs="Calibri"/>
          <w:color w:val="000000"/>
          <w:sz w:val="28"/>
          <w:szCs w:val="28"/>
        </w:rPr>
        <w:t xml:space="preserve">ООО «АКР «Гудвин» </w:t>
      </w:r>
      <w:r w:rsidR="00F76904">
        <w:rPr>
          <w:rFonts w:ascii="Times New Roman" w:eastAsia="Calibri" w:hAnsi="Times New Roman" w:cs="Calibri"/>
          <w:color w:val="000000"/>
          <w:sz w:val="28"/>
          <w:szCs w:val="28"/>
        </w:rPr>
        <w:t xml:space="preserve">                          </w:t>
      </w:r>
      <w:r w:rsidR="00DB368D">
        <w:rPr>
          <w:rFonts w:ascii="Times New Roman" w:eastAsia="Calibri" w:hAnsi="Times New Roman" w:cs="Calibri"/>
          <w:color w:val="000000"/>
          <w:sz w:val="28"/>
          <w:szCs w:val="28"/>
        </w:rPr>
        <w:t>(далее – Заявитель)</w:t>
      </w:r>
      <w:r w:rsidR="001639A2">
        <w:rPr>
          <w:rFonts w:ascii="Times New Roman" w:eastAsia="Calibri" w:hAnsi="Times New Roman" w:cs="Calibri"/>
          <w:color w:val="000000"/>
          <w:sz w:val="28"/>
          <w:szCs w:val="28"/>
        </w:rPr>
        <w:t xml:space="preserve"> </w:t>
      </w:r>
      <w:r w:rsidRPr="008A04C5">
        <w:rPr>
          <w:rFonts w:ascii="Times New Roman" w:eastAsia="Calibri" w:hAnsi="Times New Roman" w:cs="Calibri"/>
          <w:color w:val="000000"/>
          <w:sz w:val="28"/>
          <w:szCs w:val="28"/>
        </w:rPr>
        <w:t xml:space="preserve">на действия </w:t>
      </w:r>
      <w:r w:rsidR="000041B3" w:rsidRPr="000041B3">
        <w:rPr>
          <w:rFonts w:ascii="Times New Roman" w:eastAsia="Calibri" w:hAnsi="Times New Roman" w:cs="Calibri"/>
          <w:color w:val="000000"/>
          <w:sz w:val="28"/>
          <w:szCs w:val="28"/>
        </w:rPr>
        <w:t xml:space="preserve">АО «ЕЭТП» (далее – Оператор электронной площадки) при </w:t>
      </w:r>
      <w:r w:rsidR="000041B3" w:rsidRPr="000041B3">
        <w:rPr>
          <w:rFonts w:ascii="Times New Roman" w:eastAsia="Calibri" w:hAnsi="Times New Roman" w:cs="Calibri"/>
          <w:color w:val="000000"/>
          <w:sz w:val="28"/>
          <w:szCs w:val="28"/>
        </w:rPr>
        <w:lastRenderedPageBreak/>
        <w:t xml:space="preserve">проведении Думой Ханты-Мансийского автономного округа – Югры </w:t>
      </w:r>
      <w:r w:rsidR="000041B3">
        <w:rPr>
          <w:rFonts w:ascii="Times New Roman" w:eastAsia="Calibri" w:hAnsi="Times New Roman" w:cs="Calibri"/>
          <w:color w:val="000000"/>
          <w:sz w:val="28"/>
          <w:szCs w:val="28"/>
        </w:rPr>
        <w:t xml:space="preserve">(далее – Заказчик), </w:t>
      </w:r>
      <w:r w:rsidR="000041B3" w:rsidRPr="000041B3">
        <w:rPr>
          <w:rFonts w:ascii="Times New Roman" w:eastAsia="Calibri" w:hAnsi="Times New Roman" w:cs="Calibri"/>
          <w:color w:val="000000"/>
          <w:sz w:val="28"/>
          <w:szCs w:val="28"/>
        </w:rPr>
        <w:t xml:space="preserve">аукционной комиссией Думы Ханты-Мансийского автономного округа – Югры» (далее – Аукционная комиссия), Оператором электронной площадки электронного аукциона на право заключения государственного контракта на оказание услуг по организации информирования населения о парламентской деятельности Думы </w:t>
      </w:r>
      <w:r w:rsidR="000041B3">
        <w:rPr>
          <w:rFonts w:ascii="Times New Roman" w:eastAsia="Calibri" w:hAnsi="Times New Roman" w:cs="Calibri"/>
          <w:color w:val="000000"/>
          <w:sz w:val="28"/>
          <w:szCs w:val="28"/>
        </w:rPr>
        <w:t xml:space="preserve"> </w:t>
      </w:r>
      <w:r w:rsidR="000041B3" w:rsidRPr="000041B3">
        <w:rPr>
          <w:rFonts w:ascii="Times New Roman" w:eastAsia="Calibri" w:hAnsi="Times New Roman" w:cs="Calibri"/>
          <w:color w:val="000000"/>
          <w:sz w:val="28"/>
          <w:szCs w:val="28"/>
        </w:rPr>
        <w:t>автономного округа и законодательных процессах, влияющих на развитие региона</w:t>
      </w:r>
      <w:r w:rsidR="000041B3">
        <w:rPr>
          <w:rFonts w:ascii="Times New Roman" w:eastAsia="Calibri" w:hAnsi="Times New Roman" w:cs="Calibri"/>
          <w:color w:val="000000"/>
          <w:sz w:val="28"/>
          <w:szCs w:val="28"/>
        </w:rPr>
        <w:t xml:space="preserve"> </w:t>
      </w:r>
      <w:r w:rsidR="000041B3" w:rsidRPr="000041B3">
        <w:rPr>
          <w:rFonts w:ascii="Times New Roman" w:eastAsia="Calibri" w:hAnsi="Times New Roman" w:cs="Calibri"/>
          <w:color w:val="000000"/>
          <w:sz w:val="28"/>
          <w:szCs w:val="28"/>
        </w:rPr>
        <w:t xml:space="preserve">(номер извещения единой информационной системе в сфере закупок www.zakupki.gov.ru (далее – ЕИС) 0187200001421000001) </w:t>
      </w:r>
      <w:r w:rsidRPr="008A04C5">
        <w:rPr>
          <w:rFonts w:ascii="Times New Roman" w:eastAsia="Calibri" w:hAnsi="Times New Roman" w:cs="Calibri"/>
          <w:color w:val="000000"/>
          <w:sz w:val="28"/>
          <w:szCs w:val="28"/>
        </w:rPr>
        <w:t>(далее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DB368D" w:rsidRDefault="00DB368D" w:rsidP="006F23E5">
      <w:pPr>
        <w:widowControl w:val="0"/>
        <w:autoSpaceDE w:val="0"/>
        <w:autoSpaceDN w:val="0"/>
        <w:adjustRightInd w:val="0"/>
        <w:spacing w:after="0" w:line="396" w:lineRule="exact"/>
        <w:ind w:firstLine="856"/>
        <w:contextualSpacing/>
        <w:jc w:val="center"/>
        <w:rPr>
          <w:rFonts w:ascii="Times New Roman" w:eastAsia="Times New Roman" w:hAnsi="Times New Roman" w:cs="Times New Roman"/>
          <w:color w:val="000000"/>
          <w:sz w:val="28"/>
          <w:szCs w:val="28"/>
          <w:lang w:eastAsia="ru-RU"/>
        </w:rPr>
      </w:pPr>
    </w:p>
    <w:p w:rsidR="00DB368D" w:rsidRDefault="00DB368D" w:rsidP="006F23E5">
      <w:pPr>
        <w:widowControl w:val="0"/>
        <w:autoSpaceDE w:val="0"/>
        <w:autoSpaceDN w:val="0"/>
        <w:adjustRightInd w:val="0"/>
        <w:spacing w:after="0" w:line="396" w:lineRule="exact"/>
        <w:ind w:firstLine="856"/>
        <w:contextualSpacing/>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ПРЕДПИСЫВАЕТ:</w:t>
      </w:r>
    </w:p>
    <w:p w:rsidR="00DB368D" w:rsidRDefault="00DB368D" w:rsidP="006F23E5">
      <w:pPr>
        <w:widowControl w:val="0"/>
        <w:autoSpaceDE w:val="0"/>
        <w:autoSpaceDN w:val="0"/>
        <w:adjustRightInd w:val="0"/>
        <w:spacing w:after="0" w:line="396" w:lineRule="exact"/>
        <w:ind w:firstLine="856"/>
        <w:contextualSpacing/>
        <w:jc w:val="center"/>
        <w:rPr>
          <w:rFonts w:ascii="Times New Roman" w:eastAsia="Times New Roman" w:hAnsi="Times New Roman" w:cs="Times New Roman"/>
          <w:color w:val="000000"/>
          <w:sz w:val="28"/>
          <w:szCs w:val="28"/>
          <w:lang w:eastAsia="ru-RU"/>
        </w:rPr>
      </w:pP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Заказчику, Аукционной комиссии </w:t>
      </w:r>
      <w:r w:rsidRPr="000041B3">
        <w:rPr>
          <w:rFonts w:ascii="Times New Roman" w:eastAsia="Times New Roman" w:hAnsi="Times New Roman" w:cs="Times New Roman"/>
          <w:color w:val="000000"/>
          <w:sz w:val="28"/>
          <w:szCs w:val="28"/>
          <w:lang w:eastAsia="ru-RU"/>
        </w:rPr>
        <w:t>отменить протокол рассмотрения заявок на участие в электронном аукционе от 28</w:t>
      </w:r>
      <w:r>
        <w:rPr>
          <w:rFonts w:ascii="Times New Roman" w:eastAsia="Times New Roman" w:hAnsi="Times New Roman" w:cs="Times New Roman"/>
          <w:color w:val="000000"/>
          <w:sz w:val="28"/>
          <w:szCs w:val="28"/>
          <w:lang w:eastAsia="ru-RU"/>
        </w:rPr>
        <w:t>.01.2021                                                       № 0187200001421000001-1</w:t>
      </w:r>
      <w:r w:rsidRPr="000041B3">
        <w:rPr>
          <w:rFonts w:ascii="Times New Roman" w:eastAsia="Times New Roman" w:hAnsi="Times New Roman" w:cs="Times New Roman"/>
          <w:color w:val="000000"/>
          <w:sz w:val="28"/>
          <w:szCs w:val="28"/>
          <w:lang w:eastAsia="ru-RU"/>
        </w:rPr>
        <w:t>, протокол подведения итогов электронного аукциона от 03</w:t>
      </w:r>
      <w:r>
        <w:rPr>
          <w:rFonts w:ascii="Times New Roman" w:eastAsia="Times New Roman" w:hAnsi="Times New Roman" w:cs="Times New Roman"/>
          <w:color w:val="000000"/>
          <w:sz w:val="28"/>
          <w:szCs w:val="28"/>
          <w:lang w:eastAsia="ru-RU"/>
        </w:rPr>
        <w:t>.02.2021 № 0187200001421000001-3</w:t>
      </w:r>
      <w:r w:rsidRPr="000041B3">
        <w:rPr>
          <w:rFonts w:ascii="Times New Roman" w:eastAsia="Times New Roman" w:hAnsi="Times New Roman" w:cs="Times New Roman"/>
          <w:color w:val="000000"/>
          <w:sz w:val="28"/>
          <w:szCs w:val="28"/>
          <w:lang w:eastAsia="ru-RU"/>
        </w:rPr>
        <w:t xml:space="preserve"> (далее – Протоколы) и назначить новую дату рассмотрения первых частей заявок на участие в Аукционе, дату проведения Аукциона, а также разместить в ЕИС информацию об отмене Протоколов. При этом дата рассмотрения первых частей заявок на участие в Аукционе должна быть назначена не ранее чем через 4 рабочих дня со дня отмены Протоколов.</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Оператору электронной площадки не позднее 1 рабочего дня со дня </w:t>
      </w:r>
      <w:r w:rsidRPr="000041B3">
        <w:rPr>
          <w:rFonts w:ascii="Times New Roman" w:eastAsia="Times New Roman" w:hAnsi="Times New Roman" w:cs="Times New Roman"/>
          <w:color w:val="000000"/>
          <w:sz w:val="28"/>
          <w:szCs w:val="28"/>
          <w:lang w:eastAsia="ru-RU"/>
        </w:rPr>
        <w:lastRenderedPageBreak/>
        <w:t xml:space="preserve">исполнения пункта 1 настоящего предписания: </w:t>
      </w:r>
    </w:p>
    <w:p w:rsidR="000041B3" w:rsidRPr="000041B3" w:rsidRDefault="000041B3" w:rsidP="006F23E5">
      <w:pPr>
        <w:widowControl w:val="0"/>
        <w:tabs>
          <w:tab w:val="left" w:pos="993"/>
        </w:tabs>
        <w:autoSpaceDE w:val="0"/>
        <w:autoSpaceDN w:val="0"/>
        <w:adjustRightInd w:val="0"/>
        <w:spacing w:after="0" w:line="396"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  отменить протокол проведения электронного аукциона от 29.01.2021 </w:t>
      </w:r>
      <w:r>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0187200001421000001-2</w:t>
      </w:r>
      <w:r w:rsidRPr="000041B3">
        <w:rPr>
          <w:rFonts w:ascii="Times New Roman" w:eastAsia="Times New Roman" w:hAnsi="Times New Roman" w:cs="Times New Roman"/>
          <w:color w:val="000000"/>
          <w:sz w:val="28"/>
          <w:szCs w:val="28"/>
          <w:lang w:eastAsia="ru-RU"/>
        </w:rPr>
        <w:t xml:space="preserve"> (далее – Протокол проведения Аукциона);</w:t>
      </w:r>
    </w:p>
    <w:p w:rsidR="000041B3" w:rsidRPr="000041B3" w:rsidRDefault="000041B3" w:rsidP="006F23E5">
      <w:pPr>
        <w:widowControl w:val="0"/>
        <w:tabs>
          <w:tab w:val="left" w:pos="993"/>
        </w:tabs>
        <w:autoSpaceDE w:val="0"/>
        <w:autoSpaceDN w:val="0"/>
        <w:adjustRightInd w:val="0"/>
        <w:spacing w:after="0" w:line="396"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w:t>
      </w:r>
      <w:r w:rsidRPr="000041B3">
        <w:rPr>
          <w:rFonts w:ascii="Times New Roman" w:eastAsia="Times New Roman" w:hAnsi="Times New Roman" w:cs="Times New Roman"/>
          <w:color w:val="000000"/>
          <w:sz w:val="28"/>
          <w:szCs w:val="28"/>
          <w:lang w:eastAsia="ru-RU"/>
        </w:rPr>
        <w:tab/>
        <w:t xml:space="preserve">назначить время проведения Аукциона и разместить информацию о времени проведения Аукциона; </w:t>
      </w:r>
    </w:p>
    <w:p w:rsidR="000041B3" w:rsidRPr="000041B3" w:rsidRDefault="000041B3" w:rsidP="006F23E5">
      <w:pPr>
        <w:widowControl w:val="0"/>
        <w:tabs>
          <w:tab w:val="left" w:pos="993"/>
        </w:tabs>
        <w:autoSpaceDE w:val="0"/>
        <w:autoSpaceDN w:val="0"/>
        <w:adjustRightInd w:val="0"/>
        <w:spacing w:after="0" w:line="396"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w:t>
      </w:r>
      <w:r w:rsidRPr="000041B3">
        <w:rPr>
          <w:rFonts w:ascii="Times New Roman" w:eastAsia="Times New Roman" w:hAnsi="Times New Roman" w:cs="Times New Roman"/>
          <w:color w:val="000000"/>
          <w:sz w:val="28"/>
          <w:szCs w:val="28"/>
          <w:lang w:eastAsia="ru-RU"/>
        </w:rPr>
        <w:tab/>
        <w:t>обеспечить возможность подачи заявки на участие в Аукционе только Заявителю и уведомить об указанной возможности;</w:t>
      </w:r>
    </w:p>
    <w:p w:rsidR="000041B3" w:rsidRPr="000041B3" w:rsidRDefault="000041B3" w:rsidP="006F23E5">
      <w:pPr>
        <w:widowControl w:val="0"/>
        <w:tabs>
          <w:tab w:val="left" w:pos="993"/>
        </w:tabs>
        <w:autoSpaceDE w:val="0"/>
        <w:autoSpaceDN w:val="0"/>
        <w:adjustRightInd w:val="0"/>
        <w:spacing w:after="0" w:line="396" w:lineRule="exact"/>
        <w:ind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w:t>
      </w:r>
      <w:r w:rsidRPr="000041B3">
        <w:rPr>
          <w:rFonts w:ascii="Times New Roman" w:eastAsia="Times New Roman" w:hAnsi="Times New Roman" w:cs="Times New Roman"/>
          <w:color w:val="000000"/>
          <w:sz w:val="28"/>
          <w:szCs w:val="28"/>
          <w:lang w:eastAsia="ru-RU"/>
        </w:rPr>
        <w:tab/>
        <w:t>уведомить участников закупки, допущенных к участию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допущенным к участию в Аукционе,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 или если срок действия банковской гарантии, представленной в качестве обеспечения заявки, истек.</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Оператору электронной площадки через 4 рабочих дня со дня направления Оператором электронной площадки уведомления, указанного в пункте 2 настоящего предписания, осуществить блокирование операций по счетам для проведения операций по обеспечению участия в электронных аукционах, открытых участниками закупки, допущенным к участию в Аукционе, в отношении денежных средств в размере обеспечения заявки на участие в Аукционе или если срок действия банковской гарантии, представленной в качестве обеспечения заявки, истек.</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Аукционной комиссии в срок, установленный в соответствии с пунктом 1 настоящего предписания,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от </w:t>
      </w:r>
      <w:r w:rsidR="006F23E5">
        <w:rPr>
          <w:rFonts w:ascii="Times New Roman" w:eastAsia="Times New Roman" w:hAnsi="Times New Roman" w:cs="Times New Roman"/>
          <w:color w:val="000000"/>
          <w:sz w:val="28"/>
          <w:szCs w:val="28"/>
          <w:lang w:eastAsia="ru-RU"/>
        </w:rPr>
        <w:t>08.02</w:t>
      </w:r>
      <w:r w:rsidRPr="000041B3">
        <w:rPr>
          <w:rFonts w:ascii="Times New Roman" w:eastAsia="Times New Roman" w:hAnsi="Times New Roman" w:cs="Times New Roman"/>
          <w:color w:val="000000"/>
          <w:sz w:val="28"/>
          <w:szCs w:val="28"/>
          <w:lang w:eastAsia="ru-RU"/>
        </w:rPr>
        <w:t>.2021 по делу № 21/44/105/</w:t>
      </w:r>
      <w:r w:rsidR="00D2171A">
        <w:rPr>
          <w:rFonts w:ascii="Times New Roman" w:eastAsia="Times New Roman" w:hAnsi="Times New Roman" w:cs="Times New Roman"/>
          <w:color w:val="000000"/>
          <w:sz w:val="28"/>
          <w:szCs w:val="28"/>
          <w:lang w:eastAsia="ru-RU"/>
        </w:rPr>
        <w:t>97</w:t>
      </w:r>
      <w:r w:rsidRPr="000041B3">
        <w:rPr>
          <w:rFonts w:ascii="Times New Roman" w:eastAsia="Times New Roman" w:hAnsi="Times New Roman" w:cs="Times New Roman"/>
          <w:color w:val="000000"/>
          <w:sz w:val="28"/>
          <w:szCs w:val="28"/>
          <w:lang w:eastAsia="ru-RU"/>
        </w:rPr>
        <w:t>.</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Оператору электронной площадки продолжить проведение Аукциона с последнего (минимального достигнутого) предложения о цене контракта.                   В случае отсутствия при продолжении проведения Аукциона предложений о снижении размера последнего (минимального) предложения о цене контракта, </w:t>
      </w:r>
      <w:r w:rsidRPr="000041B3">
        <w:rPr>
          <w:rFonts w:ascii="Times New Roman" w:eastAsia="Times New Roman" w:hAnsi="Times New Roman" w:cs="Times New Roman"/>
          <w:color w:val="000000"/>
          <w:sz w:val="28"/>
          <w:szCs w:val="28"/>
          <w:lang w:eastAsia="ru-RU"/>
        </w:rPr>
        <w:lastRenderedPageBreak/>
        <w:t>предложение участников Аукциона, предложив</w:t>
      </w:r>
      <w:r w:rsidR="006F23E5">
        <w:rPr>
          <w:rFonts w:ascii="Times New Roman" w:eastAsia="Times New Roman" w:hAnsi="Times New Roman" w:cs="Times New Roman"/>
          <w:color w:val="000000"/>
          <w:sz w:val="28"/>
          <w:szCs w:val="28"/>
          <w:lang w:eastAsia="ru-RU"/>
        </w:rPr>
        <w:t>ших 2</w:t>
      </w:r>
      <w:r w:rsidRPr="000041B3">
        <w:rPr>
          <w:rFonts w:ascii="Times New Roman" w:eastAsia="Times New Roman" w:hAnsi="Times New Roman" w:cs="Times New Roman"/>
          <w:color w:val="000000"/>
          <w:sz w:val="28"/>
          <w:szCs w:val="28"/>
          <w:lang w:eastAsia="ru-RU"/>
        </w:rPr>
        <w:t>9.01.2021 минимальное ценовое предложение, считать лучшими.</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w:t>
      </w:r>
      <w:r w:rsidR="006F23E5">
        <w:rPr>
          <w:rFonts w:ascii="Times New Roman" w:eastAsia="Times New Roman" w:hAnsi="Times New Roman" w:cs="Times New Roman"/>
          <w:color w:val="000000"/>
          <w:sz w:val="28"/>
          <w:szCs w:val="28"/>
          <w:lang w:eastAsia="ru-RU"/>
        </w:rPr>
        <w:t>08.02</w:t>
      </w:r>
      <w:r w:rsidRPr="000041B3">
        <w:rPr>
          <w:rFonts w:ascii="Times New Roman" w:eastAsia="Times New Roman" w:hAnsi="Times New Roman" w:cs="Times New Roman"/>
          <w:color w:val="000000"/>
          <w:sz w:val="28"/>
          <w:szCs w:val="28"/>
          <w:lang w:eastAsia="ru-RU"/>
        </w:rPr>
        <w:t>.2021 по делу № 21/44/105/</w:t>
      </w:r>
      <w:r w:rsidR="00D2171A">
        <w:rPr>
          <w:rFonts w:ascii="Times New Roman" w:eastAsia="Times New Roman" w:hAnsi="Times New Roman" w:cs="Times New Roman"/>
          <w:color w:val="000000"/>
          <w:sz w:val="28"/>
          <w:szCs w:val="28"/>
          <w:lang w:eastAsia="ru-RU"/>
        </w:rPr>
        <w:t>97</w:t>
      </w:r>
      <w:r w:rsidRPr="000041B3">
        <w:rPr>
          <w:rFonts w:ascii="Times New Roman" w:eastAsia="Times New Roman" w:hAnsi="Times New Roman" w:cs="Times New Roman"/>
          <w:color w:val="000000"/>
          <w:sz w:val="28"/>
          <w:szCs w:val="28"/>
          <w:lang w:eastAsia="ru-RU"/>
        </w:rPr>
        <w:t>.</w:t>
      </w:r>
    </w:p>
    <w:p w:rsidR="000041B3" w:rsidRPr="000041B3" w:rsidRDefault="000041B3" w:rsidP="006F23E5">
      <w:pPr>
        <w:widowControl w:val="0"/>
        <w:numPr>
          <w:ilvl w:val="0"/>
          <w:numId w:val="3"/>
        </w:numPr>
        <w:tabs>
          <w:tab w:val="left" w:pos="993"/>
        </w:tabs>
        <w:autoSpaceDE w:val="0"/>
        <w:autoSpaceDN w:val="0"/>
        <w:adjustRightInd w:val="0"/>
        <w:spacing w:after="0" w:line="396" w:lineRule="exact"/>
        <w:ind w:left="0" w:firstLine="567"/>
        <w:contextualSpacing/>
        <w:jc w:val="both"/>
        <w:rPr>
          <w:rFonts w:ascii="Times New Roman" w:eastAsia="Times New Roman" w:hAnsi="Times New Roman" w:cs="Times New Roman"/>
          <w:color w:val="000000"/>
          <w:sz w:val="28"/>
          <w:szCs w:val="28"/>
          <w:lang w:eastAsia="ru-RU"/>
        </w:rPr>
      </w:pPr>
      <w:r w:rsidRPr="000041B3">
        <w:rPr>
          <w:rFonts w:ascii="Times New Roman" w:eastAsia="Times New Roman" w:hAnsi="Times New Roman" w:cs="Times New Roman"/>
          <w:color w:val="000000"/>
          <w:sz w:val="28"/>
          <w:szCs w:val="28"/>
          <w:lang w:eastAsia="ru-RU"/>
        </w:rPr>
        <w:t xml:space="preserve">Заказчику, Аукционной комиссии, Оператору электронной площадки в срок до </w:t>
      </w:r>
      <w:r w:rsidR="00121BFC">
        <w:rPr>
          <w:rFonts w:ascii="Times New Roman" w:eastAsia="Times New Roman" w:hAnsi="Times New Roman" w:cs="Times New Roman"/>
          <w:color w:val="000000"/>
          <w:sz w:val="28"/>
          <w:szCs w:val="28"/>
          <w:lang w:eastAsia="ru-RU"/>
        </w:rPr>
        <w:t>24</w:t>
      </w:r>
      <w:r w:rsidRPr="000041B3">
        <w:rPr>
          <w:rFonts w:ascii="Times New Roman" w:eastAsia="Times New Roman" w:hAnsi="Times New Roman" w:cs="Times New Roman"/>
          <w:color w:val="000000"/>
          <w:sz w:val="28"/>
          <w:szCs w:val="28"/>
          <w:lang w:eastAsia="ru-RU"/>
        </w:rPr>
        <w:t xml:space="preserve">.02.2021 исполнить настоящее предписание и представить </w:t>
      </w:r>
      <w:r w:rsidR="006F23E5">
        <w:rPr>
          <w:rFonts w:ascii="Times New Roman" w:eastAsia="Times New Roman" w:hAnsi="Times New Roman" w:cs="Times New Roman"/>
          <w:color w:val="000000"/>
          <w:sz w:val="28"/>
          <w:szCs w:val="28"/>
          <w:lang w:eastAsia="ru-RU"/>
        </w:rPr>
        <w:t xml:space="preserve">                         </w:t>
      </w:r>
      <w:r w:rsidRPr="000041B3">
        <w:rPr>
          <w:rFonts w:ascii="Times New Roman" w:eastAsia="Times New Roman" w:hAnsi="Times New Roman" w:cs="Times New Roman"/>
          <w:color w:val="000000"/>
          <w:sz w:val="28"/>
          <w:szCs w:val="28"/>
          <w:lang w:eastAsia="ru-RU"/>
        </w:rPr>
        <w:t>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DB368D" w:rsidRDefault="00DB368D" w:rsidP="006F23E5">
      <w:pPr>
        <w:widowControl w:val="0"/>
        <w:tabs>
          <w:tab w:val="left" w:pos="993"/>
        </w:tabs>
        <w:autoSpaceDE w:val="0"/>
        <w:autoSpaceDN w:val="0"/>
        <w:adjustRightInd w:val="0"/>
        <w:spacing w:after="0" w:line="396" w:lineRule="exact"/>
        <w:ind w:firstLine="624"/>
        <w:contextualSpacing/>
        <w:jc w:val="both"/>
        <w:rPr>
          <w:rFonts w:ascii="Times New Roman" w:eastAsia="Times New Roman" w:hAnsi="Times New Roman" w:cs="Times New Roman"/>
          <w:color w:val="000000"/>
          <w:sz w:val="28"/>
          <w:szCs w:val="28"/>
          <w:lang w:eastAsia="ru-RU"/>
        </w:rPr>
      </w:pPr>
    </w:p>
    <w:p w:rsidR="00DB368D" w:rsidRDefault="00DB368D" w:rsidP="006F23E5">
      <w:pPr>
        <w:widowControl w:val="0"/>
        <w:tabs>
          <w:tab w:val="left" w:pos="993"/>
        </w:tabs>
        <w:autoSpaceDE w:val="0"/>
        <w:autoSpaceDN w:val="0"/>
        <w:adjustRightInd w:val="0"/>
        <w:spacing w:after="0" w:line="396" w:lineRule="exact"/>
        <w:ind w:firstLine="624"/>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DB368D" w:rsidRDefault="00DB368D" w:rsidP="006F23E5">
      <w:pPr>
        <w:widowControl w:val="0"/>
        <w:tabs>
          <w:tab w:val="left" w:pos="993"/>
        </w:tabs>
        <w:autoSpaceDE w:val="0"/>
        <w:autoSpaceDN w:val="0"/>
        <w:adjustRightInd w:val="0"/>
        <w:spacing w:after="0" w:line="396" w:lineRule="exact"/>
        <w:ind w:firstLine="709"/>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bookmarkStart w:id="0" w:name="_GoBack"/>
      <w:bookmarkEnd w:id="0"/>
    </w:p>
    <w:sectPr w:rsidR="00DB368D" w:rsidSect="00DB368D">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368D" w:rsidRDefault="00DB368D" w:rsidP="00DB368D">
      <w:pPr>
        <w:spacing w:after="0" w:line="240" w:lineRule="auto"/>
      </w:pPr>
      <w:r>
        <w:separator/>
      </w:r>
    </w:p>
  </w:endnote>
  <w:endnote w:type="continuationSeparator" w:id="0">
    <w:p w:rsidR="00DB368D" w:rsidRDefault="00DB368D" w:rsidP="00DB3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368D" w:rsidRDefault="00DB368D" w:rsidP="00DB368D">
      <w:pPr>
        <w:spacing w:after="0" w:line="240" w:lineRule="auto"/>
      </w:pPr>
      <w:r>
        <w:separator/>
      </w:r>
    </w:p>
  </w:footnote>
  <w:footnote w:type="continuationSeparator" w:id="0">
    <w:p w:rsidR="00DB368D" w:rsidRDefault="00DB368D" w:rsidP="00DB36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6570818"/>
      <w:docPartObj>
        <w:docPartGallery w:val="Page Numbers (Top of Page)"/>
        <w:docPartUnique/>
      </w:docPartObj>
    </w:sdtPr>
    <w:sdtEndPr/>
    <w:sdtContent>
      <w:p w:rsidR="00DB368D" w:rsidRDefault="00DB368D">
        <w:pPr>
          <w:pStyle w:val="a4"/>
          <w:jc w:val="center"/>
        </w:pPr>
        <w:r>
          <w:fldChar w:fldCharType="begin"/>
        </w:r>
        <w:r>
          <w:instrText>PAGE   \* MERGEFORMAT</w:instrText>
        </w:r>
        <w:r>
          <w:fldChar w:fldCharType="separate"/>
        </w:r>
        <w:r w:rsidR="00F76904">
          <w:rPr>
            <w:noProof/>
          </w:rPr>
          <w:t>3</w:t>
        </w:r>
        <w:r>
          <w:fldChar w:fldCharType="end"/>
        </w:r>
      </w:p>
    </w:sdtContent>
  </w:sdt>
  <w:p w:rsidR="00DB368D" w:rsidRDefault="00DB368D">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8F5265"/>
    <w:multiLevelType w:val="hybridMultilevel"/>
    <w:tmpl w:val="C5AE2138"/>
    <w:lvl w:ilvl="0" w:tplc="7A50B630">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461A2438"/>
    <w:multiLevelType w:val="hybridMultilevel"/>
    <w:tmpl w:val="7A5A5DE0"/>
    <w:lvl w:ilvl="0" w:tplc="0419000F">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num w:numId="1">
    <w:abstractNumId w:val="0"/>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3A7"/>
    <w:rsid w:val="000041B3"/>
    <w:rsid w:val="00121BFC"/>
    <w:rsid w:val="001639A2"/>
    <w:rsid w:val="00173D1A"/>
    <w:rsid w:val="00177844"/>
    <w:rsid w:val="00250708"/>
    <w:rsid w:val="002E3C9A"/>
    <w:rsid w:val="0030424E"/>
    <w:rsid w:val="003654D1"/>
    <w:rsid w:val="00396B4A"/>
    <w:rsid w:val="00412E70"/>
    <w:rsid w:val="00425571"/>
    <w:rsid w:val="0050576C"/>
    <w:rsid w:val="00592E37"/>
    <w:rsid w:val="006D4ABD"/>
    <w:rsid w:val="006F23E5"/>
    <w:rsid w:val="0076579F"/>
    <w:rsid w:val="007A03D2"/>
    <w:rsid w:val="00886695"/>
    <w:rsid w:val="008A04C5"/>
    <w:rsid w:val="009803A7"/>
    <w:rsid w:val="009C2C31"/>
    <w:rsid w:val="00A4364A"/>
    <w:rsid w:val="00A94EA5"/>
    <w:rsid w:val="00B84E65"/>
    <w:rsid w:val="00BA2A11"/>
    <w:rsid w:val="00D2171A"/>
    <w:rsid w:val="00DB368D"/>
    <w:rsid w:val="00E816ED"/>
    <w:rsid w:val="00EF41B6"/>
    <w:rsid w:val="00F40F52"/>
    <w:rsid w:val="00F434E4"/>
    <w:rsid w:val="00F76904"/>
    <w:rsid w:val="00FE3062"/>
    <w:rsid w:val="00FE66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325122-68D9-40BC-A52D-EA576F64B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368D"/>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B368D"/>
    <w:rPr>
      <w:color w:val="0563C1" w:themeColor="hyperlink"/>
      <w:u w:val="single"/>
    </w:rPr>
  </w:style>
  <w:style w:type="paragraph" w:styleId="a4">
    <w:name w:val="header"/>
    <w:basedOn w:val="a"/>
    <w:link w:val="a5"/>
    <w:uiPriority w:val="99"/>
    <w:unhideWhenUsed/>
    <w:rsid w:val="00DB368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DB368D"/>
  </w:style>
  <w:style w:type="paragraph" w:styleId="a6">
    <w:name w:val="footer"/>
    <w:basedOn w:val="a"/>
    <w:link w:val="a7"/>
    <w:uiPriority w:val="99"/>
    <w:unhideWhenUsed/>
    <w:rsid w:val="00DB368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DB368D"/>
  </w:style>
  <w:style w:type="paragraph" w:styleId="a8">
    <w:name w:val="Balloon Text"/>
    <w:basedOn w:val="a"/>
    <w:link w:val="a9"/>
    <w:uiPriority w:val="99"/>
    <w:semiHidden/>
    <w:unhideWhenUsed/>
    <w:rsid w:val="0076579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7657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661730">
      <w:bodyDiv w:val="1"/>
      <w:marLeft w:val="0"/>
      <w:marRight w:val="0"/>
      <w:marTop w:val="0"/>
      <w:marBottom w:val="0"/>
      <w:divBdr>
        <w:top w:val="none" w:sz="0" w:space="0" w:color="auto"/>
        <w:left w:val="none" w:sz="0" w:space="0" w:color="auto"/>
        <w:bottom w:val="none" w:sz="0" w:space="0" w:color="auto"/>
        <w:right w:val="none" w:sz="0" w:space="0" w:color="auto"/>
      </w:divBdr>
    </w:div>
    <w:div w:id="83198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6E06A-2605-4AD8-9B77-9CEDA2B9A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Pages>
  <Words>951</Words>
  <Characters>5423</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6362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Владимировна Киселева</dc:creator>
  <cp:keywords/>
  <dc:description/>
  <cp:lastModifiedBy>Аслаханов Дени Олегович</cp:lastModifiedBy>
  <cp:revision>33</cp:revision>
  <cp:lastPrinted>2021-02-09T14:04:00Z</cp:lastPrinted>
  <dcterms:created xsi:type="dcterms:W3CDTF">2020-11-20T11:51:00Z</dcterms:created>
  <dcterms:modified xsi:type="dcterms:W3CDTF">2021-02-11T18:26:00Z</dcterms:modified>
</cp:coreProperties>
</file>