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615"/>
        <w:tblW w:w="10490" w:type="dxa"/>
        <w:tblLayout w:type="fixed"/>
        <w:tblLook w:val="0000"/>
      </w:tblPr>
      <w:tblGrid>
        <w:gridCol w:w="4855"/>
        <w:gridCol w:w="5635"/>
      </w:tblGrid>
      <w:tr w:rsidR="00A20111" w:rsidRPr="00A20111" w:rsidTr="00A20111">
        <w:trPr>
          <w:trHeight w:val="6953"/>
        </w:trPr>
        <w:tc>
          <w:tcPr>
            <w:tcW w:w="4855" w:type="dxa"/>
          </w:tcPr>
          <w:p w:rsidR="00A20111" w:rsidRPr="00A20111" w:rsidRDefault="00A20111" w:rsidP="00A20111">
            <w:pPr>
              <w:spacing w:line="240" w:lineRule="auto"/>
              <w:ind w:left="34"/>
              <w:jc w:val="both"/>
              <w:rPr>
                <w:rFonts w:ascii="Times New Roman" w:hAnsi="Times New Roman" w:cs="Times New Roman"/>
                <w:sz w:val="25"/>
                <w:szCs w:val="25"/>
              </w:rPr>
            </w:pPr>
            <w:r w:rsidRPr="00A20111">
              <w:rPr>
                <w:rFonts w:ascii="Times New Roman" w:hAnsi="Times New Roman" w:cs="Times New Roman"/>
                <w:noProof/>
                <w:sz w:val="25"/>
                <w:szCs w:val="25"/>
              </w:rPr>
              <w:drawing>
                <wp:anchor distT="0" distB="0" distL="114300" distR="114300" simplePos="0" relativeHeight="251659264" behindDoc="0" locked="0" layoutInCell="1" allowOverlap="1">
                  <wp:simplePos x="0" y="0"/>
                  <wp:positionH relativeFrom="column">
                    <wp:posOffset>1211580</wp:posOffset>
                  </wp:positionH>
                  <wp:positionV relativeFrom="paragraph">
                    <wp:posOffset>213995</wp:posOffset>
                  </wp:positionV>
                  <wp:extent cx="676275" cy="685800"/>
                  <wp:effectExtent l="19050" t="0" r="9525" b="0"/>
                  <wp:wrapTopAndBottom/>
                  <wp:docPr id="1" name="Рисунок 3"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RAPHIC1"/>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6275" cy="685800"/>
                          </a:xfrm>
                          <a:prstGeom prst="rect">
                            <a:avLst/>
                          </a:prstGeom>
                          <a:noFill/>
                        </pic:spPr>
                      </pic:pic>
                    </a:graphicData>
                  </a:graphic>
                </wp:anchor>
              </w:drawing>
            </w:r>
          </w:p>
          <w:p w:rsidR="00A20111" w:rsidRPr="00A20111" w:rsidRDefault="00A20111" w:rsidP="00A20111">
            <w:pPr>
              <w:spacing w:after="120" w:line="240" w:lineRule="auto"/>
              <w:ind w:left="34"/>
              <w:jc w:val="center"/>
              <w:rPr>
                <w:rFonts w:ascii="Times New Roman" w:hAnsi="Times New Roman" w:cs="Times New Roman"/>
                <w:b/>
                <w:sz w:val="25"/>
                <w:szCs w:val="25"/>
              </w:rPr>
            </w:pPr>
            <w:r w:rsidRPr="00A20111">
              <w:rPr>
                <w:rFonts w:ascii="Times New Roman" w:hAnsi="Times New Roman" w:cs="Times New Roman"/>
                <w:b/>
                <w:sz w:val="25"/>
                <w:szCs w:val="25"/>
              </w:rPr>
              <w:t>ФЕДЕРАЛЬНАЯ</w:t>
            </w:r>
            <w:r w:rsidRPr="00A20111">
              <w:rPr>
                <w:rFonts w:ascii="Times New Roman" w:hAnsi="Times New Roman" w:cs="Times New Roman"/>
                <w:b/>
                <w:sz w:val="25"/>
                <w:szCs w:val="25"/>
              </w:rPr>
              <w:br/>
              <w:t>АНТИМОНОПОЛЬНАЯ СЛУЖБА</w:t>
            </w:r>
          </w:p>
          <w:p w:rsidR="00A20111" w:rsidRPr="00A20111" w:rsidRDefault="00A20111" w:rsidP="00A20111">
            <w:pPr>
              <w:spacing w:after="0" w:line="240" w:lineRule="auto"/>
              <w:ind w:left="34"/>
              <w:jc w:val="center"/>
              <w:rPr>
                <w:rFonts w:ascii="Times New Roman" w:hAnsi="Times New Roman" w:cs="Times New Roman"/>
                <w:b/>
                <w:bCs/>
                <w:sz w:val="25"/>
                <w:szCs w:val="25"/>
              </w:rPr>
            </w:pPr>
            <w:r w:rsidRPr="00A20111">
              <w:rPr>
                <w:rFonts w:ascii="Times New Roman" w:hAnsi="Times New Roman" w:cs="Times New Roman"/>
                <w:b/>
                <w:bCs/>
                <w:sz w:val="25"/>
                <w:szCs w:val="25"/>
              </w:rPr>
              <w:t>УПРАВЛЕНИЕ</w:t>
            </w:r>
          </w:p>
          <w:p w:rsidR="00A20111" w:rsidRPr="00A20111" w:rsidRDefault="00A20111" w:rsidP="00A20111">
            <w:pPr>
              <w:spacing w:after="0" w:line="240" w:lineRule="auto"/>
              <w:ind w:left="34"/>
              <w:jc w:val="center"/>
              <w:rPr>
                <w:rFonts w:ascii="Times New Roman" w:hAnsi="Times New Roman" w:cs="Times New Roman"/>
                <w:b/>
                <w:bCs/>
                <w:sz w:val="25"/>
                <w:szCs w:val="25"/>
              </w:rPr>
            </w:pPr>
            <w:r w:rsidRPr="00A20111">
              <w:rPr>
                <w:rFonts w:ascii="Times New Roman" w:hAnsi="Times New Roman" w:cs="Times New Roman"/>
                <w:b/>
                <w:bCs/>
                <w:sz w:val="25"/>
                <w:szCs w:val="25"/>
              </w:rPr>
              <w:t>Федеральной антимонопольной службы</w:t>
            </w:r>
          </w:p>
          <w:p w:rsidR="00A20111" w:rsidRPr="00A20111" w:rsidRDefault="00A20111" w:rsidP="00A20111">
            <w:pPr>
              <w:spacing w:after="0" w:line="240" w:lineRule="auto"/>
              <w:ind w:left="34"/>
              <w:jc w:val="center"/>
              <w:rPr>
                <w:rFonts w:ascii="Times New Roman" w:hAnsi="Times New Roman" w:cs="Times New Roman"/>
                <w:b/>
                <w:bCs/>
                <w:sz w:val="25"/>
                <w:szCs w:val="25"/>
              </w:rPr>
            </w:pPr>
            <w:r w:rsidRPr="00A20111">
              <w:rPr>
                <w:rFonts w:ascii="Times New Roman" w:hAnsi="Times New Roman" w:cs="Times New Roman"/>
                <w:b/>
                <w:bCs/>
                <w:sz w:val="25"/>
                <w:szCs w:val="25"/>
              </w:rPr>
              <w:t>по Калужской области</w:t>
            </w:r>
          </w:p>
          <w:p w:rsidR="00A20111" w:rsidRPr="00A20111" w:rsidRDefault="00A20111" w:rsidP="00A20111">
            <w:pPr>
              <w:spacing w:after="0" w:line="240" w:lineRule="auto"/>
              <w:ind w:left="34"/>
              <w:jc w:val="center"/>
              <w:rPr>
                <w:rFonts w:ascii="Times New Roman" w:hAnsi="Times New Roman" w:cs="Times New Roman"/>
                <w:b/>
                <w:bCs/>
                <w:sz w:val="25"/>
                <w:szCs w:val="25"/>
              </w:rPr>
            </w:pPr>
          </w:p>
          <w:p w:rsidR="00A20111" w:rsidRPr="00A20111" w:rsidRDefault="00A20111" w:rsidP="00A20111">
            <w:pPr>
              <w:spacing w:after="0" w:line="240" w:lineRule="auto"/>
              <w:ind w:left="34"/>
              <w:jc w:val="center"/>
              <w:rPr>
                <w:rFonts w:ascii="Times New Roman" w:hAnsi="Times New Roman" w:cs="Times New Roman"/>
                <w:sz w:val="25"/>
                <w:szCs w:val="25"/>
              </w:rPr>
            </w:pPr>
            <w:r w:rsidRPr="00A20111">
              <w:rPr>
                <w:rFonts w:ascii="Times New Roman" w:hAnsi="Times New Roman" w:cs="Times New Roman"/>
                <w:sz w:val="25"/>
                <w:szCs w:val="25"/>
              </w:rPr>
              <w:t xml:space="preserve">пл. Старый Торг, </w:t>
            </w:r>
            <w:smartTag w:uri="urn:schemas-microsoft-com:office:smarttags" w:element="metricconverter">
              <w:smartTagPr>
                <w:attr w:name="ProductID" w:val="5, г"/>
              </w:smartTagPr>
              <w:r w:rsidRPr="00A20111">
                <w:rPr>
                  <w:rFonts w:ascii="Times New Roman" w:hAnsi="Times New Roman" w:cs="Times New Roman"/>
                  <w:sz w:val="25"/>
                  <w:szCs w:val="25"/>
                </w:rPr>
                <w:t>5, г</w:t>
              </w:r>
            </w:smartTag>
            <w:r w:rsidRPr="00A20111">
              <w:rPr>
                <w:rFonts w:ascii="Times New Roman" w:hAnsi="Times New Roman" w:cs="Times New Roman"/>
                <w:sz w:val="25"/>
                <w:szCs w:val="25"/>
              </w:rPr>
              <w:t>. Калуга, 248000</w:t>
            </w:r>
          </w:p>
          <w:p w:rsidR="00A20111" w:rsidRPr="00A20111" w:rsidRDefault="00A20111" w:rsidP="00A20111">
            <w:pPr>
              <w:spacing w:after="0" w:line="240" w:lineRule="auto"/>
              <w:ind w:left="34"/>
              <w:jc w:val="center"/>
              <w:rPr>
                <w:rFonts w:ascii="Times New Roman" w:hAnsi="Times New Roman" w:cs="Times New Roman"/>
                <w:sz w:val="25"/>
                <w:szCs w:val="25"/>
              </w:rPr>
            </w:pPr>
            <w:r w:rsidRPr="00A20111">
              <w:rPr>
                <w:rFonts w:ascii="Times New Roman" w:hAnsi="Times New Roman" w:cs="Times New Roman"/>
                <w:sz w:val="25"/>
                <w:szCs w:val="25"/>
              </w:rPr>
              <w:t>тел. (4842) 57-65-92, факс (4842) 57-65-92</w:t>
            </w:r>
          </w:p>
          <w:p w:rsidR="00A20111" w:rsidRPr="00A20111" w:rsidRDefault="00A20111" w:rsidP="00A20111">
            <w:pPr>
              <w:spacing w:after="0" w:line="240" w:lineRule="auto"/>
              <w:ind w:left="34"/>
              <w:jc w:val="center"/>
              <w:rPr>
                <w:rFonts w:ascii="Times New Roman" w:hAnsi="Times New Roman" w:cs="Times New Roman"/>
                <w:sz w:val="25"/>
                <w:szCs w:val="25"/>
              </w:rPr>
            </w:pPr>
            <w:r w:rsidRPr="00A20111">
              <w:rPr>
                <w:rFonts w:ascii="Times New Roman" w:hAnsi="Times New Roman" w:cs="Times New Roman"/>
                <w:sz w:val="25"/>
                <w:szCs w:val="25"/>
                <w:lang w:val="en-US"/>
              </w:rPr>
              <w:t>e</w:t>
            </w:r>
            <w:r w:rsidRPr="00A20111">
              <w:rPr>
                <w:rFonts w:ascii="Times New Roman" w:hAnsi="Times New Roman" w:cs="Times New Roman"/>
                <w:sz w:val="25"/>
                <w:szCs w:val="25"/>
              </w:rPr>
              <w:t>-</w:t>
            </w:r>
            <w:r w:rsidRPr="00A20111">
              <w:rPr>
                <w:rFonts w:ascii="Times New Roman" w:hAnsi="Times New Roman" w:cs="Times New Roman"/>
                <w:sz w:val="25"/>
                <w:szCs w:val="25"/>
                <w:lang w:val="en-US"/>
              </w:rPr>
              <w:t>mail</w:t>
            </w:r>
            <w:r w:rsidRPr="00A20111">
              <w:rPr>
                <w:rFonts w:ascii="Times New Roman" w:hAnsi="Times New Roman" w:cs="Times New Roman"/>
                <w:sz w:val="25"/>
                <w:szCs w:val="25"/>
              </w:rPr>
              <w:t xml:space="preserve">: </w:t>
            </w:r>
            <w:r w:rsidRPr="00A20111">
              <w:rPr>
                <w:rFonts w:ascii="Times New Roman" w:hAnsi="Times New Roman" w:cs="Times New Roman"/>
                <w:sz w:val="25"/>
                <w:szCs w:val="25"/>
                <w:lang w:val="en-US"/>
              </w:rPr>
              <w:t>to</w:t>
            </w:r>
            <w:r w:rsidRPr="00A20111">
              <w:rPr>
                <w:rFonts w:ascii="Times New Roman" w:hAnsi="Times New Roman" w:cs="Times New Roman"/>
                <w:sz w:val="25"/>
                <w:szCs w:val="25"/>
              </w:rPr>
              <w:t>40@</w:t>
            </w:r>
            <w:proofErr w:type="spellStart"/>
            <w:r w:rsidRPr="00A20111">
              <w:rPr>
                <w:rFonts w:ascii="Times New Roman" w:hAnsi="Times New Roman" w:cs="Times New Roman"/>
                <w:sz w:val="25"/>
                <w:szCs w:val="25"/>
                <w:lang w:val="en-US"/>
              </w:rPr>
              <w:t>fas</w:t>
            </w:r>
            <w:proofErr w:type="spellEnd"/>
            <w:r w:rsidRPr="00A20111">
              <w:rPr>
                <w:rFonts w:ascii="Times New Roman" w:hAnsi="Times New Roman" w:cs="Times New Roman"/>
                <w:sz w:val="25"/>
                <w:szCs w:val="25"/>
              </w:rPr>
              <w:t>.</w:t>
            </w:r>
            <w:proofErr w:type="spellStart"/>
            <w:r w:rsidRPr="00A20111">
              <w:rPr>
                <w:rFonts w:ascii="Times New Roman" w:hAnsi="Times New Roman" w:cs="Times New Roman"/>
                <w:sz w:val="25"/>
                <w:szCs w:val="25"/>
                <w:lang w:val="en-US"/>
              </w:rPr>
              <w:t>gov</w:t>
            </w:r>
            <w:proofErr w:type="spellEnd"/>
            <w:r w:rsidRPr="00A20111">
              <w:rPr>
                <w:rFonts w:ascii="Times New Roman" w:hAnsi="Times New Roman" w:cs="Times New Roman"/>
                <w:sz w:val="25"/>
                <w:szCs w:val="25"/>
              </w:rPr>
              <w:t>.</w:t>
            </w:r>
            <w:proofErr w:type="spellStart"/>
            <w:r w:rsidRPr="00A20111">
              <w:rPr>
                <w:rFonts w:ascii="Times New Roman" w:hAnsi="Times New Roman" w:cs="Times New Roman"/>
                <w:sz w:val="25"/>
                <w:szCs w:val="25"/>
                <w:lang w:val="en-US"/>
              </w:rPr>
              <w:t>ru</w:t>
            </w:r>
            <w:proofErr w:type="spellEnd"/>
          </w:p>
          <w:p w:rsidR="00A20111" w:rsidRPr="00A20111" w:rsidRDefault="00A20111" w:rsidP="00A20111">
            <w:pPr>
              <w:spacing w:after="0" w:line="240" w:lineRule="auto"/>
              <w:ind w:left="34"/>
              <w:jc w:val="center"/>
              <w:rPr>
                <w:rFonts w:ascii="Times New Roman" w:hAnsi="Times New Roman" w:cs="Times New Roman"/>
                <w:sz w:val="25"/>
                <w:szCs w:val="25"/>
              </w:rPr>
            </w:pPr>
          </w:p>
          <w:p w:rsidR="00A20111" w:rsidRPr="00A20111" w:rsidRDefault="00A20111" w:rsidP="00A20111">
            <w:pPr>
              <w:spacing w:after="0" w:line="240" w:lineRule="auto"/>
              <w:ind w:left="34"/>
              <w:jc w:val="center"/>
              <w:rPr>
                <w:rFonts w:ascii="Times New Roman" w:hAnsi="Times New Roman" w:cs="Times New Roman"/>
                <w:sz w:val="25"/>
                <w:szCs w:val="25"/>
              </w:rPr>
            </w:pPr>
            <w:r w:rsidRPr="00A20111">
              <w:rPr>
                <w:rFonts w:ascii="Times New Roman" w:hAnsi="Times New Roman" w:cs="Times New Roman"/>
                <w:sz w:val="25"/>
                <w:szCs w:val="25"/>
              </w:rPr>
              <w:t>_______________  №  ________________</w:t>
            </w:r>
          </w:p>
          <w:p w:rsidR="00A20111" w:rsidRPr="00A20111" w:rsidRDefault="00A20111" w:rsidP="00A20111">
            <w:pPr>
              <w:spacing w:after="0" w:line="240" w:lineRule="auto"/>
              <w:ind w:left="34"/>
              <w:jc w:val="center"/>
              <w:rPr>
                <w:rFonts w:ascii="Times New Roman" w:hAnsi="Times New Roman" w:cs="Times New Roman"/>
                <w:sz w:val="25"/>
                <w:szCs w:val="25"/>
              </w:rPr>
            </w:pPr>
          </w:p>
          <w:p w:rsidR="00A20111" w:rsidRPr="00A20111" w:rsidRDefault="00A20111" w:rsidP="00A20111">
            <w:pPr>
              <w:spacing w:after="0" w:line="240" w:lineRule="auto"/>
              <w:ind w:left="34"/>
              <w:jc w:val="center"/>
              <w:rPr>
                <w:rFonts w:ascii="Times New Roman" w:hAnsi="Times New Roman" w:cs="Times New Roman"/>
                <w:sz w:val="25"/>
                <w:szCs w:val="25"/>
              </w:rPr>
            </w:pPr>
            <w:r w:rsidRPr="00A20111">
              <w:rPr>
                <w:rFonts w:ascii="Times New Roman" w:hAnsi="Times New Roman" w:cs="Times New Roman"/>
                <w:sz w:val="25"/>
                <w:szCs w:val="25"/>
              </w:rPr>
              <w:t>На №  __________  от  ________________</w:t>
            </w:r>
          </w:p>
          <w:p w:rsidR="00A20111" w:rsidRPr="00A20111" w:rsidRDefault="00A20111" w:rsidP="00A20111">
            <w:pPr>
              <w:spacing w:after="0" w:line="240" w:lineRule="auto"/>
              <w:ind w:left="34"/>
              <w:jc w:val="both"/>
              <w:rPr>
                <w:rFonts w:ascii="Times New Roman" w:hAnsi="Times New Roman" w:cs="Times New Roman"/>
                <w:sz w:val="25"/>
                <w:szCs w:val="25"/>
              </w:rPr>
            </w:pPr>
          </w:p>
          <w:p w:rsidR="00A20111" w:rsidRPr="00A20111" w:rsidRDefault="00A20111" w:rsidP="00A20111">
            <w:pPr>
              <w:spacing w:line="240" w:lineRule="auto"/>
              <w:ind w:left="34"/>
              <w:jc w:val="both"/>
              <w:rPr>
                <w:rFonts w:ascii="Times New Roman" w:hAnsi="Times New Roman" w:cs="Times New Roman"/>
                <w:sz w:val="25"/>
                <w:szCs w:val="25"/>
              </w:rPr>
            </w:pPr>
          </w:p>
        </w:tc>
        <w:tc>
          <w:tcPr>
            <w:tcW w:w="5635" w:type="dxa"/>
          </w:tcPr>
          <w:p w:rsidR="00A20111" w:rsidRDefault="00A20111" w:rsidP="00A20111">
            <w:pPr>
              <w:tabs>
                <w:tab w:val="left" w:pos="5137"/>
              </w:tabs>
              <w:spacing w:after="0" w:line="240" w:lineRule="auto"/>
              <w:ind w:right="-426"/>
              <w:rPr>
                <w:rFonts w:ascii="Times New Roman" w:hAnsi="Times New Roman" w:cs="Times New Roman"/>
                <w:b/>
                <w:sz w:val="25"/>
                <w:szCs w:val="25"/>
              </w:rPr>
            </w:pPr>
          </w:p>
          <w:p w:rsidR="00A20111" w:rsidRDefault="00A20111" w:rsidP="00A20111">
            <w:pPr>
              <w:tabs>
                <w:tab w:val="left" w:pos="5137"/>
              </w:tabs>
              <w:spacing w:after="0" w:line="240" w:lineRule="auto"/>
              <w:ind w:right="-426"/>
              <w:rPr>
                <w:rFonts w:ascii="Times New Roman" w:hAnsi="Times New Roman" w:cs="Times New Roman"/>
                <w:b/>
                <w:sz w:val="25"/>
                <w:szCs w:val="25"/>
              </w:rPr>
            </w:pPr>
          </w:p>
          <w:p w:rsidR="00A20111" w:rsidRDefault="00A20111" w:rsidP="00A20111">
            <w:pPr>
              <w:tabs>
                <w:tab w:val="left" w:pos="5137"/>
              </w:tabs>
              <w:spacing w:after="0" w:line="240" w:lineRule="auto"/>
              <w:ind w:right="-426"/>
              <w:rPr>
                <w:rFonts w:ascii="Times New Roman" w:hAnsi="Times New Roman" w:cs="Times New Roman"/>
                <w:b/>
                <w:sz w:val="25"/>
                <w:szCs w:val="25"/>
              </w:rPr>
            </w:pPr>
          </w:p>
          <w:p w:rsidR="00A20111" w:rsidRDefault="00A20111" w:rsidP="00A20111">
            <w:pPr>
              <w:tabs>
                <w:tab w:val="left" w:pos="5137"/>
              </w:tabs>
              <w:spacing w:after="0" w:line="240" w:lineRule="auto"/>
              <w:ind w:right="-426"/>
              <w:rPr>
                <w:rFonts w:ascii="Times New Roman" w:hAnsi="Times New Roman" w:cs="Times New Roman"/>
                <w:b/>
                <w:sz w:val="25"/>
                <w:szCs w:val="25"/>
              </w:rPr>
            </w:pPr>
          </w:p>
          <w:p w:rsidR="00A20111" w:rsidRDefault="00A20111" w:rsidP="00A20111">
            <w:pPr>
              <w:tabs>
                <w:tab w:val="left" w:pos="5137"/>
              </w:tabs>
              <w:spacing w:after="0" w:line="240" w:lineRule="auto"/>
              <w:ind w:right="-426"/>
              <w:rPr>
                <w:rFonts w:ascii="Times New Roman" w:hAnsi="Times New Roman" w:cs="Times New Roman"/>
                <w:b/>
                <w:sz w:val="25"/>
                <w:szCs w:val="25"/>
              </w:rPr>
            </w:pPr>
          </w:p>
          <w:p w:rsidR="00A20111" w:rsidRPr="00A20111" w:rsidRDefault="00A20111" w:rsidP="00A20111">
            <w:pPr>
              <w:tabs>
                <w:tab w:val="left" w:pos="5137"/>
              </w:tabs>
              <w:spacing w:after="0" w:line="240" w:lineRule="auto"/>
              <w:ind w:right="-426"/>
              <w:rPr>
                <w:rFonts w:ascii="Times New Roman" w:hAnsi="Times New Roman" w:cs="Times New Roman"/>
                <w:b/>
                <w:sz w:val="25"/>
                <w:szCs w:val="25"/>
              </w:rPr>
            </w:pPr>
          </w:p>
          <w:p w:rsidR="00A20111" w:rsidRPr="00A20111" w:rsidRDefault="00A20111" w:rsidP="00A20111">
            <w:pPr>
              <w:tabs>
                <w:tab w:val="left" w:pos="5137"/>
              </w:tabs>
              <w:spacing w:after="0" w:line="240" w:lineRule="auto"/>
              <w:ind w:left="34" w:right="-426"/>
              <w:rPr>
                <w:rFonts w:ascii="Times New Roman" w:hAnsi="Times New Roman" w:cs="Times New Roman"/>
                <w:b/>
                <w:sz w:val="25"/>
                <w:szCs w:val="25"/>
              </w:rPr>
            </w:pPr>
          </w:p>
          <w:p w:rsidR="00A20111" w:rsidRPr="00A20111" w:rsidRDefault="00A20111" w:rsidP="00A20111">
            <w:pPr>
              <w:tabs>
                <w:tab w:val="left" w:pos="5419"/>
              </w:tabs>
              <w:spacing w:after="0" w:line="240" w:lineRule="auto"/>
              <w:ind w:left="34" w:right="175"/>
              <w:jc w:val="both"/>
              <w:rPr>
                <w:rFonts w:ascii="Times New Roman" w:hAnsi="Times New Roman" w:cs="Times New Roman"/>
                <w:sz w:val="25"/>
                <w:szCs w:val="25"/>
              </w:rPr>
            </w:pPr>
            <w:r w:rsidRPr="00A20111">
              <w:rPr>
                <w:rFonts w:ascii="Times New Roman" w:hAnsi="Times New Roman" w:cs="Times New Roman"/>
                <w:b/>
                <w:sz w:val="25"/>
                <w:szCs w:val="25"/>
              </w:rPr>
              <w:t xml:space="preserve">Заказчику – </w:t>
            </w:r>
            <w:r>
              <w:rPr>
                <w:rFonts w:ascii="Times New Roman" w:hAnsi="Times New Roman" w:cs="Times New Roman"/>
                <w:sz w:val="25"/>
                <w:szCs w:val="25"/>
              </w:rPr>
              <w:t xml:space="preserve">МКУ </w:t>
            </w:r>
            <w:r w:rsidRPr="00A20111">
              <w:rPr>
                <w:rFonts w:ascii="Times New Roman" w:hAnsi="Times New Roman" w:cs="Times New Roman"/>
                <w:sz w:val="25"/>
                <w:szCs w:val="25"/>
              </w:rPr>
              <w:t>«</w:t>
            </w:r>
            <w:r>
              <w:rPr>
                <w:rFonts w:ascii="Times New Roman" w:hAnsi="Times New Roman" w:cs="Times New Roman"/>
                <w:sz w:val="25"/>
                <w:szCs w:val="25"/>
              </w:rPr>
              <w:t>Центр культурного развития</w:t>
            </w:r>
            <w:r w:rsidRPr="00A20111">
              <w:rPr>
                <w:rFonts w:ascii="Times New Roman" w:hAnsi="Times New Roman" w:cs="Times New Roman"/>
                <w:sz w:val="25"/>
                <w:szCs w:val="25"/>
              </w:rPr>
              <w:t>»</w:t>
            </w:r>
          </w:p>
          <w:p w:rsidR="00A20111" w:rsidRDefault="00A20111" w:rsidP="00A20111">
            <w:pPr>
              <w:tabs>
                <w:tab w:val="left" w:pos="5312"/>
                <w:tab w:val="left" w:pos="5419"/>
              </w:tabs>
              <w:spacing w:line="240" w:lineRule="auto"/>
              <w:ind w:left="34" w:right="175"/>
              <w:jc w:val="both"/>
              <w:rPr>
                <w:rFonts w:ascii="Times New Roman" w:hAnsi="Times New Roman" w:cs="Times New Roman"/>
                <w:bCs/>
                <w:sz w:val="25"/>
                <w:szCs w:val="25"/>
              </w:rPr>
            </w:pPr>
            <w:r w:rsidRPr="00A20111">
              <w:rPr>
                <w:rFonts w:ascii="Times New Roman" w:hAnsi="Times New Roman" w:cs="Times New Roman"/>
                <w:sz w:val="25"/>
                <w:szCs w:val="25"/>
              </w:rPr>
              <w:t xml:space="preserve">ул. </w:t>
            </w:r>
            <w:r>
              <w:rPr>
                <w:rFonts w:ascii="Times New Roman" w:hAnsi="Times New Roman" w:cs="Times New Roman"/>
                <w:sz w:val="25"/>
                <w:szCs w:val="25"/>
              </w:rPr>
              <w:t xml:space="preserve">Маяковского, д.6, г. Людиново, </w:t>
            </w:r>
            <w:proofErr w:type="gramStart"/>
            <w:r w:rsidRPr="00A20111">
              <w:rPr>
                <w:rFonts w:ascii="Times New Roman" w:hAnsi="Times New Roman" w:cs="Times New Roman"/>
                <w:sz w:val="25"/>
                <w:szCs w:val="25"/>
              </w:rPr>
              <w:t>Калужская</w:t>
            </w:r>
            <w:proofErr w:type="gramEnd"/>
            <w:r w:rsidRPr="00A20111">
              <w:rPr>
                <w:rFonts w:ascii="Times New Roman" w:hAnsi="Times New Roman" w:cs="Times New Roman"/>
                <w:sz w:val="25"/>
                <w:szCs w:val="25"/>
              </w:rPr>
              <w:t xml:space="preserve"> обл., </w:t>
            </w:r>
            <w:r w:rsidRPr="00A20111">
              <w:rPr>
                <w:rFonts w:ascii="Times New Roman" w:hAnsi="Times New Roman" w:cs="Times New Roman"/>
                <w:bCs/>
                <w:sz w:val="25"/>
                <w:szCs w:val="25"/>
              </w:rPr>
              <w:t>249</w:t>
            </w:r>
            <w:r>
              <w:rPr>
                <w:rFonts w:ascii="Times New Roman" w:hAnsi="Times New Roman" w:cs="Times New Roman"/>
                <w:bCs/>
                <w:sz w:val="25"/>
                <w:szCs w:val="25"/>
              </w:rPr>
              <w:t>406</w:t>
            </w:r>
          </w:p>
          <w:p w:rsidR="00A20111" w:rsidRDefault="00A20111" w:rsidP="00A20111">
            <w:pPr>
              <w:tabs>
                <w:tab w:val="left" w:pos="5312"/>
                <w:tab w:val="left" w:pos="5419"/>
              </w:tabs>
              <w:spacing w:after="0" w:line="240" w:lineRule="auto"/>
              <w:ind w:left="34" w:right="175"/>
              <w:jc w:val="both"/>
              <w:rPr>
                <w:rFonts w:ascii="Times New Roman" w:hAnsi="Times New Roman" w:cs="Times New Roman"/>
                <w:bCs/>
                <w:sz w:val="25"/>
                <w:szCs w:val="25"/>
              </w:rPr>
            </w:pPr>
            <w:r>
              <w:rPr>
                <w:rFonts w:ascii="Times New Roman" w:hAnsi="Times New Roman" w:cs="Times New Roman"/>
                <w:b/>
                <w:bCs/>
                <w:sz w:val="25"/>
                <w:szCs w:val="25"/>
              </w:rPr>
              <w:t xml:space="preserve">Уполномоченному органу – </w:t>
            </w:r>
            <w:r>
              <w:rPr>
                <w:rFonts w:ascii="Times New Roman" w:hAnsi="Times New Roman" w:cs="Times New Roman"/>
                <w:bCs/>
                <w:sz w:val="25"/>
                <w:szCs w:val="25"/>
              </w:rPr>
              <w:t>Администрации МР «Город Людиново и Людиновский район»</w:t>
            </w:r>
          </w:p>
          <w:p w:rsidR="00A20111" w:rsidRPr="00A20111" w:rsidRDefault="00A20111" w:rsidP="00A20111">
            <w:pPr>
              <w:tabs>
                <w:tab w:val="left" w:pos="5312"/>
                <w:tab w:val="left" w:pos="5419"/>
              </w:tabs>
              <w:spacing w:line="240" w:lineRule="auto"/>
              <w:ind w:left="34" w:right="175"/>
              <w:jc w:val="both"/>
              <w:rPr>
                <w:rFonts w:ascii="Times New Roman" w:hAnsi="Times New Roman" w:cs="Times New Roman"/>
                <w:bCs/>
                <w:sz w:val="25"/>
                <w:szCs w:val="25"/>
              </w:rPr>
            </w:pPr>
            <w:r w:rsidRPr="00A20111">
              <w:rPr>
                <w:rFonts w:ascii="Times New Roman" w:hAnsi="Times New Roman" w:cs="Times New Roman"/>
                <w:bCs/>
                <w:sz w:val="25"/>
                <w:szCs w:val="25"/>
              </w:rPr>
              <w:t xml:space="preserve">ул. </w:t>
            </w:r>
            <w:r>
              <w:rPr>
                <w:rFonts w:ascii="Times New Roman" w:hAnsi="Times New Roman" w:cs="Times New Roman"/>
                <w:bCs/>
                <w:sz w:val="25"/>
                <w:szCs w:val="25"/>
              </w:rPr>
              <w:t>Ленина</w:t>
            </w:r>
            <w:r w:rsidRPr="00A20111">
              <w:rPr>
                <w:rFonts w:ascii="Times New Roman" w:hAnsi="Times New Roman" w:cs="Times New Roman"/>
                <w:bCs/>
                <w:sz w:val="25"/>
                <w:szCs w:val="25"/>
              </w:rPr>
              <w:t>, д.</w:t>
            </w:r>
            <w:r>
              <w:rPr>
                <w:rFonts w:ascii="Times New Roman" w:hAnsi="Times New Roman" w:cs="Times New Roman"/>
                <w:bCs/>
                <w:sz w:val="25"/>
                <w:szCs w:val="25"/>
              </w:rPr>
              <w:t>20</w:t>
            </w:r>
            <w:r w:rsidRPr="00A20111">
              <w:rPr>
                <w:rFonts w:ascii="Times New Roman" w:hAnsi="Times New Roman" w:cs="Times New Roman"/>
                <w:bCs/>
                <w:sz w:val="25"/>
                <w:szCs w:val="25"/>
              </w:rPr>
              <w:t>, г. Людиново, Калужская обл., 249</w:t>
            </w:r>
            <w:r>
              <w:rPr>
                <w:rFonts w:ascii="Times New Roman" w:hAnsi="Times New Roman" w:cs="Times New Roman"/>
                <w:bCs/>
                <w:sz w:val="25"/>
                <w:szCs w:val="25"/>
              </w:rPr>
              <w:t>400</w:t>
            </w:r>
          </w:p>
          <w:p w:rsidR="00A20111" w:rsidRPr="00A20111" w:rsidRDefault="00A20111" w:rsidP="00A20111">
            <w:pPr>
              <w:tabs>
                <w:tab w:val="left" w:pos="5312"/>
                <w:tab w:val="left" w:pos="5419"/>
              </w:tabs>
              <w:spacing w:after="0" w:line="240" w:lineRule="auto"/>
              <w:ind w:left="34" w:right="175"/>
              <w:jc w:val="both"/>
              <w:rPr>
                <w:rFonts w:ascii="Times New Roman" w:hAnsi="Times New Roman" w:cs="Times New Roman"/>
                <w:bCs/>
                <w:sz w:val="25"/>
                <w:szCs w:val="25"/>
              </w:rPr>
            </w:pPr>
            <w:r w:rsidRPr="00A20111">
              <w:rPr>
                <w:rFonts w:ascii="Times New Roman" w:hAnsi="Times New Roman" w:cs="Times New Roman"/>
                <w:b/>
                <w:bCs/>
                <w:sz w:val="25"/>
                <w:szCs w:val="25"/>
              </w:rPr>
              <w:t xml:space="preserve">Специализированной организации – </w:t>
            </w:r>
            <w:r w:rsidRPr="00A20111">
              <w:rPr>
                <w:rFonts w:ascii="Times New Roman" w:hAnsi="Times New Roman" w:cs="Times New Roman"/>
                <w:bCs/>
                <w:sz w:val="25"/>
                <w:szCs w:val="25"/>
              </w:rPr>
              <w:t>БСУ «Фонд имущества Калужской области»</w:t>
            </w:r>
          </w:p>
          <w:p w:rsidR="00A20111" w:rsidRPr="00A20111" w:rsidRDefault="00A20111" w:rsidP="00A20111">
            <w:pPr>
              <w:tabs>
                <w:tab w:val="left" w:pos="5312"/>
                <w:tab w:val="left" w:pos="5419"/>
              </w:tabs>
              <w:spacing w:line="240" w:lineRule="auto"/>
              <w:ind w:left="34" w:right="175"/>
              <w:jc w:val="both"/>
              <w:rPr>
                <w:rFonts w:ascii="Times New Roman" w:hAnsi="Times New Roman" w:cs="Times New Roman"/>
                <w:bCs/>
                <w:sz w:val="25"/>
                <w:szCs w:val="25"/>
              </w:rPr>
            </w:pPr>
            <w:r w:rsidRPr="00A20111">
              <w:rPr>
                <w:rFonts w:ascii="Times New Roman" w:hAnsi="Times New Roman" w:cs="Times New Roman"/>
                <w:bCs/>
                <w:sz w:val="25"/>
                <w:szCs w:val="25"/>
              </w:rPr>
              <w:t>пл. Старый Торг, д.5, г. Калуга, 248000</w:t>
            </w:r>
          </w:p>
          <w:p w:rsidR="00A20111" w:rsidRPr="00A20111" w:rsidRDefault="00A20111" w:rsidP="00A20111">
            <w:pPr>
              <w:tabs>
                <w:tab w:val="left" w:pos="1134"/>
                <w:tab w:val="left" w:pos="5419"/>
              </w:tabs>
              <w:snapToGrid w:val="0"/>
              <w:spacing w:after="0"/>
              <w:ind w:left="34" w:right="175"/>
              <w:jc w:val="both"/>
              <w:rPr>
                <w:rFonts w:ascii="Times New Roman" w:eastAsia="Times New Roman" w:hAnsi="Times New Roman" w:cs="Times New Roman"/>
                <w:bCs/>
                <w:sz w:val="25"/>
                <w:szCs w:val="25"/>
              </w:rPr>
            </w:pPr>
            <w:r w:rsidRPr="00A20111">
              <w:rPr>
                <w:rFonts w:ascii="Times New Roman" w:hAnsi="Times New Roman" w:cs="Times New Roman"/>
                <w:b/>
                <w:bCs/>
                <w:sz w:val="25"/>
                <w:szCs w:val="25"/>
              </w:rPr>
              <w:t>Оператору электронной площадки</w:t>
            </w:r>
            <w:r w:rsidR="00EA3CA5">
              <w:rPr>
                <w:rFonts w:ascii="Times New Roman" w:hAnsi="Times New Roman" w:cs="Times New Roman"/>
                <w:bCs/>
                <w:sz w:val="25"/>
                <w:szCs w:val="25"/>
              </w:rPr>
              <w:t xml:space="preserve"> –</w:t>
            </w:r>
            <w:r w:rsidRPr="00A20111">
              <w:rPr>
                <w:rFonts w:ascii="Times New Roman" w:eastAsia="Times New Roman" w:hAnsi="Times New Roman" w:cs="Times New Roman"/>
                <w:bCs/>
                <w:sz w:val="25"/>
                <w:szCs w:val="25"/>
              </w:rPr>
              <w:t xml:space="preserve"> АО «Сбербанк-АСТ» </w:t>
            </w:r>
          </w:p>
          <w:p w:rsidR="00A20111" w:rsidRPr="00A20111" w:rsidRDefault="00A20111" w:rsidP="00A20111">
            <w:pPr>
              <w:tabs>
                <w:tab w:val="left" w:pos="1134"/>
                <w:tab w:val="left" w:pos="5419"/>
              </w:tabs>
              <w:snapToGrid w:val="0"/>
              <w:ind w:left="34" w:right="175"/>
              <w:jc w:val="both"/>
              <w:rPr>
                <w:rFonts w:ascii="Times New Roman" w:eastAsia="Times New Roman" w:hAnsi="Times New Roman" w:cs="Times New Roman"/>
                <w:bCs/>
                <w:sz w:val="25"/>
                <w:szCs w:val="25"/>
              </w:rPr>
            </w:pPr>
            <w:r w:rsidRPr="00A20111">
              <w:rPr>
                <w:rFonts w:ascii="Times New Roman" w:eastAsia="Times New Roman" w:hAnsi="Times New Roman" w:cs="Times New Roman"/>
                <w:bCs/>
                <w:sz w:val="25"/>
                <w:szCs w:val="25"/>
              </w:rPr>
              <w:t>пер. Большой Саввинский, д.12, стр.9, г</w:t>
            </w:r>
            <w:proofErr w:type="gramStart"/>
            <w:r w:rsidRPr="00A20111">
              <w:rPr>
                <w:rFonts w:ascii="Times New Roman" w:eastAsia="Times New Roman" w:hAnsi="Times New Roman" w:cs="Times New Roman"/>
                <w:bCs/>
                <w:sz w:val="25"/>
                <w:szCs w:val="25"/>
              </w:rPr>
              <w:t>.М</w:t>
            </w:r>
            <w:proofErr w:type="gramEnd"/>
            <w:r w:rsidRPr="00A20111">
              <w:rPr>
                <w:rFonts w:ascii="Times New Roman" w:eastAsia="Times New Roman" w:hAnsi="Times New Roman" w:cs="Times New Roman"/>
                <w:bCs/>
                <w:sz w:val="25"/>
                <w:szCs w:val="25"/>
              </w:rPr>
              <w:t>осква, 119435</w:t>
            </w:r>
          </w:p>
          <w:p w:rsidR="00A20111" w:rsidRDefault="00A20111" w:rsidP="00A20111">
            <w:pPr>
              <w:tabs>
                <w:tab w:val="left" w:pos="5312"/>
                <w:tab w:val="left" w:pos="5419"/>
              </w:tabs>
              <w:spacing w:after="0" w:line="240" w:lineRule="auto"/>
              <w:ind w:left="34" w:right="175"/>
              <w:jc w:val="both"/>
              <w:rPr>
                <w:rFonts w:ascii="Times New Roman" w:hAnsi="Times New Roman" w:cs="Times New Roman"/>
                <w:sz w:val="25"/>
                <w:szCs w:val="25"/>
              </w:rPr>
            </w:pPr>
            <w:r w:rsidRPr="00A20111">
              <w:rPr>
                <w:rFonts w:ascii="Times New Roman" w:hAnsi="Times New Roman" w:cs="Times New Roman"/>
                <w:b/>
                <w:sz w:val="25"/>
                <w:szCs w:val="25"/>
              </w:rPr>
              <w:t>Заявителю</w:t>
            </w:r>
            <w:r w:rsidRPr="00A20111">
              <w:rPr>
                <w:rFonts w:ascii="Times New Roman" w:hAnsi="Times New Roman" w:cs="Times New Roman"/>
                <w:sz w:val="25"/>
                <w:szCs w:val="25"/>
              </w:rPr>
              <w:t xml:space="preserve"> – ООО «</w:t>
            </w:r>
            <w:r>
              <w:rPr>
                <w:rFonts w:ascii="Times New Roman" w:hAnsi="Times New Roman" w:cs="Times New Roman"/>
                <w:sz w:val="25"/>
                <w:szCs w:val="25"/>
              </w:rPr>
              <w:t>ГАЛАКТИКА</w:t>
            </w:r>
            <w:r w:rsidRPr="00A20111">
              <w:rPr>
                <w:rFonts w:ascii="Times New Roman" w:hAnsi="Times New Roman" w:cs="Times New Roman"/>
                <w:sz w:val="25"/>
                <w:szCs w:val="25"/>
              </w:rPr>
              <w:t>»</w:t>
            </w:r>
          </w:p>
          <w:p w:rsidR="006245D8" w:rsidRDefault="006245D8" w:rsidP="006245D8">
            <w:pPr>
              <w:tabs>
                <w:tab w:val="left" w:pos="5312"/>
                <w:tab w:val="left" w:pos="5419"/>
              </w:tabs>
              <w:spacing w:after="0" w:line="240" w:lineRule="auto"/>
              <w:ind w:left="34" w:right="175"/>
              <w:jc w:val="both"/>
              <w:rPr>
                <w:rFonts w:ascii="Times New Roman" w:hAnsi="Times New Roman" w:cs="Times New Roman"/>
                <w:sz w:val="25"/>
                <w:szCs w:val="25"/>
              </w:rPr>
            </w:pPr>
            <w:r w:rsidRPr="006245D8">
              <w:rPr>
                <w:rFonts w:ascii="Times New Roman" w:hAnsi="Times New Roman" w:cs="Times New Roman"/>
                <w:sz w:val="25"/>
                <w:szCs w:val="25"/>
              </w:rPr>
              <w:t xml:space="preserve">ш. </w:t>
            </w:r>
            <w:proofErr w:type="gramStart"/>
            <w:r>
              <w:rPr>
                <w:rFonts w:ascii="Times New Roman" w:hAnsi="Times New Roman" w:cs="Times New Roman"/>
                <w:sz w:val="25"/>
                <w:szCs w:val="25"/>
              </w:rPr>
              <w:t>Дмитровское</w:t>
            </w:r>
            <w:proofErr w:type="gramEnd"/>
            <w:r>
              <w:rPr>
                <w:rFonts w:ascii="Times New Roman" w:hAnsi="Times New Roman" w:cs="Times New Roman"/>
                <w:sz w:val="25"/>
                <w:szCs w:val="25"/>
              </w:rPr>
              <w:t>,  д. 100, стр.2, эт.5, пом.55, г. Москва, 127247</w:t>
            </w:r>
          </w:p>
          <w:p w:rsidR="00A20111" w:rsidRPr="00A20111" w:rsidRDefault="00A20111" w:rsidP="006245D8">
            <w:pPr>
              <w:tabs>
                <w:tab w:val="left" w:pos="5312"/>
                <w:tab w:val="left" w:pos="5419"/>
              </w:tabs>
              <w:spacing w:after="0" w:line="240" w:lineRule="auto"/>
              <w:ind w:right="175"/>
              <w:jc w:val="both"/>
              <w:rPr>
                <w:rFonts w:ascii="Times New Roman" w:hAnsi="Times New Roman" w:cs="Times New Roman"/>
                <w:sz w:val="25"/>
                <w:szCs w:val="25"/>
              </w:rPr>
            </w:pPr>
          </w:p>
        </w:tc>
      </w:tr>
    </w:tbl>
    <w:tbl>
      <w:tblPr>
        <w:tblW w:w="10640" w:type="dxa"/>
        <w:tblInd w:w="-893" w:type="dxa"/>
        <w:tblLayout w:type="fixed"/>
        <w:tblLook w:val="0000"/>
      </w:tblPr>
      <w:tblGrid>
        <w:gridCol w:w="10640"/>
      </w:tblGrid>
      <w:tr w:rsidR="006245D8" w:rsidRPr="00ED3122" w:rsidTr="00600EFC">
        <w:tc>
          <w:tcPr>
            <w:tcW w:w="10640" w:type="dxa"/>
          </w:tcPr>
          <w:p w:rsidR="006245D8" w:rsidRPr="00ED3122" w:rsidRDefault="006245D8" w:rsidP="00DA6A64">
            <w:pPr>
              <w:pStyle w:val="a6"/>
              <w:spacing w:after="0"/>
              <w:ind w:left="-567" w:right="-284"/>
              <w:jc w:val="center"/>
              <w:rPr>
                <w:rFonts w:ascii="Times New Roman" w:hAnsi="Times New Roman" w:cs="Times New Roman"/>
                <w:b/>
                <w:sz w:val="25"/>
                <w:szCs w:val="25"/>
              </w:rPr>
            </w:pPr>
            <w:proofErr w:type="gramStart"/>
            <w:r w:rsidRPr="00ED3122">
              <w:rPr>
                <w:rFonts w:ascii="Times New Roman" w:hAnsi="Times New Roman" w:cs="Times New Roman"/>
                <w:b/>
                <w:sz w:val="25"/>
                <w:szCs w:val="25"/>
              </w:rPr>
              <w:t>Р</w:t>
            </w:r>
            <w:proofErr w:type="gramEnd"/>
            <w:r w:rsidRPr="00ED3122">
              <w:rPr>
                <w:rFonts w:ascii="Times New Roman" w:hAnsi="Times New Roman" w:cs="Times New Roman"/>
                <w:b/>
                <w:sz w:val="25"/>
                <w:szCs w:val="25"/>
              </w:rPr>
              <w:t xml:space="preserve"> Е Ш Е Н И Е</w:t>
            </w:r>
          </w:p>
          <w:p w:rsidR="006245D8" w:rsidRPr="00ED3122" w:rsidRDefault="006245D8" w:rsidP="00DA6A64">
            <w:pPr>
              <w:pStyle w:val="a6"/>
              <w:spacing w:after="0"/>
              <w:ind w:left="-567" w:right="-284"/>
              <w:jc w:val="center"/>
              <w:rPr>
                <w:rFonts w:ascii="Times New Roman" w:hAnsi="Times New Roman" w:cs="Times New Roman"/>
                <w:sz w:val="25"/>
                <w:szCs w:val="25"/>
              </w:rPr>
            </w:pPr>
          </w:p>
          <w:p w:rsidR="006245D8" w:rsidRPr="00ED3122" w:rsidRDefault="006245D8" w:rsidP="00DA6A64">
            <w:pPr>
              <w:pStyle w:val="a4"/>
              <w:tabs>
                <w:tab w:val="clear" w:pos="4677"/>
                <w:tab w:val="clear" w:pos="9355"/>
                <w:tab w:val="left" w:pos="609"/>
                <w:tab w:val="center" w:pos="4862"/>
                <w:tab w:val="right" w:pos="9398"/>
              </w:tabs>
              <w:ind w:left="-567" w:right="-284" w:firstLine="567"/>
              <w:jc w:val="center"/>
              <w:rPr>
                <w:rFonts w:ascii="Times New Roman" w:hAnsi="Times New Roman" w:cs="Times New Roman"/>
                <w:b/>
                <w:bCs/>
                <w:sz w:val="25"/>
                <w:szCs w:val="25"/>
              </w:rPr>
            </w:pPr>
            <w:r w:rsidRPr="00ED3122">
              <w:rPr>
                <w:rFonts w:ascii="Times New Roman" w:hAnsi="Times New Roman" w:cs="Times New Roman"/>
                <w:b/>
                <w:sz w:val="25"/>
                <w:szCs w:val="25"/>
              </w:rPr>
              <w:t>Комиссии по контролю в сфере закупок товаров, работ, услуг для обеспечения государственных и муниципальных нужд Калужского УФАС России</w:t>
            </w:r>
          </w:p>
          <w:p w:rsidR="006245D8" w:rsidRPr="00ED3122" w:rsidRDefault="006245D8" w:rsidP="00DA6A64">
            <w:pPr>
              <w:pStyle w:val="a6"/>
              <w:spacing w:after="0"/>
              <w:ind w:left="-567" w:right="-284"/>
              <w:jc w:val="center"/>
              <w:rPr>
                <w:rFonts w:ascii="Times New Roman" w:hAnsi="Times New Roman" w:cs="Times New Roman"/>
                <w:sz w:val="25"/>
                <w:szCs w:val="25"/>
              </w:rPr>
            </w:pPr>
          </w:p>
          <w:p w:rsidR="006245D8" w:rsidRPr="00ED3122" w:rsidRDefault="006245D8" w:rsidP="00DA6A64">
            <w:pPr>
              <w:pStyle w:val="a6"/>
              <w:spacing w:after="0"/>
              <w:ind w:left="-567" w:right="-284"/>
              <w:jc w:val="center"/>
              <w:rPr>
                <w:rFonts w:ascii="Times New Roman" w:hAnsi="Times New Roman" w:cs="Times New Roman"/>
                <w:bCs/>
                <w:sz w:val="25"/>
                <w:szCs w:val="25"/>
              </w:rPr>
            </w:pPr>
            <w:r w:rsidRPr="00ED3122">
              <w:rPr>
                <w:rFonts w:ascii="Times New Roman" w:hAnsi="Times New Roman" w:cs="Times New Roman"/>
                <w:bCs/>
                <w:sz w:val="25"/>
                <w:szCs w:val="25"/>
              </w:rPr>
              <w:t xml:space="preserve">г. Калуга                                                                                                  </w:t>
            </w:r>
            <w:r w:rsidR="00ED3122" w:rsidRPr="00ED3122">
              <w:rPr>
                <w:rFonts w:ascii="Times New Roman" w:hAnsi="Times New Roman" w:cs="Times New Roman"/>
                <w:bCs/>
                <w:sz w:val="25"/>
                <w:szCs w:val="25"/>
              </w:rPr>
              <w:t>«10</w:t>
            </w:r>
            <w:r w:rsidRPr="00ED3122">
              <w:rPr>
                <w:rFonts w:ascii="Times New Roman" w:hAnsi="Times New Roman" w:cs="Times New Roman"/>
                <w:bCs/>
                <w:sz w:val="25"/>
                <w:szCs w:val="25"/>
              </w:rPr>
              <w:t xml:space="preserve">» февраля 2021 года                                                                                           </w:t>
            </w:r>
          </w:p>
        </w:tc>
      </w:tr>
    </w:tbl>
    <w:p w:rsidR="006245D8" w:rsidRPr="00ED3122" w:rsidRDefault="006245D8" w:rsidP="00DA6A64">
      <w:pPr>
        <w:spacing w:after="0" w:line="240" w:lineRule="auto"/>
        <w:ind w:left="-567" w:right="-284" w:firstLine="567"/>
        <w:rPr>
          <w:rFonts w:ascii="Times New Roman" w:hAnsi="Times New Roman" w:cs="Times New Roman"/>
          <w:sz w:val="25"/>
          <w:szCs w:val="25"/>
        </w:rPr>
      </w:pPr>
    </w:p>
    <w:p w:rsidR="006245D8" w:rsidRPr="00ED3122" w:rsidRDefault="006245D8" w:rsidP="00DA6A64">
      <w:pPr>
        <w:pStyle w:val="a7"/>
        <w:spacing w:after="0" w:line="240" w:lineRule="auto"/>
        <w:ind w:left="-567" w:right="-284" w:firstLine="567"/>
        <w:jc w:val="center"/>
        <w:rPr>
          <w:rFonts w:ascii="Times New Roman" w:hAnsi="Times New Roman" w:cs="Times New Roman"/>
          <w:sz w:val="25"/>
          <w:szCs w:val="25"/>
          <w:lang w:eastAsia="en-US"/>
        </w:rPr>
      </w:pPr>
      <w:r w:rsidRPr="00ED3122">
        <w:rPr>
          <w:rFonts w:ascii="Times New Roman" w:hAnsi="Times New Roman" w:cs="Times New Roman"/>
          <w:sz w:val="25"/>
          <w:szCs w:val="25"/>
          <w:lang w:eastAsia="en-US"/>
        </w:rPr>
        <w:t xml:space="preserve">Резолютивная часть решения оглашена «09» </w:t>
      </w:r>
      <w:r w:rsidRPr="00ED3122">
        <w:rPr>
          <w:rFonts w:ascii="Times New Roman" w:hAnsi="Times New Roman" w:cs="Times New Roman"/>
          <w:bCs/>
          <w:sz w:val="25"/>
          <w:szCs w:val="25"/>
        </w:rPr>
        <w:t>февраля</w:t>
      </w:r>
      <w:r w:rsidRPr="00ED3122">
        <w:rPr>
          <w:rFonts w:ascii="Times New Roman" w:hAnsi="Times New Roman" w:cs="Times New Roman"/>
          <w:bCs/>
          <w:sz w:val="25"/>
          <w:szCs w:val="25"/>
          <w:lang w:eastAsia="en-US"/>
        </w:rPr>
        <w:t xml:space="preserve"> </w:t>
      </w:r>
      <w:r w:rsidRPr="00ED3122">
        <w:rPr>
          <w:rFonts w:ascii="Times New Roman" w:hAnsi="Times New Roman" w:cs="Times New Roman"/>
          <w:sz w:val="25"/>
          <w:szCs w:val="25"/>
          <w:lang w:eastAsia="en-US"/>
        </w:rPr>
        <w:t>2021года.</w:t>
      </w:r>
    </w:p>
    <w:p w:rsidR="006245D8" w:rsidRPr="00ED3122" w:rsidRDefault="006245D8" w:rsidP="00DA6A64">
      <w:pPr>
        <w:pStyle w:val="a7"/>
        <w:spacing w:after="0" w:line="240" w:lineRule="auto"/>
        <w:ind w:left="-567" w:right="-284" w:firstLine="567"/>
        <w:jc w:val="center"/>
        <w:rPr>
          <w:rFonts w:ascii="Times New Roman" w:hAnsi="Times New Roman" w:cs="Times New Roman"/>
          <w:sz w:val="25"/>
          <w:szCs w:val="25"/>
          <w:lang w:eastAsia="en-US"/>
        </w:rPr>
      </w:pPr>
      <w:r w:rsidRPr="00ED3122">
        <w:rPr>
          <w:rFonts w:ascii="Times New Roman" w:hAnsi="Times New Roman" w:cs="Times New Roman"/>
          <w:sz w:val="25"/>
          <w:szCs w:val="25"/>
          <w:lang w:eastAsia="en-US"/>
        </w:rPr>
        <w:t>В полном объеме решение изготовлено «</w:t>
      </w:r>
      <w:r w:rsidR="00ED3122" w:rsidRPr="00ED3122">
        <w:rPr>
          <w:rFonts w:ascii="Times New Roman" w:hAnsi="Times New Roman" w:cs="Times New Roman"/>
          <w:bCs/>
          <w:sz w:val="25"/>
          <w:szCs w:val="25"/>
          <w:lang w:eastAsia="en-US"/>
        </w:rPr>
        <w:t>10</w:t>
      </w:r>
      <w:r w:rsidRPr="00ED3122">
        <w:rPr>
          <w:rFonts w:ascii="Times New Roman" w:hAnsi="Times New Roman" w:cs="Times New Roman"/>
          <w:sz w:val="25"/>
          <w:szCs w:val="25"/>
          <w:lang w:eastAsia="en-US"/>
        </w:rPr>
        <w:t xml:space="preserve">» </w:t>
      </w:r>
      <w:r w:rsidRPr="00ED3122">
        <w:rPr>
          <w:rFonts w:ascii="Times New Roman" w:hAnsi="Times New Roman" w:cs="Times New Roman"/>
          <w:bCs/>
          <w:sz w:val="25"/>
          <w:szCs w:val="25"/>
        </w:rPr>
        <w:t>февраля</w:t>
      </w:r>
      <w:r w:rsidRPr="00ED3122">
        <w:rPr>
          <w:rFonts w:ascii="Times New Roman" w:hAnsi="Times New Roman" w:cs="Times New Roman"/>
          <w:bCs/>
          <w:sz w:val="25"/>
          <w:szCs w:val="25"/>
          <w:lang w:eastAsia="en-US"/>
        </w:rPr>
        <w:t xml:space="preserve"> </w:t>
      </w:r>
      <w:r w:rsidRPr="00ED3122">
        <w:rPr>
          <w:rFonts w:ascii="Times New Roman" w:hAnsi="Times New Roman" w:cs="Times New Roman"/>
          <w:sz w:val="25"/>
          <w:szCs w:val="25"/>
          <w:lang w:eastAsia="en-US"/>
        </w:rPr>
        <w:t>2021 года.</w:t>
      </w:r>
    </w:p>
    <w:p w:rsidR="00A20111" w:rsidRPr="00ED3122" w:rsidRDefault="00A20111" w:rsidP="00DA6A64">
      <w:pPr>
        <w:spacing w:after="0" w:line="240" w:lineRule="auto"/>
        <w:ind w:left="-567" w:right="-284" w:firstLine="567"/>
        <w:rPr>
          <w:rFonts w:ascii="Times New Roman" w:hAnsi="Times New Roman" w:cs="Times New Roman"/>
          <w:sz w:val="25"/>
          <w:szCs w:val="25"/>
        </w:rPr>
      </w:pPr>
    </w:p>
    <w:p w:rsidR="00600EFC" w:rsidRPr="00ED3122" w:rsidRDefault="00600EFC" w:rsidP="00DA6A64">
      <w:pPr>
        <w:spacing w:after="0" w:line="240" w:lineRule="auto"/>
        <w:ind w:left="-567" w:right="-284" w:firstLine="567"/>
        <w:jc w:val="center"/>
        <w:rPr>
          <w:rFonts w:ascii="Times New Roman" w:hAnsi="Times New Roman" w:cs="Times New Roman"/>
          <w:sz w:val="25"/>
          <w:szCs w:val="25"/>
        </w:rPr>
      </w:pPr>
      <w:r w:rsidRPr="00ED3122">
        <w:rPr>
          <w:rFonts w:ascii="Times New Roman" w:hAnsi="Times New Roman" w:cs="Times New Roman"/>
          <w:sz w:val="25"/>
          <w:szCs w:val="25"/>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r w:rsidR="00DA6A64" w:rsidRPr="00ED3122">
        <w:rPr>
          <w:rFonts w:ascii="Times New Roman" w:hAnsi="Times New Roman" w:cs="Times New Roman"/>
          <w:sz w:val="25"/>
          <w:szCs w:val="25"/>
        </w:rPr>
        <w:t xml:space="preserve"> </w:t>
      </w:r>
    </w:p>
    <w:tbl>
      <w:tblPr>
        <w:tblpPr w:leftFromText="180" w:rightFromText="180" w:vertAnchor="text" w:horzAnchor="margin" w:tblpXSpec="center" w:tblpY="238"/>
        <w:tblW w:w="10314" w:type="dxa"/>
        <w:tblLayout w:type="fixed"/>
        <w:tblCellMar>
          <w:left w:w="10" w:type="dxa"/>
          <w:right w:w="10" w:type="dxa"/>
        </w:tblCellMar>
        <w:tblLook w:val="00A0"/>
      </w:tblPr>
      <w:tblGrid>
        <w:gridCol w:w="2161"/>
        <w:gridCol w:w="8153"/>
      </w:tblGrid>
      <w:tr w:rsidR="00615B16" w:rsidRPr="00ED3122" w:rsidTr="00DA6A64">
        <w:trPr>
          <w:trHeight w:val="492"/>
        </w:trPr>
        <w:tc>
          <w:tcPr>
            <w:tcW w:w="2161" w:type="dxa"/>
            <w:shd w:val="clear" w:color="auto" w:fill="FFFFFF"/>
            <w:tcMar>
              <w:top w:w="0" w:type="dxa"/>
              <w:left w:w="108" w:type="dxa"/>
              <w:bottom w:w="0" w:type="dxa"/>
              <w:right w:w="108" w:type="dxa"/>
            </w:tcMar>
          </w:tcPr>
          <w:p w:rsidR="00615B16" w:rsidRDefault="00615B16">
            <w:r w:rsidRPr="0025557B">
              <w:rPr>
                <w:rFonts w:ascii="Times New Roman" w:hAnsi="Times New Roman" w:cs="Times New Roman"/>
                <w:sz w:val="25"/>
                <w:szCs w:val="25"/>
              </w:rPr>
              <w:t>&lt;</w:t>
            </w:r>
            <w:r w:rsidRPr="0025557B">
              <w:rPr>
                <w:rFonts w:ascii="Times New Roman" w:hAnsi="Times New Roman" w:cs="Times New Roman"/>
                <w:sz w:val="25"/>
                <w:szCs w:val="25"/>
                <w:lang w:val="en-US"/>
              </w:rPr>
              <w:t>…&gt;</w:t>
            </w:r>
          </w:p>
        </w:tc>
        <w:tc>
          <w:tcPr>
            <w:tcW w:w="8153" w:type="dxa"/>
            <w:shd w:val="clear" w:color="auto" w:fill="FFFFFF"/>
            <w:tcMar>
              <w:top w:w="0" w:type="dxa"/>
              <w:left w:w="108" w:type="dxa"/>
              <w:bottom w:w="0" w:type="dxa"/>
              <w:right w:w="108" w:type="dxa"/>
            </w:tcMar>
          </w:tcPr>
          <w:p w:rsidR="00615B16" w:rsidRDefault="00615B16">
            <w:r w:rsidRPr="0025557B">
              <w:rPr>
                <w:rFonts w:ascii="Times New Roman" w:hAnsi="Times New Roman" w:cs="Times New Roman"/>
                <w:sz w:val="25"/>
                <w:szCs w:val="25"/>
              </w:rPr>
              <w:t>&lt;</w:t>
            </w:r>
            <w:r w:rsidRPr="0025557B">
              <w:rPr>
                <w:rFonts w:ascii="Times New Roman" w:hAnsi="Times New Roman" w:cs="Times New Roman"/>
                <w:sz w:val="25"/>
                <w:szCs w:val="25"/>
                <w:lang w:val="en-US"/>
              </w:rPr>
              <w:t>…&gt;</w:t>
            </w:r>
          </w:p>
        </w:tc>
      </w:tr>
      <w:tr w:rsidR="00615B16" w:rsidRPr="00ED3122" w:rsidTr="00DA6A64">
        <w:trPr>
          <w:trHeight w:val="503"/>
        </w:trPr>
        <w:tc>
          <w:tcPr>
            <w:tcW w:w="2161" w:type="dxa"/>
            <w:shd w:val="clear" w:color="auto" w:fill="FFFFFF"/>
            <w:tcMar>
              <w:top w:w="0" w:type="dxa"/>
              <w:left w:w="108" w:type="dxa"/>
              <w:bottom w:w="0" w:type="dxa"/>
              <w:right w:w="108" w:type="dxa"/>
            </w:tcMar>
          </w:tcPr>
          <w:p w:rsidR="00615B16" w:rsidRDefault="00615B16">
            <w:r w:rsidRPr="0025557B">
              <w:rPr>
                <w:rFonts w:ascii="Times New Roman" w:hAnsi="Times New Roman" w:cs="Times New Roman"/>
                <w:sz w:val="25"/>
                <w:szCs w:val="25"/>
              </w:rPr>
              <w:t>&lt;</w:t>
            </w:r>
            <w:r w:rsidRPr="0025557B">
              <w:rPr>
                <w:rFonts w:ascii="Times New Roman" w:hAnsi="Times New Roman" w:cs="Times New Roman"/>
                <w:sz w:val="25"/>
                <w:szCs w:val="25"/>
                <w:lang w:val="en-US"/>
              </w:rPr>
              <w:t>…&gt;</w:t>
            </w:r>
          </w:p>
        </w:tc>
        <w:tc>
          <w:tcPr>
            <w:tcW w:w="8153" w:type="dxa"/>
            <w:shd w:val="clear" w:color="auto" w:fill="FFFFFF"/>
            <w:tcMar>
              <w:top w:w="0" w:type="dxa"/>
              <w:left w:w="108" w:type="dxa"/>
              <w:bottom w:w="0" w:type="dxa"/>
              <w:right w:w="108" w:type="dxa"/>
            </w:tcMar>
          </w:tcPr>
          <w:p w:rsidR="00615B16" w:rsidRDefault="00615B16">
            <w:r w:rsidRPr="0025557B">
              <w:rPr>
                <w:rFonts w:ascii="Times New Roman" w:hAnsi="Times New Roman" w:cs="Times New Roman"/>
                <w:sz w:val="25"/>
                <w:szCs w:val="25"/>
              </w:rPr>
              <w:t>&lt;</w:t>
            </w:r>
            <w:r w:rsidRPr="0025557B">
              <w:rPr>
                <w:rFonts w:ascii="Times New Roman" w:hAnsi="Times New Roman" w:cs="Times New Roman"/>
                <w:sz w:val="25"/>
                <w:szCs w:val="25"/>
                <w:lang w:val="en-US"/>
              </w:rPr>
              <w:t>…&gt;</w:t>
            </w:r>
          </w:p>
        </w:tc>
      </w:tr>
      <w:tr w:rsidR="00615B16" w:rsidRPr="00ED3122" w:rsidTr="00DA6A64">
        <w:trPr>
          <w:trHeight w:val="517"/>
        </w:trPr>
        <w:tc>
          <w:tcPr>
            <w:tcW w:w="2161" w:type="dxa"/>
            <w:shd w:val="clear" w:color="auto" w:fill="FFFFFF"/>
            <w:tcMar>
              <w:top w:w="0" w:type="dxa"/>
              <w:left w:w="108" w:type="dxa"/>
              <w:bottom w:w="0" w:type="dxa"/>
              <w:right w:w="108" w:type="dxa"/>
            </w:tcMar>
          </w:tcPr>
          <w:p w:rsidR="00615B16" w:rsidRDefault="00615B16">
            <w:r w:rsidRPr="0025557B">
              <w:rPr>
                <w:rFonts w:ascii="Times New Roman" w:hAnsi="Times New Roman" w:cs="Times New Roman"/>
                <w:sz w:val="25"/>
                <w:szCs w:val="25"/>
              </w:rPr>
              <w:t>&lt;</w:t>
            </w:r>
            <w:r w:rsidRPr="0025557B">
              <w:rPr>
                <w:rFonts w:ascii="Times New Roman" w:hAnsi="Times New Roman" w:cs="Times New Roman"/>
                <w:sz w:val="25"/>
                <w:szCs w:val="25"/>
                <w:lang w:val="en-US"/>
              </w:rPr>
              <w:t>…&gt;</w:t>
            </w:r>
          </w:p>
        </w:tc>
        <w:tc>
          <w:tcPr>
            <w:tcW w:w="8153" w:type="dxa"/>
            <w:shd w:val="clear" w:color="auto" w:fill="FFFFFF"/>
            <w:tcMar>
              <w:top w:w="0" w:type="dxa"/>
              <w:left w:w="108" w:type="dxa"/>
              <w:bottom w:w="0" w:type="dxa"/>
              <w:right w:w="108" w:type="dxa"/>
            </w:tcMar>
          </w:tcPr>
          <w:p w:rsidR="00615B16" w:rsidRDefault="00615B16">
            <w:r w:rsidRPr="0025557B">
              <w:rPr>
                <w:rFonts w:ascii="Times New Roman" w:hAnsi="Times New Roman" w:cs="Times New Roman"/>
                <w:sz w:val="25"/>
                <w:szCs w:val="25"/>
              </w:rPr>
              <w:t>&lt;</w:t>
            </w:r>
            <w:r w:rsidRPr="0025557B">
              <w:rPr>
                <w:rFonts w:ascii="Times New Roman" w:hAnsi="Times New Roman" w:cs="Times New Roman"/>
                <w:sz w:val="25"/>
                <w:szCs w:val="25"/>
                <w:lang w:val="en-US"/>
              </w:rPr>
              <w:t>…&gt;</w:t>
            </w:r>
          </w:p>
        </w:tc>
      </w:tr>
    </w:tbl>
    <w:p w:rsidR="00600EFC" w:rsidRPr="00DA6A64" w:rsidRDefault="00600EFC" w:rsidP="00DA6A64">
      <w:pPr>
        <w:tabs>
          <w:tab w:val="left" w:pos="5419"/>
        </w:tabs>
        <w:spacing w:after="0" w:line="240" w:lineRule="auto"/>
        <w:ind w:left="-567" w:right="-284" w:firstLine="567"/>
        <w:jc w:val="both"/>
        <w:rPr>
          <w:rFonts w:ascii="Times New Roman" w:hAnsi="Times New Roman" w:cs="Times New Roman"/>
          <w:bCs/>
          <w:sz w:val="25"/>
          <w:szCs w:val="25"/>
        </w:rPr>
      </w:pPr>
      <w:r w:rsidRPr="00ED3122">
        <w:rPr>
          <w:rFonts w:ascii="Times New Roman" w:hAnsi="Times New Roman" w:cs="Times New Roman"/>
          <w:sz w:val="25"/>
          <w:szCs w:val="25"/>
        </w:rPr>
        <w:t>при участии посредством видеоконференцсвязи: представителя заказчика -</w:t>
      </w:r>
      <w:r w:rsidRPr="00ED3122">
        <w:rPr>
          <w:rFonts w:ascii="Times New Roman" w:hAnsi="Times New Roman" w:cs="Times New Roman"/>
          <w:bCs/>
          <w:sz w:val="25"/>
          <w:szCs w:val="25"/>
        </w:rPr>
        <w:t xml:space="preserve"> </w:t>
      </w:r>
      <w:r w:rsidRPr="00ED3122">
        <w:rPr>
          <w:rFonts w:ascii="Times New Roman" w:hAnsi="Times New Roman" w:cs="Times New Roman"/>
          <w:sz w:val="25"/>
          <w:szCs w:val="25"/>
        </w:rPr>
        <w:t>МКУ «Центр культурного развития»</w:t>
      </w:r>
      <w:r w:rsidR="00FB1F4A" w:rsidRPr="00ED3122">
        <w:rPr>
          <w:rFonts w:ascii="Times New Roman" w:hAnsi="Times New Roman" w:cs="Times New Roman"/>
          <w:sz w:val="25"/>
          <w:szCs w:val="25"/>
        </w:rPr>
        <w:t xml:space="preserve"> </w:t>
      </w:r>
      <w:r w:rsidR="00615B16" w:rsidRPr="00615B16">
        <w:rPr>
          <w:rFonts w:ascii="Times New Roman" w:hAnsi="Times New Roman" w:cs="Times New Roman"/>
          <w:sz w:val="25"/>
          <w:szCs w:val="25"/>
        </w:rPr>
        <w:t>&lt;…&gt;</w:t>
      </w:r>
      <w:r w:rsidR="00615B16" w:rsidRPr="00ED3122">
        <w:rPr>
          <w:rFonts w:ascii="Times New Roman" w:hAnsi="Times New Roman" w:cs="Times New Roman"/>
          <w:bCs/>
          <w:sz w:val="25"/>
          <w:szCs w:val="25"/>
        </w:rPr>
        <w:t xml:space="preserve"> </w:t>
      </w:r>
      <w:r w:rsidRPr="00ED3122">
        <w:rPr>
          <w:rFonts w:ascii="Times New Roman" w:hAnsi="Times New Roman" w:cs="Times New Roman"/>
          <w:bCs/>
          <w:sz w:val="25"/>
          <w:szCs w:val="25"/>
        </w:rPr>
        <w:t xml:space="preserve">(паспорт, </w:t>
      </w:r>
      <w:r w:rsidR="00FB1F4A" w:rsidRPr="00ED3122">
        <w:rPr>
          <w:rFonts w:ascii="Times New Roman" w:hAnsi="Times New Roman" w:cs="Times New Roman"/>
          <w:bCs/>
          <w:sz w:val="25"/>
          <w:szCs w:val="25"/>
        </w:rPr>
        <w:t>распоряжение</w:t>
      </w:r>
      <w:r w:rsidRPr="00ED3122">
        <w:rPr>
          <w:rFonts w:ascii="Times New Roman" w:hAnsi="Times New Roman" w:cs="Times New Roman"/>
          <w:bCs/>
          <w:sz w:val="25"/>
          <w:szCs w:val="25"/>
        </w:rPr>
        <w:t xml:space="preserve">), </w:t>
      </w:r>
      <w:r w:rsidRPr="00ED3122">
        <w:rPr>
          <w:rFonts w:ascii="Times New Roman" w:hAnsi="Times New Roman" w:cs="Times New Roman"/>
          <w:sz w:val="25"/>
          <w:szCs w:val="25"/>
        </w:rPr>
        <w:t xml:space="preserve">представителя </w:t>
      </w:r>
      <w:r w:rsidR="00FB1F4A" w:rsidRPr="00ED3122">
        <w:rPr>
          <w:rFonts w:ascii="Times New Roman" w:hAnsi="Times New Roman" w:cs="Times New Roman"/>
          <w:sz w:val="25"/>
          <w:szCs w:val="25"/>
        </w:rPr>
        <w:t xml:space="preserve">специализированной организации </w:t>
      </w:r>
      <w:r w:rsidRPr="00ED3122">
        <w:rPr>
          <w:rFonts w:ascii="Times New Roman" w:hAnsi="Times New Roman" w:cs="Times New Roman"/>
          <w:sz w:val="25"/>
          <w:szCs w:val="25"/>
        </w:rPr>
        <w:t xml:space="preserve"> - </w:t>
      </w:r>
      <w:r w:rsidR="00FB1F4A" w:rsidRPr="00ED3122">
        <w:rPr>
          <w:rFonts w:ascii="Times New Roman" w:hAnsi="Times New Roman" w:cs="Times New Roman"/>
          <w:bCs/>
          <w:sz w:val="25"/>
          <w:szCs w:val="25"/>
        </w:rPr>
        <w:t>БСУ «Фонд имущества Калужской области»</w:t>
      </w:r>
      <w:r w:rsidR="00FB1F4A" w:rsidRPr="00ED3122">
        <w:rPr>
          <w:rFonts w:ascii="Times New Roman" w:hAnsi="Times New Roman" w:cs="Times New Roman"/>
          <w:sz w:val="25"/>
          <w:szCs w:val="25"/>
        </w:rPr>
        <w:t xml:space="preserve"> </w:t>
      </w:r>
      <w:r w:rsidR="00615B16" w:rsidRPr="00615B16">
        <w:rPr>
          <w:rFonts w:ascii="Times New Roman" w:hAnsi="Times New Roman" w:cs="Times New Roman"/>
          <w:sz w:val="25"/>
          <w:szCs w:val="25"/>
        </w:rPr>
        <w:t>&lt;…&gt;</w:t>
      </w:r>
      <w:r w:rsidR="00615B16" w:rsidRPr="00ED3122">
        <w:rPr>
          <w:rFonts w:ascii="Times New Roman" w:hAnsi="Times New Roman" w:cs="Times New Roman"/>
          <w:bCs/>
          <w:sz w:val="25"/>
          <w:szCs w:val="25"/>
        </w:rPr>
        <w:t xml:space="preserve"> </w:t>
      </w:r>
      <w:r w:rsidRPr="00ED3122">
        <w:rPr>
          <w:rFonts w:ascii="Times New Roman" w:hAnsi="Times New Roman" w:cs="Times New Roman"/>
          <w:bCs/>
          <w:sz w:val="25"/>
          <w:szCs w:val="25"/>
        </w:rPr>
        <w:t xml:space="preserve">(паспорт, доверенность), в отсутствии надлежащим образом уведомленных о </w:t>
      </w:r>
      <w:r w:rsidR="00ED3122" w:rsidRPr="00ED3122">
        <w:rPr>
          <w:rFonts w:ascii="Times New Roman" w:hAnsi="Times New Roman" w:cs="Times New Roman"/>
          <w:bCs/>
          <w:sz w:val="25"/>
          <w:szCs w:val="25"/>
        </w:rPr>
        <w:t>времени</w:t>
      </w:r>
      <w:r w:rsidR="00ED3122">
        <w:rPr>
          <w:rFonts w:ascii="Times New Roman" w:hAnsi="Times New Roman" w:cs="Times New Roman"/>
          <w:bCs/>
          <w:sz w:val="25"/>
          <w:szCs w:val="25"/>
        </w:rPr>
        <w:t xml:space="preserve"> и месте рассмотрения</w:t>
      </w:r>
      <w:r w:rsidRPr="00DA6A64">
        <w:rPr>
          <w:rFonts w:ascii="Times New Roman" w:hAnsi="Times New Roman" w:cs="Times New Roman"/>
          <w:bCs/>
          <w:sz w:val="25"/>
          <w:szCs w:val="25"/>
        </w:rPr>
        <w:t xml:space="preserve"> жалобы посредством видеоконференцсвязи иных лиц, извещенных надлежащим образом»,</w:t>
      </w:r>
    </w:p>
    <w:p w:rsidR="001440E7" w:rsidRPr="00DA6A64" w:rsidRDefault="007E1C0B" w:rsidP="00DA6A64">
      <w:pPr>
        <w:tabs>
          <w:tab w:val="left" w:pos="5419"/>
        </w:tabs>
        <w:spacing w:after="0" w:line="240" w:lineRule="auto"/>
        <w:ind w:left="-567" w:right="-284" w:firstLine="567"/>
        <w:jc w:val="both"/>
        <w:rPr>
          <w:rFonts w:ascii="Times New Roman" w:hAnsi="Times New Roman" w:cs="Times New Roman"/>
          <w:sz w:val="25"/>
          <w:szCs w:val="25"/>
        </w:rPr>
      </w:pPr>
      <w:r w:rsidRPr="00DA6A64">
        <w:rPr>
          <w:rFonts w:ascii="Times New Roman" w:hAnsi="Times New Roman" w:cs="Times New Roman"/>
          <w:sz w:val="25"/>
          <w:szCs w:val="25"/>
        </w:rPr>
        <w:lastRenderedPageBreak/>
        <w:t>рассмотрев посредством видеоконференцсвязи жалобу №</w:t>
      </w:r>
      <w:r w:rsidR="00ED3AE3" w:rsidRPr="00DA6A64">
        <w:rPr>
          <w:rFonts w:ascii="Times New Roman" w:hAnsi="Times New Roman" w:cs="Times New Roman"/>
          <w:sz w:val="25"/>
          <w:szCs w:val="25"/>
        </w:rPr>
        <w:t xml:space="preserve"> </w:t>
      </w:r>
      <w:r w:rsidRPr="00DA6A64">
        <w:rPr>
          <w:rFonts w:ascii="Times New Roman" w:hAnsi="Times New Roman" w:cs="Times New Roman"/>
          <w:sz w:val="25"/>
          <w:szCs w:val="25"/>
        </w:rPr>
        <w:t xml:space="preserve">040/06/64-74/2021 ООО «ГАЛАКТИКА» по существу, </w:t>
      </w:r>
      <w:r w:rsidRPr="00DA6A64">
        <w:rPr>
          <w:rFonts w:ascii="Times New Roman" w:hAnsi="Times New Roman" w:cs="Times New Roman"/>
          <w:b/>
          <w:sz w:val="25"/>
          <w:szCs w:val="25"/>
        </w:rPr>
        <w:t>установила</w:t>
      </w:r>
      <w:r w:rsidRPr="00DA6A64">
        <w:rPr>
          <w:rFonts w:ascii="Times New Roman" w:hAnsi="Times New Roman" w:cs="Times New Roman"/>
          <w:sz w:val="25"/>
          <w:szCs w:val="25"/>
        </w:rPr>
        <w:t>:</w:t>
      </w:r>
    </w:p>
    <w:p w:rsidR="00DA6A64" w:rsidRPr="00DA6A64" w:rsidRDefault="001440E7" w:rsidP="00DA6A64">
      <w:pPr>
        <w:spacing w:after="0" w:line="240" w:lineRule="auto"/>
        <w:ind w:left="-567" w:right="-284" w:firstLine="567"/>
        <w:jc w:val="both"/>
        <w:rPr>
          <w:rFonts w:ascii="Times New Roman" w:hAnsi="Times New Roman" w:cs="Times New Roman"/>
          <w:sz w:val="25"/>
          <w:szCs w:val="25"/>
        </w:rPr>
      </w:pPr>
      <w:r w:rsidRPr="00DA6A64">
        <w:rPr>
          <w:rFonts w:ascii="Times New Roman" w:hAnsi="Times New Roman" w:cs="Times New Roman"/>
          <w:sz w:val="25"/>
          <w:szCs w:val="25"/>
        </w:rPr>
        <w:t>03.02.2021г. в адрес Калужского УФАС России поступила жалоба ООО «ГАЛАКТИКА» на положения аукционной документации при проведении электронного аукциона (номер извещения на официальном сайте 0137300021221000003), предметом которого является капитальный ремонт Заболотского СДК, расположенного по адресу: Калужская область, Людиновского района, д. Заболотье, ул. Центральная 4</w:t>
      </w:r>
      <w:r w:rsidR="00DA6A64" w:rsidRPr="00DA6A64">
        <w:rPr>
          <w:rFonts w:ascii="Times New Roman" w:hAnsi="Times New Roman" w:cs="Times New Roman"/>
          <w:sz w:val="25"/>
          <w:szCs w:val="25"/>
        </w:rPr>
        <w:t>.</w:t>
      </w:r>
    </w:p>
    <w:p w:rsidR="001440E7" w:rsidRPr="00DA6A64" w:rsidRDefault="001440E7" w:rsidP="00DA6A64">
      <w:pPr>
        <w:spacing w:after="0" w:line="240" w:lineRule="auto"/>
        <w:ind w:left="-567" w:right="-284" w:firstLine="567"/>
        <w:jc w:val="both"/>
        <w:rPr>
          <w:rFonts w:ascii="Times New Roman" w:hAnsi="Times New Roman" w:cs="Times New Roman"/>
          <w:sz w:val="25"/>
          <w:szCs w:val="25"/>
        </w:rPr>
      </w:pPr>
      <w:r w:rsidRPr="00DA6A64">
        <w:rPr>
          <w:rFonts w:ascii="Times New Roman" w:hAnsi="Times New Roman" w:cs="Times New Roman"/>
          <w:sz w:val="25"/>
          <w:szCs w:val="25"/>
        </w:rPr>
        <w:t>Заявитель полагает, что аукционная документация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rsidR="009425E1" w:rsidRPr="00ED3122" w:rsidRDefault="009425E1" w:rsidP="00DA6A64">
      <w:pPr>
        <w:spacing w:after="0" w:line="240" w:lineRule="auto"/>
        <w:ind w:left="-567" w:right="-284" w:firstLine="567"/>
        <w:jc w:val="both"/>
        <w:rPr>
          <w:rFonts w:ascii="Times New Roman" w:hAnsi="Times New Roman" w:cs="Times New Roman"/>
          <w:sz w:val="25"/>
          <w:szCs w:val="25"/>
        </w:rPr>
      </w:pPr>
      <w:r w:rsidRPr="00DA6A64">
        <w:rPr>
          <w:rFonts w:ascii="Times New Roman" w:hAnsi="Times New Roman" w:cs="Times New Roman"/>
          <w:sz w:val="25"/>
          <w:szCs w:val="25"/>
        </w:rPr>
        <w:t xml:space="preserve">Заказчиком, уполномоченным органом, специализированной организацией представлены пояснения по </w:t>
      </w:r>
      <w:r w:rsidRPr="00ED3122">
        <w:rPr>
          <w:rFonts w:ascii="Times New Roman" w:hAnsi="Times New Roman" w:cs="Times New Roman"/>
          <w:sz w:val="25"/>
          <w:szCs w:val="25"/>
        </w:rPr>
        <w:t>существу доводов жалобы Заявителя, в которых указанно, что доводы названной жалобы являются необоснованными, а действия Заказчика основаны на положениях Федерального закона от 05.04.2013 № 44-ФЗ.</w:t>
      </w:r>
    </w:p>
    <w:p w:rsidR="009425E1" w:rsidRPr="00ED3122" w:rsidRDefault="009425E1" w:rsidP="00DA6A64">
      <w:pPr>
        <w:spacing w:after="0" w:line="240" w:lineRule="auto"/>
        <w:ind w:left="-567" w:right="-284" w:firstLine="567"/>
        <w:jc w:val="both"/>
        <w:rPr>
          <w:rFonts w:ascii="Times New Roman" w:hAnsi="Times New Roman" w:cs="Times New Roman"/>
          <w:sz w:val="25"/>
          <w:szCs w:val="25"/>
        </w:rPr>
      </w:pPr>
      <w:r w:rsidRPr="00ED3122">
        <w:rPr>
          <w:rFonts w:ascii="Times New Roman" w:hAnsi="Times New Roman" w:cs="Times New Roman"/>
          <w:sz w:val="25"/>
          <w:szCs w:val="25"/>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rsidR="009425E1" w:rsidRPr="00DA6A64" w:rsidRDefault="009425E1" w:rsidP="00DA6A64">
      <w:pPr>
        <w:spacing w:after="0" w:line="240" w:lineRule="auto"/>
        <w:ind w:left="-567" w:right="-284" w:firstLine="567"/>
        <w:jc w:val="both"/>
        <w:rPr>
          <w:rFonts w:ascii="Times New Roman" w:hAnsi="Times New Roman" w:cs="Times New Roman"/>
          <w:sz w:val="25"/>
          <w:szCs w:val="25"/>
        </w:rPr>
      </w:pPr>
      <w:r w:rsidRPr="00ED3122">
        <w:rPr>
          <w:rFonts w:ascii="Times New Roman" w:hAnsi="Times New Roman" w:cs="Times New Roman"/>
          <w:b/>
          <w:sz w:val="25"/>
          <w:szCs w:val="25"/>
        </w:rPr>
        <w:t>1</w:t>
      </w:r>
      <w:r w:rsidRPr="00ED3122">
        <w:rPr>
          <w:rFonts w:ascii="Times New Roman" w:hAnsi="Times New Roman" w:cs="Times New Roman"/>
          <w:sz w:val="25"/>
          <w:szCs w:val="25"/>
        </w:rPr>
        <w:t xml:space="preserve">. 25.01.2021г. (с последующими изменениями </w:t>
      </w:r>
      <w:r w:rsidR="00ED3122" w:rsidRPr="00ED3122">
        <w:rPr>
          <w:rFonts w:ascii="Times New Roman" w:hAnsi="Times New Roman" w:cs="Times New Roman"/>
          <w:sz w:val="25"/>
          <w:szCs w:val="25"/>
        </w:rPr>
        <w:t xml:space="preserve">от 26.01.2021г., </w:t>
      </w:r>
      <w:r w:rsidRPr="00ED3122">
        <w:rPr>
          <w:rFonts w:ascii="Times New Roman" w:hAnsi="Times New Roman" w:cs="Times New Roman"/>
          <w:sz w:val="25"/>
          <w:szCs w:val="25"/>
        </w:rPr>
        <w:t>от 27.01.2021г.) на официальном сайте Единой информационной системы в сфере закупок (www.zakupki.gov.ru; далее также официальный са</w:t>
      </w:r>
      <w:r w:rsidR="006A3650" w:rsidRPr="00ED3122">
        <w:rPr>
          <w:rFonts w:ascii="Times New Roman" w:hAnsi="Times New Roman" w:cs="Times New Roman"/>
          <w:sz w:val="25"/>
          <w:szCs w:val="25"/>
        </w:rPr>
        <w:t xml:space="preserve">йт, ЕИС) опубликовано извещение </w:t>
      </w:r>
      <w:r w:rsidRPr="00ED3122">
        <w:rPr>
          <w:rFonts w:ascii="Times New Roman" w:hAnsi="Times New Roman" w:cs="Times New Roman"/>
          <w:sz w:val="25"/>
          <w:szCs w:val="25"/>
        </w:rPr>
        <w:t>№</w:t>
      </w:r>
      <w:r w:rsidR="00866C11" w:rsidRPr="00ED3122">
        <w:rPr>
          <w:rFonts w:ascii="Times New Roman" w:hAnsi="Times New Roman" w:cs="Times New Roman"/>
          <w:sz w:val="25"/>
          <w:szCs w:val="25"/>
        </w:rPr>
        <w:t xml:space="preserve"> </w:t>
      </w:r>
      <w:r w:rsidR="006A3650" w:rsidRPr="00ED3122">
        <w:rPr>
          <w:rFonts w:ascii="Times New Roman" w:hAnsi="Times New Roman" w:cs="Times New Roman"/>
          <w:sz w:val="25"/>
          <w:szCs w:val="25"/>
        </w:rPr>
        <w:t>0137300021221000003</w:t>
      </w:r>
      <w:r w:rsidRPr="00ED3122">
        <w:rPr>
          <w:rFonts w:ascii="Times New Roman" w:hAnsi="Times New Roman" w:cs="Times New Roman"/>
          <w:sz w:val="25"/>
          <w:szCs w:val="25"/>
        </w:rPr>
        <w:t xml:space="preserve">, предметом которого является </w:t>
      </w:r>
      <w:r w:rsidR="006A3650" w:rsidRPr="00ED3122">
        <w:rPr>
          <w:rFonts w:ascii="Times New Roman" w:hAnsi="Times New Roman" w:cs="Times New Roman"/>
          <w:sz w:val="25"/>
          <w:szCs w:val="25"/>
        </w:rPr>
        <w:t>капитальный ремонт</w:t>
      </w:r>
      <w:r w:rsidR="006A3650" w:rsidRPr="00DA6A64">
        <w:rPr>
          <w:rFonts w:ascii="Times New Roman" w:hAnsi="Times New Roman" w:cs="Times New Roman"/>
          <w:sz w:val="25"/>
          <w:szCs w:val="25"/>
        </w:rPr>
        <w:t xml:space="preserve"> Заболотского СДК, расположенного по адресу: Калужская область, Людиновского района, д. Заболотье, ул. Центральная 4</w:t>
      </w:r>
      <w:r w:rsidR="00DA6A64" w:rsidRPr="00DA6A64">
        <w:rPr>
          <w:rFonts w:ascii="Times New Roman" w:hAnsi="Times New Roman" w:cs="Times New Roman"/>
          <w:sz w:val="25"/>
          <w:szCs w:val="25"/>
        </w:rPr>
        <w:t>.</w:t>
      </w:r>
    </w:p>
    <w:p w:rsidR="006A3650" w:rsidRDefault="006A3650" w:rsidP="00DA6A64">
      <w:pPr>
        <w:spacing w:after="0" w:line="240" w:lineRule="auto"/>
        <w:ind w:left="-567" w:right="-284" w:firstLine="567"/>
        <w:jc w:val="both"/>
        <w:rPr>
          <w:rFonts w:ascii="Times New Roman" w:hAnsi="Times New Roman" w:cs="Times New Roman"/>
          <w:sz w:val="25"/>
          <w:szCs w:val="25"/>
        </w:rPr>
      </w:pPr>
      <w:r w:rsidRPr="00DA6A64">
        <w:rPr>
          <w:rFonts w:ascii="Times New Roman" w:hAnsi="Times New Roman" w:cs="Times New Roman"/>
          <w:sz w:val="25"/>
          <w:szCs w:val="25"/>
        </w:rPr>
        <w:t>Начальная (максимальная) цена контракта, согласно извещению о проведен</w:t>
      </w:r>
      <w:proofErr w:type="gramStart"/>
      <w:r w:rsidRPr="00DA6A64">
        <w:rPr>
          <w:rFonts w:ascii="Times New Roman" w:hAnsi="Times New Roman" w:cs="Times New Roman"/>
          <w:sz w:val="25"/>
          <w:szCs w:val="25"/>
        </w:rPr>
        <w:t>ии ау</w:t>
      </w:r>
      <w:proofErr w:type="gramEnd"/>
      <w:r w:rsidRPr="00DA6A64">
        <w:rPr>
          <w:rFonts w:ascii="Times New Roman" w:hAnsi="Times New Roman" w:cs="Times New Roman"/>
          <w:sz w:val="25"/>
          <w:szCs w:val="25"/>
        </w:rPr>
        <w:t>кциона, составляет </w:t>
      </w:r>
      <w:r w:rsidRPr="00DA6A64">
        <w:rPr>
          <w:rFonts w:ascii="Times New Roman" w:hAnsi="Times New Roman" w:cs="Times New Roman"/>
          <w:sz w:val="25"/>
          <w:szCs w:val="25"/>
          <w:shd w:val="clear" w:color="auto" w:fill="FFFFFF"/>
        </w:rPr>
        <w:t xml:space="preserve">12 798 950,00 </w:t>
      </w:r>
      <w:r w:rsidRPr="00DA6A64">
        <w:rPr>
          <w:rFonts w:ascii="Times New Roman" w:hAnsi="Times New Roman" w:cs="Times New Roman"/>
          <w:sz w:val="25"/>
          <w:szCs w:val="25"/>
        </w:rPr>
        <w:t>рублей.</w:t>
      </w:r>
    </w:p>
    <w:p w:rsidR="00DA6A64" w:rsidRPr="00DA6A64" w:rsidRDefault="00DA6A64" w:rsidP="00DA6A64">
      <w:pPr>
        <w:spacing w:after="0" w:line="240" w:lineRule="auto"/>
        <w:ind w:left="-567" w:right="-284" w:firstLine="567"/>
        <w:jc w:val="both"/>
        <w:rPr>
          <w:rFonts w:ascii="Times New Roman" w:hAnsi="Times New Roman" w:cs="Times New Roman"/>
          <w:sz w:val="25"/>
          <w:szCs w:val="25"/>
        </w:rPr>
      </w:pPr>
      <w:r w:rsidRPr="00DA6A64">
        <w:rPr>
          <w:rFonts w:ascii="Times New Roman" w:hAnsi="Times New Roman" w:cs="Times New Roman"/>
          <w:bCs/>
          <w:sz w:val="25"/>
          <w:szCs w:val="25"/>
        </w:rPr>
        <w:t xml:space="preserve">Заказчиком по указанному аукциону выступало </w:t>
      </w:r>
      <w:r w:rsidRPr="00DA6A64">
        <w:rPr>
          <w:rFonts w:ascii="Times New Roman" w:hAnsi="Times New Roman" w:cs="Times New Roman"/>
          <w:b/>
          <w:bCs/>
          <w:sz w:val="25"/>
          <w:szCs w:val="25"/>
        </w:rPr>
        <w:t xml:space="preserve">– </w:t>
      </w:r>
      <w:r w:rsidRPr="00DA6A64">
        <w:rPr>
          <w:rFonts w:ascii="Times New Roman" w:hAnsi="Times New Roman" w:cs="Times New Roman"/>
          <w:bCs/>
          <w:sz w:val="25"/>
          <w:szCs w:val="25"/>
        </w:rPr>
        <w:t>МКУ «Центр культурного развития».</w:t>
      </w:r>
    </w:p>
    <w:p w:rsidR="006A3650" w:rsidRPr="00DA6A64" w:rsidRDefault="006A3650" w:rsidP="00DA6A64">
      <w:pPr>
        <w:spacing w:after="0" w:line="240" w:lineRule="auto"/>
        <w:ind w:left="-567" w:right="-284" w:firstLine="567"/>
        <w:jc w:val="both"/>
        <w:rPr>
          <w:rFonts w:ascii="Times New Roman" w:hAnsi="Times New Roman" w:cs="Times New Roman"/>
          <w:sz w:val="25"/>
          <w:szCs w:val="25"/>
        </w:rPr>
      </w:pPr>
      <w:r w:rsidRPr="00DA6A64">
        <w:rPr>
          <w:rFonts w:ascii="Times New Roman" w:hAnsi="Times New Roman" w:cs="Times New Roman"/>
          <w:sz w:val="25"/>
          <w:szCs w:val="25"/>
        </w:rPr>
        <w:t>Дата и время окончания срока подачи заявок на участие в электронном аукционе: 04.02.2021 11:00.</w:t>
      </w:r>
    </w:p>
    <w:p w:rsidR="004C5D75" w:rsidRPr="00DA6A64" w:rsidRDefault="00AF2828" w:rsidP="00DA6A64">
      <w:pPr>
        <w:spacing w:after="0" w:line="240" w:lineRule="auto"/>
        <w:ind w:left="-567" w:right="-284" w:firstLine="567"/>
        <w:jc w:val="both"/>
        <w:rPr>
          <w:rFonts w:ascii="Times New Roman" w:hAnsi="Times New Roman" w:cs="Times New Roman"/>
          <w:bCs/>
          <w:sz w:val="25"/>
          <w:szCs w:val="25"/>
        </w:rPr>
      </w:pPr>
      <w:r w:rsidRPr="00DA6A64">
        <w:rPr>
          <w:rFonts w:ascii="Times New Roman" w:hAnsi="Times New Roman" w:cs="Times New Roman"/>
          <w:b/>
          <w:bCs/>
          <w:sz w:val="25"/>
          <w:szCs w:val="25"/>
        </w:rPr>
        <w:t>2.</w:t>
      </w:r>
      <w:r w:rsidRPr="00DA6A64">
        <w:rPr>
          <w:rFonts w:ascii="Times New Roman" w:hAnsi="Times New Roman" w:cs="Times New Roman"/>
          <w:bCs/>
          <w:sz w:val="25"/>
          <w:szCs w:val="25"/>
        </w:rPr>
        <w:t xml:space="preserve"> </w:t>
      </w:r>
      <w:r w:rsidR="004C5D75" w:rsidRPr="00DA6A64">
        <w:rPr>
          <w:rFonts w:ascii="Times New Roman" w:hAnsi="Times New Roman" w:cs="Times New Roman"/>
          <w:bCs/>
          <w:sz w:val="25"/>
          <w:szCs w:val="25"/>
        </w:rPr>
        <w:t xml:space="preserve"> В соответствии с пунктами 1, 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w:t>
      </w:r>
      <w:proofErr w:type="gramStart"/>
      <w:r w:rsidR="004C5D75" w:rsidRPr="00DA6A64">
        <w:rPr>
          <w:rFonts w:ascii="Times New Roman" w:hAnsi="Times New Roman" w:cs="Times New Roman"/>
          <w:bCs/>
          <w:sz w:val="25"/>
          <w:szCs w:val="25"/>
        </w:rPr>
        <w:t>содержать</w:t>
      </w:r>
      <w:proofErr w:type="gramEnd"/>
      <w:r w:rsidR="004C5D75" w:rsidRPr="00DA6A64">
        <w:rPr>
          <w:rFonts w:ascii="Times New Roman" w:hAnsi="Times New Roman" w:cs="Times New Roman"/>
          <w:bCs/>
          <w:sz w:val="25"/>
          <w:szCs w:val="25"/>
        </w:rPr>
        <w:t xml:space="preserve"> в том числе следующую информацию: наименование и описание объекта закупки и условия контракта в соответствии со статьей 33 указанного Федерального закона, в том числе обоснование начальной (максимальной) цены контракта;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C5D75" w:rsidRPr="00DA6A64" w:rsidRDefault="004C5D75" w:rsidP="00DA6A64">
      <w:pPr>
        <w:spacing w:after="0" w:line="240" w:lineRule="auto"/>
        <w:ind w:left="-567" w:right="-284" w:firstLine="567"/>
        <w:jc w:val="both"/>
        <w:rPr>
          <w:rFonts w:ascii="Times New Roman" w:hAnsi="Times New Roman" w:cs="Times New Roman"/>
          <w:bCs/>
          <w:sz w:val="25"/>
          <w:szCs w:val="25"/>
        </w:rPr>
      </w:pPr>
      <w:r w:rsidRPr="00DA6A64">
        <w:rPr>
          <w:rFonts w:ascii="Times New Roman" w:hAnsi="Times New Roman" w:cs="Times New Roman"/>
          <w:bCs/>
          <w:sz w:val="25"/>
          <w:szCs w:val="25"/>
        </w:rPr>
        <w:t xml:space="preserve">Согласно пункту 1 части 1 статьи 33 Федерального закона от 05.04.2013 № 44-ФЗ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DA6A64">
        <w:rPr>
          <w:rFonts w:ascii="Times New Roman" w:hAnsi="Times New Roman" w:cs="Times New Roman"/>
          <w:bCs/>
          <w:sz w:val="25"/>
          <w:szCs w:val="25"/>
        </w:rPr>
        <w:t xml:space="preserve">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w:t>
      </w:r>
      <w:r w:rsidRPr="00DA6A64">
        <w:rPr>
          <w:rFonts w:ascii="Times New Roman" w:hAnsi="Times New Roman" w:cs="Times New Roman"/>
          <w:bCs/>
          <w:sz w:val="25"/>
          <w:szCs w:val="25"/>
        </w:rPr>
        <w:lastRenderedPageBreak/>
        <w:t>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DA6A64">
        <w:rPr>
          <w:rFonts w:ascii="Times New Roman" w:hAnsi="Times New Roman" w:cs="Times New Roman"/>
          <w:bCs/>
          <w:sz w:val="25"/>
          <w:szCs w:val="25"/>
        </w:rPr>
        <w:t xml:space="preserve"> указанные машины и оборудование.</w:t>
      </w:r>
    </w:p>
    <w:p w:rsidR="004C5D75" w:rsidRPr="00DA6A64" w:rsidRDefault="004C5D75" w:rsidP="00DA6A64">
      <w:pPr>
        <w:spacing w:after="0" w:line="240" w:lineRule="auto"/>
        <w:ind w:left="-567" w:right="-284" w:firstLine="567"/>
        <w:jc w:val="both"/>
        <w:rPr>
          <w:rFonts w:ascii="Times New Roman" w:hAnsi="Times New Roman" w:cs="Times New Roman"/>
          <w:bCs/>
          <w:sz w:val="25"/>
          <w:szCs w:val="25"/>
        </w:rPr>
      </w:pPr>
      <w:proofErr w:type="gramStart"/>
      <w:r w:rsidRPr="00DA6A64">
        <w:rPr>
          <w:rFonts w:ascii="Times New Roman" w:hAnsi="Times New Roman" w:cs="Times New Roman"/>
          <w:bCs/>
          <w:sz w:val="25"/>
          <w:szCs w:val="25"/>
        </w:rPr>
        <w:t>В соответствии с пунктом 2 части 1 статьи 33 Федерального закона от 05.04.2013 № 44-ФЗ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w:t>
      </w:r>
      <w:proofErr w:type="gramEnd"/>
      <w:r w:rsidRPr="00DA6A64">
        <w:rPr>
          <w:rFonts w:ascii="Times New Roman" w:hAnsi="Times New Roman" w:cs="Times New Roman"/>
          <w:bCs/>
          <w:sz w:val="25"/>
          <w:szCs w:val="25"/>
        </w:rPr>
        <w:t xml:space="preserve">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4C5D75" w:rsidRPr="00DA6A64" w:rsidRDefault="004C5D75" w:rsidP="00DA6A64">
      <w:pPr>
        <w:spacing w:after="0" w:line="240" w:lineRule="auto"/>
        <w:ind w:left="-567" w:right="-284" w:firstLine="567"/>
        <w:jc w:val="both"/>
        <w:rPr>
          <w:rFonts w:ascii="Times New Roman" w:hAnsi="Times New Roman" w:cs="Times New Roman"/>
          <w:bCs/>
          <w:sz w:val="25"/>
          <w:szCs w:val="25"/>
        </w:rPr>
      </w:pPr>
      <w:r w:rsidRPr="00DA6A64">
        <w:rPr>
          <w:rFonts w:ascii="Times New Roman" w:hAnsi="Times New Roman" w:cs="Times New Roman"/>
          <w:bCs/>
          <w:sz w:val="25"/>
          <w:szCs w:val="25"/>
        </w:rPr>
        <w:t xml:space="preserve">В соответствии с частью 2 статьи 33 Федерального закона от 05.04.2013 № 44-ФЗ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w:t>
      </w:r>
      <w:proofErr w:type="gramStart"/>
      <w:r w:rsidRPr="00DA6A64">
        <w:rPr>
          <w:rFonts w:ascii="Times New Roman" w:hAnsi="Times New Roman" w:cs="Times New Roman"/>
          <w:bCs/>
          <w:sz w:val="25"/>
          <w:szCs w:val="25"/>
        </w:rPr>
        <w:t>закупаемых</w:t>
      </w:r>
      <w:proofErr w:type="gramEnd"/>
      <w:r w:rsidRPr="00DA6A64">
        <w:rPr>
          <w:rFonts w:ascii="Times New Roman" w:hAnsi="Times New Roman" w:cs="Times New Roman"/>
          <w:bCs/>
          <w:sz w:val="25"/>
          <w:szCs w:val="25"/>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00E75" w:rsidRPr="00DA6A64" w:rsidRDefault="004C5D75" w:rsidP="00DA6A64">
      <w:pPr>
        <w:spacing w:after="0" w:line="240" w:lineRule="auto"/>
        <w:ind w:left="-567" w:right="-284" w:firstLine="567"/>
        <w:jc w:val="both"/>
        <w:rPr>
          <w:rFonts w:ascii="Times New Roman" w:hAnsi="Times New Roman" w:cs="Times New Roman"/>
          <w:bCs/>
          <w:sz w:val="25"/>
          <w:szCs w:val="25"/>
        </w:rPr>
      </w:pPr>
      <w:r w:rsidRPr="00DA6A64">
        <w:rPr>
          <w:rFonts w:ascii="Times New Roman" w:hAnsi="Times New Roman" w:cs="Times New Roman"/>
          <w:b/>
          <w:bCs/>
          <w:sz w:val="25"/>
          <w:szCs w:val="25"/>
        </w:rPr>
        <w:t>3.</w:t>
      </w:r>
      <w:r w:rsidRPr="00DA6A64">
        <w:rPr>
          <w:rFonts w:ascii="Times New Roman" w:hAnsi="Times New Roman" w:cs="Times New Roman"/>
          <w:bCs/>
          <w:sz w:val="25"/>
          <w:szCs w:val="25"/>
        </w:rPr>
        <w:t xml:space="preserve"> </w:t>
      </w:r>
      <w:r w:rsidR="00AF2828" w:rsidRPr="00DA6A64">
        <w:rPr>
          <w:rFonts w:ascii="Times New Roman" w:hAnsi="Times New Roman" w:cs="Times New Roman"/>
          <w:bCs/>
          <w:sz w:val="25"/>
          <w:szCs w:val="25"/>
        </w:rPr>
        <w:t>Согласно доводам жалобы Заявителя,</w:t>
      </w:r>
      <w:r w:rsidR="00100E75" w:rsidRPr="00DA6A64">
        <w:rPr>
          <w:rFonts w:ascii="Times New Roman" w:hAnsi="Times New Roman" w:cs="Times New Roman"/>
          <w:bCs/>
          <w:sz w:val="25"/>
          <w:szCs w:val="25"/>
        </w:rPr>
        <w:t xml:space="preserve"> проектом муниципального контракта не учтены обязательные условия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AF2828" w:rsidRPr="00DA6A64" w:rsidRDefault="00100E75" w:rsidP="00DA6A64">
      <w:pPr>
        <w:spacing w:after="0" w:line="240" w:lineRule="auto"/>
        <w:ind w:left="-567" w:right="-284" w:firstLine="567"/>
        <w:jc w:val="both"/>
        <w:rPr>
          <w:rFonts w:ascii="Times New Roman" w:hAnsi="Times New Roman" w:cs="Times New Roman"/>
          <w:bCs/>
          <w:sz w:val="25"/>
          <w:szCs w:val="25"/>
        </w:rPr>
      </w:pPr>
      <w:r w:rsidRPr="00DA6A64">
        <w:rPr>
          <w:rFonts w:ascii="Times New Roman" w:hAnsi="Times New Roman" w:cs="Times New Roman"/>
          <w:bCs/>
          <w:sz w:val="25"/>
          <w:szCs w:val="25"/>
        </w:rPr>
        <w:t xml:space="preserve"> </w:t>
      </w:r>
      <w:proofErr w:type="gramStart"/>
      <w:r w:rsidR="0037301D" w:rsidRPr="00DA6A64">
        <w:rPr>
          <w:rFonts w:ascii="Times New Roman" w:hAnsi="Times New Roman" w:cs="Times New Roman"/>
          <w:bCs/>
          <w:sz w:val="25"/>
          <w:szCs w:val="25"/>
        </w:rPr>
        <w:t>Вместе с тем, в ходе рассмотрения жалобы по существу, Комисси</w:t>
      </w:r>
      <w:r w:rsidR="00087CF8" w:rsidRPr="00DA6A64">
        <w:rPr>
          <w:rFonts w:ascii="Times New Roman" w:hAnsi="Times New Roman" w:cs="Times New Roman"/>
          <w:bCs/>
          <w:sz w:val="25"/>
          <w:szCs w:val="25"/>
        </w:rPr>
        <w:t>ей</w:t>
      </w:r>
      <w:r w:rsidR="0037301D" w:rsidRPr="00DA6A64">
        <w:rPr>
          <w:rFonts w:ascii="Times New Roman" w:hAnsi="Times New Roman" w:cs="Times New Roman"/>
          <w:bCs/>
          <w:sz w:val="25"/>
          <w:szCs w:val="25"/>
        </w:rPr>
        <w:t xml:space="preserve"> Калужского УФАС России </w:t>
      </w:r>
      <w:r w:rsidR="00087CF8" w:rsidRPr="00DA6A64">
        <w:rPr>
          <w:rFonts w:ascii="Times New Roman" w:hAnsi="Times New Roman" w:cs="Times New Roman"/>
          <w:bCs/>
          <w:sz w:val="25"/>
          <w:szCs w:val="25"/>
        </w:rPr>
        <w:t>было установ</w:t>
      </w:r>
      <w:r w:rsidR="0037301D" w:rsidRPr="00DA6A64">
        <w:rPr>
          <w:rFonts w:ascii="Times New Roman" w:hAnsi="Times New Roman" w:cs="Times New Roman"/>
          <w:bCs/>
          <w:sz w:val="25"/>
          <w:szCs w:val="25"/>
        </w:rPr>
        <w:t>л</w:t>
      </w:r>
      <w:r w:rsidR="00087CF8" w:rsidRPr="00DA6A64">
        <w:rPr>
          <w:rFonts w:ascii="Times New Roman" w:hAnsi="Times New Roman" w:cs="Times New Roman"/>
          <w:bCs/>
          <w:sz w:val="25"/>
          <w:szCs w:val="25"/>
        </w:rPr>
        <w:t xml:space="preserve">ено, что </w:t>
      </w:r>
      <w:r w:rsidR="00DF660A" w:rsidRPr="00DA6A64">
        <w:rPr>
          <w:rFonts w:ascii="Times New Roman" w:hAnsi="Times New Roman" w:cs="Times New Roman"/>
          <w:bCs/>
          <w:sz w:val="25"/>
          <w:szCs w:val="25"/>
        </w:rPr>
        <w:t>п. 8 проекта муниципального контракта «</w:t>
      </w:r>
      <w:r w:rsidR="00A03148" w:rsidRPr="00DA6A64">
        <w:rPr>
          <w:rFonts w:ascii="Times New Roman" w:hAnsi="Times New Roman" w:cs="Times New Roman"/>
          <w:bCs/>
          <w:sz w:val="25"/>
          <w:szCs w:val="25"/>
        </w:rPr>
        <w:t>О</w:t>
      </w:r>
      <w:r w:rsidR="00DF660A" w:rsidRPr="00DA6A64">
        <w:rPr>
          <w:rFonts w:ascii="Times New Roman" w:hAnsi="Times New Roman" w:cs="Times New Roman"/>
          <w:bCs/>
          <w:sz w:val="25"/>
          <w:szCs w:val="25"/>
        </w:rPr>
        <w:t xml:space="preserve">тветственность Сторон» (ч.3 документации об электронном аукционе) содержит все условия в </w:t>
      </w:r>
      <w:r w:rsidR="00DA6A64">
        <w:rPr>
          <w:rFonts w:ascii="Times New Roman" w:hAnsi="Times New Roman" w:cs="Times New Roman"/>
          <w:bCs/>
          <w:sz w:val="25"/>
          <w:szCs w:val="25"/>
        </w:rPr>
        <w:t>соответствии с требованиями статьи</w:t>
      </w:r>
      <w:r w:rsidR="00DF660A" w:rsidRPr="00DA6A64">
        <w:rPr>
          <w:rFonts w:ascii="Times New Roman" w:hAnsi="Times New Roman" w:cs="Times New Roman"/>
          <w:bCs/>
          <w:sz w:val="25"/>
          <w:szCs w:val="25"/>
        </w:rPr>
        <w:t xml:space="preserve"> 34 Федерального закона № 44-ФЗ, в т.ч. условия об ответственности заказчика и поставщика за невыполнение или ненадлежащее исполнение обязательств, предусмотренных контрактом.</w:t>
      </w:r>
      <w:proofErr w:type="gramEnd"/>
    </w:p>
    <w:p w:rsidR="004F62A1" w:rsidRPr="00DA6A64" w:rsidRDefault="001F08B7" w:rsidP="00DA6A64">
      <w:pPr>
        <w:spacing w:after="0" w:line="240" w:lineRule="auto"/>
        <w:ind w:left="-567" w:right="-284" w:firstLine="567"/>
        <w:jc w:val="both"/>
        <w:rPr>
          <w:rFonts w:ascii="Times New Roman" w:hAnsi="Times New Roman" w:cs="Times New Roman"/>
          <w:bCs/>
          <w:sz w:val="25"/>
          <w:szCs w:val="25"/>
        </w:rPr>
      </w:pPr>
      <w:proofErr w:type="gramStart"/>
      <w:r w:rsidRPr="00DA6A64">
        <w:rPr>
          <w:rFonts w:ascii="Times New Roman" w:hAnsi="Times New Roman" w:cs="Times New Roman"/>
          <w:bCs/>
          <w:sz w:val="25"/>
          <w:szCs w:val="25"/>
        </w:rPr>
        <w:t>Таким образом,</w:t>
      </w:r>
      <w:r w:rsidR="00A03148" w:rsidRPr="00DA6A64">
        <w:rPr>
          <w:rFonts w:ascii="Times New Roman" w:hAnsi="Times New Roman" w:cs="Times New Roman"/>
          <w:bCs/>
          <w:sz w:val="25"/>
          <w:szCs w:val="25"/>
        </w:rPr>
        <w:t xml:space="preserve"> Комиссия Калужского УФАС России приходит к выводу, что докуме</w:t>
      </w:r>
      <w:r w:rsidR="00DA6A64">
        <w:rPr>
          <w:rFonts w:ascii="Times New Roman" w:hAnsi="Times New Roman" w:cs="Times New Roman"/>
          <w:bCs/>
          <w:sz w:val="25"/>
          <w:szCs w:val="25"/>
        </w:rPr>
        <w:t xml:space="preserve">нтация об электронном аукционе </w:t>
      </w:r>
      <w:r w:rsidR="00A03148" w:rsidRPr="00DA6A64">
        <w:rPr>
          <w:rFonts w:ascii="Times New Roman" w:hAnsi="Times New Roman" w:cs="Times New Roman"/>
          <w:bCs/>
          <w:sz w:val="25"/>
          <w:szCs w:val="25"/>
        </w:rPr>
        <w:t xml:space="preserve">соответствуют законодательству о контрактной </w:t>
      </w:r>
      <w:r w:rsidR="00C9396E" w:rsidRPr="00DA6A64">
        <w:rPr>
          <w:rFonts w:ascii="Times New Roman" w:hAnsi="Times New Roman" w:cs="Times New Roman"/>
          <w:bCs/>
          <w:sz w:val="25"/>
          <w:szCs w:val="25"/>
        </w:rPr>
        <w:t>системе в сфере закупок, товаров, работ, услуг для обеспечения государственных и муниципальных нужд, в частности, Федеральному закону №</w:t>
      </w:r>
      <w:r w:rsidR="004F62A1" w:rsidRPr="00DA6A64">
        <w:rPr>
          <w:rFonts w:ascii="Times New Roman" w:hAnsi="Times New Roman" w:cs="Times New Roman"/>
          <w:bCs/>
          <w:sz w:val="25"/>
          <w:szCs w:val="25"/>
        </w:rPr>
        <w:t xml:space="preserve"> </w:t>
      </w:r>
      <w:r w:rsidR="00C9396E" w:rsidRPr="00DA6A64">
        <w:rPr>
          <w:rFonts w:ascii="Times New Roman" w:hAnsi="Times New Roman" w:cs="Times New Roman"/>
          <w:bCs/>
          <w:sz w:val="25"/>
          <w:szCs w:val="25"/>
        </w:rPr>
        <w:t xml:space="preserve">44-ФЗ.  </w:t>
      </w:r>
      <w:proofErr w:type="gramEnd"/>
    </w:p>
    <w:p w:rsidR="004F62A1" w:rsidRPr="00DA6A64" w:rsidRDefault="004F62A1" w:rsidP="00DA6A64">
      <w:pPr>
        <w:spacing w:after="0" w:line="240" w:lineRule="auto"/>
        <w:ind w:left="-567" w:right="-284" w:firstLine="567"/>
        <w:jc w:val="both"/>
        <w:rPr>
          <w:rFonts w:ascii="Times New Roman" w:hAnsi="Times New Roman" w:cs="Times New Roman"/>
          <w:bCs/>
          <w:sz w:val="25"/>
          <w:szCs w:val="25"/>
        </w:rPr>
      </w:pPr>
      <w:r w:rsidRPr="00DA6A64">
        <w:rPr>
          <w:rFonts w:ascii="Times New Roman" w:hAnsi="Times New Roman" w:cs="Times New Roman"/>
          <w:bCs/>
          <w:sz w:val="25"/>
          <w:szCs w:val="25"/>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sidRPr="00DA6A64">
        <w:rPr>
          <w:rFonts w:ascii="Times New Roman" w:hAnsi="Times New Roman" w:cs="Times New Roman"/>
          <w:b/>
          <w:bCs/>
          <w:sz w:val="25"/>
          <w:szCs w:val="25"/>
        </w:rPr>
        <w:t>решила:</w:t>
      </w:r>
    </w:p>
    <w:p w:rsidR="004F62A1" w:rsidRPr="00DA6A64" w:rsidRDefault="004F62A1" w:rsidP="00DA6A64">
      <w:pPr>
        <w:spacing w:after="0" w:line="240" w:lineRule="auto"/>
        <w:ind w:left="-567" w:right="-284" w:firstLine="567"/>
        <w:jc w:val="both"/>
        <w:rPr>
          <w:rFonts w:ascii="Times New Roman" w:hAnsi="Times New Roman" w:cs="Times New Roman"/>
          <w:bCs/>
          <w:sz w:val="25"/>
          <w:szCs w:val="25"/>
        </w:rPr>
      </w:pPr>
    </w:p>
    <w:p w:rsidR="004F62A1" w:rsidRPr="00DA6A64" w:rsidRDefault="004F62A1" w:rsidP="00DA6A64">
      <w:pPr>
        <w:numPr>
          <w:ilvl w:val="0"/>
          <w:numId w:val="1"/>
        </w:numPr>
        <w:spacing w:after="0" w:line="240" w:lineRule="auto"/>
        <w:ind w:left="-567" w:right="-284" w:firstLine="567"/>
        <w:jc w:val="both"/>
        <w:rPr>
          <w:rFonts w:ascii="Times New Roman" w:hAnsi="Times New Roman" w:cs="Times New Roman"/>
          <w:bCs/>
          <w:sz w:val="25"/>
          <w:szCs w:val="25"/>
        </w:rPr>
      </w:pPr>
      <w:r w:rsidRPr="00DA6A64">
        <w:rPr>
          <w:rFonts w:ascii="Times New Roman" w:hAnsi="Times New Roman" w:cs="Times New Roman"/>
          <w:bCs/>
          <w:sz w:val="25"/>
          <w:szCs w:val="25"/>
        </w:rPr>
        <w:t xml:space="preserve">Признать жалобу ООО «ГАЛАКТИКА» </w:t>
      </w:r>
      <w:r w:rsidRPr="00DA6A64">
        <w:rPr>
          <w:rFonts w:ascii="Times New Roman" w:hAnsi="Times New Roman" w:cs="Times New Roman"/>
          <w:b/>
          <w:bCs/>
          <w:sz w:val="25"/>
          <w:szCs w:val="25"/>
        </w:rPr>
        <w:t>необоснованной</w:t>
      </w:r>
      <w:r w:rsidRPr="00DA6A64">
        <w:rPr>
          <w:rFonts w:ascii="Times New Roman" w:hAnsi="Times New Roman" w:cs="Times New Roman"/>
          <w:bCs/>
          <w:sz w:val="25"/>
          <w:szCs w:val="25"/>
        </w:rPr>
        <w:t>.</w:t>
      </w:r>
    </w:p>
    <w:p w:rsidR="004F62A1" w:rsidRPr="00DA6A64" w:rsidRDefault="004F62A1" w:rsidP="00DA6A64">
      <w:pPr>
        <w:spacing w:after="0" w:line="240" w:lineRule="auto"/>
        <w:ind w:left="-567" w:right="-284" w:firstLine="567"/>
        <w:jc w:val="both"/>
        <w:rPr>
          <w:rFonts w:ascii="Times New Roman" w:hAnsi="Times New Roman" w:cs="Times New Roman"/>
          <w:bCs/>
          <w:sz w:val="25"/>
          <w:szCs w:val="25"/>
        </w:rPr>
      </w:pPr>
    </w:p>
    <w:p w:rsidR="004F62A1" w:rsidRPr="00DA6A64" w:rsidRDefault="004F62A1" w:rsidP="00DA6A64">
      <w:pPr>
        <w:spacing w:after="0" w:line="240" w:lineRule="auto"/>
        <w:ind w:left="-567" w:right="-284" w:firstLine="567"/>
        <w:jc w:val="both"/>
        <w:rPr>
          <w:rFonts w:ascii="Times New Roman" w:hAnsi="Times New Roman" w:cs="Times New Roman"/>
          <w:bCs/>
          <w:sz w:val="25"/>
          <w:szCs w:val="25"/>
        </w:rPr>
      </w:pPr>
      <w:r w:rsidRPr="00DA6A64">
        <w:rPr>
          <w:rFonts w:ascii="Times New Roman" w:hAnsi="Times New Roman" w:cs="Times New Roman"/>
          <w:bCs/>
          <w:sz w:val="25"/>
          <w:szCs w:val="25"/>
        </w:rPr>
        <w:t xml:space="preserve">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DA6A64">
        <w:rPr>
          <w:rFonts w:ascii="Times New Roman" w:hAnsi="Times New Roman" w:cs="Times New Roman"/>
          <w:bCs/>
          <w:sz w:val="25"/>
          <w:szCs w:val="25"/>
        </w:rPr>
        <w:t>с даты</w:t>
      </w:r>
      <w:proofErr w:type="gramEnd"/>
      <w:r w:rsidRPr="00DA6A64">
        <w:rPr>
          <w:rFonts w:ascii="Times New Roman" w:hAnsi="Times New Roman" w:cs="Times New Roman"/>
          <w:bCs/>
          <w:sz w:val="25"/>
          <w:szCs w:val="25"/>
        </w:rPr>
        <w:t xml:space="preserve"> его принятия.</w:t>
      </w:r>
    </w:p>
    <w:p w:rsidR="00087CF8" w:rsidRDefault="00087CF8" w:rsidP="004F62A1">
      <w:pPr>
        <w:spacing w:after="0"/>
        <w:ind w:left="-567" w:right="-284" w:firstLine="567"/>
        <w:jc w:val="both"/>
        <w:rPr>
          <w:rFonts w:ascii="Times New Roman" w:hAnsi="Times New Roman" w:cs="Times New Roman"/>
          <w:bCs/>
          <w:sz w:val="25"/>
          <w:szCs w:val="25"/>
        </w:rPr>
      </w:pPr>
    </w:p>
    <w:p w:rsidR="00087CF8" w:rsidRPr="004F62A1" w:rsidRDefault="00087CF8" w:rsidP="004F62A1">
      <w:pPr>
        <w:spacing w:after="0"/>
        <w:ind w:left="-567" w:right="-284" w:firstLine="567"/>
        <w:jc w:val="both"/>
        <w:rPr>
          <w:rFonts w:ascii="Times New Roman" w:hAnsi="Times New Roman" w:cs="Times New Roman"/>
          <w:bCs/>
          <w:sz w:val="25"/>
          <w:szCs w:val="25"/>
        </w:rPr>
      </w:pPr>
    </w:p>
    <w:p w:rsidR="004F62A1" w:rsidRPr="004F62A1" w:rsidRDefault="004F62A1" w:rsidP="004F62A1">
      <w:pPr>
        <w:spacing w:after="0"/>
        <w:ind w:left="-567" w:right="-284" w:firstLine="567"/>
        <w:jc w:val="both"/>
        <w:rPr>
          <w:rFonts w:ascii="Times New Roman" w:hAnsi="Times New Roman" w:cs="Times New Roman"/>
          <w:bCs/>
          <w:sz w:val="25"/>
          <w:szCs w:val="25"/>
        </w:rPr>
      </w:pPr>
    </w:p>
    <w:tbl>
      <w:tblPr>
        <w:tblW w:w="10481" w:type="dxa"/>
        <w:tblLook w:val="00A0"/>
      </w:tblPr>
      <w:tblGrid>
        <w:gridCol w:w="3493"/>
        <w:gridCol w:w="3494"/>
        <w:gridCol w:w="3494"/>
      </w:tblGrid>
      <w:tr w:rsidR="00615B16" w:rsidRPr="004F62A1" w:rsidTr="004F62A1">
        <w:trPr>
          <w:trHeight w:val="318"/>
        </w:trPr>
        <w:tc>
          <w:tcPr>
            <w:tcW w:w="3493" w:type="dxa"/>
          </w:tcPr>
          <w:p w:rsidR="00615B16" w:rsidRDefault="00615B16">
            <w:r w:rsidRPr="00A45A96">
              <w:rPr>
                <w:rFonts w:ascii="Times New Roman" w:hAnsi="Times New Roman" w:cs="Times New Roman"/>
                <w:sz w:val="25"/>
                <w:szCs w:val="25"/>
              </w:rPr>
              <w:t>&lt;</w:t>
            </w:r>
            <w:r w:rsidRPr="00A45A96">
              <w:rPr>
                <w:rFonts w:ascii="Times New Roman" w:hAnsi="Times New Roman" w:cs="Times New Roman"/>
                <w:sz w:val="25"/>
                <w:szCs w:val="25"/>
                <w:lang w:val="en-US"/>
              </w:rPr>
              <w:t>…&gt;</w:t>
            </w:r>
          </w:p>
        </w:tc>
        <w:tc>
          <w:tcPr>
            <w:tcW w:w="3494" w:type="dxa"/>
          </w:tcPr>
          <w:p w:rsidR="00615B16" w:rsidRDefault="00615B16">
            <w:r w:rsidRPr="00142AC9">
              <w:rPr>
                <w:rFonts w:ascii="Times New Roman" w:hAnsi="Times New Roman" w:cs="Times New Roman"/>
                <w:sz w:val="25"/>
                <w:szCs w:val="25"/>
              </w:rPr>
              <w:t>&lt;</w:t>
            </w:r>
            <w:r w:rsidRPr="00142AC9">
              <w:rPr>
                <w:rFonts w:ascii="Times New Roman" w:hAnsi="Times New Roman" w:cs="Times New Roman"/>
                <w:sz w:val="25"/>
                <w:szCs w:val="25"/>
                <w:lang w:val="en-US"/>
              </w:rPr>
              <w:t>…&gt;</w:t>
            </w:r>
          </w:p>
        </w:tc>
        <w:tc>
          <w:tcPr>
            <w:tcW w:w="3494" w:type="dxa"/>
          </w:tcPr>
          <w:p w:rsidR="00615B16" w:rsidRDefault="00615B16">
            <w:r w:rsidRPr="00A30805">
              <w:rPr>
                <w:rFonts w:ascii="Times New Roman" w:hAnsi="Times New Roman" w:cs="Times New Roman"/>
                <w:sz w:val="25"/>
                <w:szCs w:val="25"/>
              </w:rPr>
              <w:t>&lt;</w:t>
            </w:r>
            <w:r w:rsidRPr="00A30805">
              <w:rPr>
                <w:rFonts w:ascii="Times New Roman" w:hAnsi="Times New Roman" w:cs="Times New Roman"/>
                <w:sz w:val="25"/>
                <w:szCs w:val="25"/>
                <w:lang w:val="en-US"/>
              </w:rPr>
              <w:t>…&gt;</w:t>
            </w:r>
          </w:p>
        </w:tc>
      </w:tr>
      <w:tr w:rsidR="00615B16" w:rsidRPr="004F62A1" w:rsidTr="004F62A1">
        <w:trPr>
          <w:trHeight w:val="318"/>
        </w:trPr>
        <w:tc>
          <w:tcPr>
            <w:tcW w:w="3493" w:type="dxa"/>
          </w:tcPr>
          <w:p w:rsidR="00615B16" w:rsidRDefault="00615B16">
            <w:r w:rsidRPr="00A45A96">
              <w:rPr>
                <w:rFonts w:ascii="Times New Roman" w:hAnsi="Times New Roman" w:cs="Times New Roman"/>
                <w:sz w:val="25"/>
                <w:szCs w:val="25"/>
              </w:rPr>
              <w:t>&lt;</w:t>
            </w:r>
            <w:r w:rsidRPr="00A45A96">
              <w:rPr>
                <w:rFonts w:ascii="Times New Roman" w:hAnsi="Times New Roman" w:cs="Times New Roman"/>
                <w:sz w:val="25"/>
                <w:szCs w:val="25"/>
                <w:lang w:val="en-US"/>
              </w:rPr>
              <w:t>…&gt;</w:t>
            </w:r>
          </w:p>
        </w:tc>
        <w:tc>
          <w:tcPr>
            <w:tcW w:w="3494" w:type="dxa"/>
          </w:tcPr>
          <w:p w:rsidR="00615B16" w:rsidRDefault="00615B16">
            <w:r w:rsidRPr="00142AC9">
              <w:rPr>
                <w:rFonts w:ascii="Times New Roman" w:hAnsi="Times New Roman" w:cs="Times New Roman"/>
                <w:sz w:val="25"/>
                <w:szCs w:val="25"/>
              </w:rPr>
              <w:t>&lt;</w:t>
            </w:r>
            <w:r w:rsidRPr="00142AC9">
              <w:rPr>
                <w:rFonts w:ascii="Times New Roman" w:hAnsi="Times New Roman" w:cs="Times New Roman"/>
                <w:sz w:val="25"/>
                <w:szCs w:val="25"/>
                <w:lang w:val="en-US"/>
              </w:rPr>
              <w:t>…&gt;</w:t>
            </w:r>
          </w:p>
        </w:tc>
        <w:tc>
          <w:tcPr>
            <w:tcW w:w="3494" w:type="dxa"/>
          </w:tcPr>
          <w:p w:rsidR="00615B16" w:rsidRDefault="00615B16">
            <w:r w:rsidRPr="00A30805">
              <w:rPr>
                <w:rFonts w:ascii="Times New Roman" w:hAnsi="Times New Roman" w:cs="Times New Roman"/>
                <w:sz w:val="25"/>
                <w:szCs w:val="25"/>
              </w:rPr>
              <w:t>&lt;</w:t>
            </w:r>
            <w:r w:rsidRPr="00A30805">
              <w:rPr>
                <w:rFonts w:ascii="Times New Roman" w:hAnsi="Times New Roman" w:cs="Times New Roman"/>
                <w:sz w:val="25"/>
                <w:szCs w:val="25"/>
                <w:lang w:val="en-US"/>
              </w:rPr>
              <w:t>…&gt;</w:t>
            </w:r>
          </w:p>
        </w:tc>
      </w:tr>
      <w:tr w:rsidR="00615B16" w:rsidRPr="004F62A1" w:rsidTr="004F62A1">
        <w:trPr>
          <w:trHeight w:val="318"/>
        </w:trPr>
        <w:tc>
          <w:tcPr>
            <w:tcW w:w="3493" w:type="dxa"/>
          </w:tcPr>
          <w:p w:rsidR="00615B16" w:rsidRDefault="00615B16">
            <w:r w:rsidRPr="00A45A96">
              <w:rPr>
                <w:rFonts w:ascii="Times New Roman" w:hAnsi="Times New Roman" w:cs="Times New Roman"/>
                <w:sz w:val="25"/>
                <w:szCs w:val="25"/>
              </w:rPr>
              <w:t>&lt;</w:t>
            </w:r>
            <w:r w:rsidRPr="00A45A96">
              <w:rPr>
                <w:rFonts w:ascii="Times New Roman" w:hAnsi="Times New Roman" w:cs="Times New Roman"/>
                <w:sz w:val="25"/>
                <w:szCs w:val="25"/>
                <w:lang w:val="en-US"/>
              </w:rPr>
              <w:t>…&gt;</w:t>
            </w:r>
          </w:p>
        </w:tc>
        <w:tc>
          <w:tcPr>
            <w:tcW w:w="3494" w:type="dxa"/>
          </w:tcPr>
          <w:p w:rsidR="00615B16" w:rsidRDefault="00615B16">
            <w:r w:rsidRPr="00142AC9">
              <w:rPr>
                <w:rFonts w:ascii="Times New Roman" w:hAnsi="Times New Roman" w:cs="Times New Roman"/>
                <w:sz w:val="25"/>
                <w:szCs w:val="25"/>
              </w:rPr>
              <w:t>&lt;</w:t>
            </w:r>
            <w:r w:rsidRPr="00142AC9">
              <w:rPr>
                <w:rFonts w:ascii="Times New Roman" w:hAnsi="Times New Roman" w:cs="Times New Roman"/>
                <w:sz w:val="25"/>
                <w:szCs w:val="25"/>
                <w:lang w:val="en-US"/>
              </w:rPr>
              <w:t>…&gt;</w:t>
            </w:r>
          </w:p>
        </w:tc>
        <w:tc>
          <w:tcPr>
            <w:tcW w:w="3494" w:type="dxa"/>
          </w:tcPr>
          <w:p w:rsidR="00615B16" w:rsidRDefault="00615B16">
            <w:r w:rsidRPr="00A30805">
              <w:rPr>
                <w:rFonts w:ascii="Times New Roman" w:hAnsi="Times New Roman" w:cs="Times New Roman"/>
                <w:sz w:val="25"/>
                <w:szCs w:val="25"/>
              </w:rPr>
              <w:t>&lt;</w:t>
            </w:r>
            <w:r w:rsidRPr="00A30805">
              <w:rPr>
                <w:rFonts w:ascii="Times New Roman" w:hAnsi="Times New Roman" w:cs="Times New Roman"/>
                <w:sz w:val="25"/>
                <w:szCs w:val="25"/>
                <w:lang w:val="en-US"/>
              </w:rPr>
              <w:t>…&gt;</w:t>
            </w:r>
          </w:p>
        </w:tc>
      </w:tr>
    </w:tbl>
    <w:p w:rsidR="004F62A1" w:rsidRDefault="004F62A1" w:rsidP="006A3650">
      <w:pPr>
        <w:spacing w:after="0"/>
        <w:ind w:left="-567" w:right="-284" w:firstLine="567"/>
        <w:jc w:val="both"/>
        <w:rPr>
          <w:rFonts w:ascii="Times New Roman" w:hAnsi="Times New Roman" w:cs="Times New Roman"/>
          <w:bCs/>
          <w:sz w:val="25"/>
          <w:szCs w:val="25"/>
        </w:rPr>
      </w:pPr>
    </w:p>
    <w:p w:rsidR="00DF660A" w:rsidRPr="006A3650" w:rsidRDefault="00DF660A" w:rsidP="006A3650">
      <w:pPr>
        <w:spacing w:after="0"/>
        <w:ind w:left="-567" w:right="-284" w:firstLine="567"/>
        <w:jc w:val="both"/>
        <w:rPr>
          <w:rFonts w:ascii="Times New Roman" w:hAnsi="Times New Roman" w:cs="Times New Roman"/>
          <w:bCs/>
          <w:sz w:val="25"/>
          <w:szCs w:val="25"/>
        </w:rPr>
      </w:pPr>
    </w:p>
    <w:p w:rsidR="009425E1" w:rsidRPr="001440E7" w:rsidRDefault="009425E1" w:rsidP="009425E1">
      <w:pPr>
        <w:spacing w:after="0"/>
        <w:ind w:left="-567" w:right="-284" w:firstLine="567"/>
        <w:jc w:val="both"/>
        <w:rPr>
          <w:rFonts w:ascii="Times New Roman" w:hAnsi="Times New Roman" w:cs="Times New Roman"/>
          <w:sz w:val="25"/>
          <w:szCs w:val="25"/>
        </w:rPr>
      </w:pPr>
    </w:p>
    <w:p w:rsidR="001440E7" w:rsidRDefault="001440E7" w:rsidP="001440E7">
      <w:pPr>
        <w:ind w:left="-567" w:right="-284"/>
        <w:jc w:val="both"/>
        <w:rPr>
          <w:rFonts w:ascii="Times New Roman" w:hAnsi="Times New Roman" w:cs="Times New Roman"/>
          <w:sz w:val="25"/>
          <w:szCs w:val="25"/>
        </w:rPr>
      </w:pPr>
    </w:p>
    <w:sectPr w:rsidR="001440E7" w:rsidSect="0098062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7CF8" w:rsidRDefault="00087CF8" w:rsidP="00600EFC">
      <w:pPr>
        <w:spacing w:after="0" w:line="240" w:lineRule="auto"/>
      </w:pPr>
      <w:r>
        <w:separator/>
      </w:r>
    </w:p>
  </w:endnote>
  <w:endnote w:type="continuationSeparator" w:id="1">
    <w:p w:rsidR="00087CF8" w:rsidRDefault="00087CF8" w:rsidP="00600E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7CF8" w:rsidRDefault="00087CF8" w:rsidP="00600EFC">
      <w:pPr>
        <w:spacing w:after="0" w:line="240" w:lineRule="auto"/>
      </w:pPr>
      <w:r>
        <w:separator/>
      </w:r>
    </w:p>
  </w:footnote>
  <w:footnote w:type="continuationSeparator" w:id="1">
    <w:p w:rsidR="00087CF8" w:rsidRDefault="00087CF8" w:rsidP="00600EF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4D326F"/>
    <w:multiLevelType w:val="hybridMultilevel"/>
    <w:tmpl w:val="AE325A4E"/>
    <w:lvl w:ilvl="0" w:tplc="0AF849B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A20111"/>
    <w:rsid w:val="00087CF8"/>
    <w:rsid w:val="00094DBA"/>
    <w:rsid w:val="000B59A3"/>
    <w:rsid w:val="00100E75"/>
    <w:rsid w:val="001440E7"/>
    <w:rsid w:val="001F08B7"/>
    <w:rsid w:val="0037301D"/>
    <w:rsid w:val="00482306"/>
    <w:rsid w:val="004C5D75"/>
    <w:rsid w:val="004C7C0E"/>
    <w:rsid w:val="004D5FF7"/>
    <w:rsid w:val="004F62A1"/>
    <w:rsid w:val="00600EFC"/>
    <w:rsid w:val="00615B16"/>
    <w:rsid w:val="006245D8"/>
    <w:rsid w:val="006A3650"/>
    <w:rsid w:val="006B39F9"/>
    <w:rsid w:val="006F7E39"/>
    <w:rsid w:val="007E1C0B"/>
    <w:rsid w:val="008077C6"/>
    <w:rsid w:val="00817388"/>
    <w:rsid w:val="00866C11"/>
    <w:rsid w:val="009425E1"/>
    <w:rsid w:val="0098062B"/>
    <w:rsid w:val="00A03148"/>
    <w:rsid w:val="00A20111"/>
    <w:rsid w:val="00A41BE1"/>
    <w:rsid w:val="00AF2828"/>
    <w:rsid w:val="00B92559"/>
    <w:rsid w:val="00BB107F"/>
    <w:rsid w:val="00C84EA4"/>
    <w:rsid w:val="00C9396E"/>
    <w:rsid w:val="00DA6A64"/>
    <w:rsid w:val="00DF660A"/>
    <w:rsid w:val="00E73C15"/>
    <w:rsid w:val="00EA3CA5"/>
    <w:rsid w:val="00ED3122"/>
    <w:rsid w:val="00ED3AE3"/>
    <w:rsid w:val="00FB1F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062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uiPriority w:val="99"/>
    <w:locked/>
    <w:rsid w:val="006245D8"/>
    <w:rPr>
      <w:rFonts w:ascii="MS Mincho" w:eastAsia="MS Mincho"/>
      <w:sz w:val="24"/>
    </w:rPr>
  </w:style>
  <w:style w:type="paragraph" w:styleId="a4">
    <w:name w:val="header"/>
    <w:basedOn w:val="a"/>
    <w:link w:val="a3"/>
    <w:uiPriority w:val="99"/>
    <w:rsid w:val="006245D8"/>
    <w:pPr>
      <w:tabs>
        <w:tab w:val="center" w:pos="4677"/>
        <w:tab w:val="right" w:pos="9355"/>
      </w:tabs>
      <w:spacing w:after="0" w:line="240" w:lineRule="auto"/>
    </w:pPr>
    <w:rPr>
      <w:rFonts w:ascii="MS Mincho" w:eastAsia="MS Mincho"/>
      <w:sz w:val="24"/>
    </w:rPr>
  </w:style>
  <w:style w:type="character" w:customStyle="1" w:styleId="1">
    <w:name w:val="Верхний колонтитул Знак1"/>
    <w:basedOn w:val="a0"/>
    <w:link w:val="a4"/>
    <w:uiPriority w:val="99"/>
    <w:semiHidden/>
    <w:rsid w:val="006245D8"/>
  </w:style>
  <w:style w:type="character" w:customStyle="1" w:styleId="a5">
    <w:name w:val="Основной текст Знак"/>
    <w:link w:val="a6"/>
    <w:uiPriority w:val="99"/>
    <w:locked/>
    <w:rsid w:val="006245D8"/>
    <w:rPr>
      <w:rFonts w:ascii="MS Mincho" w:eastAsia="MS Mincho"/>
      <w:sz w:val="24"/>
    </w:rPr>
  </w:style>
  <w:style w:type="paragraph" w:styleId="a6">
    <w:name w:val="Body Text"/>
    <w:basedOn w:val="a"/>
    <w:link w:val="a5"/>
    <w:uiPriority w:val="99"/>
    <w:rsid w:val="006245D8"/>
    <w:pPr>
      <w:spacing w:after="120" w:line="240" w:lineRule="auto"/>
      <w:ind w:firstLine="567"/>
      <w:jc w:val="both"/>
    </w:pPr>
    <w:rPr>
      <w:rFonts w:ascii="MS Mincho" w:eastAsia="MS Mincho"/>
      <w:sz w:val="24"/>
    </w:rPr>
  </w:style>
  <w:style w:type="character" w:customStyle="1" w:styleId="10">
    <w:name w:val="Основной текст Знак1"/>
    <w:basedOn w:val="a0"/>
    <w:link w:val="a6"/>
    <w:uiPriority w:val="99"/>
    <w:semiHidden/>
    <w:rsid w:val="006245D8"/>
  </w:style>
  <w:style w:type="paragraph" w:styleId="a7">
    <w:name w:val="Body Text Indent"/>
    <w:basedOn w:val="a"/>
    <w:link w:val="a8"/>
    <w:uiPriority w:val="99"/>
    <w:unhideWhenUsed/>
    <w:rsid w:val="006245D8"/>
    <w:pPr>
      <w:spacing w:after="120"/>
      <w:ind w:left="283"/>
    </w:pPr>
  </w:style>
  <w:style w:type="character" w:customStyle="1" w:styleId="a8">
    <w:name w:val="Основной текст с отступом Знак"/>
    <w:basedOn w:val="a0"/>
    <w:link w:val="a7"/>
    <w:uiPriority w:val="99"/>
    <w:rsid w:val="006245D8"/>
  </w:style>
  <w:style w:type="paragraph" w:styleId="a9">
    <w:name w:val="footer"/>
    <w:basedOn w:val="a"/>
    <w:link w:val="aa"/>
    <w:uiPriority w:val="99"/>
    <w:semiHidden/>
    <w:unhideWhenUsed/>
    <w:rsid w:val="00600EFC"/>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600EFC"/>
  </w:style>
  <w:style w:type="character" w:styleId="ab">
    <w:name w:val="Hyperlink"/>
    <w:basedOn w:val="a0"/>
    <w:uiPriority w:val="99"/>
    <w:unhideWhenUsed/>
    <w:rsid w:val="001440E7"/>
    <w:rPr>
      <w:color w:val="0000FF" w:themeColor="hyperlink"/>
      <w:u w:val="single"/>
    </w:rPr>
  </w:style>
  <w:style w:type="paragraph" w:styleId="ac">
    <w:name w:val="List Paragraph"/>
    <w:basedOn w:val="a"/>
    <w:uiPriority w:val="34"/>
    <w:qFormat/>
    <w:rsid w:val="009425E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82C0A-12E8-4E20-9713-79B6CA988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4</Pages>
  <Words>1405</Words>
  <Characters>8009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Самый Красивый</dc:creator>
  <cp:keywords/>
  <dc:description/>
  <cp:lastModifiedBy>Самый Красивый</cp:lastModifiedBy>
  <cp:revision>21</cp:revision>
  <dcterms:created xsi:type="dcterms:W3CDTF">2021-02-09T07:14:00Z</dcterms:created>
  <dcterms:modified xsi:type="dcterms:W3CDTF">2021-02-10T13:41:00Z</dcterms:modified>
</cp:coreProperties>
</file>