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B27DC" w:rsidRPr="0067123F" w:rsidRDefault="00AB27DC" w:rsidP="00BF2E34">
      <w:pPr>
        <w:spacing w:after="0"/>
        <w:jc w:val="center"/>
        <w:rPr>
          <w:rFonts w:ascii="Times New Roman" w:hAnsi="Times New Roman"/>
          <w:sz w:val="28"/>
          <w:szCs w:val="28"/>
        </w:rPr>
      </w:pPr>
      <w:r w:rsidRPr="0067123F">
        <w:rPr>
          <w:rFonts w:ascii="Times New Roman" w:hAnsi="Times New Roman"/>
          <w:sz w:val="28"/>
          <w:szCs w:val="28"/>
        </w:rPr>
        <w:t>РЕШЕНИЕ</w:t>
      </w:r>
    </w:p>
    <w:p w:rsidR="00AB27DC" w:rsidRPr="0067123F" w:rsidRDefault="0090424E" w:rsidP="00BF2E34">
      <w:pPr>
        <w:spacing w:after="0"/>
        <w:jc w:val="center"/>
        <w:rPr>
          <w:rFonts w:ascii="Times New Roman" w:hAnsi="Times New Roman"/>
          <w:sz w:val="28"/>
          <w:szCs w:val="28"/>
        </w:rPr>
      </w:pPr>
      <w:r w:rsidRPr="0067123F">
        <w:rPr>
          <w:rFonts w:ascii="Times New Roman" w:hAnsi="Times New Roman"/>
          <w:sz w:val="28"/>
          <w:szCs w:val="28"/>
        </w:rPr>
        <w:t>по делу №</w:t>
      </w:r>
      <w:r w:rsidR="00DC697E" w:rsidRPr="0067123F">
        <w:rPr>
          <w:rFonts w:ascii="Times New Roman" w:hAnsi="Times New Roman"/>
          <w:sz w:val="28"/>
          <w:szCs w:val="28"/>
        </w:rPr>
        <w:t xml:space="preserve"> </w:t>
      </w:r>
      <w:r w:rsidR="00540ED5" w:rsidRPr="0067123F">
        <w:rPr>
          <w:rFonts w:ascii="Times New Roman" w:hAnsi="Times New Roman"/>
          <w:sz w:val="28"/>
          <w:szCs w:val="28"/>
        </w:rPr>
        <w:t>2</w:t>
      </w:r>
      <w:r w:rsidR="00D90F38" w:rsidRPr="0067123F">
        <w:rPr>
          <w:rFonts w:ascii="Times New Roman" w:hAnsi="Times New Roman"/>
          <w:sz w:val="28"/>
          <w:szCs w:val="28"/>
        </w:rPr>
        <w:t>1</w:t>
      </w:r>
      <w:r w:rsidR="00DC697E" w:rsidRPr="0067123F">
        <w:rPr>
          <w:rFonts w:ascii="Times New Roman" w:hAnsi="Times New Roman"/>
          <w:sz w:val="28"/>
          <w:szCs w:val="28"/>
        </w:rPr>
        <w:t>/44/105/</w:t>
      </w:r>
      <w:r w:rsidR="007A24AD" w:rsidRPr="0067123F">
        <w:rPr>
          <w:rFonts w:ascii="Times New Roman" w:hAnsi="Times New Roman"/>
          <w:sz w:val="28"/>
          <w:szCs w:val="28"/>
        </w:rPr>
        <w:t>93</w:t>
      </w:r>
      <w:r w:rsidR="00D90F38" w:rsidRPr="0067123F">
        <w:rPr>
          <w:rFonts w:ascii="Times New Roman" w:hAnsi="Times New Roman"/>
          <w:sz w:val="28"/>
          <w:szCs w:val="28"/>
        </w:rPr>
        <w:t xml:space="preserve"> </w:t>
      </w:r>
      <w:r w:rsidR="00AB27DC" w:rsidRPr="0067123F">
        <w:rPr>
          <w:rFonts w:ascii="Times New Roman" w:hAnsi="Times New Roman"/>
          <w:sz w:val="28"/>
          <w:szCs w:val="28"/>
        </w:rPr>
        <w:t xml:space="preserve">о нарушении </w:t>
      </w:r>
    </w:p>
    <w:p w:rsidR="00AB27DC" w:rsidRPr="0067123F" w:rsidRDefault="00AB27DC" w:rsidP="00BF2E34">
      <w:pPr>
        <w:spacing w:after="0"/>
        <w:jc w:val="center"/>
        <w:rPr>
          <w:rFonts w:ascii="Times New Roman" w:hAnsi="Times New Roman"/>
          <w:sz w:val="28"/>
          <w:szCs w:val="28"/>
        </w:rPr>
      </w:pPr>
      <w:r w:rsidRPr="0067123F">
        <w:rPr>
          <w:rFonts w:ascii="Times New Roman" w:hAnsi="Times New Roman"/>
          <w:sz w:val="28"/>
          <w:szCs w:val="28"/>
        </w:rPr>
        <w:t xml:space="preserve">законодательства Российской Федерации </w:t>
      </w:r>
    </w:p>
    <w:p w:rsidR="00AB27DC" w:rsidRPr="0067123F" w:rsidRDefault="00AB27DC" w:rsidP="00BF2E34">
      <w:pPr>
        <w:spacing w:after="0"/>
        <w:jc w:val="center"/>
        <w:rPr>
          <w:rFonts w:ascii="Times New Roman" w:hAnsi="Times New Roman"/>
          <w:sz w:val="28"/>
          <w:szCs w:val="28"/>
        </w:rPr>
      </w:pPr>
      <w:r w:rsidRPr="0067123F">
        <w:rPr>
          <w:rFonts w:ascii="Times New Roman" w:hAnsi="Times New Roman"/>
          <w:sz w:val="28"/>
          <w:szCs w:val="28"/>
        </w:rPr>
        <w:t>о контрактной системе в сфере закупок</w:t>
      </w:r>
    </w:p>
    <w:tbl>
      <w:tblPr>
        <w:tblW w:w="9923" w:type="dxa"/>
        <w:tblInd w:w="-34" w:type="dxa"/>
        <w:tblLayout w:type="fixed"/>
        <w:tblLook w:val="04A0" w:firstRow="1" w:lastRow="0" w:firstColumn="1" w:lastColumn="0" w:noHBand="0" w:noVBand="1"/>
      </w:tblPr>
      <w:tblGrid>
        <w:gridCol w:w="4678"/>
        <w:gridCol w:w="4962"/>
        <w:gridCol w:w="283"/>
      </w:tblGrid>
      <w:tr w:rsidR="00AB27DC" w:rsidRPr="0067123F" w:rsidTr="00D74E5B">
        <w:tc>
          <w:tcPr>
            <w:tcW w:w="4678" w:type="dxa"/>
            <w:tcBorders>
              <w:top w:val="nil"/>
              <w:left w:val="nil"/>
              <w:bottom w:val="nil"/>
              <w:right w:val="nil"/>
            </w:tcBorders>
            <w:tcMar>
              <w:top w:w="0" w:type="dxa"/>
              <w:left w:w="108" w:type="dxa"/>
              <w:bottom w:w="0" w:type="dxa"/>
              <w:right w:w="108" w:type="dxa"/>
            </w:tcMar>
            <w:hideMark/>
          </w:tcPr>
          <w:p w:rsidR="00AB27DC" w:rsidRPr="0067123F" w:rsidRDefault="00D90F38" w:rsidP="00BF2E34">
            <w:pPr>
              <w:spacing w:after="0"/>
              <w:contextualSpacing/>
              <w:rPr>
                <w:rFonts w:ascii="Times New Roman" w:hAnsi="Times New Roman"/>
                <w:sz w:val="28"/>
                <w:szCs w:val="28"/>
              </w:rPr>
            </w:pPr>
            <w:r w:rsidRPr="0067123F">
              <w:rPr>
                <w:rFonts w:ascii="Times New Roman" w:hAnsi="Times New Roman"/>
                <w:sz w:val="28"/>
                <w:szCs w:val="28"/>
              </w:rPr>
              <w:t>05.02.2021</w:t>
            </w:r>
          </w:p>
        </w:tc>
        <w:tc>
          <w:tcPr>
            <w:tcW w:w="5245" w:type="dxa"/>
            <w:gridSpan w:val="2"/>
            <w:tcBorders>
              <w:top w:val="nil"/>
              <w:left w:val="nil"/>
              <w:bottom w:val="nil"/>
              <w:right w:val="nil"/>
            </w:tcBorders>
            <w:tcMar>
              <w:top w:w="0" w:type="dxa"/>
              <w:left w:w="108" w:type="dxa"/>
              <w:bottom w:w="0" w:type="dxa"/>
              <w:right w:w="108" w:type="dxa"/>
            </w:tcMar>
            <w:hideMark/>
          </w:tcPr>
          <w:p w:rsidR="00AB27DC" w:rsidRPr="0067123F" w:rsidRDefault="00AB27DC" w:rsidP="00BF2E34">
            <w:pPr>
              <w:spacing w:after="0"/>
              <w:ind w:right="34"/>
              <w:contextualSpacing/>
              <w:jc w:val="right"/>
              <w:rPr>
                <w:rFonts w:ascii="Times New Roman" w:hAnsi="Times New Roman"/>
                <w:sz w:val="28"/>
                <w:szCs w:val="28"/>
              </w:rPr>
            </w:pPr>
            <w:r w:rsidRPr="0067123F">
              <w:rPr>
                <w:rFonts w:ascii="Times New Roman" w:hAnsi="Times New Roman"/>
                <w:sz w:val="28"/>
                <w:szCs w:val="28"/>
              </w:rPr>
              <w:t>Москва</w:t>
            </w:r>
          </w:p>
        </w:tc>
      </w:tr>
      <w:tr w:rsidR="00AB27DC" w:rsidRPr="0067123F" w:rsidTr="00D74E5B">
        <w:trPr>
          <w:gridAfter w:val="1"/>
          <w:wAfter w:w="283" w:type="dxa"/>
        </w:trPr>
        <w:tc>
          <w:tcPr>
            <w:tcW w:w="4678" w:type="dxa"/>
            <w:tcBorders>
              <w:top w:val="nil"/>
              <w:left w:val="nil"/>
              <w:bottom w:val="nil"/>
              <w:right w:val="nil"/>
            </w:tcBorders>
            <w:tcMar>
              <w:top w:w="0" w:type="dxa"/>
              <w:left w:w="108" w:type="dxa"/>
              <w:bottom w:w="0" w:type="dxa"/>
              <w:right w:w="108" w:type="dxa"/>
            </w:tcMar>
          </w:tcPr>
          <w:p w:rsidR="00AB27DC" w:rsidRPr="0067123F" w:rsidRDefault="00AB27DC" w:rsidP="00BF2E34">
            <w:pPr>
              <w:spacing w:after="0"/>
              <w:rPr>
                <w:rFonts w:ascii="Times New Roman" w:hAnsi="Times New Roman"/>
                <w:sz w:val="28"/>
                <w:szCs w:val="28"/>
              </w:rPr>
            </w:pPr>
          </w:p>
        </w:tc>
        <w:tc>
          <w:tcPr>
            <w:tcW w:w="4962" w:type="dxa"/>
            <w:tcBorders>
              <w:top w:val="nil"/>
              <w:left w:val="nil"/>
              <w:bottom w:val="nil"/>
              <w:right w:val="nil"/>
            </w:tcBorders>
            <w:tcMar>
              <w:top w:w="0" w:type="dxa"/>
              <w:left w:w="108" w:type="dxa"/>
              <w:bottom w:w="0" w:type="dxa"/>
              <w:right w:w="108" w:type="dxa"/>
            </w:tcMar>
          </w:tcPr>
          <w:p w:rsidR="00AB27DC" w:rsidRPr="0067123F" w:rsidRDefault="00AB27DC" w:rsidP="00BF2E34">
            <w:pPr>
              <w:spacing w:after="0"/>
              <w:contextualSpacing/>
              <w:jc w:val="right"/>
              <w:rPr>
                <w:rFonts w:ascii="Times New Roman" w:hAnsi="Times New Roman"/>
                <w:sz w:val="28"/>
                <w:szCs w:val="28"/>
              </w:rPr>
            </w:pPr>
          </w:p>
        </w:tc>
      </w:tr>
    </w:tbl>
    <w:p w:rsidR="001F7F3B" w:rsidRPr="0067123F" w:rsidRDefault="00AB27DC" w:rsidP="0067123F">
      <w:pPr>
        <w:spacing w:after="0" w:line="380" w:lineRule="exact"/>
        <w:ind w:firstLine="567"/>
        <w:jc w:val="both"/>
        <w:rPr>
          <w:rFonts w:ascii="Times New Roman" w:hAnsi="Times New Roman"/>
          <w:sz w:val="28"/>
          <w:szCs w:val="28"/>
        </w:rPr>
      </w:pPr>
      <w:r w:rsidRPr="0067123F">
        <w:rPr>
          <w:rFonts w:ascii="Times New Roman" w:hAnsi="Times New Roman"/>
          <w:sz w:val="28"/>
          <w:szCs w:val="28"/>
        </w:rPr>
        <w:t xml:space="preserve">Комиссия Федеральной антимонопольной службы по контролю в сфере закупок (далее – Комиссия) </w:t>
      </w:r>
      <w:r w:rsidR="00F72AA9" w:rsidRPr="0067123F">
        <w:rPr>
          <w:rFonts w:ascii="Times New Roman" w:hAnsi="Times New Roman"/>
          <w:color w:val="auto"/>
          <w:sz w:val="28"/>
          <w:szCs w:val="28"/>
        </w:rPr>
        <w:t>рассмотрев посредством системы видео</w:t>
      </w:r>
      <w:r w:rsidR="0067123F" w:rsidRPr="0067123F">
        <w:rPr>
          <w:rFonts w:ascii="Times New Roman" w:hAnsi="Times New Roman"/>
          <w:color w:val="auto"/>
          <w:sz w:val="28"/>
          <w:szCs w:val="28"/>
        </w:rPr>
        <w:t>-</w:t>
      </w:r>
      <w:r w:rsidR="00F72AA9" w:rsidRPr="0067123F">
        <w:rPr>
          <w:rFonts w:ascii="Times New Roman" w:hAnsi="Times New Roman"/>
          <w:color w:val="auto"/>
          <w:sz w:val="28"/>
          <w:szCs w:val="28"/>
        </w:rPr>
        <w:t xml:space="preserve">конференц-связи жалобу </w:t>
      </w:r>
      <w:r w:rsidR="007E4A96" w:rsidRPr="0067123F">
        <w:rPr>
          <w:rFonts w:ascii="Times New Roman" w:hAnsi="Times New Roman"/>
          <w:sz w:val="28"/>
          <w:szCs w:val="28"/>
        </w:rPr>
        <w:t xml:space="preserve">ООО «Базис ЛТД» </w:t>
      </w:r>
      <w:r w:rsidR="00F72AA9" w:rsidRPr="0067123F">
        <w:rPr>
          <w:rFonts w:ascii="Times New Roman" w:hAnsi="Times New Roman"/>
          <w:color w:val="auto"/>
          <w:sz w:val="28"/>
          <w:szCs w:val="28"/>
        </w:rPr>
        <w:t>(далее – Заявитель) на действия</w:t>
      </w:r>
      <w:r w:rsidR="00DA10E5" w:rsidRPr="0067123F">
        <w:rPr>
          <w:rFonts w:ascii="Times New Roman" w:hAnsi="Times New Roman"/>
          <w:color w:val="auto"/>
          <w:sz w:val="28"/>
          <w:szCs w:val="28"/>
        </w:rPr>
        <w:t xml:space="preserve"> </w:t>
      </w:r>
      <w:r w:rsidR="0067123F" w:rsidRPr="0067123F">
        <w:rPr>
          <w:rFonts w:ascii="Times New Roman" w:hAnsi="Times New Roman"/>
          <w:color w:val="auto"/>
          <w:sz w:val="28"/>
          <w:szCs w:val="28"/>
        </w:rPr>
        <w:t xml:space="preserve">                                             </w:t>
      </w:r>
      <w:r w:rsidR="00DA10E5" w:rsidRPr="0067123F">
        <w:rPr>
          <w:rFonts w:ascii="Times New Roman" w:hAnsi="Times New Roman"/>
          <w:color w:val="auto"/>
          <w:sz w:val="28"/>
          <w:szCs w:val="28"/>
        </w:rPr>
        <w:t>ОО</w:t>
      </w:r>
      <w:r w:rsidR="003236B1" w:rsidRPr="0067123F">
        <w:rPr>
          <w:rFonts w:ascii="Times New Roman" w:hAnsi="Times New Roman"/>
          <w:color w:val="auto"/>
          <w:sz w:val="28"/>
          <w:szCs w:val="28"/>
        </w:rPr>
        <w:t>О</w:t>
      </w:r>
      <w:r w:rsidR="003A3EFF" w:rsidRPr="0067123F">
        <w:rPr>
          <w:rFonts w:ascii="Times New Roman" w:hAnsi="Times New Roman"/>
          <w:sz w:val="28"/>
          <w:szCs w:val="28"/>
        </w:rPr>
        <w:t xml:space="preserve"> «</w:t>
      </w:r>
      <w:r w:rsidR="00DA10E5" w:rsidRPr="0067123F">
        <w:rPr>
          <w:rFonts w:ascii="Times New Roman" w:hAnsi="Times New Roman"/>
          <w:sz w:val="28"/>
          <w:szCs w:val="28"/>
        </w:rPr>
        <w:t>РТС-тендер</w:t>
      </w:r>
      <w:r w:rsidR="003A3EFF" w:rsidRPr="0067123F">
        <w:rPr>
          <w:rFonts w:ascii="Times New Roman" w:hAnsi="Times New Roman"/>
          <w:sz w:val="28"/>
          <w:szCs w:val="28"/>
        </w:rPr>
        <w:t>»</w:t>
      </w:r>
      <w:r w:rsidR="0067123F" w:rsidRPr="0067123F">
        <w:rPr>
          <w:rFonts w:ascii="Times New Roman" w:hAnsi="Times New Roman"/>
          <w:sz w:val="28"/>
          <w:szCs w:val="28"/>
        </w:rPr>
        <w:t xml:space="preserve"> </w:t>
      </w:r>
      <w:r w:rsidR="00F72AA9" w:rsidRPr="0067123F">
        <w:rPr>
          <w:rFonts w:ascii="Times New Roman" w:hAnsi="Times New Roman"/>
          <w:color w:val="auto"/>
          <w:sz w:val="28"/>
          <w:szCs w:val="28"/>
        </w:rPr>
        <w:t xml:space="preserve">(далее – Оператор электронной площадки) при проведении </w:t>
      </w:r>
      <w:r w:rsidR="007E4A96" w:rsidRPr="0067123F">
        <w:rPr>
          <w:rFonts w:ascii="Times New Roman" w:hAnsi="Times New Roman"/>
          <w:color w:val="auto"/>
          <w:sz w:val="28"/>
          <w:szCs w:val="28"/>
        </w:rPr>
        <w:t xml:space="preserve">                                              МКУ «Градостроительный центр города Вологды» </w:t>
      </w:r>
      <w:r w:rsidR="00E51144" w:rsidRPr="0067123F">
        <w:rPr>
          <w:rFonts w:ascii="Times New Roman" w:hAnsi="Times New Roman"/>
          <w:color w:val="auto"/>
          <w:sz w:val="28"/>
          <w:szCs w:val="28"/>
        </w:rPr>
        <w:t>(далее – Заказчик)</w:t>
      </w:r>
      <w:r w:rsidR="00F72AA9" w:rsidRPr="0067123F">
        <w:rPr>
          <w:rFonts w:ascii="Times New Roman" w:hAnsi="Times New Roman"/>
          <w:color w:val="auto"/>
          <w:sz w:val="28"/>
          <w:szCs w:val="28"/>
        </w:rPr>
        <w:t xml:space="preserve">, </w:t>
      </w:r>
      <w:r w:rsidR="0067123F" w:rsidRPr="0067123F">
        <w:rPr>
          <w:rFonts w:ascii="Times New Roman" w:hAnsi="Times New Roman"/>
          <w:color w:val="auto"/>
          <w:sz w:val="28"/>
          <w:szCs w:val="28"/>
        </w:rPr>
        <w:t xml:space="preserve">       </w:t>
      </w:r>
      <w:r w:rsidR="007E4A96" w:rsidRPr="0067123F">
        <w:rPr>
          <w:rFonts w:ascii="Times New Roman" w:hAnsi="Times New Roman"/>
          <w:color w:val="auto"/>
          <w:sz w:val="28"/>
          <w:szCs w:val="28"/>
        </w:rPr>
        <w:t xml:space="preserve">Комитетом государственного заказа Вологодской области                                       </w:t>
      </w:r>
      <w:r w:rsidR="0067123F" w:rsidRPr="0067123F">
        <w:rPr>
          <w:rFonts w:ascii="Times New Roman" w:hAnsi="Times New Roman"/>
          <w:color w:val="auto"/>
          <w:sz w:val="28"/>
          <w:szCs w:val="28"/>
        </w:rPr>
        <w:t xml:space="preserve">            </w:t>
      </w:r>
      <w:r w:rsidR="007E4A96" w:rsidRPr="0067123F">
        <w:rPr>
          <w:rFonts w:ascii="Times New Roman" w:hAnsi="Times New Roman"/>
          <w:color w:val="auto"/>
          <w:sz w:val="28"/>
          <w:szCs w:val="28"/>
        </w:rPr>
        <w:t xml:space="preserve">(далее – Уполномоченный орган), </w:t>
      </w:r>
      <w:r w:rsidR="00F72AA9" w:rsidRPr="0067123F">
        <w:rPr>
          <w:rFonts w:ascii="Times New Roman" w:hAnsi="Times New Roman"/>
          <w:color w:val="auto"/>
          <w:sz w:val="28"/>
          <w:szCs w:val="28"/>
        </w:rPr>
        <w:t xml:space="preserve">Оператором электронной площадки </w:t>
      </w:r>
      <w:r w:rsidR="007E4A96" w:rsidRPr="0067123F">
        <w:rPr>
          <w:rFonts w:ascii="Times New Roman" w:hAnsi="Times New Roman"/>
          <w:color w:val="auto"/>
          <w:sz w:val="28"/>
          <w:szCs w:val="28"/>
        </w:rPr>
        <w:t xml:space="preserve">     </w:t>
      </w:r>
      <w:r w:rsidR="00602672" w:rsidRPr="0067123F">
        <w:rPr>
          <w:rFonts w:ascii="Times New Roman" w:hAnsi="Times New Roman"/>
          <w:color w:val="auto"/>
          <w:sz w:val="28"/>
          <w:szCs w:val="28"/>
        </w:rPr>
        <w:t>открытого конкурса в электронной форме</w:t>
      </w:r>
      <w:r w:rsidR="00F72AA9" w:rsidRPr="0067123F">
        <w:rPr>
          <w:rFonts w:ascii="Times New Roman" w:hAnsi="Times New Roman"/>
          <w:color w:val="auto"/>
          <w:sz w:val="28"/>
          <w:szCs w:val="28"/>
        </w:rPr>
        <w:t xml:space="preserve"> на право заключения государственного контракта на </w:t>
      </w:r>
      <w:r w:rsidR="007E4A96" w:rsidRPr="0067123F">
        <w:rPr>
          <w:rStyle w:val="cardmaininfocontent"/>
          <w:rFonts w:ascii="Times New Roman" w:hAnsi="Times New Roman"/>
          <w:sz w:val="28"/>
        </w:rPr>
        <w:t xml:space="preserve">выполнение работ по строительству общеобразовательной школы на 1000 мест по ул. Возрождения в городе </w:t>
      </w:r>
      <w:r w:rsidR="009D3CFB" w:rsidRPr="0067123F">
        <w:rPr>
          <w:rStyle w:val="cardmaininfocontent"/>
          <w:rFonts w:ascii="Times New Roman" w:hAnsi="Times New Roman"/>
          <w:sz w:val="28"/>
        </w:rPr>
        <w:t xml:space="preserve">           </w:t>
      </w:r>
      <w:r w:rsidR="007E4A96" w:rsidRPr="0067123F">
        <w:rPr>
          <w:rStyle w:val="cardmaininfocontent"/>
          <w:rFonts w:ascii="Times New Roman" w:hAnsi="Times New Roman"/>
          <w:sz w:val="28"/>
        </w:rPr>
        <w:t xml:space="preserve">Вологде </w:t>
      </w:r>
      <w:r w:rsidR="00E51144" w:rsidRPr="0067123F">
        <w:rPr>
          <w:rFonts w:ascii="Times New Roman" w:hAnsi="Times New Roman"/>
          <w:color w:val="auto"/>
          <w:sz w:val="28"/>
          <w:szCs w:val="28"/>
        </w:rPr>
        <w:t>(номер извещения единой информационной системе в сфере закупок www.zakupki.gov.ru</w:t>
      </w:r>
      <w:r w:rsidR="004B1546" w:rsidRPr="0067123F">
        <w:rPr>
          <w:rFonts w:ascii="Times New Roman" w:hAnsi="Times New Roman"/>
          <w:color w:val="auto"/>
          <w:sz w:val="28"/>
          <w:szCs w:val="28"/>
        </w:rPr>
        <w:t xml:space="preserve"> </w:t>
      </w:r>
      <w:r w:rsidR="00E51144" w:rsidRPr="0067123F">
        <w:rPr>
          <w:rFonts w:ascii="Times New Roman" w:hAnsi="Times New Roman"/>
          <w:color w:val="auto"/>
          <w:sz w:val="28"/>
          <w:szCs w:val="28"/>
        </w:rPr>
        <w:t xml:space="preserve">(далее – ЕИС) </w:t>
      </w:r>
      <w:r w:rsidR="007E4A96" w:rsidRPr="0067123F">
        <w:rPr>
          <w:rFonts w:ascii="Times New Roman" w:hAnsi="Times New Roman"/>
          <w:color w:val="auto"/>
          <w:sz w:val="28"/>
          <w:szCs w:val="28"/>
        </w:rPr>
        <w:t>0130200002420004336</w:t>
      </w:r>
      <w:r w:rsidR="00602672" w:rsidRPr="0067123F">
        <w:rPr>
          <w:rFonts w:ascii="Times New Roman" w:hAnsi="Times New Roman"/>
          <w:color w:val="auto"/>
          <w:sz w:val="28"/>
          <w:szCs w:val="28"/>
        </w:rPr>
        <w:t xml:space="preserve">) </w:t>
      </w:r>
      <w:r w:rsidR="00F72AA9" w:rsidRPr="0067123F">
        <w:rPr>
          <w:rFonts w:ascii="Times New Roman" w:hAnsi="Times New Roman"/>
          <w:color w:val="auto"/>
          <w:sz w:val="28"/>
          <w:szCs w:val="28"/>
        </w:rPr>
        <w:t xml:space="preserve">(далее – </w:t>
      </w:r>
      <w:r w:rsidR="00602672" w:rsidRPr="0067123F">
        <w:rPr>
          <w:rFonts w:ascii="Times New Roman" w:hAnsi="Times New Roman"/>
          <w:color w:val="auto"/>
          <w:sz w:val="28"/>
          <w:szCs w:val="28"/>
        </w:rPr>
        <w:t>Конкурс</w:t>
      </w:r>
      <w:r w:rsidR="00F72AA9" w:rsidRPr="0067123F">
        <w:rPr>
          <w:rFonts w:ascii="Times New Roman" w:hAnsi="Times New Roman"/>
          <w:color w:val="auto"/>
          <w:sz w:val="28"/>
          <w:szCs w:val="28"/>
        </w:rPr>
        <w:t>), и в резул</w:t>
      </w:r>
      <w:r w:rsidR="00602672" w:rsidRPr="0067123F">
        <w:rPr>
          <w:rFonts w:ascii="Times New Roman" w:hAnsi="Times New Roman"/>
          <w:color w:val="auto"/>
          <w:sz w:val="28"/>
          <w:szCs w:val="28"/>
        </w:rPr>
        <w:t xml:space="preserve">ьтате осуществления внеплановой </w:t>
      </w:r>
      <w:r w:rsidR="00F72AA9" w:rsidRPr="0067123F">
        <w:rPr>
          <w:rFonts w:ascii="Times New Roman" w:hAnsi="Times New Roman"/>
          <w:color w:val="auto"/>
          <w:sz w:val="28"/>
          <w:szCs w:val="28"/>
        </w:rPr>
        <w:t xml:space="preserve">проверки в части действий Оператора электронной площадки в соответствии с пунктом 1 части 15 статьи 99 Федерального закона от 05.04.2013 № 44-ФЗ «О контрактной системе </w:t>
      </w:r>
      <w:r w:rsidR="00DA10E5" w:rsidRPr="0067123F">
        <w:rPr>
          <w:rFonts w:ascii="Times New Roman" w:hAnsi="Times New Roman"/>
          <w:color w:val="auto"/>
          <w:sz w:val="28"/>
          <w:szCs w:val="28"/>
        </w:rPr>
        <w:t xml:space="preserve">в сфере закупок товаров, работ, </w:t>
      </w:r>
      <w:r w:rsidR="00F72AA9" w:rsidRPr="0067123F">
        <w:rPr>
          <w:rFonts w:ascii="Times New Roman" w:hAnsi="Times New Roman"/>
          <w:color w:val="auto"/>
          <w:sz w:val="28"/>
          <w:szCs w:val="28"/>
        </w:rPr>
        <w:t>услуг для обеспечения государственных и муниципальных нужд»</w:t>
      </w:r>
      <w:r w:rsidR="00DA10E5" w:rsidRPr="0067123F">
        <w:rPr>
          <w:rFonts w:ascii="Times New Roman" w:hAnsi="Times New Roman"/>
          <w:color w:val="auto"/>
          <w:sz w:val="28"/>
          <w:szCs w:val="28"/>
        </w:rPr>
        <w:t xml:space="preserve"> </w:t>
      </w:r>
      <w:r w:rsidR="00F72AA9" w:rsidRPr="0067123F">
        <w:rPr>
          <w:rFonts w:ascii="Times New Roman" w:hAnsi="Times New Roman"/>
          <w:color w:val="auto"/>
          <w:sz w:val="28"/>
          <w:szCs w:val="28"/>
        </w:rPr>
        <w:t>(далее – Закон о контрактной системе), пунктом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rsidR="00602672" w:rsidRPr="0067123F" w:rsidRDefault="00602672" w:rsidP="00247F48">
      <w:pPr>
        <w:pStyle w:val="10"/>
        <w:spacing w:line="390" w:lineRule="exact"/>
        <w:ind w:firstLine="567"/>
        <w:jc w:val="both"/>
        <w:rPr>
          <w:sz w:val="28"/>
          <w:szCs w:val="28"/>
        </w:rPr>
      </w:pPr>
    </w:p>
    <w:p w:rsidR="004018F8" w:rsidRPr="0067123F" w:rsidRDefault="00AB27DC" w:rsidP="00247F48">
      <w:pPr>
        <w:spacing w:after="0" w:line="380" w:lineRule="exact"/>
        <w:jc w:val="center"/>
        <w:rPr>
          <w:rFonts w:ascii="Times New Roman" w:hAnsi="Times New Roman"/>
          <w:sz w:val="28"/>
          <w:szCs w:val="28"/>
        </w:rPr>
      </w:pPr>
      <w:r w:rsidRPr="0067123F">
        <w:rPr>
          <w:rFonts w:ascii="Times New Roman" w:hAnsi="Times New Roman"/>
          <w:sz w:val="28"/>
          <w:szCs w:val="28"/>
        </w:rPr>
        <w:lastRenderedPageBreak/>
        <w:t>УСТАНОВИЛА:</w:t>
      </w:r>
    </w:p>
    <w:p w:rsidR="00540ED5" w:rsidRDefault="00540ED5" w:rsidP="00247F48">
      <w:pPr>
        <w:spacing w:after="0" w:line="380" w:lineRule="exact"/>
        <w:jc w:val="center"/>
        <w:rPr>
          <w:rFonts w:ascii="Times New Roman" w:hAnsi="Times New Roman"/>
          <w:sz w:val="28"/>
          <w:szCs w:val="28"/>
        </w:rPr>
      </w:pPr>
    </w:p>
    <w:p w:rsidR="00AB27DC" w:rsidRPr="00805D8B" w:rsidRDefault="00AB27DC" w:rsidP="00247F48">
      <w:pPr>
        <w:spacing w:after="0" w:line="380" w:lineRule="exact"/>
        <w:ind w:firstLine="567"/>
        <w:jc w:val="both"/>
        <w:rPr>
          <w:rFonts w:ascii="Times New Roman" w:hAnsi="Times New Roman"/>
          <w:sz w:val="28"/>
          <w:szCs w:val="28"/>
        </w:rPr>
      </w:pPr>
      <w:r w:rsidRPr="00805D8B">
        <w:rPr>
          <w:rFonts w:ascii="Times New Roman" w:hAnsi="Times New Roman"/>
          <w:sz w:val="28"/>
          <w:szCs w:val="28"/>
        </w:rPr>
        <w:t>В Федеральную антимон</w:t>
      </w:r>
      <w:r w:rsidR="00414550" w:rsidRPr="00805D8B">
        <w:rPr>
          <w:rFonts w:ascii="Times New Roman" w:hAnsi="Times New Roman"/>
          <w:sz w:val="28"/>
          <w:szCs w:val="28"/>
        </w:rPr>
        <w:t>опольную службу поступила жалоба</w:t>
      </w:r>
      <w:r w:rsidRPr="00805D8B">
        <w:rPr>
          <w:rFonts w:ascii="Times New Roman" w:hAnsi="Times New Roman"/>
          <w:sz w:val="28"/>
          <w:szCs w:val="28"/>
        </w:rPr>
        <w:t xml:space="preserve"> Заявителя на действия Оператора электронной площадки при проведении Заказчик</w:t>
      </w:r>
      <w:r w:rsidR="00E51144">
        <w:rPr>
          <w:rFonts w:ascii="Times New Roman" w:hAnsi="Times New Roman"/>
          <w:sz w:val="28"/>
          <w:szCs w:val="28"/>
        </w:rPr>
        <w:t>ом</w:t>
      </w:r>
      <w:r w:rsidR="00A44E00" w:rsidRPr="00805D8B">
        <w:rPr>
          <w:rFonts w:ascii="Times New Roman" w:hAnsi="Times New Roman"/>
          <w:sz w:val="28"/>
          <w:szCs w:val="28"/>
        </w:rPr>
        <w:t xml:space="preserve">, </w:t>
      </w:r>
      <w:r w:rsidR="009D3CFB">
        <w:rPr>
          <w:rFonts w:ascii="Times New Roman" w:hAnsi="Times New Roman"/>
          <w:sz w:val="28"/>
          <w:szCs w:val="28"/>
        </w:rPr>
        <w:t xml:space="preserve">Уполномоченным органом, </w:t>
      </w:r>
      <w:r w:rsidRPr="00805D8B">
        <w:rPr>
          <w:rFonts w:ascii="Times New Roman" w:hAnsi="Times New Roman"/>
          <w:sz w:val="28"/>
          <w:szCs w:val="28"/>
        </w:rPr>
        <w:t xml:space="preserve">Оператором электронной площадки </w:t>
      </w:r>
      <w:r w:rsidR="00602672">
        <w:rPr>
          <w:rFonts w:ascii="Times New Roman" w:hAnsi="Times New Roman"/>
          <w:sz w:val="28"/>
          <w:szCs w:val="28"/>
        </w:rPr>
        <w:t>Конкурса</w:t>
      </w:r>
      <w:r w:rsidRPr="00805D8B">
        <w:rPr>
          <w:rFonts w:ascii="Times New Roman" w:hAnsi="Times New Roman"/>
          <w:sz w:val="28"/>
          <w:szCs w:val="28"/>
        </w:rPr>
        <w:t>.</w:t>
      </w:r>
    </w:p>
    <w:p w:rsidR="00AB27DC" w:rsidRPr="00805D8B" w:rsidRDefault="009D3CFB" w:rsidP="00247F48">
      <w:pPr>
        <w:spacing w:after="0" w:line="380" w:lineRule="exact"/>
        <w:ind w:firstLine="567"/>
        <w:jc w:val="both"/>
        <w:rPr>
          <w:rFonts w:ascii="Times New Roman" w:hAnsi="Times New Roman"/>
          <w:sz w:val="28"/>
          <w:szCs w:val="28"/>
        </w:rPr>
      </w:pPr>
      <w:r>
        <w:rPr>
          <w:rFonts w:ascii="Times New Roman" w:hAnsi="Times New Roman"/>
          <w:sz w:val="28"/>
          <w:szCs w:val="28"/>
        </w:rPr>
        <w:t>Согласно доводу жалобы</w:t>
      </w:r>
      <w:r w:rsidR="00AB27DC" w:rsidRPr="00805D8B">
        <w:rPr>
          <w:rFonts w:ascii="Times New Roman" w:hAnsi="Times New Roman"/>
          <w:sz w:val="28"/>
          <w:szCs w:val="28"/>
        </w:rPr>
        <w:t xml:space="preserve"> Заявителя, его права и законные интересы нарушены действиями Оператора электронн</w:t>
      </w:r>
      <w:r w:rsidR="00A95D6A" w:rsidRPr="00805D8B">
        <w:rPr>
          <w:rFonts w:ascii="Times New Roman" w:hAnsi="Times New Roman"/>
          <w:sz w:val="28"/>
          <w:szCs w:val="28"/>
        </w:rPr>
        <w:t xml:space="preserve">ой площадки, не обеспечившего </w:t>
      </w:r>
      <w:r w:rsidR="00AB27DC" w:rsidRPr="00805D8B">
        <w:rPr>
          <w:rFonts w:ascii="Times New Roman" w:hAnsi="Times New Roman"/>
          <w:sz w:val="28"/>
          <w:szCs w:val="28"/>
        </w:rPr>
        <w:t xml:space="preserve">надежность функционирования программно-аппаратных средств, используемых </w:t>
      </w:r>
      <w:r w:rsidR="000C756F">
        <w:rPr>
          <w:rFonts w:ascii="Times New Roman" w:hAnsi="Times New Roman"/>
          <w:sz w:val="28"/>
          <w:szCs w:val="28"/>
        </w:rPr>
        <w:t>при</w:t>
      </w:r>
      <w:r w:rsidR="00AB27DC" w:rsidRPr="00805D8B">
        <w:rPr>
          <w:rFonts w:ascii="Times New Roman" w:hAnsi="Times New Roman"/>
          <w:sz w:val="28"/>
          <w:szCs w:val="28"/>
        </w:rPr>
        <w:t xml:space="preserve"> проведени</w:t>
      </w:r>
      <w:r w:rsidR="000C756F">
        <w:rPr>
          <w:rFonts w:ascii="Times New Roman" w:hAnsi="Times New Roman"/>
          <w:sz w:val="28"/>
          <w:szCs w:val="28"/>
        </w:rPr>
        <w:t>и</w:t>
      </w:r>
      <w:r w:rsidR="00AB27DC" w:rsidRPr="00805D8B">
        <w:rPr>
          <w:rFonts w:ascii="Times New Roman" w:hAnsi="Times New Roman"/>
          <w:sz w:val="28"/>
          <w:szCs w:val="28"/>
        </w:rPr>
        <w:t xml:space="preserve"> </w:t>
      </w:r>
      <w:r w:rsidR="00602672">
        <w:rPr>
          <w:rFonts w:ascii="Times New Roman" w:hAnsi="Times New Roman"/>
          <w:sz w:val="28"/>
          <w:szCs w:val="28"/>
        </w:rPr>
        <w:t>Конкурса</w:t>
      </w:r>
      <w:r w:rsidR="00AB27DC" w:rsidRPr="00805D8B">
        <w:rPr>
          <w:rFonts w:ascii="Times New Roman" w:hAnsi="Times New Roman"/>
          <w:sz w:val="28"/>
          <w:szCs w:val="28"/>
        </w:rPr>
        <w:t xml:space="preserve">, в связи с чем у Заявителя отсутствовала возможность подать заявку на участие в </w:t>
      </w:r>
      <w:r w:rsidR="00602672">
        <w:rPr>
          <w:rFonts w:ascii="Times New Roman" w:hAnsi="Times New Roman"/>
          <w:sz w:val="28"/>
          <w:szCs w:val="28"/>
        </w:rPr>
        <w:t>Конкурсе</w:t>
      </w:r>
      <w:r w:rsidR="00414550" w:rsidRPr="00805D8B">
        <w:rPr>
          <w:rFonts w:ascii="Times New Roman" w:hAnsi="Times New Roman"/>
          <w:sz w:val="28"/>
          <w:szCs w:val="28"/>
        </w:rPr>
        <w:t>.</w:t>
      </w:r>
      <w:r w:rsidR="00AB27DC" w:rsidRPr="00805D8B">
        <w:rPr>
          <w:rFonts w:ascii="Times New Roman" w:hAnsi="Times New Roman"/>
          <w:sz w:val="28"/>
          <w:szCs w:val="28"/>
        </w:rPr>
        <w:t xml:space="preserve">  </w:t>
      </w:r>
    </w:p>
    <w:p w:rsidR="00AB27DC" w:rsidRPr="00805D8B" w:rsidRDefault="00D74E5B" w:rsidP="00247F48">
      <w:pPr>
        <w:spacing w:after="0" w:line="380" w:lineRule="exact"/>
        <w:ind w:firstLine="567"/>
        <w:jc w:val="both"/>
        <w:rPr>
          <w:rFonts w:ascii="Times New Roman" w:hAnsi="Times New Roman"/>
          <w:sz w:val="28"/>
          <w:szCs w:val="28"/>
        </w:rPr>
      </w:pPr>
      <w:r w:rsidRPr="00805D8B">
        <w:rPr>
          <w:rFonts w:ascii="Times New Roman" w:hAnsi="Times New Roman"/>
          <w:sz w:val="28"/>
          <w:szCs w:val="28"/>
        </w:rPr>
        <w:t>Представитель</w:t>
      </w:r>
      <w:r w:rsidR="00C164E8" w:rsidRPr="00805D8B">
        <w:rPr>
          <w:rFonts w:ascii="Times New Roman" w:hAnsi="Times New Roman"/>
          <w:sz w:val="28"/>
          <w:szCs w:val="28"/>
        </w:rPr>
        <w:t xml:space="preserve"> Оператора электронной площадки</w:t>
      </w:r>
      <w:r w:rsidRPr="00805D8B">
        <w:rPr>
          <w:rFonts w:ascii="Times New Roman" w:hAnsi="Times New Roman"/>
          <w:sz w:val="28"/>
          <w:szCs w:val="28"/>
        </w:rPr>
        <w:t xml:space="preserve"> </w:t>
      </w:r>
      <w:r w:rsidR="00F72AA9">
        <w:rPr>
          <w:rFonts w:ascii="Times New Roman" w:hAnsi="Times New Roman"/>
          <w:sz w:val="28"/>
          <w:szCs w:val="28"/>
        </w:rPr>
        <w:t>на заседании Комиссии</w:t>
      </w:r>
      <w:r w:rsidR="00B30362" w:rsidRPr="00805D8B">
        <w:rPr>
          <w:rFonts w:ascii="Times New Roman" w:hAnsi="Times New Roman"/>
          <w:sz w:val="28"/>
          <w:szCs w:val="28"/>
        </w:rPr>
        <w:t xml:space="preserve"> </w:t>
      </w:r>
      <w:r w:rsidR="00AB27DC" w:rsidRPr="00805D8B">
        <w:rPr>
          <w:rFonts w:ascii="Times New Roman" w:hAnsi="Times New Roman"/>
          <w:sz w:val="28"/>
          <w:szCs w:val="28"/>
        </w:rPr>
        <w:t xml:space="preserve">не согласился с доводом Заявителя и сообщил, что при проведении </w:t>
      </w:r>
      <w:r w:rsidR="00602672">
        <w:rPr>
          <w:rFonts w:ascii="Times New Roman" w:hAnsi="Times New Roman"/>
          <w:sz w:val="28"/>
          <w:szCs w:val="28"/>
        </w:rPr>
        <w:t>Конкурса</w:t>
      </w:r>
      <w:r w:rsidR="00AB27DC" w:rsidRPr="00805D8B">
        <w:rPr>
          <w:rFonts w:ascii="Times New Roman" w:hAnsi="Times New Roman"/>
          <w:sz w:val="28"/>
          <w:szCs w:val="28"/>
        </w:rPr>
        <w:t xml:space="preserve"> Оператор электронной площадки действовал в соответствии с законодательством Российской Федерации о контрактной системе в сфере закупок.</w:t>
      </w:r>
    </w:p>
    <w:p w:rsidR="004018F8" w:rsidRPr="00805D8B" w:rsidRDefault="004018F8" w:rsidP="00247F48">
      <w:pPr>
        <w:spacing w:after="0" w:line="380" w:lineRule="exact"/>
        <w:ind w:firstLine="567"/>
        <w:jc w:val="both"/>
        <w:rPr>
          <w:rFonts w:ascii="Times New Roman" w:hAnsi="Times New Roman"/>
          <w:sz w:val="28"/>
          <w:szCs w:val="28"/>
        </w:rPr>
      </w:pPr>
      <w:r w:rsidRPr="00805D8B">
        <w:rPr>
          <w:rFonts w:ascii="Times New Roman" w:hAnsi="Times New Roman"/>
          <w:sz w:val="28"/>
          <w:szCs w:val="28"/>
        </w:rPr>
        <w:tab/>
        <w:t>В результате рассмотрения жалобы и осуществления в соответствии с пунктом 1 части 15 статьи 99 Закона о контрактной системе внеплановой проверки в части действий Оператора электронной площадки Комиссия установила следующее.</w:t>
      </w:r>
    </w:p>
    <w:p w:rsidR="004018F8" w:rsidRPr="00805D8B" w:rsidRDefault="004018F8" w:rsidP="00247F48">
      <w:pPr>
        <w:spacing w:after="0" w:line="380" w:lineRule="exact"/>
        <w:ind w:firstLine="567"/>
        <w:jc w:val="both"/>
        <w:rPr>
          <w:rFonts w:ascii="Times New Roman" w:hAnsi="Times New Roman"/>
          <w:sz w:val="28"/>
          <w:szCs w:val="28"/>
        </w:rPr>
      </w:pPr>
      <w:r w:rsidRPr="00805D8B">
        <w:rPr>
          <w:rFonts w:ascii="Times New Roman" w:hAnsi="Times New Roman"/>
          <w:sz w:val="28"/>
          <w:szCs w:val="28"/>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rsidR="00805D8B" w:rsidRPr="00A13336" w:rsidRDefault="00805D8B" w:rsidP="00247F48">
      <w:pPr>
        <w:numPr>
          <w:ilvl w:val="0"/>
          <w:numId w:val="6"/>
        </w:numPr>
        <w:tabs>
          <w:tab w:val="left" w:pos="993"/>
        </w:tabs>
        <w:spacing w:after="0" w:line="380" w:lineRule="exact"/>
        <w:ind w:left="0" w:firstLine="567"/>
        <w:jc w:val="both"/>
        <w:rPr>
          <w:rFonts w:ascii="Times New Roman" w:hAnsi="Times New Roman"/>
          <w:sz w:val="28"/>
          <w:szCs w:val="28"/>
        </w:rPr>
      </w:pPr>
      <w:r w:rsidRPr="00A13336">
        <w:rPr>
          <w:rFonts w:ascii="Times New Roman" w:hAnsi="Times New Roman"/>
          <w:sz w:val="28"/>
          <w:szCs w:val="28"/>
        </w:rPr>
        <w:t xml:space="preserve">извещение об осуществлении закупки размещено в </w:t>
      </w:r>
      <w:r w:rsidR="00E51144">
        <w:rPr>
          <w:rFonts w:ascii="Times New Roman" w:hAnsi="Times New Roman"/>
          <w:sz w:val="28"/>
          <w:szCs w:val="28"/>
        </w:rPr>
        <w:t>ЕИС</w:t>
      </w:r>
      <w:r w:rsidRPr="00A13336">
        <w:rPr>
          <w:rFonts w:ascii="Times New Roman" w:hAnsi="Times New Roman"/>
          <w:sz w:val="28"/>
          <w:szCs w:val="28"/>
        </w:rPr>
        <w:t xml:space="preserve"> – </w:t>
      </w:r>
      <w:r w:rsidR="009D3CFB">
        <w:rPr>
          <w:rFonts w:ascii="Times New Roman" w:hAnsi="Times New Roman"/>
          <w:sz w:val="28"/>
          <w:szCs w:val="28"/>
        </w:rPr>
        <w:t>26.12</w:t>
      </w:r>
      <w:r w:rsidR="007530C7" w:rsidRPr="007530C7">
        <w:rPr>
          <w:rFonts w:ascii="Times New Roman" w:hAnsi="Times New Roman"/>
          <w:sz w:val="28"/>
          <w:szCs w:val="28"/>
        </w:rPr>
        <w:t>.2020</w:t>
      </w:r>
      <w:r w:rsidRPr="00A13336">
        <w:rPr>
          <w:rFonts w:ascii="Times New Roman" w:hAnsi="Times New Roman"/>
          <w:sz w:val="28"/>
          <w:szCs w:val="28"/>
        </w:rPr>
        <w:t>;</w:t>
      </w:r>
    </w:p>
    <w:p w:rsidR="00805D8B" w:rsidRPr="00A13336" w:rsidRDefault="00805D8B" w:rsidP="00247F48">
      <w:pPr>
        <w:numPr>
          <w:ilvl w:val="0"/>
          <w:numId w:val="6"/>
        </w:numPr>
        <w:tabs>
          <w:tab w:val="left" w:pos="993"/>
        </w:tabs>
        <w:spacing w:after="0" w:line="380" w:lineRule="exact"/>
        <w:ind w:left="0" w:firstLine="567"/>
        <w:jc w:val="both"/>
        <w:rPr>
          <w:rFonts w:ascii="Times New Roman" w:hAnsi="Times New Roman"/>
          <w:sz w:val="28"/>
          <w:szCs w:val="28"/>
        </w:rPr>
      </w:pPr>
      <w:r w:rsidRPr="00A13336">
        <w:rPr>
          <w:rFonts w:ascii="Times New Roman" w:hAnsi="Times New Roman"/>
          <w:sz w:val="28"/>
          <w:szCs w:val="28"/>
        </w:rPr>
        <w:t xml:space="preserve">способ определения поставщика (подрядчика, исполнителя) – </w:t>
      </w:r>
      <w:r w:rsidR="007530C7">
        <w:rPr>
          <w:rFonts w:ascii="Times New Roman" w:hAnsi="Times New Roman"/>
          <w:sz w:val="28"/>
          <w:szCs w:val="28"/>
        </w:rPr>
        <w:t>Конкурс</w:t>
      </w:r>
      <w:r w:rsidRPr="00A13336">
        <w:rPr>
          <w:rFonts w:ascii="Times New Roman" w:hAnsi="Times New Roman"/>
          <w:sz w:val="28"/>
          <w:szCs w:val="28"/>
        </w:rPr>
        <w:t>;</w:t>
      </w:r>
    </w:p>
    <w:p w:rsidR="00805D8B" w:rsidRPr="00A13336" w:rsidRDefault="00805D8B" w:rsidP="00247F48">
      <w:pPr>
        <w:numPr>
          <w:ilvl w:val="0"/>
          <w:numId w:val="6"/>
        </w:numPr>
        <w:tabs>
          <w:tab w:val="left" w:pos="993"/>
        </w:tabs>
        <w:spacing w:after="0" w:line="380" w:lineRule="exact"/>
        <w:ind w:left="0" w:firstLine="567"/>
        <w:jc w:val="both"/>
        <w:rPr>
          <w:rFonts w:ascii="Times New Roman" w:hAnsi="Times New Roman"/>
          <w:sz w:val="28"/>
          <w:szCs w:val="28"/>
        </w:rPr>
      </w:pPr>
      <w:r w:rsidRPr="00A13336">
        <w:rPr>
          <w:rFonts w:ascii="Times New Roman" w:hAnsi="Times New Roman"/>
          <w:sz w:val="28"/>
          <w:szCs w:val="28"/>
        </w:rPr>
        <w:t xml:space="preserve">начальная (максимальная) цена контракта – </w:t>
      </w:r>
      <w:r w:rsidR="009D3CFB" w:rsidRPr="009D3CFB">
        <w:rPr>
          <w:rFonts w:ascii="Times New Roman" w:hAnsi="Times New Roman"/>
          <w:sz w:val="28"/>
          <w:szCs w:val="28"/>
        </w:rPr>
        <w:t xml:space="preserve">877 939 310,40 </w:t>
      </w:r>
      <w:r w:rsidRPr="00A13336">
        <w:rPr>
          <w:rFonts w:ascii="Times New Roman" w:hAnsi="Times New Roman"/>
          <w:sz w:val="28"/>
          <w:szCs w:val="28"/>
        </w:rPr>
        <w:t>рубл</w:t>
      </w:r>
      <w:r w:rsidR="00741664">
        <w:rPr>
          <w:rFonts w:ascii="Times New Roman" w:hAnsi="Times New Roman"/>
          <w:sz w:val="28"/>
          <w:szCs w:val="28"/>
        </w:rPr>
        <w:t>ей</w:t>
      </w:r>
      <w:r w:rsidRPr="00A13336">
        <w:rPr>
          <w:rFonts w:ascii="Times New Roman" w:hAnsi="Times New Roman"/>
          <w:sz w:val="28"/>
          <w:szCs w:val="28"/>
        </w:rPr>
        <w:t>;</w:t>
      </w:r>
    </w:p>
    <w:p w:rsidR="00805D8B" w:rsidRPr="009D3CFB" w:rsidRDefault="00F3180E" w:rsidP="00247F48">
      <w:pPr>
        <w:numPr>
          <w:ilvl w:val="0"/>
          <w:numId w:val="6"/>
        </w:numPr>
        <w:tabs>
          <w:tab w:val="left" w:pos="993"/>
        </w:tabs>
        <w:spacing w:after="0" w:line="380" w:lineRule="exact"/>
        <w:ind w:left="0" w:firstLine="567"/>
        <w:jc w:val="both"/>
        <w:rPr>
          <w:rFonts w:ascii="Times New Roman" w:hAnsi="Times New Roman"/>
          <w:sz w:val="28"/>
          <w:szCs w:val="28"/>
        </w:rPr>
      </w:pPr>
      <w:r w:rsidRPr="00F3180E">
        <w:rPr>
          <w:rFonts w:ascii="Times New Roman" w:hAnsi="Times New Roman"/>
          <w:sz w:val="28"/>
          <w:szCs w:val="28"/>
        </w:rPr>
        <w:t xml:space="preserve">источник </w:t>
      </w:r>
      <w:r w:rsidRPr="00741664">
        <w:rPr>
          <w:rFonts w:ascii="Times New Roman" w:hAnsi="Times New Roman"/>
          <w:sz w:val="28"/>
          <w:szCs w:val="28"/>
        </w:rPr>
        <w:t>финансирования –</w:t>
      </w:r>
      <w:r w:rsidR="00741664" w:rsidRPr="00741664">
        <w:rPr>
          <w:rFonts w:ascii="Times New Roman" w:hAnsi="Times New Roman"/>
          <w:sz w:val="28"/>
          <w:szCs w:val="28"/>
        </w:rPr>
        <w:t xml:space="preserve"> </w:t>
      </w:r>
      <w:r w:rsidR="009D3CFB" w:rsidRPr="009D3CFB">
        <w:rPr>
          <w:rFonts w:ascii="Times New Roman" w:hAnsi="Times New Roman"/>
          <w:sz w:val="28"/>
          <w:szCs w:val="28"/>
        </w:rPr>
        <w:t>средства Федерального бюджета РФ, средства областного бюджета Вологодской области, средства бюджета муниципального образования «Город Вологда»</w:t>
      </w:r>
      <w:r w:rsidR="007530C7" w:rsidRPr="009D3CFB">
        <w:rPr>
          <w:rFonts w:ascii="Times New Roman" w:hAnsi="Times New Roman"/>
          <w:sz w:val="28"/>
          <w:szCs w:val="28"/>
        </w:rPr>
        <w:t xml:space="preserve">, КБК – </w:t>
      </w:r>
      <w:r w:rsidR="009D3CFB" w:rsidRPr="009D3CFB">
        <w:rPr>
          <w:rFonts w:ascii="Times New Roman" w:hAnsi="Times New Roman"/>
          <w:sz w:val="28"/>
          <w:szCs w:val="28"/>
        </w:rPr>
        <w:t>925070201403S3200414</w:t>
      </w:r>
      <w:r w:rsidR="009D3CFB">
        <w:rPr>
          <w:rFonts w:ascii="Times New Roman" w:hAnsi="Times New Roman"/>
          <w:sz w:val="28"/>
          <w:szCs w:val="28"/>
        </w:rPr>
        <w:t>,</w:t>
      </w:r>
      <w:r w:rsidR="009D3CFB" w:rsidRPr="009D3CFB">
        <w:t xml:space="preserve"> </w:t>
      </w:r>
      <w:r w:rsidR="009D3CFB" w:rsidRPr="009D3CFB">
        <w:rPr>
          <w:rFonts w:ascii="Times New Roman" w:hAnsi="Times New Roman"/>
          <w:sz w:val="28"/>
          <w:szCs w:val="28"/>
        </w:rPr>
        <w:t>9250702014E155200414</w:t>
      </w:r>
      <w:r w:rsidR="00805D8B" w:rsidRPr="009D3CFB">
        <w:rPr>
          <w:rFonts w:ascii="Times New Roman" w:hAnsi="Times New Roman"/>
          <w:sz w:val="28"/>
          <w:szCs w:val="28"/>
        </w:rPr>
        <w:t>;</w:t>
      </w:r>
    </w:p>
    <w:p w:rsidR="00F3180E" w:rsidRDefault="00F3180E" w:rsidP="00247F48">
      <w:pPr>
        <w:numPr>
          <w:ilvl w:val="0"/>
          <w:numId w:val="6"/>
        </w:numPr>
        <w:tabs>
          <w:tab w:val="left" w:pos="993"/>
        </w:tabs>
        <w:spacing w:after="0" w:line="380" w:lineRule="exact"/>
        <w:ind w:left="0" w:firstLine="567"/>
        <w:jc w:val="both"/>
        <w:rPr>
          <w:rFonts w:ascii="Times New Roman" w:hAnsi="Times New Roman"/>
          <w:sz w:val="28"/>
          <w:szCs w:val="28"/>
        </w:rPr>
      </w:pPr>
      <w:r w:rsidRPr="00540ED5">
        <w:rPr>
          <w:rFonts w:ascii="Times New Roman" w:hAnsi="Times New Roman"/>
          <w:sz w:val="28"/>
          <w:szCs w:val="28"/>
        </w:rPr>
        <w:t xml:space="preserve">дата окончания подачи заявок на участие в </w:t>
      </w:r>
      <w:r w:rsidR="007530C7">
        <w:rPr>
          <w:rFonts w:ascii="Times New Roman" w:hAnsi="Times New Roman"/>
          <w:sz w:val="28"/>
          <w:szCs w:val="28"/>
        </w:rPr>
        <w:t>Конкурсе</w:t>
      </w:r>
      <w:r w:rsidRPr="00540ED5">
        <w:rPr>
          <w:rFonts w:ascii="Times New Roman" w:hAnsi="Times New Roman"/>
          <w:sz w:val="28"/>
          <w:szCs w:val="28"/>
        </w:rPr>
        <w:t xml:space="preserve"> – </w:t>
      </w:r>
      <w:r w:rsidR="009D3CFB">
        <w:rPr>
          <w:rFonts w:ascii="Times New Roman" w:hAnsi="Times New Roman"/>
          <w:sz w:val="28"/>
          <w:szCs w:val="28"/>
        </w:rPr>
        <w:t>27</w:t>
      </w:r>
      <w:r w:rsidR="00741664">
        <w:rPr>
          <w:rFonts w:ascii="Times New Roman" w:hAnsi="Times New Roman"/>
          <w:sz w:val="28"/>
          <w:szCs w:val="28"/>
        </w:rPr>
        <w:t>.</w:t>
      </w:r>
      <w:r w:rsidR="009D3CFB">
        <w:rPr>
          <w:rFonts w:ascii="Times New Roman" w:hAnsi="Times New Roman"/>
          <w:sz w:val="28"/>
          <w:szCs w:val="28"/>
        </w:rPr>
        <w:t>0</w:t>
      </w:r>
      <w:r w:rsidR="007530C7">
        <w:rPr>
          <w:rFonts w:ascii="Times New Roman" w:hAnsi="Times New Roman"/>
          <w:sz w:val="28"/>
          <w:szCs w:val="28"/>
        </w:rPr>
        <w:t>1</w:t>
      </w:r>
      <w:r w:rsidR="009D3CFB">
        <w:rPr>
          <w:rFonts w:ascii="Times New Roman" w:hAnsi="Times New Roman"/>
          <w:sz w:val="28"/>
          <w:szCs w:val="28"/>
        </w:rPr>
        <w:t>.2021</w:t>
      </w:r>
      <w:r w:rsidRPr="00540ED5">
        <w:rPr>
          <w:rFonts w:ascii="Times New Roman" w:hAnsi="Times New Roman"/>
          <w:sz w:val="28"/>
          <w:szCs w:val="28"/>
        </w:rPr>
        <w:t>;</w:t>
      </w:r>
    </w:p>
    <w:p w:rsidR="00F3180E" w:rsidRPr="00F72AA9" w:rsidRDefault="00F72AA9" w:rsidP="00247F48">
      <w:pPr>
        <w:numPr>
          <w:ilvl w:val="0"/>
          <w:numId w:val="6"/>
        </w:numPr>
        <w:tabs>
          <w:tab w:val="left" w:pos="993"/>
        </w:tabs>
        <w:spacing w:after="0" w:line="380" w:lineRule="exact"/>
        <w:ind w:left="0" w:firstLine="567"/>
        <w:jc w:val="both"/>
        <w:rPr>
          <w:rFonts w:ascii="Times New Roman" w:hAnsi="Times New Roman"/>
          <w:sz w:val="28"/>
          <w:szCs w:val="28"/>
        </w:rPr>
      </w:pPr>
      <w:r w:rsidRPr="006862D8">
        <w:rPr>
          <w:rFonts w:ascii="Times New Roman" w:hAnsi="Times New Roman"/>
          <w:sz w:val="28"/>
          <w:szCs w:val="28"/>
        </w:rPr>
        <w:t xml:space="preserve">на участие в </w:t>
      </w:r>
      <w:r w:rsidR="007530C7">
        <w:rPr>
          <w:rFonts w:ascii="Times New Roman" w:hAnsi="Times New Roman"/>
          <w:sz w:val="28"/>
          <w:szCs w:val="28"/>
        </w:rPr>
        <w:t>Конкурсе подано 2 заявки</w:t>
      </w:r>
      <w:r w:rsidRPr="001F0942">
        <w:rPr>
          <w:rFonts w:ascii="Times New Roman" w:hAnsi="Times New Roman"/>
          <w:sz w:val="28"/>
          <w:szCs w:val="28"/>
        </w:rPr>
        <w:t xml:space="preserve"> от участников закупки</w:t>
      </w:r>
      <w:r w:rsidR="00F3180E" w:rsidRPr="00540ED5">
        <w:rPr>
          <w:rFonts w:ascii="Times New Roman" w:hAnsi="Times New Roman"/>
          <w:color w:val="auto"/>
          <w:sz w:val="28"/>
          <w:szCs w:val="28"/>
        </w:rPr>
        <w:t>;</w:t>
      </w:r>
    </w:p>
    <w:p w:rsidR="007530C7" w:rsidRPr="007530C7" w:rsidRDefault="007530C7" w:rsidP="00247F48">
      <w:pPr>
        <w:numPr>
          <w:ilvl w:val="0"/>
          <w:numId w:val="6"/>
        </w:numPr>
        <w:tabs>
          <w:tab w:val="left" w:pos="993"/>
        </w:tabs>
        <w:spacing w:after="0" w:line="380" w:lineRule="exact"/>
        <w:ind w:left="0" w:firstLine="567"/>
        <w:jc w:val="both"/>
        <w:rPr>
          <w:rFonts w:ascii="Times New Roman" w:hAnsi="Times New Roman"/>
          <w:sz w:val="28"/>
          <w:szCs w:val="28"/>
        </w:rPr>
      </w:pPr>
      <w:r w:rsidRPr="007530C7">
        <w:rPr>
          <w:rFonts w:ascii="Times New Roman" w:hAnsi="Times New Roman"/>
          <w:sz w:val="28"/>
          <w:szCs w:val="28"/>
        </w:rPr>
        <w:t>по результатам рассмотрения вторых частей заявок принято решение о признании 2 заявок соответствующими требованиям Конкурсной документации и Закона о контрактной системе;</w:t>
      </w:r>
    </w:p>
    <w:p w:rsidR="00953245" w:rsidRDefault="007530C7" w:rsidP="00247F48">
      <w:pPr>
        <w:numPr>
          <w:ilvl w:val="0"/>
          <w:numId w:val="6"/>
        </w:numPr>
        <w:tabs>
          <w:tab w:val="left" w:pos="993"/>
        </w:tabs>
        <w:spacing w:after="0" w:line="380" w:lineRule="exact"/>
        <w:ind w:left="0" w:firstLine="567"/>
        <w:jc w:val="both"/>
        <w:rPr>
          <w:rFonts w:ascii="Times New Roman" w:hAnsi="Times New Roman"/>
          <w:sz w:val="28"/>
          <w:szCs w:val="28"/>
        </w:rPr>
      </w:pPr>
      <w:r>
        <w:rPr>
          <w:rFonts w:ascii="Times New Roman" w:hAnsi="Times New Roman"/>
          <w:sz w:val="28"/>
          <w:szCs w:val="28"/>
        </w:rPr>
        <w:t>победителем Конкурса признано ООО «</w:t>
      </w:r>
      <w:proofErr w:type="spellStart"/>
      <w:r w:rsidR="009D3CFB">
        <w:rPr>
          <w:rFonts w:ascii="Times New Roman" w:hAnsi="Times New Roman"/>
          <w:sz w:val="28"/>
          <w:szCs w:val="28"/>
        </w:rPr>
        <w:t>Горстройзаказчик</w:t>
      </w:r>
      <w:proofErr w:type="spellEnd"/>
      <w:r>
        <w:rPr>
          <w:rFonts w:ascii="Times New Roman" w:hAnsi="Times New Roman"/>
          <w:sz w:val="28"/>
          <w:szCs w:val="28"/>
        </w:rPr>
        <w:t xml:space="preserve">» с предложением о цене контракта – </w:t>
      </w:r>
      <w:r w:rsidR="009D3CFB" w:rsidRPr="009D3CFB">
        <w:rPr>
          <w:rFonts w:ascii="Times New Roman" w:hAnsi="Times New Roman"/>
          <w:sz w:val="28"/>
          <w:szCs w:val="28"/>
        </w:rPr>
        <w:t xml:space="preserve">869 000 000 </w:t>
      </w:r>
      <w:r>
        <w:rPr>
          <w:rFonts w:ascii="Times New Roman" w:hAnsi="Times New Roman"/>
          <w:sz w:val="28"/>
          <w:szCs w:val="28"/>
        </w:rPr>
        <w:t>рублей.</w:t>
      </w:r>
    </w:p>
    <w:p w:rsidR="00805D8B" w:rsidRPr="00805D8B" w:rsidRDefault="00741664" w:rsidP="00247F48">
      <w:pPr>
        <w:tabs>
          <w:tab w:val="left" w:pos="993"/>
        </w:tabs>
        <w:spacing w:after="0" w:line="380" w:lineRule="exact"/>
        <w:ind w:firstLine="567"/>
        <w:jc w:val="both"/>
        <w:rPr>
          <w:rFonts w:ascii="Times New Roman" w:hAnsi="Times New Roman"/>
          <w:sz w:val="28"/>
          <w:szCs w:val="28"/>
        </w:rPr>
      </w:pPr>
      <w:r>
        <w:rPr>
          <w:rFonts w:ascii="Times New Roman" w:hAnsi="Times New Roman"/>
          <w:sz w:val="28"/>
          <w:szCs w:val="28"/>
        </w:rPr>
        <w:t>Согласно доводу</w:t>
      </w:r>
      <w:r w:rsidR="00805D8B" w:rsidRPr="00805D8B">
        <w:rPr>
          <w:rFonts w:ascii="Times New Roman" w:hAnsi="Times New Roman"/>
          <w:sz w:val="28"/>
          <w:szCs w:val="28"/>
        </w:rPr>
        <w:t xml:space="preserve"> Заявителя, </w:t>
      </w:r>
      <w:r>
        <w:rPr>
          <w:rFonts w:ascii="Times New Roman" w:hAnsi="Times New Roman"/>
          <w:sz w:val="28"/>
          <w:szCs w:val="28"/>
        </w:rPr>
        <w:t xml:space="preserve">Оператором электронной площадки не </w:t>
      </w:r>
      <w:r>
        <w:rPr>
          <w:rFonts w:ascii="Times New Roman" w:hAnsi="Times New Roman"/>
          <w:sz w:val="28"/>
          <w:szCs w:val="28"/>
        </w:rPr>
        <w:lastRenderedPageBreak/>
        <w:t>обеспечена</w:t>
      </w:r>
      <w:r w:rsidR="00805D8B" w:rsidRPr="00805D8B">
        <w:rPr>
          <w:rFonts w:ascii="Times New Roman" w:hAnsi="Times New Roman"/>
          <w:sz w:val="28"/>
          <w:szCs w:val="28"/>
        </w:rPr>
        <w:t xml:space="preserve"> надежность функционирования программно-аппаратных средств, используемых </w:t>
      </w:r>
      <w:r w:rsidR="000C756F">
        <w:rPr>
          <w:rFonts w:ascii="Times New Roman" w:hAnsi="Times New Roman"/>
          <w:sz w:val="28"/>
          <w:szCs w:val="28"/>
        </w:rPr>
        <w:t>при</w:t>
      </w:r>
      <w:r w:rsidR="00805D8B" w:rsidRPr="00805D8B">
        <w:rPr>
          <w:rFonts w:ascii="Times New Roman" w:hAnsi="Times New Roman"/>
          <w:sz w:val="28"/>
          <w:szCs w:val="28"/>
        </w:rPr>
        <w:t xml:space="preserve"> проведени</w:t>
      </w:r>
      <w:r w:rsidR="000C756F">
        <w:rPr>
          <w:rFonts w:ascii="Times New Roman" w:hAnsi="Times New Roman"/>
          <w:sz w:val="28"/>
          <w:szCs w:val="28"/>
        </w:rPr>
        <w:t>и</w:t>
      </w:r>
      <w:r w:rsidR="00805D8B" w:rsidRPr="00805D8B">
        <w:rPr>
          <w:rFonts w:ascii="Times New Roman" w:hAnsi="Times New Roman"/>
          <w:sz w:val="28"/>
          <w:szCs w:val="28"/>
        </w:rPr>
        <w:t xml:space="preserve"> </w:t>
      </w:r>
      <w:r w:rsidR="007530C7">
        <w:rPr>
          <w:rFonts w:ascii="Times New Roman" w:hAnsi="Times New Roman"/>
          <w:sz w:val="28"/>
          <w:szCs w:val="28"/>
        </w:rPr>
        <w:t>Конкурса</w:t>
      </w:r>
      <w:r w:rsidR="00805D8B" w:rsidRPr="00805D8B">
        <w:rPr>
          <w:rFonts w:ascii="Times New Roman" w:hAnsi="Times New Roman"/>
          <w:sz w:val="28"/>
          <w:szCs w:val="28"/>
        </w:rPr>
        <w:t xml:space="preserve">, в связи с чем у Заявителя отсутствовала возможность подать заявку на участие в </w:t>
      </w:r>
      <w:r w:rsidR="007530C7">
        <w:rPr>
          <w:rFonts w:ascii="Times New Roman" w:hAnsi="Times New Roman"/>
          <w:sz w:val="28"/>
          <w:szCs w:val="28"/>
        </w:rPr>
        <w:t>Конкурсе</w:t>
      </w:r>
      <w:r w:rsidR="00805D8B" w:rsidRPr="00805D8B">
        <w:rPr>
          <w:rFonts w:ascii="Times New Roman" w:hAnsi="Times New Roman"/>
          <w:sz w:val="28"/>
          <w:szCs w:val="28"/>
        </w:rPr>
        <w:t xml:space="preserve">.  </w:t>
      </w:r>
    </w:p>
    <w:p w:rsidR="00AB27DC" w:rsidRPr="00805D8B" w:rsidRDefault="00AB27DC" w:rsidP="00247F48">
      <w:pPr>
        <w:spacing w:after="0" w:line="380" w:lineRule="exact"/>
        <w:ind w:firstLine="567"/>
        <w:jc w:val="both"/>
        <w:rPr>
          <w:rFonts w:ascii="Times New Roman" w:hAnsi="Times New Roman"/>
          <w:sz w:val="28"/>
          <w:szCs w:val="28"/>
        </w:rPr>
      </w:pPr>
      <w:r w:rsidRPr="00805D8B">
        <w:rPr>
          <w:rFonts w:ascii="Times New Roman" w:hAnsi="Times New Roman"/>
          <w:sz w:val="28"/>
          <w:szCs w:val="28"/>
        </w:rPr>
        <w:t>В соответствии с частью 13 статьи 24.1 Закона о контрактной системе оператор электронной площадки, оператор специализированной электронной площадки обязаны обеспечить непрерывность проведения электронных процедур, закрытых электронных процедур, надежность функционирования программно-аппаратных средств, используемых для их проведения, равный доступ участников закупок к участию в электронных процедурах, закрытых электронных процедурах, неизменность подписанных усиленной электронной подписью документов.</w:t>
      </w:r>
    </w:p>
    <w:p w:rsidR="00153AF3" w:rsidRPr="00805D8B" w:rsidRDefault="00741664" w:rsidP="00247F48">
      <w:pPr>
        <w:spacing w:after="0" w:line="380" w:lineRule="exact"/>
        <w:ind w:firstLine="567"/>
        <w:jc w:val="both"/>
        <w:rPr>
          <w:rFonts w:ascii="Times New Roman" w:hAnsi="Times New Roman"/>
          <w:sz w:val="28"/>
          <w:szCs w:val="28"/>
        </w:rPr>
      </w:pPr>
      <w:r>
        <w:rPr>
          <w:rFonts w:ascii="Times New Roman" w:hAnsi="Times New Roman"/>
          <w:sz w:val="28"/>
          <w:szCs w:val="28"/>
        </w:rPr>
        <w:t>Согласно извещению</w:t>
      </w:r>
      <w:r w:rsidR="00153AF3" w:rsidRPr="00805D8B">
        <w:rPr>
          <w:rFonts w:ascii="Times New Roman" w:hAnsi="Times New Roman"/>
          <w:sz w:val="28"/>
          <w:szCs w:val="28"/>
        </w:rPr>
        <w:t xml:space="preserve"> о проведении </w:t>
      </w:r>
      <w:r w:rsidR="007530C7">
        <w:rPr>
          <w:rFonts w:ascii="Times New Roman" w:hAnsi="Times New Roman"/>
          <w:sz w:val="28"/>
          <w:szCs w:val="28"/>
        </w:rPr>
        <w:t>Конкурса</w:t>
      </w:r>
      <w:r w:rsidR="00153AF3" w:rsidRPr="00805D8B">
        <w:rPr>
          <w:rFonts w:ascii="Times New Roman" w:hAnsi="Times New Roman"/>
          <w:sz w:val="28"/>
          <w:szCs w:val="28"/>
        </w:rPr>
        <w:t xml:space="preserve"> срок окончания подачи заявок на участие в </w:t>
      </w:r>
      <w:r w:rsidR="007530C7">
        <w:rPr>
          <w:rFonts w:ascii="Times New Roman" w:hAnsi="Times New Roman"/>
          <w:sz w:val="28"/>
          <w:szCs w:val="28"/>
        </w:rPr>
        <w:t>Конкурсе</w:t>
      </w:r>
      <w:r w:rsidR="00153AF3" w:rsidRPr="00805D8B">
        <w:rPr>
          <w:rFonts w:ascii="Times New Roman" w:hAnsi="Times New Roman"/>
          <w:sz w:val="28"/>
          <w:szCs w:val="28"/>
        </w:rPr>
        <w:t xml:space="preserve"> </w:t>
      </w:r>
      <w:r w:rsidR="009B177D" w:rsidRPr="00805D8B">
        <w:rPr>
          <w:rFonts w:ascii="Times New Roman" w:hAnsi="Times New Roman"/>
          <w:sz w:val="28"/>
          <w:szCs w:val="28"/>
        </w:rPr>
        <w:t xml:space="preserve">– </w:t>
      </w:r>
      <w:r w:rsidR="005C791A">
        <w:rPr>
          <w:rFonts w:ascii="Times New Roman" w:hAnsi="Times New Roman"/>
          <w:sz w:val="28"/>
          <w:szCs w:val="28"/>
        </w:rPr>
        <w:t>27</w:t>
      </w:r>
      <w:r>
        <w:rPr>
          <w:rFonts w:ascii="Times New Roman" w:hAnsi="Times New Roman"/>
          <w:sz w:val="28"/>
          <w:szCs w:val="28"/>
        </w:rPr>
        <w:t>.</w:t>
      </w:r>
      <w:r w:rsidR="005C791A">
        <w:rPr>
          <w:rFonts w:ascii="Times New Roman" w:hAnsi="Times New Roman"/>
          <w:sz w:val="28"/>
          <w:szCs w:val="28"/>
        </w:rPr>
        <w:t>0</w:t>
      </w:r>
      <w:r w:rsidR="007530C7">
        <w:rPr>
          <w:rFonts w:ascii="Times New Roman" w:hAnsi="Times New Roman"/>
          <w:sz w:val="28"/>
          <w:szCs w:val="28"/>
        </w:rPr>
        <w:t>1</w:t>
      </w:r>
      <w:r w:rsidR="005C791A">
        <w:rPr>
          <w:rFonts w:ascii="Times New Roman" w:hAnsi="Times New Roman"/>
          <w:sz w:val="28"/>
          <w:szCs w:val="28"/>
        </w:rPr>
        <w:t>.2021</w:t>
      </w:r>
      <w:r w:rsidR="00540ED5">
        <w:rPr>
          <w:rFonts w:ascii="Times New Roman" w:hAnsi="Times New Roman"/>
          <w:sz w:val="28"/>
          <w:szCs w:val="28"/>
        </w:rPr>
        <w:t xml:space="preserve"> </w:t>
      </w:r>
      <w:r w:rsidR="009B177D" w:rsidRPr="00805D8B">
        <w:rPr>
          <w:rFonts w:ascii="Times New Roman" w:hAnsi="Times New Roman"/>
          <w:sz w:val="28"/>
          <w:szCs w:val="28"/>
        </w:rPr>
        <w:t>в</w:t>
      </w:r>
      <w:r w:rsidR="00805D8B" w:rsidRPr="00805D8B">
        <w:rPr>
          <w:rFonts w:ascii="Times New Roman" w:hAnsi="Times New Roman"/>
          <w:sz w:val="28"/>
          <w:szCs w:val="28"/>
        </w:rPr>
        <w:t xml:space="preserve"> </w:t>
      </w:r>
      <w:r w:rsidR="005C791A">
        <w:rPr>
          <w:rFonts w:ascii="Times New Roman" w:hAnsi="Times New Roman"/>
          <w:sz w:val="28"/>
          <w:szCs w:val="28"/>
        </w:rPr>
        <w:t>08</w:t>
      </w:r>
      <w:r w:rsidR="00153AF3" w:rsidRPr="00805D8B">
        <w:rPr>
          <w:rFonts w:ascii="Times New Roman" w:hAnsi="Times New Roman"/>
          <w:sz w:val="28"/>
          <w:szCs w:val="28"/>
        </w:rPr>
        <w:t>:00.</w:t>
      </w:r>
    </w:p>
    <w:p w:rsidR="002132EF" w:rsidRDefault="00661C17" w:rsidP="00247F48">
      <w:pPr>
        <w:spacing w:after="0" w:line="380" w:lineRule="exact"/>
        <w:ind w:firstLine="567"/>
        <w:jc w:val="both"/>
        <w:rPr>
          <w:rFonts w:ascii="Times New Roman" w:hAnsi="Times New Roman"/>
          <w:sz w:val="28"/>
          <w:szCs w:val="28"/>
        </w:rPr>
      </w:pPr>
      <w:r w:rsidRPr="00805D8B">
        <w:rPr>
          <w:rFonts w:ascii="Times New Roman" w:hAnsi="Times New Roman"/>
          <w:sz w:val="28"/>
          <w:szCs w:val="28"/>
        </w:rPr>
        <w:t xml:space="preserve">Из жалобы </w:t>
      </w:r>
      <w:r w:rsidR="00F72AA9">
        <w:rPr>
          <w:rFonts w:ascii="Times New Roman" w:hAnsi="Times New Roman"/>
          <w:sz w:val="28"/>
          <w:szCs w:val="28"/>
        </w:rPr>
        <w:t xml:space="preserve">Заявителя </w:t>
      </w:r>
      <w:r w:rsidRPr="00805D8B">
        <w:rPr>
          <w:rFonts w:ascii="Times New Roman" w:hAnsi="Times New Roman"/>
          <w:sz w:val="28"/>
          <w:szCs w:val="28"/>
        </w:rPr>
        <w:t>следует,</w:t>
      </w:r>
      <w:r w:rsidR="009B177D" w:rsidRPr="00805D8B">
        <w:rPr>
          <w:rFonts w:ascii="Times New Roman" w:hAnsi="Times New Roman"/>
          <w:sz w:val="28"/>
          <w:szCs w:val="28"/>
        </w:rPr>
        <w:t xml:space="preserve"> </w:t>
      </w:r>
      <w:r w:rsidR="002132EF" w:rsidRPr="005A027B">
        <w:rPr>
          <w:rFonts w:ascii="Times New Roman" w:hAnsi="Times New Roman"/>
          <w:sz w:val="28"/>
          <w:szCs w:val="28"/>
        </w:rPr>
        <w:t>что</w:t>
      </w:r>
      <w:r w:rsidR="0016557E">
        <w:rPr>
          <w:rFonts w:ascii="Times New Roman" w:hAnsi="Times New Roman"/>
          <w:sz w:val="28"/>
          <w:szCs w:val="28"/>
        </w:rPr>
        <w:t xml:space="preserve"> </w:t>
      </w:r>
      <w:r w:rsidR="002132EF" w:rsidRPr="005A027B">
        <w:rPr>
          <w:rFonts w:ascii="Times New Roman" w:hAnsi="Times New Roman"/>
          <w:sz w:val="28"/>
          <w:szCs w:val="28"/>
        </w:rPr>
        <w:t xml:space="preserve">при </w:t>
      </w:r>
      <w:r w:rsidR="002132EF" w:rsidRPr="0016557E">
        <w:rPr>
          <w:rFonts w:ascii="Times New Roman" w:hAnsi="Times New Roman"/>
          <w:sz w:val="28"/>
          <w:szCs w:val="28"/>
        </w:rPr>
        <w:t xml:space="preserve">попытке Заявителя подать заявку на участие в </w:t>
      </w:r>
      <w:r w:rsidR="007530C7">
        <w:rPr>
          <w:rFonts w:ascii="Times New Roman" w:hAnsi="Times New Roman"/>
          <w:sz w:val="28"/>
          <w:szCs w:val="28"/>
        </w:rPr>
        <w:t>Конкурсе</w:t>
      </w:r>
      <w:r w:rsidR="002132EF" w:rsidRPr="0016557E">
        <w:rPr>
          <w:rFonts w:ascii="Times New Roman" w:hAnsi="Times New Roman"/>
          <w:sz w:val="28"/>
          <w:szCs w:val="28"/>
        </w:rPr>
        <w:t xml:space="preserve"> в личном кабинете на сайте Оператора электронной площадки возникли технические</w:t>
      </w:r>
      <w:r w:rsidR="002132EF" w:rsidRPr="005A027B">
        <w:rPr>
          <w:rFonts w:ascii="Times New Roman" w:hAnsi="Times New Roman"/>
          <w:sz w:val="28"/>
          <w:szCs w:val="28"/>
        </w:rPr>
        <w:t xml:space="preserve"> неполадки, в результате чего Заявитель не смог подать заявку на участие в </w:t>
      </w:r>
      <w:r w:rsidR="007530C7">
        <w:rPr>
          <w:rFonts w:ascii="Times New Roman" w:hAnsi="Times New Roman"/>
          <w:sz w:val="28"/>
          <w:szCs w:val="28"/>
        </w:rPr>
        <w:t>Конкурсе</w:t>
      </w:r>
      <w:r w:rsidR="002132EF">
        <w:rPr>
          <w:rFonts w:ascii="Times New Roman" w:hAnsi="Times New Roman"/>
          <w:sz w:val="28"/>
          <w:szCs w:val="28"/>
        </w:rPr>
        <w:t>.</w:t>
      </w:r>
    </w:p>
    <w:p w:rsidR="0016557E" w:rsidRDefault="00247F48" w:rsidP="00247F48">
      <w:pPr>
        <w:spacing w:after="0" w:line="380" w:lineRule="exact"/>
        <w:ind w:firstLine="567"/>
        <w:jc w:val="both"/>
        <w:rPr>
          <w:rFonts w:ascii="Times New Roman" w:hAnsi="Times New Roman"/>
          <w:sz w:val="28"/>
          <w:szCs w:val="28"/>
        </w:rPr>
      </w:pPr>
      <w:r>
        <w:rPr>
          <w:rFonts w:ascii="Times New Roman" w:hAnsi="Times New Roman"/>
          <w:sz w:val="28"/>
          <w:szCs w:val="28"/>
        </w:rPr>
        <w:t>П</w:t>
      </w:r>
      <w:r w:rsidRPr="00805D8B">
        <w:rPr>
          <w:rFonts w:ascii="Times New Roman" w:hAnsi="Times New Roman"/>
          <w:sz w:val="28"/>
          <w:szCs w:val="28"/>
        </w:rPr>
        <w:t xml:space="preserve">редставитель </w:t>
      </w:r>
      <w:r w:rsidR="002132EF" w:rsidRPr="00805D8B">
        <w:rPr>
          <w:rFonts w:ascii="Times New Roman" w:hAnsi="Times New Roman"/>
          <w:sz w:val="28"/>
          <w:szCs w:val="28"/>
        </w:rPr>
        <w:t>Оператора электронной площадки</w:t>
      </w:r>
      <w:r w:rsidR="002132EF">
        <w:rPr>
          <w:rFonts w:ascii="Times New Roman" w:hAnsi="Times New Roman"/>
          <w:sz w:val="28"/>
          <w:szCs w:val="28"/>
        </w:rPr>
        <w:t xml:space="preserve"> </w:t>
      </w:r>
      <w:r w:rsidR="0016557E">
        <w:rPr>
          <w:rFonts w:ascii="Times New Roman" w:hAnsi="Times New Roman"/>
          <w:sz w:val="28"/>
          <w:szCs w:val="28"/>
        </w:rPr>
        <w:t>на заседании Комиссии</w:t>
      </w:r>
      <w:r w:rsidR="002132EF" w:rsidRPr="00805D8B">
        <w:rPr>
          <w:rFonts w:ascii="Times New Roman" w:hAnsi="Times New Roman"/>
          <w:sz w:val="28"/>
          <w:szCs w:val="28"/>
        </w:rPr>
        <w:t xml:space="preserve"> представил сведения, согласно которым программно-аппаратный комплекс электронной площадки работал в штатном режиме, без сбоев, участниками закупок успешно пода</w:t>
      </w:r>
      <w:r w:rsidR="000C756F">
        <w:rPr>
          <w:rFonts w:ascii="Times New Roman" w:hAnsi="Times New Roman"/>
          <w:sz w:val="28"/>
          <w:szCs w:val="28"/>
        </w:rPr>
        <w:t>вались</w:t>
      </w:r>
      <w:r w:rsidR="002132EF" w:rsidRPr="00805D8B">
        <w:rPr>
          <w:rFonts w:ascii="Times New Roman" w:hAnsi="Times New Roman"/>
          <w:sz w:val="28"/>
          <w:szCs w:val="28"/>
        </w:rPr>
        <w:t xml:space="preserve"> заявки </w:t>
      </w:r>
      <w:r w:rsidR="002132EF">
        <w:rPr>
          <w:rFonts w:ascii="Times New Roman" w:hAnsi="Times New Roman"/>
          <w:sz w:val="28"/>
          <w:szCs w:val="28"/>
        </w:rPr>
        <w:t xml:space="preserve">на участие в закупках. </w:t>
      </w:r>
    </w:p>
    <w:p w:rsidR="00953245" w:rsidRDefault="00953245" w:rsidP="00247F48">
      <w:pPr>
        <w:spacing w:after="0" w:line="380" w:lineRule="exact"/>
        <w:ind w:firstLine="567"/>
        <w:jc w:val="both"/>
        <w:rPr>
          <w:rFonts w:ascii="Times New Roman" w:hAnsi="Times New Roman"/>
          <w:sz w:val="28"/>
          <w:szCs w:val="28"/>
        </w:rPr>
      </w:pPr>
      <w:r w:rsidRPr="00953245">
        <w:rPr>
          <w:rFonts w:ascii="Times New Roman" w:hAnsi="Times New Roman"/>
          <w:sz w:val="28"/>
          <w:szCs w:val="28"/>
        </w:rPr>
        <w:t xml:space="preserve">Кроме того, Заявителем в составе жалобы не представлена информация                  об использовании специализированного программного обеспечения информационной системы «Независимый регистратор», предназначенного для </w:t>
      </w:r>
      <w:proofErr w:type="spellStart"/>
      <w:r w:rsidRPr="00953245">
        <w:rPr>
          <w:rFonts w:ascii="Times New Roman" w:hAnsi="Times New Roman"/>
          <w:sz w:val="28"/>
          <w:szCs w:val="28"/>
        </w:rPr>
        <w:t>видеофиксации</w:t>
      </w:r>
      <w:proofErr w:type="spellEnd"/>
      <w:r w:rsidRPr="00953245">
        <w:rPr>
          <w:rFonts w:ascii="Times New Roman" w:hAnsi="Times New Roman"/>
          <w:sz w:val="28"/>
          <w:szCs w:val="28"/>
        </w:rPr>
        <w:t xml:space="preserve"> действий участников закупок в процессе проведения торгов на электронных площадках и в ЕИС, в связи с чем у Комиссии отсутствуют сведения об отображаемой на компьютере Заявителя информации в период проведения </w:t>
      </w:r>
      <w:r w:rsidR="007530C7">
        <w:rPr>
          <w:rFonts w:ascii="Times New Roman" w:hAnsi="Times New Roman"/>
          <w:sz w:val="28"/>
          <w:szCs w:val="28"/>
        </w:rPr>
        <w:t>Конкурса</w:t>
      </w:r>
      <w:r w:rsidRPr="00953245">
        <w:rPr>
          <w:rFonts w:ascii="Times New Roman" w:hAnsi="Times New Roman"/>
          <w:sz w:val="28"/>
          <w:szCs w:val="28"/>
        </w:rPr>
        <w:t>.</w:t>
      </w:r>
    </w:p>
    <w:p w:rsidR="002132EF" w:rsidRPr="0016557E" w:rsidRDefault="002132EF" w:rsidP="00247F48">
      <w:pPr>
        <w:spacing w:after="0" w:line="380" w:lineRule="exact"/>
        <w:ind w:firstLine="567"/>
        <w:jc w:val="both"/>
        <w:rPr>
          <w:rFonts w:ascii="Times New Roman" w:hAnsi="Times New Roman"/>
          <w:sz w:val="28"/>
          <w:szCs w:val="28"/>
        </w:rPr>
      </w:pPr>
      <w:r>
        <w:rPr>
          <w:rFonts w:ascii="Times New Roman" w:hAnsi="Times New Roman"/>
          <w:sz w:val="28"/>
          <w:szCs w:val="28"/>
        </w:rPr>
        <w:t>При этом</w:t>
      </w:r>
      <w:r w:rsidRPr="00805D8B">
        <w:rPr>
          <w:rFonts w:ascii="Times New Roman" w:hAnsi="Times New Roman"/>
          <w:sz w:val="28"/>
          <w:szCs w:val="28"/>
        </w:rPr>
        <w:t xml:space="preserve"> </w:t>
      </w:r>
      <w:r w:rsidR="00953245">
        <w:rPr>
          <w:rFonts w:ascii="Times New Roman" w:hAnsi="Times New Roman"/>
          <w:sz w:val="28"/>
          <w:szCs w:val="28"/>
        </w:rPr>
        <w:t xml:space="preserve">учитывая, что </w:t>
      </w:r>
      <w:r w:rsidR="005C791A">
        <w:rPr>
          <w:rFonts w:ascii="Times New Roman" w:hAnsi="Times New Roman"/>
          <w:sz w:val="28"/>
          <w:szCs w:val="28"/>
        </w:rPr>
        <w:t>на заседание</w:t>
      </w:r>
      <w:r w:rsidRPr="0016557E">
        <w:rPr>
          <w:rFonts w:ascii="Times New Roman" w:hAnsi="Times New Roman"/>
          <w:sz w:val="28"/>
          <w:szCs w:val="28"/>
        </w:rPr>
        <w:t xml:space="preserve"> Комиссии </w:t>
      </w:r>
      <w:r w:rsidR="00BF2E34">
        <w:rPr>
          <w:rFonts w:ascii="Times New Roman" w:hAnsi="Times New Roman"/>
          <w:sz w:val="28"/>
          <w:szCs w:val="28"/>
        </w:rPr>
        <w:t>Заяв</w:t>
      </w:r>
      <w:r w:rsidR="005C791A">
        <w:rPr>
          <w:rFonts w:ascii="Times New Roman" w:hAnsi="Times New Roman"/>
          <w:sz w:val="28"/>
          <w:szCs w:val="28"/>
        </w:rPr>
        <w:t>итель явку представителей не обеспечил, а также в составе жалобы</w:t>
      </w:r>
      <w:r w:rsidRPr="0016557E">
        <w:rPr>
          <w:rFonts w:ascii="Times New Roman" w:hAnsi="Times New Roman"/>
          <w:sz w:val="28"/>
          <w:szCs w:val="28"/>
        </w:rPr>
        <w:t xml:space="preserve"> не представил доказательств, подтверждающих, что Оператор электронной площадки не обеспечил надежность функционирования программных и технических средств, используемых при проведении </w:t>
      </w:r>
      <w:r w:rsidR="007530C7">
        <w:rPr>
          <w:rFonts w:ascii="Times New Roman" w:hAnsi="Times New Roman"/>
          <w:sz w:val="28"/>
          <w:szCs w:val="28"/>
        </w:rPr>
        <w:t>Конкурса</w:t>
      </w:r>
      <w:r w:rsidRPr="0016557E">
        <w:rPr>
          <w:rFonts w:ascii="Times New Roman" w:hAnsi="Times New Roman"/>
          <w:sz w:val="28"/>
          <w:szCs w:val="28"/>
        </w:rPr>
        <w:t>, Комиссии не представляется возможным прийти к выводу об обоснованности довода Заявителя.</w:t>
      </w:r>
    </w:p>
    <w:p w:rsidR="00AB27DC" w:rsidRPr="00805D8B" w:rsidRDefault="00AB27DC" w:rsidP="00247F48">
      <w:pPr>
        <w:spacing w:after="0" w:line="380" w:lineRule="exact"/>
        <w:ind w:firstLine="567"/>
        <w:jc w:val="both"/>
        <w:rPr>
          <w:rFonts w:ascii="Times New Roman" w:hAnsi="Times New Roman"/>
          <w:sz w:val="28"/>
          <w:szCs w:val="28"/>
        </w:rPr>
      </w:pPr>
      <w:r w:rsidRPr="0016557E">
        <w:rPr>
          <w:rFonts w:ascii="Times New Roman" w:hAnsi="Times New Roman"/>
          <w:sz w:val="28"/>
          <w:szCs w:val="28"/>
        </w:rPr>
        <w:t>На основании изложенного и руководствуясь частью 1 статьи 2, пунктом 1 части 15 статьи 99, частью 8 статьи</w:t>
      </w:r>
      <w:r w:rsidRPr="00805D8B">
        <w:rPr>
          <w:rFonts w:ascii="Times New Roman" w:hAnsi="Times New Roman"/>
          <w:sz w:val="28"/>
          <w:szCs w:val="28"/>
        </w:rPr>
        <w:t xml:space="preserve"> 106 Закона о контрактной системе, Административным регламентом Комиссия</w:t>
      </w:r>
    </w:p>
    <w:p w:rsidR="00AB27DC" w:rsidRPr="00805D8B" w:rsidRDefault="00AB27DC" w:rsidP="00F3180E">
      <w:pPr>
        <w:spacing w:after="0" w:line="300" w:lineRule="auto"/>
        <w:jc w:val="center"/>
        <w:rPr>
          <w:rFonts w:ascii="Times New Roman" w:hAnsi="Times New Roman"/>
          <w:sz w:val="28"/>
          <w:szCs w:val="28"/>
        </w:rPr>
      </w:pPr>
      <w:r w:rsidRPr="00805D8B">
        <w:rPr>
          <w:rFonts w:ascii="Times New Roman" w:hAnsi="Times New Roman"/>
          <w:sz w:val="28"/>
          <w:szCs w:val="28"/>
        </w:rPr>
        <w:t>РЕШИЛА:</w:t>
      </w:r>
    </w:p>
    <w:p w:rsidR="00AB27DC" w:rsidRPr="00805D8B" w:rsidRDefault="00AB27DC" w:rsidP="00C42EFB">
      <w:pPr>
        <w:spacing w:after="0" w:line="300" w:lineRule="auto"/>
        <w:ind w:firstLine="567"/>
        <w:jc w:val="center"/>
        <w:rPr>
          <w:rFonts w:ascii="Times New Roman" w:hAnsi="Times New Roman"/>
          <w:sz w:val="28"/>
          <w:szCs w:val="28"/>
        </w:rPr>
      </w:pPr>
    </w:p>
    <w:p w:rsidR="00AB27DC" w:rsidRPr="00805D8B" w:rsidRDefault="00A95D6A" w:rsidP="00C42EFB">
      <w:pPr>
        <w:spacing w:after="0" w:line="300" w:lineRule="auto"/>
        <w:ind w:firstLine="567"/>
        <w:jc w:val="both"/>
        <w:rPr>
          <w:rFonts w:ascii="Times New Roman" w:hAnsi="Times New Roman"/>
          <w:sz w:val="28"/>
          <w:szCs w:val="28"/>
        </w:rPr>
      </w:pPr>
      <w:r w:rsidRPr="00805D8B">
        <w:rPr>
          <w:rFonts w:ascii="Times New Roman" w:hAnsi="Times New Roman"/>
          <w:sz w:val="28"/>
          <w:szCs w:val="28"/>
        </w:rPr>
        <w:t xml:space="preserve">Признать жалобу </w:t>
      </w:r>
      <w:r w:rsidR="00BF2E34" w:rsidRPr="00BF2E34">
        <w:rPr>
          <w:rFonts w:ascii="Times New Roman" w:hAnsi="Times New Roman"/>
          <w:sz w:val="28"/>
          <w:szCs w:val="28"/>
        </w:rPr>
        <w:t>ООО «</w:t>
      </w:r>
      <w:r w:rsidR="005C791A">
        <w:rPr>
          <w:rFonts w:ascii="Times New Roman" w:hAnsi="Times New Roman"/>
          <w:sz w:val="28"/>
          <w:szCs w:val="28"/>
        </w:rPr>
        <w:t>Базис ЛТД</w:t>
      </w:r>
      <w:r w:rsidR="00BF2E34" w:rsidRPr="00BF2E34">
        <w:rPr>
          <w:rFonts w:ascii="Times New Roman" w:hAnsi="Times New Roman"/>
          <w:sz w:val="28"/>
          <w:szCs w:val="28"/>
        </w:rPr>
        <w:t>»</w:t>
      </w:r>
      <w:r w:rsidR="00BF2E34">
        <w:rPr>
          <w:rFonts w:ascii="Times New Roman" w:hAnsi="Times New Roman"/>
          <w:sz w:val="28"/>
          <w:szCs w:val="28"/>
        </w:rPr>
        <w:t xml:space="preserve"> </w:t>
      </w:r>
      <w:r w:rsidR="00AB27DC" w:rsidRPr="00805D8B">
        <w:rPr>
          <w:rFonts w:ascii="Times New Roman" w:hAnsi="Times New Roman"/>
          <w:sz w:val="28"/>
          <w:szCs w:val="28"/>
        </w:rPr>
        <w:t>необоснованной.</w:t>
      </w:r>
    </w:p>
    <w:p w:rsidR="00AB27DC" w:rsidRPr="00805D8B" w:rsidRDefault="00AB27DC" w:rsidP="00C42EFB">
      <w:pPr>
        <w:spacing w:after="0" w:line="300" w:lineRule="auto"/>
        <w:ind w:firstLine="567"/>
        <w:jc w:val="both"/>
        <w:rPr>
          <w:rFonts w:ascii="Times New Roman" w:hAnsi="Times New Roman"/>
          <w:sz w:val="28"/>
          <w:szCs w:val="28"/>
        </w:rPr>
      </w:pPr>
    </w:p>
    <w:p w:rsidR="00AB27DC" w:rsidRDefault="00AB27DC" w:rsidP="00C42EFB">
      <w:pPr>
        <w:spacing w:after="0" w:line="300" w:lineRule="auto"/>
        <w:ind w:firstLine="567"/>
        <w:jc w:val="both"/>
        <w:rPr>
          <w:rFonts w:ascii="Times New Roman" w:hAnsi="Times New Roman"/>
          <w:sz w:val="28"/>
          <w:szCs w:val="28"/>
        </w:rPr>
      </w:pPr>
      <w:r w:rsidRPr="00805D8B">
        <w:rPr>
          <w:rFonts w:ascii="Times New Roman" w:hAnsi="Times New Roman"/>
          <w:sz w:val="28"/>
          <w:szCs w:val="28"/>
        </w:rPr>
        <w:t>Настоящее решение может быть обжаловано в суде, арбитражном суде в течение трех месяцев в установленном законом порядке.</w:t>
      </w:r>
      <w:bookmarkStart w:id="0" w:name="_GoBack"/>
      <w:bookmarkEnd w:id="0"/>
    </w:p>
    <w:sectPr w:rsidR="00AB27DC" w:rsidSect="0066376A">
      <w:headerReference w:type="default" r:id="rId7"/>
      <w:pgSz w:w="11907" w:h="16839" w:code="9"/>
      <w:pgMar w:top="1134" w:right="850" w:bottom="1134" w:left="1411" w:header="720" w:footer="720" w:gutter="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B5AB4" w:rsidRDefault="00CB5AB4">
      <w:pPr>
        <w:spacing w:after="0"/>
      </w:pPr>
      <w:r>
        <w:separator/>
      </w:r>
    </w:p>
  </w:endnote>
  <w:endnote w:type="continuationSeparator" w:id="0">
    <w:p w:rsidR="00CB5AB4" w:rsidRDefault="00CB5AB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AFF" w:usb1="C0007841" w:usb2="00000009" w:usb3="00000000" w:csb0="000001FF" w:csb1="00000000"/>
  </w:font>
  <w:font w:name="Calibri">
    <w:altName w:val="Century Gothic"/>
    <w:panose1 w:val="020F0502020204030204"/>
    <w:charset w:val="CC"/>
    <w:family w:val="swiss"/>
    <w:pitch w:val="variable"/>
    <w:sig w:usb0="E00002FF" w:usb1="4000ACFF" w:usb2="00000001" w:usb3="00000000" w:csb0="0000019F" w:csb1="00000000"/>
  </w:font>
  <w:font w:name="Arial">
    <w:altName w:val="Times New Roman"/>
    <w:panose1 w:val="020B0604020202020204"/>
    <w:charset w:val="CC"/>
    <w:family w:val="swiss"/>
    <w:pitch w:val="variable"/>
    <w:sig w:usb0="E0002AFF" w:usb1="C0007843" w:usb2="00000009" w:usb3="00000000" w:csb0="000001FF" w:csb1="00000000"/>
  </w:font>
  <w:font w:name="Verdana">
    <w:altName w:val="Tahoma"/>
    <w:panose1 w:val="020B0604030504040204"/>
    <w:charset w:val="CC"/>
    <w:family w:val="swiss"/>
    <w:pitch w:val="variable"/>
    <w:sig w:usb0="A10006FF" w:usb1="4000205B" w:usb2="00000010" w:usb3="00000000" w:csb0="0000019F" w:csb1="00000000"/>
  </w:font>
  <w:font w:name="Segoe UI">
    <w:panose1 w:val="020B0502040204020203"/>
    <w:charset w:val="CC"/>
    <w:family w:val="swiss"/>
    <w:pitch w:val="variable"/>
    <w:sig w:usb0="E10022FF" w:usb1="C000E47F" w:usb2="00000029" w:usb3="00000000" w:csb0="000001DF" w:csb1="00000000"/>
  </w:font>
  <w:font w:name="SimSun">
    <w:altName w:val="???????????????????Ўм§А?§ЮЎм???"/>
    <w:panose1 w:val="02010600030101010101"/>
    <w:charset w:val="86"/>
    <w:family w:val="auto"/>
    <w:pitch w:val="variable"/>
    <w:sig w:usb0="00000003" w:usb1="288F0000" w:usb2="00000016" w:usb3="00000000" w:csb0="00040001" w:csb1="00000000"/>
  </w:font>
  <w:font w:name="Mangal">
    <w:altName w:val="Courier New"/>
    <w:panose1 w:val="02040503050203030202"/>
    <w:charset w:val="00"/>
    <w:family w:val="roman"/>
    <w:pitch w:val="variable"/>
    <w:sig w:usb0="00008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B5AB4" w:rsidRDefault="00CB5AB4">
      <w:pPr>
        <w:spacing w:after="0"/>
      </w:pPr>
      <w:r>
        <w:separator/>
      </w:r>
    </w:p>
  </w:footnote>
  <w:footnote w:type="continuationSeparator" w:id="0">
    <w:p w:rsidR="00CB5AB4" w:rsidRDefault="00CB5AB4">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5D6A" w:rsidRDefault="00A95D6A">
    <w:pPr>
      <w:pStyle w:val="a3"/>
      <w:jc w:val="center"/>
    </w:pPr>
    <w:r>
      <w:fldChar w:fldCharType="begin"/>
    </w:r>
    <w:r>
      <w:instrText>PAGE   \* MERGEFORMAT</w:instrText>
    </w:r>
    <w:r>
      <w:fldChar w:fldCharType="separate"/>
    </w:r>
    <w:r w:rsidR="0067123F">
      <w:rPr>
        <w:noProof/>
      </w:rPr>
      <w:t>2</w:t>
    </w:r>
    <w:r>
      <w:fldChar w:fldCharType="end"/>
    </w:r>
  </w:p>
  <w:p w:rsidR="00AB27DC" w:rsidRDefault="00AB27DC">
    <w:pPr>
      <w:pStyle w:val="a3"/>
      <w:tabs>
        <w:tab w:val="center" w:pos="4677"/>
        <w:tab w:val="right" w:pos="9355"/>
      </w:tabs>
      <w:spacing w:after="19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60156F"/>
    <w:multiLevelType w:val="hybridMultilevel"/>
    <w:tmpl w:val="FC7A6202"/>
    <w:lvl w:ilvl="0" w:tplc="5546C0C6">
      <w:start w:val="1"/>
      <w:numFmt w:val="decimal"/>
      <w:suff w:val="space"/>
      <w:lvlText w:val="%1)"/>
      <w:lvlJc w:val="right"/>
      <w:pPr>
        <w:ind w:left="1287" w:hanging="360"/>
      </w:pPr>
      <w:rPr>
        <w:rFonts w:cs="Times New Roman" w:hint="default"/>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1" w15:restartNumberingAfterBreak="0">
    <w:nsid w:val="21311420"/>
    <w:multiLevelType w:val="hybridMultilevel"/>
    <w:tmpl w:val="A66888E2"/>
    <w:lvl w:ilvl="0" w:tplc="06F07C96">
      <w:start w:val="1"/>
      <w:numFmt w:val="decimal"/>
      <w:lvlText w:val="%1)"/>
      <w:lvlJc w:val="right"/>
      <w:pPr>
        <w:ind w:left="1287" w:hanging="360"/>
      </w:pPr>
      <w:rPr>
        <w:rFonts w:cs="Times New Roman" w:hint="default"/>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2" w15:restartNumberingAfterBreak="0">
    <w:nsid w:val="4C286156"/>
    <w:multiLevelType w:val="hybridMultilevel"/>
    <w:tmpl w:val="BD3055AA"/>
    <w:lvl w:ilvl="0" w:tplc="04190011">
      <w:start w:val="1"/>
      <w:numFmt w:val="decimal"/>
      <w:lvlText w:val="%1)"/>
      <w:lvlJc w:val="left"/>
      <w:pPr>
        <w:ind w:left="1080" w:hanging="360"/>
      </w:pPr>
      <w:rPr>
        <w:rFonts w:cs="Times New Roman"/>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 w15:restartNumberingAfterBreak="0">
    <w:nsid w:val="4F0F80B4"/>
    <w:multiLevelType w:val="hybridMultilevel"/>
    <w:tmpl w:val="FFFFFFFF"/>
    <w:lvl w:ilvl="0" w:tplc="D1B6CEB4">
      <w:start w:val="1"/>
      <w:numFmt w:val="decimal"/>
      <w:lvlText w:val="%1)"/>
      <w:lvlJc w:val="left"/>
      <w:pPr>
        <w:ind w:left="927" w:hanging="360"/>
      </w:pPr>
      <w:rPr>
        <w:rFonts w:cs="Times New Roman"/>
        <w:color w:val="000000"/>
        <w:sz w:val="28"/>
        <w:szCs w:val="28"/>
      </w:rPr>
    </w:lvl>
    <w:lvl w:ilvl="1" w:tplc="04190019">
      <w:start w:val="1"/>
      <w:numFmt w:val="lowerLetter"/>
      <w:lvlText w:val="%2."/>
      <w:lvlJc w:val="left"/>
      <w:pPr>
        <w:ind w:left="7034" w:hanging="360"/>
      </w:pPr>
      <w:rPr>
        <w:rFonts w:cs="Times New Roman"/>
        <w:color w:val="000000"/>
      </w:rPr>
    </w:lvl>
    <w:lvl w:ilvl="2" w:tplc="0419001B">
      <w:start w:val="1"/>
      <w:numFmt w:val="lowerRoman"/>
      <w:lvlText w:val="%3."/>
      <w:lvlJc w:val="right"/>
      <w:pPr>
        <w:ind w:left="7754" w:hanging="180"/>
      </w:pPr>
      <w:rPr>
        <w:rFonts w:cs="Times New Roman"/>
        <w:color w:val="000000"/>
      </w:rPr>
    </w:lvl>
    <w:lvl w:ilvl="3" w:tplc="D1B6CEB4">
      <w:start w:val="1"/>
      <w:numFmt w:val="decimal"/>
      <w:lvlText w:val="%4."/>
      <w:lvlJc w:val="left"/>
      <w:pPr>
        <w:ind w:left="8474" w:hanging="360"/>
      </w:pPr>
      <w:rPr>
        <w:rFonts w:cs="Times New Roman"/>
        <w:color w:val="000000"/>
      </w:rPr>
    </w:lvl>
    <w:lvl w:ilvl="4" w:tplc="04190019">
      <w:start w:val="1"/>
      <w:numFmt w:val="lowerLetter"/>
      <w:lvlText w:val="%5."/>
      <w:lvlJc w:val="left"/>
      <w:pPr>
        <w:ind w:left="9194" w:hanging="360"/>
      </w:pPr>
      <w:rPr>
        <w:rFonts w:cs="Times New Roman"/>
        <w:color w:val="000000"/>
      </w:rPr>
    </w:lvl>
    <w:lvl w:ilvl="5" w:tplc="0419001B">
      <w:start w:val="1"/>
      <w:numFmt w:val="lowerRoman"/>
      <w:lvlText w:val="%6."/>
      <w:lvlJc w:val="right"/>
      <w:pPr>
        <w:ind w:left="9914" w:hanging="180"/>
      </w:pPr>
      <w:rPr>
        <w:rFonts w:cs="Times New Roman"/>
        <w:color w:val="000000"/>
      </w:rPr>
    </w:lvl>
    <w:lvl w:ilvl="6" w:tplc="D1B6CEB4">
      <w:start w:val="1"/>
      <w:numFmt w:val="decimal"/>
      <w:lvlText w:val="%7."/>
      <w:lvlJc w:val="left"/>
      <w:pPr>
        <w:ind w:left="10634" w:hanging="360"/>
      </w:pPr>
      <w:rPr>
        <w:rFonts w:cs="Times New Roman"/>
        <w:color w:val="000000"/>
      </w:rPr>
    </w:lvl>
    <w:lvl w:ilvl="7" w:tplc="04190019">
      <w:start w:val="1"/>
      <w:numFmt w:val="lowerLetter"/>
      <w:lvlText w:val="%8."/>
      <w:lvlJc w:val="left"/>
      <w:pPr>
        <w:ind w:left="11354" w:hanging="360"/>
      </w:pPr>
      <w:rPr>
        <w:rFonts w:cs="Times New Roman"/>
        <w:color w:val="000000"/>
      </w:rPr>
    </w:lvl>
    <w:lvl w:ilvl="8" w:tplc="0419001B">
      <w:start w:val="1"/>
      <w:numFmt w:val="lowerRoman"/>
      <w:lvlText w:val="%9."/>
      <w:lvlJc w:val="right"/>
      <w:pPr>
        <w:ind w:left="12074" w:hanging="180"/>
      </w:pPr>
      <w:rPr>
        <w:rFonts w:cs="Times New Roman"/>
        <w:color w:val="000000"/>
      </w:rPr>
    </w:lvl>
  </w:abstractNum>
  <w:abstractNum w:abstractNumId="4" w15:restartNumberingAfterBreak="0">
    <w:nsid w:val="7A544657"/>
    <w:multiLevelType w:val="hybridMultilevel"/>
    <w:tmpl w:val="6952CA8C"/>
    <w:lvl w:ilvl="0" w:tplc="8B969C22">
      <w:start w:val="1"/>
      <w:numFmt w:val="decimal"/>
      <w:suff w:val="space"/>
      <w:lvlText w:val="%1)"/>
      <w:lvlJc w:val="right"/>
      <w:pPr>
        <w:ind w:left="1287" w:hanging="360"/>
      </w:pPr>
      <w:rPr>
        <w:rFonts w:cs="Times New Roman" w:hint="default"/>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4"/>
  </w:num>
  <w:num w:numId="4">
    <w:abstractNumId w:val="1"/>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defaultTabStop w:val="69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7DC"/>
    <w:rsid w:val="00011C36"/>
    <w:rsid w:val="00014427"/>
    <w:rsid w:val="000545A4"/>
    <w:rsid w:val="000548D1"/>
    <w:rsid w:val="00077A86"/>
    <w:rsid w:val="0008004B"/>
    <w:rsid w:val="000926BF"/>
    <w:rsid w:val="000A55BE"/>
    <w:rsid w:val="000C756F"/>
    <w:rsid w:val="000F3EFF"/>
    <w:rsid w:val="0011243F"/>
    <w:rsid w:val="00120758"/>
    <w:rsid w:val="00122EB3"/>
    <w:rsid w:val="001310AB"/>
    <w:rsid w:val="00153AF3"/>
    <w:rsid w:val="00156923"/>
    <w:rsid w:val="0016557E"/>
    <w:rsid w:val="001707B4"/>
    <w:rsid w:val="00180C07"/>
    <w:rsid w:val="00190AC2"/>
    <w:rsid w:val="001A2662"/>
    <w:rsid w:val="001B0473"/>
    <w:rsid w:val="001D60DC"/>
    <w:rsid w:val="001F0942"/>
    <w:rsid w:val="001F3858"/>
    <w:rsid w:val="001F7F3B"/>
    <w:rsid w:val="002132EF"/>
    <w:rsid w:val="00241B77"/>
    <w:rsid w:val="002442DC"/>
    <w:rsid w:val="00247F48"/>
    <w:rsid w:val="00283FEC"/>
    <w:rsid w:val="00292CCD"/>
    <w:rsid w:val="002A0C17"/>
    <w:rsid w:val="002A14C7"/>
    <w:rsid w:val="002A3F9B"/>
    <w:rsid w:val="002C43E4"/>
    <w:rsid w:val="003041E1"/>
    <w:rsid w:val="003236B1"/>
    <w:rsid w:val="003250C9"/>
    <w:rsid w:val="00343C50"/>
    <w:rsid w:val="00366C56"/>
    <w:rsid w:val="00367D78"/>
    <w:rsid w:val="003730B2"/>
    <w:rsid w:val="00380A99"/>
    <w:rsid w:val="003A3EFF"/>
    <w:rsid w:val="003C768D"/>
    <w:rsid w:val="003E20F4"/>
    <w:rsid w:val="003F2B68"/>
    <w:rsid w:val="004018F8"/>
    <w:rsid w:val="00407603"/>
    <w:rsid w:val="00414550"/>
    <w:rsid w:val="004211D2"/>
    <w:rsid w:val="00443ACA"/>
    <w:rsid w:val="004555D3"/>
    <w:rsid w:val="004739C7"/>
    <w:rsid w:val="004B1546"/>
    <w:rsid w:val="004D5452"/>
    <w:rsid w:val="004E6068"/>
    <w:rsid w:val="004F0467"/>
    <w:rsid w:val="00514476"/>
    <w:rsid w:val="005238AD"/>
    <w:rsid w:val="005311F9"/>
    <w:rsid w:val="00540ED5"/>
    <w:rsid w:val="005A027B"/>
    <w:rsid w:val="005C791A"/>
    <w:rsid w:val="00601C8F"/>
    <w:rsid w:val="00602672"/>
    <w:rsid w:val="00622589"/>
    <w:rsid w:val="00622F40"/>
    <w:rsid w:val="00661C17"/>
    <w:rsid w:val="0066376A"/>
    <w:rsid w:val="0067123F"/>
    <w:rsid w:val="006734B3"/>
    <w:rsid w:val="00677999"/>
    <w:rsid w:val="006862D8"/>
    <w:rsid w:val="006D5D6F"/>
    <w:rsid w:val="006E022B"/>
    <w:rsid w:val="006F29D4"/>
    <w:rsid w:val="0070254C"/>
    <w:rsid w:val="00720799"/>
    <w:rsid w:val="00721FDF"/>
    <w:rsid w:val="00730507"/>
    <w:rsid w:val="00741664"/>
    <w:rsid w:val="007530C7"/>
    <w:rsid w:val="007742F5"/>
    <w:rsid w:val="007A24AD"/>
    <w:rsid w:val="007C6A34"/>
    <w:rsid w:val="007E4A96"/>
    <w:rsid w:val="00800FC8"/>
    <w:rsid w:val="00805D8B"/>
    <w:rsid w:val="00867495"/>
    <w:rsid w:val="00876224"/>
    <w:rsid w:val="00894B20"/>
    <w:rsid w:val="008955AE"/>
    <w:rsid w:val="008B7D0C"/>
    <w:rsid w:val="0090424E"/>
    <w:rsid w:val="00906676"/>
    <w:rsid w:val="00913E8B"/>
    <w:rsid w:val="0091514B"/>
    <w:rsid w:val="0093784C"/>
    <w:rsid w:val="009465BD"/>
    <w:rsid w:val="00951D19"/>
    <w:rsid w:val="00953245"/>
    <w:rsid w:val="00972372"/>
    <w:rsid w:val="009730B1"/>
    <w:rsid w:val="009731EC"/>
    <w:rsid w:val="00980EAA"/>
    <w:rsid w:val="009B0D6E"/>
    <w:rsid w:val="009B177D"/>
    <w:rsid w:val="009B40CF"/>
    <w:rsid w:val="009C32D6"/>
    <w:rsid w:val="009D2A19"/>
    <w:rsid w:val="009D3CFB"/>
    <w:rsid w:val="009F4142"/>
    <w:rsid w:val="00A13336"/>
    <w:rsid w:val="00A15558"/>
    <w:rsid w:val="00A267C6"/>
    <w:rsid w:val="00A44E00"/>
    <w:rsid w:val="00A57AA8"/>
    <w:rsid w:val="00A77FC1"/>
    <w:rsid w:val="00A95D6A"/>
    <w:rsid w:val="00AB27DC"/>
    <w:rsid w:val="00AC11A2"/>
    <w:rsid w:val="00B02C9E"/>
    <w:rsid w:val="00B0736A"/>
    <w:rsid w:val="00B20395"/>
    <w:rsid w:val="00B2480C"/>
    <w:rsid w:val="00B30362"/>
    <w:rsid w:val="00B60D23"/>
    <w:rsid w:val="00B73743"/>
    <w:rsid w:val="00B8171F"/>
    <w:rsid w:val="00B90865"/>
    <w:rsid w:val="00B96459"/>
    <w:rsid w:val="00BA2888"/>
    <w:rsid w:val="00BA5B51"/>
    <w:rsid w:val="00BB3CEF"/>
    <w:rsid w:val="00BC34BD"/>
    <w:rsid w:val="00BC39B6"/>
    <w:rsid w:val="00BC3C14"/>
    <w:rsid w:val="00BC7702"/>
    <w:rsid w:val="00BF2E34"/>
    <w:rsid w:val="00C164E8"/>
    <w:rsid w:val="00C32029"/>
    <w:rsid w:val="00C42EFB"/>
    <w:rsid w:val="00C4545A"/>
    <w:rsid w:val="00C6074E"/>
    <w:rsid w:val="00CA1B2D"/>
    <w:rsid w:val="00CA1BFB"/>
    <w:rsid w:val="00CB5AB4"/>
    <w:rsid w:val="00D23154"/>
    <w:rsid w:val="00D248DF"/>
    <w:rsid w:val="00D25B68"/>
    <w:rsid w:val="00D27B25"/>
    <w:rsid w:val="00D27EA6"/>
    <w:rsid w:val="00D53C1A"/>
    <w:rsid w:val="00D54A63"/>
    <w:rsid w:val="00D576D7"/>
    <w:rsid w:val="00D60050"/>
    <w:rsid w:val="00D637C0"/>
    <w:rsid w:val="00D74E5B"/>
    <w:rsid w:val="00D90F38"/>
    <w:rsid w:val="00D92E22"/>
    <w:rsid w:val="00DA10E5"/>
    <w:rsid w:val="00DA4B7E"/>
    <w:rsid w:val="00DB194D"/>
    <w:rsid w:val="00DB302D"/>
    <w:rsid w:val="00DC697E"/>
    <w:rsid w:val="00DC7E87"/>
    <w:rsid w:val="00E148E5"/>
    <w:rsid w:val="00E16CF7"/>
    <w:rsid w:val="00E21773"/>
    <w:rsid w:val="00E32F6D"/>
    <w:rsid w:val="00E42A93"/>
    <w:rsid w:val="00E47E85"/>
    <w:rsid w:val="00E51144"/>
    <w:rsid w:val="00E70ECF"/>
    <w:rsid w:val="00E725DB"/>
    <w:rsid w:val="00EA773D"/>
    <w:rsid w:val="00ED22AB"/>
    <w:rsid w:val="00EE0DD2"/>
    <w:rsid w:val="00F12DC2"/>
    <w:rsid w:val="00F14DB9"/>
    <w:rsid w:val="00F2376E"/>
    <w:rsid w:val="00F23904"/>
    <w:rsid w:val="00F3180E"/>
    <w:rsid w:val="00F3738A"/>
    <w:rsid w:val="00F510B6"/>
    <w:rsid w:val="00F55082"/>
    <w:rsid w:val="00F72AA9"/>
    <w:rsid w:val="00F93B9B"/>
    <w:rsid w:val="00FC65D4"/>
    <w:rsid w:val="00FE69D8"/>
    <w:rsid w:val="00FF2B9F"/>
    <w:rsid w:val="00FF32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1242577-AC60-48E1-80CA-4A44821AB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pPr>
        <w:spacing w:after="20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adjustRightInd w:val="0"/>
      <w:spacing w:after="192"/>
    </w:pPr>
    <w:rPr>
      <w:rFonts w:ascii="Calibri" w:hAnsi="Calibri"/>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basedOn w:val="a"/>
    <w:uiPriority w:val="99"/>
    <w:pPr>
      <w:spacing w:after="0"/>
    </w:pPr>
    <w:rPr>
      <w:rFonts w:ascii="Arial" w:hAnsi="Arial" w:cs="Arial"/>
      <w:sz w:val="20"/>
      <w:szCs w:val="20"/>
    </w:rPr>
  </w:style>
  <w:style w:type="paragraph" w:customStyle="1" w:styleId="cececef1f1f1edededeeeeeee2e2e2edededeeeeeee9e9e9f2f2f2e5e5e5eaeaeaf1f1f1f2f2f2f1f1f1eeeeeef2f2f2f1f1f1f2f2f2f3f3f3efefefeeeeeeececec21">
    <w:name w:val="Оcececeсf1f1f1нedededоeeeeeeвe2e2e2нedededоeeeeeeйe9e9e9 тf2f2f2еe5e5e5кeaeaeaсf1f1f1тf2f2f2 сf1f1f1 оeeeeeeтf2f2f2сf1f1f1тf2f2f2уf3f3f3пefefefоeeeeeeмececec 21"/>
    <w:basedOn w:val="a"/>
    <w:uiPriority w:val="99"/>
    <w:pPr>
      <w:spacing w:after="0"/>
      <w:ind w:firstLine="696"/>
      <w:jc w:val="both"/>
    </w:pPr>
    <w:rPr>
      <w:rFonts w:ascii="Times New Roman" w:hAnsi="Times New Roman"/>
      <w:sz w:val="28"/>
      <w:szCs w:val="28"/>
    </w:rPr>
  </w:style>
  <w:style w:type="paragraph" w:customStyle="1" w:styleId="cececee1e1e1fbfbfbf7f7f7edededfbfbfbe9e9e913efefeff2f2f2">
    <w:name w:val="Оcececeбe1e1e1ыfbfbfbчf7f7f7нedededыfbfbfbйe9e9e9 + 13 пefefefтf2f2f2"/>
    <w:basedOn w:val="a"/>
    <w:uiPriority w:val="99"/>
    <w:pPr>
      <w:spacing w:after="0"/>
      <w:ind w:left="5664"/>
    </w:pPr>
    <w:rPr>
      <w:rFonts w:ascii="Times New Roman" w:hAnsi="Times New Roman"/>
      <w:sz w:val="28"/>
      <w:szCs w:val="28"/>
    </w:rPr>
  </w:style>
  <w:style w:type="paragraph" w:customStyle="1" w:styleId="c7c7c7ededede0e0e0eaeaea">
    <w:name w:val="Зc7c7c7нedededаe0e0e0кeaeaea"/>
    <w:basedOn w:val="a"/>
    <w:uiPriority w:val="99"/>
    <w:pPr>
      <w:spacing w:after="144"/>
    </w:pPr>
    <w:rPr>
      <w:rFonts w:ascii="Verdana" w:hAnsi="Verdana" w:cs="Verdana"/>
      <w:sz w:val="20"/>
      <w:szCs w:val="20"/>
    </w:rPr>
  </w:style>
  <w:style w:type="paragraph" w:styleId="a3">
    <w:name w:val="header"/>
    <w:basedOn w:val="a"/>
    <w:link w:val="a4"/>
    <w:uiPriority w:val="99"/>
    <w:pPr>
      <w:spacing w:after="0"/>
    </w:pPr>
    <w:rPr>
      <w:rFonts w:ascii="Times New Roman" w:hAnsi="Times New Roman"/>
    </w:rPr>
  </w:style>
  <w:style w:type="character" w:customStyle="1" w:styleId="a4">
    <w:name w:val="Верхний колонтитул Знак"/>
    <w:basedOn w:val="a0"/>
    <w:link w:val="a3"/>
    <w:uiPriority w:val="99"/>
    <w:locked/>
    <w:rPr>
      <w:rFonts w:cs="Times New Roman"/>
      <w:color w:val="000000"/>
    </w:rPr>
  </w:style>
  <w:style w:type="table" w:styleId="1">
    <w:name w:val="Table Simple 1"/>
    <w:basedOn w:val="a1"/>
    <w:uiPriority w:val="99"/>
    <w:pPr>
      <w:widowControl w:val="0"/>
      <w:autoSpaceDE w:val="0"/>
      <w:autoSpaceDN w:val="0"/>
      <w:adjustRightInd w:val="0"/>
      <w:spacing w:after="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5">
    <w:name w:val="footer"/>
    <w:basedOn w:val="a"/>
    <w:link w:val="a6"/>
    <w:uiPriority w:val="99"/>
    <w:pPr>
      <w:spacing w:after="0"/>
    </w:pPr>
    <w:rPr>
      <w:rFonts w:ascii="Times New Roman" w:hAnsi="Times New Roman"/>
    </w:rPr>
  </w:style>
  <w:style w:type="character" w:customStyle="1" w:styleId="a6">
    <w:name w:val="Нижний колонтитул Знак"/>
    <w:basedOn w:val="a0"/>
    <w:link w:val="a5"/>
    <w:uiPriority w:val="99"/>
    <w:locked/>
    <w:rPr>
      <w:rFonts w:cs="Times New Roman"/>
      <w:color w:val="000000"/>
    </w:rPr>
  </w:style>
  <w:style w:type="character" w:customStyle="1" w:styleId="lblinfoform1">
    <w:name w:val="lblinfoform1"/>
    <w:basedOn w:val="a0"/>
    <w:uiPriority w:val="99"/>
    <w:rPr>
      <w:rFonts w:ascii="Arial" w:hAnsi="Arial" w:cs="Arial"/>
      <w:b/>
      <w:bCs/>
      <w:color w:val="3E6D9C"/>
      <w:sz w:val="16"/>
      <w:szCs w:val="16"/>
    </w:rPr>
  </w:style>
  <w:style w:type="character" w:styleId="a7">
    <w:name w:val="line number"/>
    <w:basedOn w:val="a0"/>
    <w:uiPriority w:val="99"/>
    <w:rPr>
      <w:rFonts w:ascii="Times New Roman" w:hAnsi="Times New Roman" w:cs="Times New Roman"/>
      <w:color w:val="000000"/>
    </w:rPr>
  </w:style>
  <w:style w:type="character" w:styleId="a8">
    <w:name w:val="Hyperlink"/>
    <w:basedOn w:val="a0"/>
    <w:uiPriority w:val="99"/>
    <w:rPr>
      <w:rFonts w:ascii="Times New Roman" w:hAnsi="Times New Roman" w:cs="Times New Roman"/>
      <w:color w:val="0000FF"/>
      <w:u w:val="single"/>
    </w:rPr>
  </w:style>
  <w:style w:type="paragraph" w:customStyle="1" w:styleId="10">
    <w:name w:val="Без интервала1"/>
    <w:basedOn w:val="a"/>
    <w:qFormat/>
    <w:rsid w:val="00AB27DC"/>
    <w:pPr>
      <w:widowControl/>
      <w:autoSpaceDE/>
      <w:autoSpaceDN/>
      <w:adjustRightInd/>
      <w:spacing w:after="0"/>
    </w:pPr>
    <w:rPr>
      <w:rFonts w:ascii="Times New Roman" w:hAnsi="Times New Roman"/>
      <w:noProof/>
      <w:sz w:val="24"/>
      <w:szCs w:val="20"/>
    </w:rPr>
  </w:style>
  <w:style w:type="paragraph" w:styleId="a9">
    <w:name w:val="Balloon Text"/>
    <w:basedOn w:val="a"/>
    <w:link w:val="aa"/>
    <w:uiPriority w:val="99"/>
    <w:semiHidden/>
    <w:unhideWhenUsed/>
    <w:rsid w:val="00DB302D"/>
    <w:pPr>
      <w:spacing w:after="0"/>
    </w:pPr>
    <w:rPr>
      <w:rFonts w:ascii="Segoe UI" w:hAnsi="Segoe UI" w:cs="Segoe UI"/>
      <w:sz w:val="18"/>
      <w:szCs w:val="18"/>
    </w:rPr>
  </w:style>
  <w:style w:type="character" w:customStyle="1" w:styleId="aa">
    <w:name w:val="Текст выноски Знак"/>
    <w:basedOn w:val="a0"/>
    <w:link w:val="a9"/>
    <w:uiPriority w:val="99"/>
    <w:semiHidden/>
    <w:locked/>
    <w:rsid w:val="00DB302D"/>
    <w:rPr>
      <w:rFonts w:ascii="Segoe UI" w:hAnsi="Segoe UI" w:cs="Segoe UI"/>
      <w:color w:val="000000"/>
      <w:sz w:val="18"/>
      <w:szCs w:val="18"/>
    </w:rPr>
  </w:style>
  <w:style w:type="paragraph" w:styleId="ab">
    <w:name w:val="List Paragraph"/>
    <w:aliases w:val="Num Bullet 1,Bullet Number,Индексы,Bullet List,FooterText,numbered,Абзац основного текста,Цветной список - Акцент 11,ПС - Нумерованный,Рис-монограф,Абзац списка_п,мой,Paragraphe de liste1,lp1,GOST_TableList,Ненумерованный список"/>
    <w:basedOn w:val="a"/>
    <w:link w:val="ac"/>
    <w:uiPriority w:val="34"/>
    <w:qFormat/>
    <w:rsid w:val="00180C07"/>
    <w:pPr>
      <w:widowControl/>
      <w:autoSpaceDE/>
      <w:autoSpaceDN/>
      <w:adjustRightInd/>
      <w:spacing w:after="0"/>
      <w:ind w:left="720"/>
      <w:contextualSpacing/>
    </w:pPr>
    <w:rPr>
      <w:rFonts w:ascii="Times New Roman" w:hAnsi="Times New Roman"/>
      <w:color w:val="auto"/>
      <w:sz w:val="24"/>
      <w:szCs w:val="24"/>
    </w:rPr>
  </w:style>
  <w:style w:type="character" w:customStyle="1" w:styleId="ac">
    <w:name w:val="Абзац списка Знак"/>
    <w:aliases w:val="Num Bullet 1 Знак,Bullet Number Знак,Индексы Знак,Bullet List Знак,FooterText Знак,numbered Знак,Абзац основного текста Знак,Цветной список - Акцент 11 Знак,ПС - Нумерованный Знак,Рис-монограф Знак,Абзац списка_п Знак,мой Знак,lp1 Знак"/>
    <w:link w:val="ab"/>
    <w:uiPriority w:val="34"/>
    <w:locked/>
    <w:rsid w:val="00180C07"/>
    <w:rPr>
      <w:sz w:val="24"/>
    </w:rPr>
  </w:style>
  <w:style w:type="paragraph" w:customStyle="1" w:styleId="2">
    <w:name w:val="Без интервала2"/>
    <w:basedOn w:val="a"/>
    <w:qFormat/>
    <w:rsid w:val="00DC697E"/>
    <w:pPr>
      <w:widowControl/>
      <w:autoSpaceDE/>
      <w:autoSpaceDN/>
      <w:adjustRightInd/>
      <w:spacing w:after="0"/>
    </w:pPr>
    <w:rPr>
      <w:rFonts w:ascii="Times New Roman" w:hAnsi="Times New Roman"/>
      <w:noProof/>
      <w:sz w:val="24"/>
      <w:szCs w:val="20"/>
    </w:rPr>
  </w:style>
  <w:style w:type="paragraph" w:customStyle="1" w:styleId="TableContents">
    <w:name w:val="Table Contents"/>
    <w:basedOn w:val="a"/>
    <w:rsid w:val="002A3F9B"/>
    <w:pPr>
      <w:suppressLineNumbers/>
      <w:suppressAutoHyphens/>
      <w:autoSpaceDE/>
      <w:adjustRightInd/>
      <w:spacing w:after="0"/>
    </w:pPr>
    <w:rPr>
      <w:rFonts w:ascii="Arial" w:eastAsia="SimSun" w:hAnsi="Arial" w:cs="Mangal"/>
      <w:color w:val="auto"/>
      <w:kern w:val="3"/>
      <w:sz w:val="24"/>
      <w:szCs w:val="24"/>
      <w:lang w:eastAsia="zh-CN" w:bidi="hi-IN"/>
    </w:rPr>
  </w:style>
  <w:style w:type="character" w:customStyle="1" w:styleId="cardmaininfocontent">
    <w:name w:val="cardmaininfo__content"/>
    <w:basedOn w:val="a0"/>
    <w:rsid w:val="00F72AA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7596349">
      <w:bodyDiv w:val="1"/>
      <w:marLeft w:val="0"/>
      <w:marRight w:val="0"/>
      <w:marTop w:val="0"/>
      <w:marBottom w:val="0"/>
      <w:divBdr>
        <w:top w:val="none" w:sz="0" w:space="0" w:color="auto"/>
        <w:left w:val="none" w:sz="0" w:space="0" w:color="auto"/>
        <w:bottom w:val="none" w:sz="0" w:space="0" w:color="auto"/>
        <w:right w:val="none" w:sz="0" w:space="0" w:color="auto"/>
      </w:divBdr>
    </w:div>
    <w:div w:id="343216500">
      <w:marLeft w:val="0"/>
      <w:marRight w:val="0"/>
      <w:marTop w:val="0"/>
      <w:marBottom w:val="0"/>
      <w:divBdr>
        <w:top w:val="none" w:sz="0" w:space="0" w:color="auto"/>
        <w:left w:val="none" w:sz="0" w:space="0" w:color="auto"/>
        <w:bottom w:val="none" w:sz="0" w:space="0" w:color="auto"/>
        <w:right w:val="none" w:sz="0" w:space="0" w:color="auto"/>
      </w:divBdr>
    </w:div>
    <w:div w:id="343216501">
      <w:marLeft w:val="0"/>
      <w:marRight w:val="0"/>
      <w:marTop w:val="0"/>
      <w:marBottom w:val="0"/>
      <w:divBdr>
        <w:top w:val="none" w:sz="0" w:space="0" w:color="auto"/>
        <w:left w:val="none" w:sz="0" w:space="0" w:color="auto"/>
        <w:bottom w:val="none" w:sz="0" w:space="0" w:color="auto"/>
        <w:right w:val="none" w:sz="0" w:space="0" w:color="auto"/>
      </w:divBdr>
    </w:div>
    <w:div w:id="343216502">
      <w:marLeft w:val="0"/>
      <w:marRight w:val="0"/>
      <w:marTop w:val="0"/>
      <w:marBottom w:val="0"/>
      <w:divBdr>
        <w:top w:val="none" w:sz="0" w:space="0" w:color="auto"/>
        <w:left w:val="none" w:sz="0" w:space="0" w:color="auto"/>
        <w:bottom w:val="none" w:sz="0" w:space="0" w:color="auto"/>
        <w:right w:val="none" w:sz="0" w:space="0" w:color="auto"/>
      </w:divBdr>
    </w:div>
    <w:div w:id="343216503">
      <w:marLeft w:val="0"/>
      <w:marRight w:val="0"/>
      <w:marTop w:val="0"/>
      <w:marBottom w:val="0"/>
      <w:divBdr>
        <w:top w:val="none" w:sz="0" w:space="0" w:color="auto"/>
        <w:left w:val="none" w:sz="0" w:space="0" w:color="auto"/>
        <w:bottom w:val="none" w:sz="0" w:space="0" w:color="auto"/>
        <w:right w:val="none" w:sz="0" w:space="0" w:color="auto"/>
      </w:divBdr>
    </w:div>
    <w:div w:id="343216504">
      <w:marLeft w:val="0"/>
      <w:marRight w:val="0"/>
      <w:marTop w:val="0"/>
      <w:marBottom w:val="0"/>
      <w:divBdr>
        <w:top w:val="none" w:sz="0" w:space="0" w:color="auto"/>
        <w:left w:val="none" w:sz="0" w:space="0" w:color="auto"/>
        <w:bottom w:val="none" w:sz="0" w:space="0" w:color="auto"/>
        <w:right w:val="none" w:sz="0" w:space="0" w:color="auto"/>
      </w:divBdr>
    </w:div>
    <w:div w:id="1821577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167</TotalTime>
  <Pages>3</Pages>
  <Words>776</Words>
  <Characters>5900</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Екатерина Сергеевна Дубовкина</dc:creator>
  <cp:keywords/>
  <dc:description/>
  <cp:lastModifiedBy>Аслаханов Дени Олегович</cp:lastModifiedBy>
  <cp:revision>27</cp:revision>
  <cp:lastPrinted>2021-02-09T10:46:00Z</cp:lastPrinted>
  <dcterms:created xsi:type="dcterms:W3CDTF">2020-10-21T14:14:00Z</dcterms:created>
  <dcterms:modified xsi:type="dcterms:W3CDTF">2021-02-10T12:27:00Z</dcterms:modified>
</cp:coreProperties>
</file>