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02"/>
        <w:gridCol w:w="5954"/>
      </w:tblGrid>
      <w:tr w:rsidR="00F27F00" w:rsidRPr="00F27F00" w:rsidTr="00AD520C">
        <w:tc>
          <w:tcPr>
            <w:tcW w:w="3402" w:type="dxa"/>
          </w:tcPr>
          <w:p w:rsidR="00F27F00" w:rsidRPr="00F27F00" w:rsidRDefault="00F27F00" w:rsidP="00F27F00">
            <w:pPr>
              <w:rPr>
                <w:sz w:val="28"/>
                <w:szCs w:val="28"/>
              </w:rPr>
            </w:pPr>
            <w:r w:rsidRPr="00F27F00">
              <w:rPr>
                <w:sz w:val="28"/>
                <w:szCs w:val="28"/>
              </w:rPr>
              <w:t xml:space="preserve">  </w:t>
            </w:r>
          </w:p>
        </w:tc>
        <w:tc>
          <w:tcPr>
            <w:tcW w:w="5954" w:type="dxa"/>
          </w:tcPr>
          <w:p w:rsidR="004B6C96" w:rsidRDefault="004B6C96" w:rsidP="00F27F00">
            <w:pPr>
              <w:ind w:left="1026"/>
              <w:rPr>
                <w:sz w:val="28"/>
                <w:szCs w:val="28"/>
              </w:rPr>
            </w:pPr>
          </w:p>
          <w:p w:rsidR="004B6C96" w:rsidRDefault="004B6C96" w:rsidP="00F27F00">
            <w:pPr>
              <w:ind w:left="1026"/>
              <w:rPr>
                <w:sz w:val="28"/>
                <w:szCs w:val="28"/>
              </w:rPr>
            </w:pPr>
          </w:p>
          <w:p w:rsidR="00F27F00" w:rsidRPr="00F27F00" w:rsidRDefault="00F27F00" w:rsidP="00F27F00">
            <w:pPr>
              <w:ind w:left="1026"/>
              <w:rPr>
                <w:sz w:val="28"/>
                <w:szCs w:val="28"/>
              </w:rPr>
            </w:pPr>
            <w:r w:rsidRPr="00F27F00">
              <w:rPr>
                <w:sz w:val="28"/>
                <w:szCs w:val="28"/>
              </w:rPr>
              <w:t>Администрация Петроградского района Санкт-Петербурга</w:t>
            </w:r>
          </w:p>
          <w:p w:rsidR="00F27F00" w:rsidRPr="00F27F00" w:rsidRDefault="00F27F00" w:rsidP="00F27F00">
            <w:pPr>
              <w:ind w:left="1026"/>
              <w:rPr>
                <w:sz w:val="28"/>
                <w:szCs w:val="28"/>
              </w:rPr>
            </w:pPr>
            <w:r w:rsidRPr="00F27F00">
              <w:rPr>
                <w:sz w:val="28"/>
                <w:szCs w:val="28"/>
              </w:rPr>
              <w:t>Большая Монетная ул., д. 17-19,</w:t>
            </w:r>
          </w:p>
          <w:p w:rsidR="00F27F00" w:rsidRPr="00F27F00" w:rsidRDefault="00F27F00" w:rsidP="00F27F00">
            <w:pPr>
              <w:ind w:left="1026"/>
              <w:rPr>
                <w:sz w:val="28"/>
                <w:szCs w:val="28"/>
              </w:rPr>
            </w:pPr>
            <w:r w:rsidRPr="00F27F00">
              <w:rPr>
                <w:sz w:val="28"/>
                <w:szCs w:val="28"/>
              </w:rPr>
              <w:t xml:space="preserve">Санкт-Петербург, 197101 </w:t>
            </w:r>
          </w:p>
          <w:p w:rsidR="00F27F00" w:rsidRPr="00F27F00" w:rsidRDefault="00F27F00" w:rsidP="00F27F00">
            <w:pPr>
              <w:ind w:left="1026"/>
              <w:rPr>
                <w:sz w:val="28"/>
                <w:szCs w:val="28"/>
              </w:rPr>
            </w:pPr>
          </w:p>
          <w:p w:rsidR="0049441E" w:rsidRDefault="0049441E" w:rsidP="00F27F00">
            <w:pPr>
              <w:ind w:left="1026"/>
              <w:rPr>
                <w:sz w:val="28"/>
                <w:szCs w:val="28"/>
              </w:rPr>
            </w:pPr>
            <w:r>
              <w:rPr>
                <w:sz w:val="28"/>
                <w:szCs w:val="28"/>
              </w:rPr>
              <w:t>ГБДОУ</w:t>
            </w:r>
            <w:r w:rsidRPr="0049441E">
              <w:rPr>
                <w:sz w:val="28"/>
                <w:szCs w:val="28"/>
              </w:rPr>
              <w:t xml:space="preserve"> детский сад № 63 компенсирующего вида Петроградского района </w:t>
            </w:r>
            <w:r>
              <w:rPr>
                <w:sz w:val="28"/>
                <w:szCs w:val="28"/>
              </w:rPr>
              <w:br/>
            </w:r>
            <w:r w:rsidRPr="0049441E">
              <w:rPr>
                <w:sz w:val="28"/>
                <w:szCs w:val="28"/>
              </w:rPr>
              <w:t>Санкт-Петербурга</w:t>
            </w:r>
          </w:p>
          <w:p w:rsidR="00F27F00" w:rsidRPr="00F27F00" w:rsidRDefault="0049441E" w:rsidP="00F27F00">
            <w:pPr>
              <w:ind w:left="1026"/>
              <w:rPr>
                <w:sz w:val="28"/>
                <w:szCs w:val="28"/>
              </w:rPr>
            </w:pPr>
            <w:r w:rsidRPr="0049441E">
              <w:rPr>
                <w:sz w:val="28"/>
                <w:szCs w:val="28"/>
              </w:rPr>
              <w:t>ул. Большая Зеленина, 27 литера А</w:t>
            </w:r>
          </w:p>
          <w:p w:rsidR="00F27F00" w:rsidRPr="00F27F00" w:rsidRDefault="0049441E" w:rsidP="00F27F00">
            <w:pPr>
              <w:ind w:left="1026"/>
              <w:rPr>
                <w:sz w:val="28"/>
                <w:szCs w:val="28"/>
              </w:rPr>
            </w:pPr>
            <w:r w:rsidRPr="0049441E">
              <w:rPr>
                <w:sz w:val="28"/>
                <w:szCs w:val="28"/>
              </w:rPr>
              <w:t>Санкт-Петербург</w:t>
            </w:r>
            <w:r>
              <w:rPr>
                <w:sz w:val="28"/>
                <w:szCs w:val="28"/>
              </w:rPr>
              <w:t>, 1</w:t>
            </w:r>
            <w:r w:rsidRPr="0049441E">
              <w:rPr>
                <w:sz w:val="28"/>
                <w:szCs w:val="28"/>
              </w:rPr>
              <w:t>97110</w:t>
            </w:r>
            <w:r w:rsidR="00F27F00" w:rsidRPr="00F27F00">
              <w:rPr>
                <w:sz w:val="28"/>
                <w:szCs w:val="28"/>
              </w:rPr>
              <w:t xml:space="preserve">                                                                                           </w:t>
            </w:r>
          </w:p>
          <w:p w:rsidR="0049441E" w:rsidRDefault="0049441E" w:rsidP="00F27F00">
            <w:pPr>
              <w:ind w:left="1026"/>
              <w:rPr>
                <w:sz w:val="28"/>
                <w:szCs w:val="28"/>
              </w:rPr>
            </w:pPr>
          </w:p>
          <w:p w:rsidR="00F27F00" w:rsidRPr="00F27F00" w:rsidRDefault="00F27F00" w:rsidP="00F27F00">
            <w:pPr>
              <w:ind w:left="1026"/>
              <w:rPr>
                <w:sz w:val="28"/>
                <w:szCs w:val="28"/>
              </w:rPr>
            </w:pPr>
            <w:r w:rsidRPr="00F27F00">
              <w:rPr>
                <w:sz w:val="28"/>
                <w:szCs w:val="28"/>
              </w:rPr>
              <w:t>АО «ЕЭТП»</w:t>
            </w:r>
          </w:p>
          <w:p w:rsidR="00F27F00" w:rsidRPr="00F27F00" w:rsidRDefault="00F27F00" w:rsidP="00F27F00">
            <w:pPr>
              <w:ind w:left="1026"/>
              <w:rPr>
                <w:sz w:val="28"/>
                <w:szCs w:val="28"/>
              </w:rPr>
            </w:pPr>
            <w:r w:rsidRPr="00F27F00">
              <w:rPr>
                <w:sz w:val="28"/>
                <w:szCs w:val="28"/>
              </w:rPr>
              <w:t xml:space="preserve">проспект 60-я Октября, д. 9, </w:t>
            </w:r>
          </w:p>
          <w:p w:rsidR="00F27F00" w:rsidRPr="00F27F00" w:rsidRDefault="00F27F00" w:rsidP="00F27F00">
            <w:pPr>
              <w:ind w:left="1026"/>
              <w:rPr>
                <w:sz w:val="28"/>
                <w:szCs w:val="28"/>
              </w:rPr>
            </w:pPr>
            <w:r w:rsidRPr="00F27F00">
              <w:rPr>
                <w:sz w:val="28"/>
                <w:szCs w:val="28"/>
              </w:rPr>
              <w:t>Москва, 117312</w:t>
            </w:r>
          </w:p>
          <w:p w:rsidR="00F27F00" w:rsidRPr="00F27F00" w:rsidRDefault="00F27F00" w:rsidP="00F27F00">
            <w:pPr>
              <w:ind w:left="1026"/>
              <w:rPr>
                <w:sz w:val="28"/>
                <w:szCs w:val="28"/>
              </w:rPr>
            </w:pPr>
          </w:p>
          <w:p w:rsidR="00145A8B" w:rsidRPr="00145A8B" w:rsidRDefault="00145A8B" w:rsidP="00145A8B">
            <w:pPr>
              <w:ind w:left="1026"/>
              <w:rPr>
                <w:sz w:val="28"/>
                <w:szCs w:val="28"/>
              </w:rPr>
            </w:pPr>
            <w:r w:rsidRPr="00145A8B">
              <w:rPr>
                <w:sz w:val="28"/>
                <w:szCs w:val="28"/>
              </w:rPr>
              <w:t>ООО «МД-КОНСАЛТИНГ»</w:t>
            </w:r>
          </w:p>
          <w:p w:rsidR="00145A8B" w:rsidRPr="00145A8B" w:rsidRDefault="00145A8B" w:rsidP="00145A8B">
            <w:pPr>
              <w:ind w:left="1026"/>
              <w:rPr>
                <w:sz w:val="28"/>
                <w:szCs w:val="28"/>
              </w:rPr>
            </w:pPr>
            <w:r w:rsidRPr="00145A8B">
              <w:rPr>
                <w:sz w:val="28"/>
                <w:szCs w:val="28"/>
              </w:rPr>
              <w:t>Приморский б-р, д. 2б, оф. 5,</w:t>
            </w:r>
          </w:p>
          <w:p w:rsidR="00145A8B" w:rsidRPr="00145A8B" w:rsidRDefault="00145A8B" w:rsidP="00145A8B">
            <w:pPr>
              <w:ind w:left="1026"/>
              <w:rPr>
                <w:sz w:val="28"/>
                <w:szCs w:val="28"/>
              </w:rPr>
            </w:pPr>
            <w:r w:rsidRPr="00145A8B">
              <w:rPr>
                <w:sz w:val="28"/>
                <w:szCs w:val="28"/>
              </w:rPr>
              <w:t>Тольятти, 445051</w:t>
            </w:r>
          </w:p>
          <w:p w:rsidR="00F27F00" w:rsidRPr="00F27F00" w:rsidRDefault="00145A8B" w:rsidP="00145A8B">
            <w:pPr>
              <w:ind w:left="1026"/>
              <w:rPr>
                <w:sz w:val="28"/>
                <w:szCs w:val="28"/>
              </w:rPr>
            </w:pPr>
            <w:r w:rsidRPr="00145A8B">
              <w:rPr>
                <w:sz w:val="28"/>
                <w:szCs w:val="28"/>
              </w:rPr>
              <w:t>тел.: +7 (917) 109-36-80</w:t>
            </w:r>
          </w:p>
        </w:tc>
      </w:tr>
    </w:tbl>
    <w:p w:rsidR="00F27F00" w:rsidRDefault="00F27F00" w:rsidP="00F27F00">
      <w:pPr>
        <w:jc w:val="center"/>
        <w:outlineLvl w:val="0"/>
        <w:rPr>
          <w:sz w:val="28"/>
          <w:szCs w:val="28"/>
        </w:rPr>
      </w:pPr>
    </w:p>
    <w:p w:rsidR="00675251" w:rsidRPr="00F27F00" w:rsidRDefault="00675251" w:rsidP="00F27F00">
      <w:pPr>
        <w:jc w:val="center"/>
        <w:outlineLvl w:val="0"/>
        <w:rPr>
          <w:sz w:val="28"/>
          <w:szCs w:val="28"/>
        </w:rPr>
      </w:pPr>
    </w:p>
    <w:p w:rsidR="00F27F00" w:rsidRPr="00F27F00" w:rsidRDefault="00F27F00" w:rsidP="00F27F00">
      <w:pPr>
        <w:jc w:val="center"/>
        <w:outlineLvl w:val="0"/>
        <w:rPr>
          <w:b/>
          <w:sz w:val="28"/>
          <w:szCs w:val="28"/>
        </w:rPr>
      </w:pPr>
      <w:r w:rsidRPr="00F27F00">
        <w:rPr>
          <w:b/>
          <w:sz w:val="28"/>
          <w:szCs w:val="28"/>
        </w:rPr>
        <w:t>РЕШЕНИЕ</w:t>
      </w:r>
    </w:p>
    <w:p w:rsidR="00F27F00" w:rsidRPr="00F27F00" w:rsidRDefault="00F27F00" w:rsidP="00F27F00">
      <w:pPr>
        <w:jc w:val="center"/>
        <w:rPr>
          <w:sz w:val="28"/>
          <w:szCs w:val="28"/>
        </w:rPr>
      </w:pPr>
      <w:r w:rsidRPr="00F27F00">
        <w:rPr>
          <w:sz w:val="28"/>
          <w:szCs w:val="28"/>
        </w:rPr>
        <w:t xml:space="preserve">по делу </w:t>
      </w:r>
      <w:r w:rsidRPr="00F27F00">
        <w:rPr>
          <w:b/>
          <w:bCs/>
          <w:sz w:val="28"/>
          <w:szCs w:val="28"/>
        </w:rPr>
        <w:t>№</w:t>
      </w:r>
      <w:r w:rsidRPr="00F27F00">
        <w:rPr>
          <w:sz w:val="28"/>
          <w:szCs w:val="28"/>
        </w:rPr>
        <w:t xml:space="preserve"> </w:t>
      </w:r>
      <w:r w:rsidRPr="00F27F00">
        <w:rPr>
          <w:b/>
          <w:sz w:val="28"/>
          <w:szCs w:val="28"/>
        </w:rPr>
        <w:t>44</w:t>
      </w:r>
      <w:r>
        <w:rPr>
          <w:b/>
          <w:sz w:val="28"/>
          <w:szCs w:val="28"/>
        </w:rPr>
        <w:t>-</w:t>
      </w:r>
      <w:r w:rsidR="001504B9">
        <w:rPr>
          <w:b/>
          <w:sz w:val="28"/>
          <w:szCs w:val="28"/>
        </w:rPr>
        <w:t>485</w:t>
      </w:r>
      <w:r>
        <w:rPr>
          <w:b/>
          <w:sz w:val="28"/>
          <w:szCs w:val="28"/>
        </w:rPr>
        <w:t>/21</w:t>
      </w:r>
      <w:r w:rsidRPr="00F27F00">
        <w:rPr>
          <w:sz w:val="28"/>
          <w:szCs w:val="28"/>
        </w:rPr>
        <w:t xml:space="preserve"> </w:t>
      </w:r>
    </w:p>
    <w:p w:rsidR="00F27F00" w:rsidRPr="00F27F00" w:rsidRDefault="00F27F00" w:rsidP="00F27F00">
      <w:pPr>
        <w:jc w:val="center"/>
        <w:rPr>
          <w:sz w:val="28"/>
          <w:szCs w:val="28"/>
        </w:rPr>
      </w:pPr>
      <w:r w:rsidRPr="00F27F00">
        <w:rPr>
          <w:sz w:val="28"/>
          <w:szCs w:val="28"/>
        </w:rPr>
        <w:t>о нарушении законодательства о контрактной системе</w:t>
      </w:r>
    </w:p>
    <w:p w:rsidR="00F27F00" w:rsidRPr="00F27F00" w:rsidRDefault="00F27F00" w:rsidP="00F27F00">
      <w:pPr>
        <w:ind w:firstLine="540"/>
        <w:jc w:val="both"/>
        <w:rPr>
          <w:sz w:val="28"/>
          <w:szCs w:val="28"/>
        </w:rPr>
      </w:pPr>
    </w:p>
    <w:p w:rsidR="00F27F00" w:rsidRPr="00F27F00" w:rsidRDefault="00F27F00" w:rsidP="00F27F00">
      <w:pPr>
        <w:tabs>
          <w:tab w:val="left" w:pos="0"/>
        </w:tabs>
        <w:jc w:val="both"/>
        <w:rPr>
          <w:sz w:val="28"/>
          <w:szCs w:val="28"/>
        </w:rPr>
      </w:pPr>
      <w:r w:rsidRPr="00F27F00">
        <w:rPr>
          <w:sz w:val="28"/>
          <w:szCs w:val="28"/>
        </w:rPr>
        <w:t>04.02.2021                                                                                      Санкт-Петербург</w:t>
      </w:r>
    </w:p>
    <w:p w:rsidR="00F27F00" w:rsidRPr="00F27F00" w:rsidRDefault="00F27F00" w:rsidP="00F27F00">
      <w:pPr>
        <w:tabs>
          <w:tab w:val="left" w:pos="0"/>
        </w:tabs>
        <w:jc w:val="both"/>
        <w:rPr>
          <w:sz w:val="28"/>
          <w:szCs w:val="28"/>
        </w:rPr>
      </w:pPr>
    </w:p>
    <w:p w:rsidR="00F27F00" w:rsidRPr="00F27F00" w:rsidRDefault="00F27F00" w:rsidP="00F27F00">
      <w:pPr>
        <w:tabs>
          <w:tab w:val="left" w:pos="0"/>
        </w:tabs>
        <w:jc w:val="both"/>
        <w:rPr>
          <w:sz w:val="28"/>
          <w:szCs w:val="28"/>
        </w:rPr>
      </w:pPr>
      <w:r w:rsidRPr="00F27F00">
        <w:rPr>
          <w:sz w:val="28"/>
          <w:szCs w:val="28"/>
        </w:rPr>
        <w:tab/>
        <w:t>Комиссия Санкт-Петербургского УФАС России по контролю в сфере закупок (далее – Комиссия УФАС) в составе:</w:t>
      </w:r>
    </w:p>
    <w:p w:rsidR="007A392F" w:rsidRDefault="00F27F00" w:rsidP="007A392F">
      <w:pPr>
        <w:tabs>
          <w:tab w:val="left" w:pos="0"/>
        </w:tabs>
        <w:jc w:val="both"/>
        <w:rPr>
          <w:sz w:val="28"/>
          <w:szCs w:val="28"/>
        </w:rPr>
      </w:pPr>
      <w:r w:rsidRPr="00F27F00">
        <w:rPr>
          <w:sz w:val="28"/>
          <w:szCs w:val="28"/>
        </w:rPr>
        <w:tab/>
      </w:r>
    </w:p>
    <w:p w:rsidR="00E34D98" w:rsidRPr="00145A8B" w:rsidRDefault="00F27F00" w:rsidP="007A392F">
      <w:pPr>
        <w:tabs>
          <w:tab w:val="left" w:pos="0"/>
        </w:tabs>
        <w:jc w:val="both"/>
        <w:rPr>
          <w:sz w:val="28"/>
          <w:szCs w:val="28"/>
        </w:rPr>
      </w:pPr>
      <w:r>
        <w:rPr>
          <w:spacing w:val="6"/>
          <w:sz w:val="28"/>
          <w:szCs w:val="28"/>
        </w:rPr>
        <w:tab/>
        <w:t>при участии представител</w:t>
      </w:r>
      <w:r w:rsidR="00145A8B">
        <w:rPr>
          <w:spacing w:val="6"/>
          <w:sz w:val="28"/>
          <w:szCs w:val="28"/>
        </w:rPr>
        <w:t xml:space="preserve">я </w:t>
      </w:r>
      <w:r>
        <w:rPr>
          <w:sz w:val="28"/>
          <w:szCs w:val="28"/>
        </w:rPr>
        <w:t>Администрации Петроградского района Санкт-Петербурга (далее – Уполномоченный орган)</w:t>
      </w:r>
      <w:r w:rsidRPr="00135A64">
        <w:rPr>
          <w:sz w:val="28"/>
          <w:szCs w:val="28"/>
        </w:rPr>
        <w:t>:</w:t>
      </w:r>
      <w:r w:rsidR="00145A8B" w:rsidRPr="00145A8B">
        <w:rPr>
          <w:sz w:val="28"/>
          <w:szCs w:val="28"/>
        </w:rPr>
        <w:t>,</w:t>
      </w:r>
    </w:p>
    <w:p w:rsidR="00F27F00" w:rsidRPr="00135A64" w:rsidRDefault="00F27F00" w:rsidP="0049441E">
      <w:pPr>
        <w:tabs>
          <w:tab w:val="left" w:pos="0"/>
        </w:tabs>
        <w:jc w:val="both"/>
        <w:rPr>
          <w:sz w:val="28"/>
          <w:szCs w:val="28"/>
        </w:rPr>
      </w:pPr>
      <w:r w:rsidRPr="00135A64">
        <w:rPr>
          <w:sz w:val="28"/>
          <w:szCs w:val="28"/>
        </w:rPr>
        <w:tab/>
      </w:r>
      <w:r>
        <w:rPr>
          <w:sz w:val="28"/>
          <w:szCs w:val="28"/>
        </w:rPr>
        <w:t xml:space="preserve">в отсутствие представителей </w:t>
      </w:r>
      <w:r w:rsidR="0049441E" w:rsidRPr="0049441E">
        <w:rPr>
          <w:sz w:val="28"/>
          <w:szCs w:val="28"/>
        </w:rPr>
        <w:t xml:space="preserve">ГБДОУ детский сад № 63 компенсирующего вида Петроградского района Санкт-Петербурга </w:t>
      </w:r>
      <w:r w:rsidRPr="00135A64">
        <w:rPr>
          <w:sz w:val="28"/>
          <w:szCs w:val="28"/>
        </w:rPr>
        <w:t>(далее – Заказчик</w:t>
      </w:r>
      <w:r>
        <w:rPr>
          <w:sz w:val="28"/>
          <w:szCs w:val="28"/>
        </w:rPr>
        <w:t>),</w:t>
      </w:r>
      <w:r w:rsidRPr="00135A64">
        <w:rPr>
          <w:sz w:val="28"/>
          <w:szCs w:val="28"/>
        </w:rPr>
        <w:t xml:space="preserve"> </w:t>
      </w:r>
      <w:r w:rsidR="00145A8B" w:rsidRPr="00145A8B">
        <w:rPr>
          <w:sz w:val="28"/>
          <w:szCs w:val="28"/>
        </w:rPr>
        <w:t xml:space="preserve">ООО «МД-КОНСАЛТИНГ» </w:t>
      </w:r>
      <w:r w:rsidR="00145A8B" w:rsidRPr="00135A64">
        <w:rPr>
          <w:sz w:val="28"/>
          <w:szCs w:val="28"/>
        </w:rPr>
        <w:t>(далее</w:t>
      </w:r>
      <w:r w:rsidR="00145A8B">
        <w:rPr>
          <w:sz w:val="28"/>
          <w:szCs w:val="28"/>
        </w:rPr>
        <w:t xml:space="preserve"> –</w:t>
      </w:r>
      <w:r w:rsidR="00145A8B" w:rsidRPr="00135A64">
        <w:rPr>
          <w:sz w:val="28"/>
          <w:szCs w:val="28"/>
        </w:rPr>
        <w:t xml:space="preserve"> Заявитель)</w:t>
      </w:r>
      <w:r w:rsidR="00145A8B">
        <w:rPr>
          <w:sz w:val="28"/>
          <w:szCs w:val="28"/>
        </w:rPr>
        <w:t xml:space="preserve"> </w:t>
      </w:r>
      <w:r>
        <w:rPr>
          <w:sz w:val="28"/>
          <w:szCs w:val="28"/>
        </w:rPr>
        <w:t>при ненадлежащем уведомлении о месте и времени заседания Комиссии УФАС,</w:t>
      </w:r>
    </w:p>
    <w:p w:rsidR="00F27F00" w:rsidRPr="00F27F00" w:rsidRDefault="00F27F00" w:rsidP="00F27F00">
      <w:pPr>
        <w:tabs>
          <w:tab w:val="left" w:pos="0"/>
        </w:tabs>
        <w:jc w:val="both"/>
        <w:rPr>
          <w:sz w:val="28"/>
          <w:szCs w:val="28"/>
        </w:rPr>
      </w:pPr>
      <w:r w:rsidRPr="00F27F00">
        <w:rPr>
          <w:sz w:val="28"/>
          <w:szCs w:val="28"/>
        </w:rPr>
        <w:tab/>
        <w:t xml:space="preserve">рассмотрев жалобу </w:t>
      </w:r>
      <w:r w:rsidRPr="00F27F00">
        <w:rPr>
          <w:bCs/>
          <w:sz w:val="28"/>
          <w:szCs w:val="28"/>
        </w:rPr>
        <w:t xml:space="preserve">Заявителя </w:t>
      </w:r>
      <w:r w:rsidRPr="00F27F00">
        <w:rPr>
          <w:sz w:val="28"/>
          <w:szCs w:val="28"/>
        </w:rPr>
        <w:t xml:space="preserve">(вх. № </w:t>
      </w:r>
      <w:r w:rsidR="00145A8B" w:rsidRPr="00145A8B">
        <w:rPr>
          <w:spacing w:val="-6"/>
          <w:position w:val="2"/>
          <w:sz w:val="28"/>
          <w:szCs w:val="28"/>
        </w:rPr>
        <w:t>300</w:t>
      </w:r>
      <w:r w:rsidR="0049441E">
        <w:rPr>
          <w:spacing w:val="-6"/>
          <w:position w:val="2"/>
          <w:sz w:val="28"/>
          <w:szCs w:val="28"/>
        </w:rPr>
        <w:t>5</w:t>
      </w:r>
      <w:r w:rsidRPr="00F27F00">
        <w:rPr>
          <w:spacing w:val="-6"/>
          <w:position w:val="2"/>
          <w:sz w:val="28"/>
          <w:szCs w:val="28"/>
        </w:rPr>
        <w:t>-ЭП/21 от 29.01.2021</w:t>
      </w:r>
      <w:r w:rsidRPr="00F27F00">
        <w:rPr>
          <w:sz w:val="28"/>
          <w:szCs w:val="28"/>
        </w:rPr>
        <w:t xml:space="preserve">) </w:t>
      </w:r>
      <w:r w:rsidRPr="00F27F00">
        <w:rPr>
          <w:sz w:val="28"/>
          <w:szCs w:val="28"/>
        </w:rPr>
        <w:br/>
        <w:t xml:space="preserve">на действия Заказчика при определении поставщика (подрядчика, </w:t>
      </w:r>
      <w:r w:rsidRPr="00DC67C6">
        <w:rPr>
          <w:sz w:val="28"/>
          <w:szCs w:val="28"/>
        </w:rPr>
        <w:t xml:space="preserve">исполнителя) путем проведения открытого конкурса в электронной форме </w:t>
      </w:r>
      <w:r w:rsidR="0066439E" w:rsidRPr="00DC67C6">
        <w:rPr>
          <w:sz w:val="28"/>
          <w:szCs w:val="28"/>
        </w:rPr>
        <w:br/>
      </w:r>
      <w:r w:rsidRPr="00DC67C6">
        <w:rPr>
          <w:sz w:val="28"/>
          <w:szCs w:val="28"/>
        </w:rPr>
        <w:t xml:space="preserve">на </w:t>
      </w:r>
      <w:r w:rsidR="0049441E" w:rsidRPr="0049441E">
        <w:rPr>
          <w:sz w:val="28"/>
          <w:szCs w:val="28"/>
          <w:shd w:val="clear" w:color="auto" w:fill="FFFFFF"/>
        </w:rPr>
        <w:t xml:space="preserve">Выполнение ремонтных работ на объекте ГБДОУ детский сад №63 Петроградского района Санкт-Петербурга по адресу: пос.Репино, Приморское </w:t>
      </w:r>
      <w:r w:rsidR="0049441E" w:rsidRPr="0049441E">
        <w:rPr>
          <w:sz w:val="28"/>
          <w:szCs w:val="28"/>
          <w:shd w:val="clear" w:color="auto" w:fill="FFFFFF"/>
        </w:rPr>
        <w:lastRenderedPageBreak/>
        <w:t xml:space="preserve">шоссе, д.463 </w:t>
      </w:r>
      <w:r w:rsidRPr="00DC67C6">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w:t>
      </w:r>
      <w:r w:rsidRPr="00F27F00">
        <w:rPr>
          <w:sz w:val="28"/>
          <w:szCs w:val="28"/>
        </w:rPr>
        <w:t xml:space="preserve">государственных и муниципальных нужд» (далее – Закон о контрактной системе), </w:t>
      </w:r>
      <w:r w:rsidRPr="00F27F0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27F00">
        <w:rPr>
          <w:spacing w:val="6"/>
          <w:sz w:val="28"/>
          <w:szCs w:val="28"/>
        </w:rPr>
        <w:t xml:space="preserve">, утвержденного приказом ФАС России от 19.11.2014 № 727/14 </w:t>
      </w:r>
      <w:r w:rsidRPr="00F27F00">
        <w:rPr>
          <w:sz w:val="28"/>
          <w:szCs w:val="28"/>
        </w:rPr>
        <w:t>(далее – Административный регламент),</w:t>
      </w:r>
    </w:p>
    <w:p w:rsidR="00F27F00" w:rsidRPr="00F27F00" w:rsidRDefault="00F27F00" w:rsidP="00F27F00">
      <w:pPr>
        <w:jc w:val="center"/>
        <w:rPr>
          <w:sz w:val="28"/>
          <w:szCs w:val="28"/>
        </w:rPr>
      </w:pPr>
    </w:p>
    <w:p w:rsidR="00F27F00" w:rsidRPr="00F27F00" w:rsidRDefault="00F27F00" w:rsidP="00F27F00">
      <w:pPr>
        <w:jc w:val="center"/>
        <w:rPr>
          <w:b/>
          <w:sz w:val="28"/>
          <w:szCs w:val="28"/>
        </w:rPr>
      </w:pPr>
      <w:r w:rsidRPr="00F27F00">
        <w:rPr>
          <w:b/>
          <w:sz w:val="28"/>
          <w:szCs w:val="28"/>
        </w:rPr>
        <w:t>УСТАНОВИЛА:</w:t>
      </w:r>
    </w:p>
    <w:p w:rsidR="00F27F00" w:rsidRPr="00F27F00" w:rsidRDefault="00F27F00" w:rsidP="00F27F00">
      <w:pPr>
        <w:jc w:val="center"/>
        <w:outlineLvl w:val="0"/>
        <w:rPr>
          <w:sz w:val="28"/>
          <w:szCs w:val="28"/>
        </w:rPr>
      </w:pPr>
    </w:p>
    <w:p w:rsidR="00F27F00" w:rsidRPr="00DC67C6" w:rsidRDefault="00F27F00" w:rsidP="00F27F00">
      <w:pPr>
        <w:ind w:firstLine="709"/>
        <w:jc w:val="both"/>
        <w:rPr>
          <w:sz w:val="28"/>
          <w:szCs w:val="28"/>
        </w:rPr>
      </w:pPr>
      <w:r w:rsidRPr="00DC67C6">
        <w:rPr>
          <w:sz w:val="28"/>
          <w:szCs w:val="28"/>
        </w:rPr>
        <w:t xml:space="preserve">Извещение о проведении конкурса размещено 28.12.2020 </w:t>
      </w:r>
      <w:r w:rsidR="0066439E" w:rsidRPr="00DC67C6">
        <w:rPr>
          <w:sz w:val="28"/>
          <w:szCs w:val="28"/>
        </w:rPr>
        <w:br/>
      </w:r>
      <w:r w:rsidRPr="00DC67C6">
        <w:rPr>
          <w:sz w:val="28"/>
          <w:szCs w:val="28"/>
        </w:rPr>
        <w:t>на Официальном сайте Единой информационной системы в сфере закупок www.</w:t>
      </w:r>
      <w:r w:rsidRPr="00DC67C6">
        <w:rPr>
          <w:sz w:val="28"/>
          <w:szCs w:val="28"/>
          <w:lang w:val="en-US"/>
        </w:rPr>
        <w:t>zakupki</w:t>
      </w:r>
      <w:r w:rsidRPr="00DC67C6">
        <w:rPr>
          <w:sz w:val="28"/>
          <w:szCs w:val="28"/>
        </w:rPr>
        <w:t>.</w:t>
      </w:r>
      <w:r w:rsidRPr="00DC67C6">
        <w:rPr>
          <w:sz w:val="28"/>
          <w:szCs w:val="28"/>
          <w:lang w:val="en-US"/>
        </w:rPr>
        <w:t>gov</w:t>
      </w:r>
      <w:r w:rsidRPr="00DC67C6">
        <w:rPr>
          <w:sz w:val="28"/>
          <w:szCs w:val="28"/>
        </w:rPr>
        <w:t>.ru, номер извещения 017220000382000013</w:t>
      </w:r>
      <w:r w:rsidR="0049441E">
        <w:rPr>
          <w:sz w:val="28"/>
          <w:szCs w:val="28"/>
        </w:rPr>
        <w:t>5</w:t>
      </w:r>
      <w:r w:rsidRPr="00DC67C6">
        <w:rPr>
          <w:sz w:val="28"/>
          <w:szCs w:val="28"/>
        </w:rPr>
        <w:t xml:space="preserve">. Начальная (максимальная) цена контракта – </w:t>
      </w:r>
      <w:r w:rsidR="0049441E" w:rsidRPr="0049441E">
        <w:rPr>
          <w:sz w:val="28"/>
          <w:szCs w:val="28"/>
          <w:shd w:val="clear" w:color="auto" w:fill="FFFFFF"/>
        </w:rPr>
        <w:t xml:space="preserve">13 020 137,00 </w:t>
      </w:r>
      <w:r w:rsidRPr="00DC67C6">
        <w:rPr>
          <w:sz w:val="28"/>
          <w:szCs w:val="28"/>
        </w:rPr>
        <w:t>рублей.</w:t>
      </w:r>
    </w:p>
    <w:p w:rsidR="00F176ED" w:rsidRPr="00145A8B" w:rsidRDefault="00F176ED" w:rsidP="00F176ED">
      <w:pPr>
        <w:autoSpaceDE w:val="0"/>
        <w:autoSpaceDN w:val="0"/>
        <w:adjustRightInd w:val="0"/>
        <w:ind w:firstLine="708"/>
        <w:jc w:val="both"/>
        <w:outlineLvl w:val="1"/>
        <w:rPr>
          <w:bCs/>
          <w:sz w:val="28"/>
          <w:szCs w:val="28"/>
        </w:rPr>
      </w:pPr>
      <w:r w:rsidRPr="00F176ED">
        <w:rPr>
          <w:bCs/>
          <w:sz w:val="28"/>
          <w:szCs w:val="28"/>
        </w:rPr>
        <w:t xml:space="preserve">В жалобе Заявитель обжалует действия Заказчика, нарушающие, </w:t>
      </w:r>
      <w:r>
        <w:rPr>
          <w:bCs/>
          <w:sz w:val="28"/>
          <w:szCs w:val="28"/>
        </w:rPr>
        <w:br/>
      </w:r>
      <w:r w:rsidRPr="00F176ED">
        <w:rPr>
          <w:bCs/>
          <w:sz w:val="28"/>
          <w:szCs w:val="28"/>
        </w:rPr>
        <w:t>по мнению Заявителя, требования Закона о конт</w:t>
      </w:r>
      <w:r>
        <w:rPr>
          <w:bCs/>
          <w:sz w:val="28"/>
          <w:szCs w:val="28"/>
        </w:rPr>
        <w:t xml:space="preserve">рактной системе и выразившиеся </w:t>
      </w:r>
      <w:r w:rsidRPr="00F176ED">
        <w:rPr>
          <w:bCs/>
          <w:sz w:val="28"/>
          <w:szCs w:val="28"/>
        </w:rPr>
        <w:t>в установлении ненадлежащих требований к содержанию первой части заявки, также податель ж</w:t>
      </w:r>
      <w:r>
        <w:rPr>
          <w:bCs/>
          <w:sz w:val="28"/>
          <w:szCs w:val="28"/>
        </w:rPr>
        <w:t xml:space="preserve">алобы полагает, что Заказчиком </w:t>
      </w:r>
      <w:r>
        <w:rPr>
          <w:bCs/>
          <w:sz w:val="28"/>
          <w:szCs w:val="28"/>
        </w:rPr>
        <w:br/>
      </w:r>
      <w:r w:rsidR="004B6C96" w:rsidRPr="00F176ED">
        <w:rPr>
          <w:bCs/>
          <w:sz w:val="28"/>
          <w:szCs w:val="28"/>
        </w:rPr>
        <w:t>нарушен порядок описания объекта закупки</w:t>
      </w:r>
      <w:r w:rsidR="004B6C96" w:rsidRPr="004B6C96">
        <w:rPr>
          <w:bCs/>
          <w:sz w:val="28"/>
          <w:szCs w:val="28"/>
        </w:rPr>
        <w:t>,</w:t>
      </w:r>
      <w:r w:rsidR="004B6C96" w:rsidRPr="00F176ED">
        <w:rPr>
          <w:bCs/>
          <w:sz w:val="28"/>
          <w:szCs w:val="28"/>
        </w:rPr>
        <w:t xml:space="preserve"> </w:t>
      </w:r>
      <w:r w:rsidRPr="00F176ED">
        <w:rPr>
          <w:bCs/>
          <w:sz w:val="28"/>
          <w:szCs w:val="28"/>
        </w:rPr>
        <w:t xml:space="preserve">не установлены ограничения на допуск товаров происходящих из иностранных государств, </w:t>
      </w:r>
      <w:r w:rsidR="004B6C96" w:rsidRPr="004B6C96">
        <w:rPr>
          <w:bCs/>
          <w:sz w:val="28"/>
          <w:szCs w:val="28"/>
        </w:rPr>
        <w:t>неправомерно</w:t>
      </w:r>
      <w:r w:rsidR="00145A8B" w:rsidRPr="00145A8B">
        <w:rPr>
          <w:bCs/>
          <w:sz w:val="28"/>
          <w:szCs w:val="28"/>
        </w:rPr>
        <w:t xml:space="preserve"> выб</w:t>
      </w:r>
      <w:r w:rsidR="004B6C96" w:rsidRPr="004B6C96">
        <w:rPr>
          <w:bCs/>
          <w:sz w:val="28"/>
          <w:szCs w:val="28"/>
        </w:rPr>
        <w:t>ран</w:t>
      </w:r>
      <w:r w:rsidR="004B6C96">
        <w:rPr>
          <w:bCs/>
          <w:sz w:val="28"/>
          <w:szCs w:val="28"/>
        </w:rPr>
        <w:t xml:space="preserve"> способ</w:t>
      </w:r>
      <w:r w:rsidR="00145A8B" w:rsidRPr="00145A8B">
        <w:rPr>
          <w:bCs/>
          <w:sz w:val="28"/>
          <w:szCs w:val="28"/>
        </w:rPr>
        <w:t xml:space="preserve"> определения поставщика.</w:t>
      </w:r>
    </w:p>
    <w:p w:rsidR="00F27F00" w:rsidRPr="00F27F00" w:rsidRDefault="0066439E" w:rsidP="00F27F00">
      <w:pPr>
        <w:autoSpaceDE w:val="0"/>
        <w:autoSpaceDN w:val="0"/>
        <w:adjustRightInd w:val="0"/>
        <w:ind w:firstLine="708"/>
        <w:jc w:val="both"/>
        <w:outlineLvl w:val="1"/>
        <w:rPr>
          <w:bCs/>
          <w:sz w:val="28"/>
          <w:szCs w:val="28"/>
        </w:rPr>
      </w:pPr>
      <w:r>
        <w:rPr>
          <w:bCs/>
          <w:sz w:val="28"/>
          <w:szCs w:val="28"/>
        </w:rPr>
        <w:t xml:space="preserve">Представитель Уполномоченного органа </w:t>
      </w:r>
      <w:r w:rsidR="00F27F00" w:rsidRPr="00F27F00">
        <w:rPr>
          <w:bCs/>
          <w:sz w:val="28"/>
          <w:szCs w:val="28"/>
        </w:rPr>
        <w:t>с доводами жалобы не согласен и считает ее необоснованной по основаниям, изложенным в письменных пояснениях на жалобу.</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1.</w:t>
      </w:r>
      <w:r w:rsidRPr="00F27F00">
        <w:rPr>
          <w:sz w:val="28"/>
          <w:szCs w:val="28"/>
        </w:rPr>
        <w:t xml:space="preserve"> </w:t>
      </w:r>
      <w:r w:rsidRPr="00F27F00">
        <w:rPr>
          <w:bCs/>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lastRenderedPageBreak/>
        <w:t>В соответствии с ч. 4 ст. 54.4 Закона о контрактной системе</w:t>
      </w:r>
      <w:r w:rsidR="0066439E">
        <w:rPr>
          <w:bCs/>
          <w:sz w:val="28"/>
          <w:szCs w:val="28"/>
        </w:rPr>
        <w:t>,</w:t>
      </w:r>
      <w:r w:rsidRPr="00F27F00">
        <w:rPr>
          <w:bCs/>
          <w:sz w:val="28"/>
          <w:szCs w:val="28"/>
        </w:rPr>
        <w:t xml:space="preserve"> первая часть заявки на участие в открытом конкурсе в электронной форме должна содержать: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F27F00" w:rsidRPr="0066439E" w:rsidRDefault="00F27F00" w:rsidP="0066439E">
      <w:pPr>
        <w:autoSpaceDE w:val="0"/>
        <w:autoSpaceDN w:val="0"/>
        <w:adjustRightInd w:val="0"/>
        <w:ind w:firstLine="708"/>
        <w:jc w:val="both"/>
        <w:outlineLvl w:val="1"/>
        <w:rPr>
          <w:bCs/>
          <w:sz w:val="28"/>
          <w:szCs w:val="28"/>
        </w:rPr>
      </w:pPr>
      <w:r w:rsidRPr="00F27F00">
        <w:rPr>
          <w:bCs/>
          <w:sz w:val="28"/>
          <w:szCs w:val="28"/>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w:t>
      </w:r>
      <w:r w:rsidRPr="0066439E">
        <w:rPr>
          <w:bCs/>
          <w:sz w:val="28"/>
          <w:szCs w:val="28"/>
        </w:rPr>
        <w:t>решения об отказе участнику закупки в допуске к участию в открытом конкурсе в электронной форме;</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а) наименование страны происхождения товара;</w:t>
      </w:r>
    </w:p>
    <w:p w:rsidR="00F27F00" w:rsidRPr="00DC67C6" w:rsidRDefault="00F27F00" w:rsidP="00DC67C6">
      <w:pPr>
        <w:autoSpaceDE w:val="0"/>
        <w:autoSpaceDN w:val="0"/>
        <w:adjustRightInd w:val="0"/>
        <w:ind w:firstLine="708"/>
        <w:jc w:val="both"/>
        <w:outlineLvl w:val="1"/>
        <w:rPr>
          <w:bCs/>
          <w:sz w:val="28"/>
          <w:szCs w:val="28"/>
        </w:rPr>
      </w:pPr>
      <w:r w:rsidRPr="0066439E">
        <w:rPr>
          <w:bCs/>
          <w:sz w:val="28"/>
          <w:szCs w:val="28"/>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w:t>
      </w:r>
      <w:r w:rsidRPr="00DC67C6">
        <w:rPr>
          <w:bCs/>
          <w:sz w:val="28"/>
          <w:szCs w:val="28"/>
        </w:rPr>
        <w:t>знаком, отличным от товарного знака, указанного в конкурсной документации.</w:t>
      </w:r>
    </w:p>
    <w:p w:rsidR="00F27F00" w:rsidRPr="00DC67C6" w:rsidRDefault="00F27F00" w:rsidP="00DC67C6">
      <w:pPr>
        <w:autoSpaceDE w:val="0"/>
        <w:autoSpaceDN w:val="0"/>
        <w:adjustRightInd w:val="0"/>
        <w:ind w:firstLine="708"/>
        <w:jc w:val="both"/>
        <w:outlineLvl w:val="1"/>
        <w:rPr>
          <w:bCs/>
          <w:sz w:val="28"/>
          <w:szCs w:val="28"/>
        </w:rPr>
      </w:pPr>
      <w:r w:rsidRPr="00DC67C6">
        <w:rPr>
          <w:bCs/>
          <w:sz w:val="28"/>
          <w:szCs w:val="28"/>
        </w:rPr>
        <w:t>Анал</w:t>
      </w:r>
      <w:r w:rsidR="0066439E" w:rsidRPr="00DC67C6">
        <w:rPr>
          <w:bCs/>
          <w:sz w:val="28"/>
          <w:szCs w:val="28"/>
        </w:rPr>
        <w:t>огичные требования установлены З</w:t>
      </w:r>
      <w:r w:rsidRPr="00DC67C6">
        <w:rPr>
          <w:bCs/>
          <w:sz w:val="28"/>
          <w:szCs w:val="28"/>
        </w:rPr>
        <w:t>аказчиком в конкурсной документации, так</w:t>
      </w:r>
      <w:r w:rsidR="0066439E" w:rsidRPr="00DC67C6">
        <w:rPr>
          <w:bCs/>
          <w:sz w:val="28"/>
          <w:szCs w:val="28"/>
        </w:rPr>
        <w:t>,</w:t>
      </w:r>
      <w:r w:rsidRPr="00DC67C6">
        <w:rPr>
          <w:bCs/>
          <w:sz w:val="28"/>
          <w:szCs w:val="28"/>
        </w:rPr>
        <w:t xml:space="preserve"> из содержания п. 19.8 раздела 19 документации следует, что Заказчиком определено, что первая часть заявки на участие в конкурсе должна содержать:</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1) согласие участника открытого конкурса в электронной форме на выполнение работы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3) при осуществлении закупки товара, в том числе поставляемого заказчику при выполнении закупаемых работ: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а) наименование страны происхождения товара; </w:t>
      </w:r>
    </w:p>
    <w:p w:rsidR="00DC67C6" w:rsidRPr="00DC67C6" w:rsidRDefault="00DC67C6" w:rsidP="00DC67C6">
      <w:pPr>
        <w:autoSpaceDE w:val="0"/>
        <w:autoSpaceDN w:val="0"/>
        <w:adjustRightInd w:val="0"/>
        <w:ind w:firstLine="708"/>
        <w:jc w:val="both"/>
        <w:rPr>
          <w:rFonts w:eastAsiaTheme="minorHAnsi"/>
          <w:i/>
          <w:color w:val="000000"/>
          <w:sz w:val="28"/>
          <w:szCs w:val="28"/>
          <w:lang w:eastAsia="en-US"/>
        </w:rPr>
      </w:pPr>
      <w:r w:rsidRPr="00DC67C6">
        <w:rPr>
          <w:rFonts w:eastAsiaTheme="minorHAnsi"/>
          <w:i/>
          <w:color w:val="000000"/>
          <w:sz w:val="28"/>
          <w:szCs w:val="28"/>
          <w:lang w:eastAsia="en-US"/>
        </w:rPr>
        <w:t xml:space="preserve">б) конкретные показатели поставляемого товара, соответствующие значениям, установленным конкурсной документацией, и указание на </w:t>
      </w:r>
      <w:r w:rsidRPr="00DC67C6">
        <w:rPr>
          <w:rFonts w:eastAsiaTheme="minorHAnsi"/>
          <w:i/>
          <w:color w:val="000000"/>
          <w:sz w:val="28"/>
          <w:szCs w:val="28"/>
          <w:lang w:eastAsia="en-US"/>
        </w:rPr>
        <w:lastRenderedPageBreak/>
        <w:t xml:space="preserve">товарный знак (при наличии). Информация, предусмотренная настоящим подпунктом, включается в заявку в случае отсутствия в конкурсной документации указания на товарный знак или в случае, если участник конкурса предлагает товар, который обозначен товарным знаком, отличным от товарного знака, указанного в конкурсной документации. </w:t>
      </w:r>
    </w:p>
    <w:p w:rsidR="0066439E" w:rsidRPr="00F176ED" w:rsidRDefault="00F27F00" w:rsidP="00F176ED">
      <w:pPr>
        <w:autoSpaceDE w:val="0"/>
        <w:autoSpaceDN w:val="0"/>
        <w:adjustRightInd w:val="0"/>
        <w:ind w:firstLine="708"/>
        <w:jc w:val="both"/>
        <w:rPr>
          <w:rFonts w:eastAsiaTheme="minorHAnsi"/>
          <w:sz w:val="28"/>
          <w:szCs w:val="28"/>
          <w:lang w:eastAsia="en-US"/>
        </w:rPr>
      </w:pPr>
      <w:r w:rsidRPr="00DC67C6">
        <w:rPr>
          <w:bCs/>
          <w:sz w:val="28"/>
          <w:szCs w:val="28"/>
        </w:rPr>
        <w:t>Комиссия УФАС констатирует, что в Приложени</w:t>
      </w:r>
      <w:r w:rsidR="0066439E" w:rsidRPr="00DC67C6">
        <w:rPr>
          <w:bCs/>
          <w:sz w:val="28"/>
          <w:szCs w:val="28"/>
        </w:rPr>
        <w:t>и</w:t>
      </w:r>
      <w:r w:rsidRPr="00DC67C6">
        <w:rPr>
          <w:bCs/>
          <w:sz w:val="28"/>
          <w:szCs w:val="28"/>
        </w:rPr>
        <w:t xml:space="preserve"> №</w:t>
      </w:r>
      <w:r w:rsidR="0066439E" w:rsidRPr="00DC67C6">
        <w:rPr>
          <w:bCs/>
          <w:sz w:val="28"/>
          <w:szCs w:val="28"/>
        </w:rPr>
        <w:t xml:space="preserve"> </w:t>
      </w:r>
      <w:r w:rsidRPr="00DC67C6">
        <w:rPr>
          <w:bCs/>
          <w:sz w:val="28"/>
          <w:szCs w:val="28"/>
        </w:rPr>
        <w:t>2 к техническому заданию конкурсной документации</w:t>
      </w:r>
      <w:r w:rsidR="0066439E" w:rsidRPr="00DC67C6">
        <w:rPr>
          <w:bCs/>
          <w:sz w:val="28"/>
          <w:szCs w:val="28"/>
        </w:rPr>
        <w:t xml:space="preserve"> З</w:t>
      </w:r>
      <w:r w:rsidRPr="00DC67C6">
        <w:rPr>
          <w:bCs/>
          <w:sz w:val="28"/>
          <w:szCs w:val="28"/>
        </w:rPr>
        <w:t xml:space="preserve">аказчиком установлены требования к товарам. Данное приложение содержит описание требований к конкретным показателям </w:t>
      </w:r>
      <w:r w:rsidR="0066439E" w:rsidRPr="00DC67C6">
        <w:rPr>
          <w:bCs/>
          <w:sz w:val="28"/>
          <w:szCs w:val="28"/>
        </w:rPr>
        <w:t>товаров, как используемых (</w:t>
      </w:r>
      <w:r w:rsidR="00675251" w:rsidRPr="00DC67C6">
        <w:rPr>
          <w:bCs/>
          <w:sz w:val="28"/>
          <w:szCs w:val="28"/>
        </w:rPr>
        <w:t>«</w:t>
      </w:r>
      <w:r w:rsidR="0049441E">
        <w:rPr>
          <w:rFonts w:eastAsiaTheme="minorHAnsi"/>
          <w:sz w:val="28"/>
          <w:szCs w:val="28"/>
          <w:lang w:eastAsia="en-US"/>
        </w:rPr>
        <w:t>Бетон</w:t>
      </w:r>
      <w:r w:rsidR="00F176ED">
        <w:rPr>
          <w:rFonts w:eastAsiaTheme="minorHAnsi"/>
          <w:sz w:val="28"/>
          <w:szCs w:val="28"/>
          <w:lang w:eastAsia="en-US"/>
        </w:rPr>
        <w:t xml:space="preserve"> </w:t>
      </w:r>
      <w:r w:rsidR="00DC67C6" w:rsidRPr="00DC67C6">
        <w:rPr>
          <w:rFonts w:eastAsiaTheme="minorHAnsi"/>
          <w:sz w:val="28"/>
          <w:szCs w:val="28"/>
          <w:lang w:eastAsia="en-US"/>
        </w:rPr>
        <w:t>в</w:t>
      </w:r>
      <w:r w:rsidR="00F176ED">
        <w:rPr>
          <w:rFonts w:eastAsiaTheme="minorHAnsi"/>
          <w:sz w:val="28"/>
          <w:szCs w:val="28"/>
          <w:lang w:eastAsia="en-US"/>
        </w:rPr>
        <w:t xml:space="preserve"> </w:t>
      </w:r>
      <w:r w:rsidR="00DC67C6" w:rsidRPr="00DC67C6">
        <w:rPr>
          <w:rFonts w:eastAsiaTheme="minorHAnsi"/>
          <w:sz w:val="28"/>
          <w:szCs w:val="28"/>
          <w:lang w:eastAsia="en-US"/>
        </w:rPr>
        <w:t>соответствии</w:t>
      </w:r>
      <w:r w:rsidR="00F176ED">
        <w:rPr>
          <w:rFonts w:eastAsiaTheme="minorHAnsi"/>
          <w:sz w:val="28"/>
          <w:szCs w:val="28"/>
          <w:lang w:eastAsia="en-US"/>
        </w:rPr>
        <w:t xml:space="preserve"> </w:t>
      </w:r>
      <w:r w:rsidR="00DC67C6" w:rsidRPr="00DC67C6">
        <w:rPr>
          <w:rFonts w:eastAsiaTheme="minorHAnsi"/>
          <w:sz w:val="28"/>
          <w:szCs w:val="28"/>
          <w:lang w:eastAsia="en-US"/>
        </w:rPr>
        <w:t>с</w:t>
      </w:r>
      <w:r w:rsidR="00F176ED">
        <w:rPr>
          <w:rFonts w:eastAsiaTheme="minorHAnsi"/>
          <w:sz w:val="28"/>
          <w:szCs w:val="28"/>
          <w:lang w:eastAsia="en-US"/>
        </w:rPr>
        <w:t xml:space="preserve"> </w:t>
      </w:r>
      <w:r w:rsidR="00DC67C6" w:rsidRPr="00DC67C6">
        <w:rPr>
          <w:rFonts w:eastAsiaTheme="minorHAnsi"/>
          <w:sz w:val="28"/>
          <w:szCs w:val="28"/>
          <w:lang w:eastAsia="en-US"/>
        </w:rPr>
        <w:t>п.</w:t>
      </w:r>
      <w:r w:rsidR="00F176ED">
        <w:rPr>
          <w:rFonts w:eastAsiaTheme="minorHAnsi"/>
          <w:sz w:val="28"/>
          <w:szCs w:val="28"/>
          <w:lang w:eastAsia="en-US"/>
        </w:rPr>
        <w:t xml:space="preserve"> </w:t>
      </w:r>
      <w:r w:rsidR="00DC67C6" w:rsidRPr="00DC67C6">
        <w:rPr>
          <w:rFonts w:eastAsiaTheme="minorHAnsi"/>
          <w:sz w:val="28"/>
          <w:szCs w:val="28"/>
          <w:lang w:eastAsia="en-US"/>
        </w:rPr>
        <w:t xml:space="preserve">8.1 Раздела </w:t>
      </w:r>
      <w:r w:rsidR="0049441E">
        <w:rPr>
          <w:rFonts w:eastAsiaTheme="minorHAnsi"/>
          <w:sz w:val="28"/>
          <w:szCs w:val="28"/>
          <w:lang w:eastAsia="en-US"/>
        </w:rPr>
        <w:t>2</w:t>
      </w:r>
      <w:r w:rsidR="00DC67C6" w:rsidRPr="00DC67C6">
        <w:rPr>
          <w:rFonts w:eastAsiaTheme="minorHAnsi"/>
          <w:sz w:val="28"/>
          <w:szCs w:val="28"/>
          <w:lang w:eastAsia="en-US"/>
        </w:rPr>
        <w:t>Локальной</w:t>
      </w:r>
      <w:r w:rsidR="00F176ED">
        <w:rPr>
          <w:rFonts w:eastAsiaTheme="minorHAnsi"/>
          <w:sz w:val="28"/>
          <w:szCs w:val="28"/>
          <w:lang w:eastAsia="en-US"/>
        </w:rPr>
        <w:t xml:space="preserve"> </w:t>
      </w:r>
      <w:r w:rsidR="0049441E">
        <w:rPr>
          <w:rFonts w:eastAsiaTheme="minorHAnsi"/>
          <w:sz w:val="28"/>
          <w:szCs w:val="28"/>
          <w:lang w:eastAsia="en-US"/>
        </w:rPr>
        <w:t>сметы</w:t>
      </w:r>
      <w:r w:rsidR="0066439E" w:rsidRPr="00DC67C6">
        <w:rPr>
          <w:rFonts w:eastAsiaTheme="minorHAnsi"/>
          <w:sz w:val="28"/>
          <w:szCs w:val="28"/>
          <w:lang w:eastAsia="en-US"/>
        </w:rPr>
        <w:t>»</w:t>
      </w:r>
      <w:r w:rsidR="00675251" w:rsidRPr="00DC67C6">
        <w:rPr>
          <w:rFonts w:eastAsiaTheme="minorHAnsi"/>
          <w:sz w:val="28"/>
          <w:szCs w:val="28"/>
          <w:lang w:eastAsia="en-US"/>
        </w:rPr>
        <w:t xml:space="preserve"> и т.д.</w:t>
      </w:r>
      <w:r w:rsidR="0066439E" w:rsidRPr="00DC67C6">
        <w:rPr>
          <w:rFonts w:eastAsiaTheme="minorHAnsi"/>
          <w:sz w:val="28"/>
          <w:szCs w:val="28"/>
          <w:lang w:eastAsia="en-US"/>
        </w:rPr>
        <w:t>)</w:t>
      </w:r>
      <w:r w:rsidR="0066439E" w:rsidRPr="00DC67C6">
        <w:rPr>
          <w:bCs/>
          <w:sz w:val="28"/>
          <w:szCs w:val="28"/>
        </w:rPr>
        <w:t xml:space="preserve">, так и поставляемых </w:t>
      </w:r>
      <w:r w:rsidR="00675251" w:rsidRPr="00DC67C6">
        <w:rPr>
          <w:bCs/>
          <w:sz w:val="28"/>
          <w:szCs w:val="28"/>
        </w:rPr>
        <w:t>(</w:t>
      </w:r>
      <w:r w:rsidR="0066439E" w:rsidRPr="00DC67C6">
        <w:rPr>
          <w:bCs/>
          <w:sz w:val="28"/>
          <w:szCs w:val="28"/>
        </w:rPr>
        <w:t>«Бло</w:t>
      </w:r>
      <w:r w:rsidR="00F176ED">
        <w:rPr>
          <w:bCs/>
          <w:sz w:val="28"/>
          <w:szCs w:val="28"/>
        </w:rPr>
        <w:t>ки дверные в соответствии с п. 7 Раздела 1</w:t>
      </w:r>
      <w:r w:rsidR="0066439E" w:rsidRPr="00DC67C6">
        <w:rPr>
          <w:bCs/>
          <w:sz w:val="28"/>
          <w:szCs w:val="28"/>
        </w:rPr>
        <w:t xml:space="preserve"> Локальной сметы</w:t>
      </w:r>
      <w:r w:rsidR="00F176ED">
        <w:rPr>
          <w:bCs/>
          <w:sz w:val="28"/>
          <w:szCs w:val="28"/>
        </w:rPr>
        <w:t xml:space="preserve"> 2</w:t>
      </w:r>
      <w:r w:rsidR="0066439E" w:rsidRPr="00DC67C6">
        <w:rPr>
          <w:bCs/>
          <w:sz w:val="28"/>
          <w:szCs w:val="28"/>
        </w:rPr>
        <w:t>», «</w:t>
      </w:r>
      <w:r w:rsidR="00F176ED">
        <w:rPr>
          <w:bCs/>
          <w:sz w:val="28"/>
          <w:szCs w:val="28"/>
        </w:rPr>
        <w:t>Двери противопожарные</w:t>
      </w:r>
      <w:r w:rsidR="0066439E" w:rsidRPr="00DC67C6">
        <w:rPr>
          <w:bCs/>
          <w:sz w:val="28"/>
          <w:szCs w:val="28"/>
        </w:rPr>
        <w:t xml:space="preserve"> в соответствии с п. </w:t>
      </w:r>
      <w:r w:rsidR="00F176ED">
        <w:rPr>
          <w:bCs/>
          <w:sz w:val="28"/>
          <w:szCs w:val="28"/>
        </w:rPr>
        <w:t>11</w:t>
      </w:r>
      <w:r w:rsidR="0066439E" w:rsidRPr="00DC67C6">
        <w:rPr>
          <w:bCs/>
          <w:sz w:val="28"/>
          <w:szCs w:val="28"/>
        </w:rPr>
        <w:t xml:space="preserve"> Раздела </w:t>
      </w:r>
      <w:r w:rsidR="00F176ED">
        <w:rPr>
          <w:bCs/>
          <w:sz w:val="28"/>
          <w:szCs w:val="28"/>
        </w:rPr>
        <w:t>1</w:t>
      </w:r>
      <w:r w:rsidR="0066439E" w:rsidRPr="00DC67C6">
        <w:rPr>
          <w:bCs/>
          <w:sz w:val="28"/>
          <w:szCs w:val="28"/>
        </w:rPr>
        <w:t xml:space="preserve"> Локальной сметы</w:t>
      </w:r>
      <w:r w:rsidR="00F176ED">
        <w:rPr>
          <w:bCs/>
          <w:sz w:val="28"/>
          <w:szCs w:val="28"/>
        </w:rPr>
        <w:t xml:space="preserve"> 2</w:t>
      </w:r>
      <w:r w:rsidR="0066439E" w:rsidRPr="00DC67C6">
        <w:rPr>
          <w:bCs/>
          <w:sz w:val="28"/>
          <w:szCs w:val="28"/>
        </w:rPr>
        <w:t>» и т.д.</w:t>
      </w:r>
      <w:r w:rsidR="00675251" w:rsidRPr="00DC67C6">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DC67C6">
        <w:rPr>
          <w:bCs/>
          <w:sz w:val="28"/>
          <w:szCs w:val="28"/>
        </w:rPr>
        <w:t>В доводах жалобы Заявитель указывает, что товары</w:t>
      </w:r>
      <w:r w:rsidR="00675251" w:rsidRPr="00DC67C6">
        <w:rPr>
          <w:bCs/>
          <w:sz w:val="28"/>
          <w:szCs w:val="28"/>
        </w:rPr>
        <w:t>,</w:t>
      </w:r>
      <w:r w:rsidRPr="00DC67C6">
        <w:rPr>
          <w:bCs/>
          <w:sz w:val="28"/>
          <w:szCs w:val="28"/>
        </w:rPr>
        <w:t xml:space="preserve"> описанные </w:t>
      </w:r>
      <w:r w:rsidR="00675251" w:rsidRPr="00DC67C6">
        <w:rPr>
          <w:bCs/>
          <w:sz w:val="28"/>
          <w:szCs w:val="28"/>
        </w:rPr>
        <w:t>Заказчиком</w:t>
      </w:r>
      <w:r w:rsidR="00675251">
        <w:rPr>
          <w:bCs/>
          <w:sz w:val="28"/>
          <w:szCs w:val="28"/>
        </w:rPr>
        <w:t xml:space="preserve">, </w:t>
      </w:r>
      <w:r w:rsidRPr="00F27F00">
        <w:rPr>
          <w:bCs/>
          <w:sz w:val="28"/>
          <w:szCs w:val="28"/>
        </w:rPr>
        <w:t>не подлежат поставке при выполнении работ</w:t>
      </w:r>
      <w:r w:rsidR="0049441E">
        <w:rPr>
          <w:bCs/>
          <w:sz w:val="28"/>
          <w:szCs w:val="28"/>
        </w:rPr>
        <w:t xml:space="preserve"> (</w:t>
      </w:r>
      <w:r w:rsidR="0049441E" w:rsidRPr="0049441E">
        <w:rPr>
          <w:rFonts w:eastAsiaTheme="minorHAnsi"/>
          <w:sz w:val="28"/>
          <w:szCs w:val="28"/>
          <w:lang w:eastAsia="en-US"/>
        </w:rPr>
        <w:t>«Бетон в соответствии с п. 8.1 Раздела 2Локальной сметы» и т.д.</w:t>
      </w:r>
      <w:r w:rsidR="00675251" w:rsidRPr="0066439E">
        <w:rPr>
          <w:rFonts w:eastAsiaTheme="minorHAnsi"/>
          <w:sz w:val="28"/>
          <w:szCs w:val="28"/>
          <w:lang w:eastAsia="en-US"/>
        </w:rPr>
        <w:t>)</w:t>
      </w:r>
      <w:r w:rsidRPr="00F27F00">
        <w:rPr>
          <w:bCs/>
          <w:sz w:val="28"/>
          <w:szCs w:val="28"/>
        </w:rPr>
        <w:t>, ввиду чего, по его мнению, Заказчиком незаконно установлены требования к составу первой части заявки.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п. 3 ст. 421 Гражданского кодекса Российской Федерации</w:t>
      </w:r>
      <w:r w:rsidR="00675251">
        <w:rPr>
          <w:bCs/>
          <w:sz w:val="28"/>
          <w:szCs w:val="28"/>
        </w:rPr>
        <w:t>,</w:t>
      </w:r>
      <w:r w:rsidRPr="00F27F00">
        <w:rPr>
          <w:bCs/>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силу п. 1 ст. 432 Гражданского кодекса Российской Федерации</w:t>
      </w:r>
      <w:r w:rsidR="00675251">
        <w:rPr>
          <w:bCs/>
          <w:sz w:val="28"/>
          <w:szCs w:val="28"/>
        </w:rPr>
        <w:t>,</w:t>
      </w:r>
      <w:r w:rsidRPr="00F27F00">
        <w:rPr>
          <w:bCs/>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Согласно п. 3 ст. 455 Гражданского кодекса Российской Федерации</w:t>
      </w:r>
      <w:r w:rsidR="00675251">
        <w:rPr>
          <w:bCs/>
          <w:sz w:val="28"/>
          <w:szCs w:val="28"/>
        </w:rPr>
        <w:t>,</w:t>
      </w:r>
      <w:r w:rsidRPr="00F27F00">
        <w:rPr>
          <w:bCs/>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со ст. 506 Гражданского кодекса Российской Федерации</w:t>
      </w:r>
      <w:r w:rsidR="00675251">
        <w:rPr>
          <w:bCs/>
          <w:sz w:val="28"/>
          <w:szCs w:val="28"/>
        </w:rPr>
        <w:t>,</w:t>
      </w:r>
      <w:r w:rsidRPr="00F27F00">
        <w:rPr>
          <w:bCs/>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 не </w:t>
      </w:r>
      <w:r w:rsidRPr="00F27F00">
        <w:rPr>
          <w:bCs/>
          <w:sz w:val="28"/>
          <w:szCs w:val="28"/>
        </w:rPr>
        <w:lastRenderedPageBreak/>
        <w:t>связанных с личным, семейным, домашним и иным подобным использованием.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Конкурсной документацией помимо требований к функциональным, техническим, качественным и эксплуатационным характеристикам товаров, предусмотрены условия о количестве товаров, сроках их поставки, стоимости товаров и о порядке их приемки.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Условиями проекта государственного контракта предусмотрена передача товара по актам приема-передачи.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доводах жалобы не дана оценка указанным положениям документации, не принято во внимание, что договор носит признаки смешанного договора, Заказчиком определено количество поставляемого товара, что является существенным условием договора поставки.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Из Приложения № 2 к техническому заданию документации однозначно следует, что поставке подлежат товары, которые не относятся к строительным и расходным материалам. 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 К</w:t>
      </w:r>
      <w:r w:rsidR="00675251">
        <w:rPr>
          <w:bCs/>
          <w:sz w:val="28"/>
          <w:szCs w:val="28"/>
        </w:rPr>
        <w:t>омиссия УФАС констатирует, что П</w:t>
      </w:r>
      <w:r w:rsidRPr="00F27F00">
        <w:rPr>
          <w:bCs/>
          <w:sz w:val="28"/>
          <w:szCs w:val="28"/>
        </w:rPr>
        <w:t xml:space="preserve">риложение № 2 к Техническому заданию по мимо требований к поставляемым товарам содержит требования к </w:t>
      </w:r>
      <w:r w:rsidR="00675251">
        <w:rPr>
          <w:bCs/>
          <w:sz w:val="28"/>
          <w:szCs w:val="28"/>
        </w:rPr>
        <w:t>используемым</w:t>
      </w:r>
      <w:r w:rsidRPr="00F27F00">
        <w:rPr>
          <w:bCs/>
          <w:sz w:val="28"/>
          <w:szCs w:val="28"/>
        </w:rPr>
        <w:t xml:space="preserve"> при выполнении работ товарам.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Вместе с этим</w:t>
      </w:r>
      <w:r w:rsidR="00675251">
        <w:rPr>
          <w:bCs/>
          <w:sz w:val="28"/>
          <w:szCs w:val="28"/>
        </w:rPr>
        <w:t>,</w:t>
      </w:r>
      <w:r w:rsidRPr="00F27F00">
        <w:rPr>
          <w:bCs/>
          <w:sz w:val="28"/>
          <w:szCs w:val="28"/>
        </w:rPr>
        <w:t xml:space="preserve"> конкурная документация не содержит требований об указании характеристик таких товаров в составе первой части заявки на участие в конкурсе.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44016B" w:rsidRPr="0044016B" w:rsidRDefault="0044016B" w:rsidP="007804AD">
      <w:pPr>
        <w:autoSpaceDE w:val="0"/>
        <w:autoSpaceDN w:val="0"/>
        <w:adjustRightInd w:val="0"/>
        <w:ind w:firstLine="708"/>
        <w:jc w:val="both"/>
        <w:outlineLvl w:val="1"/>
        <w:rPr>
          <w:bCs/>
          <w:sz w:val="28"/>
          <w:szCs w:val="28"/>
        </w:rPr>
      </w:pPr>
      <w:r w:rsidRPr="0044016B">
        <w:rPr>
          <w:bCs/>
          <w:sz w:val="28"/>
          <w:szCs w:val="28"/>
        </w:rPr>
        <w:t>2.</w:t>
      </w:r>
      <w:r w:rsidRPr="0044016B">
        <w:t xml:space="preserve"> </w:t>
      </w:r>
      <w:r w:rsidRPr="0044016B">
        <w:rPr>
          <w:bCs/>
          <w:sz w:val="28"/>
          <w:szCs w:val="28"/>
        </w:rPr>
        <w:t xml:space="preserve">В соответствии с п. 1 ч. 1 ст. </w:t>
      </w:r>
      <w:r w:rsidR="007804AD" w:rsidRPr="007804AD">
        <w:rPr>
          <w:bCs/>
          <w:sz w:val="28"/>
          <w:szCs w:val="28"/>
        </w:rPr>
        <w:t>54.3</w:t>
      </w:r>
      <w:r w:rsidRPr="0044016B">
        <w:rPr>
          <w:bCs/>
          <w:sz w:val="28"/>
          <w:szCs w:val="28"/>
        </w:rPr>
        <w:t xml:space="preserve"> Закона о контрактной системе </w:t>
      </w:r>
      <w:r w:rsidR="007804AD" w:rsidRPr="007804AD">
        <w:rPr>
          <w:bCs/>
          <w:sz w:val="28"/>
          <w:szCs w:val="28"/>
        </w:rPr>
        <w:t>Конкурсная документация наряду с информацией, указанной в извещении о проведении открытого конкурса в элек</w:t>
      </w:r>
      <w:r w:rsidR="007804AD">
        <w:rPr>
          <w:bCs/>
          <w:sz w:val="28"/>
          <w:szCs w:val="28"/>
        </w:rPr>
        <w:t>тронной форме, должна содержать</w:t>
      </w:r>
      <w:r w:rsidR="007804AD" w:rsidRPr="007804AD">
        <w:rPr>
          <w:bCs/>
          <w:sz w:val="28"/>
          <w:szCs w:val="28"/>
        </w:rPr>
        <w:t xml:space="preserve">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w:t>
      </w:r>
      <w:r w:rsidR="007804AD">
        <w:rPr>
          <w:bCs/>
          <w:sz w:val="28"/>
          <w:szCs w:val="28"/>
        </w:rPr>
        <w:t xml:space="preserve"> работы, услуги.</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 xml:space="preserve">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w:t>
      </w:r>
      <w:r w:rsidRPr="0044016B">
        <w:rPr>
          <w:bCs/>
          <w:sz w:val="28"/>
          <w:szCs w:val="28"/>
        </w:rPr>
        <w:lastRenderedPageBreak/>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 xml:space="preserve">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w:t>
      </w:r>
      <w:r w:rsidRPr="007804AD">
        <w:rPr>
          <w:bCs/>
          <w:sz w:val="28"/>
          <w:szCs w:val="28"/>
        </w:rPr>
        <w:lastRenderedPageBreak/>
        <w:t>избыточные потребительские свойства или являются предметами роскоши в соответствии с законодательством Российской Федерации.</w:t>
      </w:r>
    </w:p>
    <w:p w:rsidR="0044016B" w:rsidRPr="0044016B" w:rsidRDefault="0044016B" w:rsidP="0044016B">
      <w:pPr>
        <w:autoSpaceDE w:val="0"/>
        <w:autoSpaceDN w:val="0"/>
        <w:adjustRightInd w:val="0"/>
        <w:ind w:firstLine="708"/>
        <w:jc w:val="both"/>
        <w:outlineLvl w:val="1"/>
        <w:rPr>
          <w:bCs/>
          <w:sz w:val="28"/>
          <w:szCs w:val="28"/>
        </w:rPr>
      </w:pPr>
      <w:r w:rsidRPr="0044016B">
        <w:rPr>
          <w:bCs/>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В Приложении №2 к Техническому заданию установлены требования к товарам, поставляемым при выполнении работ.</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Комиссия УФАС установила, что в соответствии с пп. 1 и 2 ч. 1 ст.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связанных с определением соответствия товара потребностям Заказчика.</w:t>
      </w:r>
    </w:p>
    <w:p w:rsidR="007804AD" w:rsidRPr="007804AD" w:rsidRDefault="007804AD" w:rsidP="007804AD">
      <w:pPr>
        <w:autoSpaceDE w:val="0"/>
        <w:autoSpaceDN w:val="0"/>
        <w:adjustRightInd w:val="0"/>
        <w:ind w:firstLine="708"/>
        <w:jc w:val="both"/>
        <w:outlineLvl w:val="1"/>
        <w:rPr>
          <w:bCs/>
          <w:sz w:val="28"/>
          <w:szCs w:val="28"/>
        </w:rPr>
      </w:pPr>
      <w:r w:rsidRPr="007804AD">
        <w:rPr>
          <w:bCs/>
          <w:sz w:val="28"/>
          <w:szCs w:val="28"/>
        </w:rPr>
        <w:t>По мнению Заявителя, отдельные требования вышеуказанного приложения носят избыточный характер.</w:t>
      </w:r>
    </w:p>
    <w:p w:rsidR="00D726AE" w:rsidRPr="00D726AE" w:rsidRDefault="00D726AE" w:rsidP="00D726AE">
      <w:pPr>
        <w:autoSpaceDE w:val="0"/>
        <w:autoSpaceDN w:val="0"/>
        <w:adjustRightInd w:val="0"/>
        <w:ind w:firstLine="708"/>
        <w:jc w:val="both"/>
        <w:outlineLvl w:val="1"/>
        <w:rPr>
          <w:bCs/>
          <w:sz w:val="28"/>
          <w:szCs w:val="28"/>
        </w:rPr>
      </w:pPr>
      <w:r>
        <w:rPr>
          <w:bCs/>
          <w:sz w:val="28"/>
          <w:szCs w:val="28"/>
        </w:rPr>
        <w:t>Например, по товарной позиции «</w:t>
      </w:r>
      <w:r w:rsidRPr="00D726AE">
        <w:rPr>
          <w:bCs/>
          <w:sz w:val="28"/>
          <w:szCs w:val="28"/>
        </w:rPr>
        <w:t xml:space="preserve">Унитазы» </w:t>
      </w:r>
      <w:r w:rsidR="007804AD" w:rsidRPr="007804AD">
        <w:rPr>
          <w:bCs/>
          <w:sz w:val="28"/>
          <w:szCs w:val="28"/>
        </w:rPr>
        <w:t xml:space="preserve">Заказчиком установлены </w:t>
      </w:r>
      <w:r w:rsidRPr="00D726AE">
        <w:rPr>
          <w:bCs/>
          <w:sz w:val="28"/>
          <w:szCs w:val="28"/>
        </w:rPr>
        <w:t>в том числе требования к таким показателям как «объем бачка» и «размер бачка».</w:t>
      </w:r>
    </w:p>
    <w:p w:rsidR="007804AD" w:rsidRPr="00D726AE" w:rsidRDefault="007804AD" w:rsidP="007804AD">
      <w:pPr>
        <w:autoSpaceDE w:val="0"/>
        <w:autoSpaceDN w:val="0"/>
        <w:adjustRightInd w:val="0"/>
        <w:ind w:firstLine="708"/>
        <w:jc w:val="both"/>
        <w:outlineLvl w:val="1"/>
        <w:rPr>
          <w:bCs/>
          <w:sz w:val="28"/>
          <w:szCs w:val="28"/>
        </w:rPr>
      </w:pPr>
      <w:r w:rsidRPr="007804AD">
        <w:rPr>
          <w:bCs/>
          <w:sz w:val="28"/>
          <w:szCs w:val="28"/>
        </w:rPr>
        <w:t xml:space="preserve">Представитель Заказчика в ходе заседания Комиссии УФАС пояснил, что установлены требования к </w:t>
      </w:r>
      <w:r w:rsidR="00D726AE" w:rsidRPr="00D726AE">
        <w:rPr>
          <w:bCs/>
          <w:sz w:val="28"/>
          <w:szCs w:val="28"/>
        </w:rPr>
        <w:t>товарам</w:t>
      </w:r>
      <w:r w:rsidRPr="007804AD">
        <w:rPr>
          <w:bCs/>
          <w:sz w:val="28"/>
          <w:szCs w:val="28"/>
        </w:rPr>
        <w:t xml:space="preserve">, являющимся объектом закупки, в объеме необходимом и достаточном для обеспечения своих нужд и действительных потребностей. </w:t>
      </w:r>
      <w:r w:rsidR="00D726AE" w:rsidRPr="00D726AE">
        <w:rPr>
          <w:bCs/>
          <w:sz w:val="28"/>
          <w:szCs w:val="28"/>
        </w:rPr>
        <w:t>Кроме того, требования сформированы на основании сведений производителей и поставщиков товаров, которые имеются в открытом доступе и не является коммерческой тайной.</w:t>
      </w:r>
    </w:p>
    <w:p w:rsidR="007804AD" w:rsidRDefault="007804AD" w:rsidP="007804AD">
      <w:pPr>
        <w:autoSpaceDE w:val="0"/>
        <w:autoSpaceDN w:val="0"/>
        <w:adjustRightInd w:val="0"/>
        <w:ind w:firstLine="708"/>
        <w:jc w:val="both"/>
        <w:outlineLvl w:val="1"/>
        <w:rPr>
          <w:bCs/>
          <w:sz w:val="28"/>
          <w:szCs w:val="28"/>
        </w:rPr>
      </w:pPr>
      <w:r w:rsidRPr="007804AD">
        <w:rPr>
          <w:bCs/>
          <w:sz w:val="28"/>
          <w:szCs w:val="28"/>
        </w:rPr>
        <w:t>Каких-либо оснований сомневаться в наличии у Заказчика такой потребности у Комиссии УФАС не имеется.</w:t>
      </w:r>
    </w:p>
    <w:p w:rsidR="00131009" w:rsidRPr="00131009" w:rsidRDefault="00131009" w:rsidP="00131009">
      <w:pPr>
        <w:autoSpaceDE w:val="0"/>
        <w:autoSpaceDN w:val="0"/>
        <w:adjustRightInd w:val="0"/>
        <w:ind w:firstLine="708"/>
        <w:jc w:val="both"/>
        <w:outlineLvl w:val="1"/>
        <w:rPr>
          <w:bCs/>
          <w:sz w:val="28"/>
          <w:szCs w:val="28"/>
        </w:rPr>
      </w:pPr>
      <w:r w:rsidRPr="00131009">
        <w:rPr>
          <w:bCs/>
          <w:sz w:val="28"/>
          <w:szCs w:val="28"/>
        </w:rPr>
        <w:t>Согласно ч. 2 ст. 105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rsidR="00131009" w:rsidRPr="00131009" w:rsidRDefault="00131009" w:rsidP="00131009">
      <w:pPr>
        <w:autoSpaceDE w:val="0"/>
        <w:autoSpaceDN w:val="0"/>
        <w:adjustRightInd w:val="0"/>
        <w:ind w:firstLine="708"/>
        <w:jc w:val="both"/>
        <w:outlineLvl w:val="1"/>
        <w:rPr>
          <w:bCs/>
          <w:sz w:val="28"/>
          <w:szCs w:val="28"/>
        </w:rPr>
      </w:pPr>
      <w:r w:rsidRPr="00131009">
        <w:rPr>
          <w:bCs/>
          <w:sz w:val="28"/>
          <w:szCs w:val="28"/>
        </w:rPr>
        <w:lastRenderedPageBreak/>
        <w:t>Из анализа ч.ч. 1 и 9 ст. 105 Закона о контрактной системе следует, что именно на подателя жалобы возложена обязанность по доказыванию обоснованности доводов жалобы с предоставлением соответствующих документов.</w:t>
      </w:r>
    </w:p>
    <w:p w:rsidR="00131009" w:rsidRPr="00131009" w:rsidRDefault="00131009" w:rsidP="00131009">
      <w:pPr>
        <w:autoSpaceDE w:val="0"/>
        <w:autoSpaceDN w:val="0"/>
        <w:adjustRightInd w:val="0"/>
        <w:ind w:firstLine="708"/>
        <w:jc w:val="both"/>
        <w:outlineLvl w:val="1"/>
        <w:rPr>
          <w:bCs/>
          <w:sz w:val="28"/>
          <w:szCs w:val="28"/>
        </w:rPr>
      </w:pPr>
      <w:r w:rsidRPr="00131009">
        <w:rPr>
          <w:bCs/>
          <w:sz w:val="28"/>
          <w:szCs w:val="28"/>
        </w:rPr>
        <w:t>В материалы жалобы, а также на заседание Комиссии УФАС Заявитель не представил документы и сведения, подтверждающие обоснованность вышеуказанного довода, в том числе, в части невозможности подготовки заявки на участие в аукционе и ограничения количества участников закупок, а также свидетельствующих о нарушении Заказчиком норм Закона о контрактной системе.</w:t>
      </w:r>
    </w:p>
    <w:p w:rsidR="00131009" w:rsidRDefault="00131009" w:rsidP="00131009">
      <w:pPr>
        <w:autoSpaceDE w:val="0"/>
        <w:autoSpaceDN w:val="0"/>
        <w:adjustRightInd w:val="0"/>
        <w:ind w:firstLine="708"/>
        <w:jc w:val="both"/>
        <w:outlineLvl w:val="1"/>
        <w:rPr>
          <w:bCs/>
          <w:sz w:val="28"/>
          <w:szCs w:val="28"/>
        </w:rPr>
      </w:pPr>
      <w:r w:rsidRPr="00131009">
        <w:rPr>
          <w:bCs/>
          <w:sz w:val="28"/>
          <w:szCs w:val="28"/>
        </w:rPr>
        <w:t>Доказательств того обстоятельства,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 Заявителем также не представлено.</w:t>
      </w:r>
    </w:p>
    <w:p w:rsidR="00F27F00" w:rsidRPr="00F27F00" w:rsidRDefault="0044016B" w:rsidP="00131009">
      <w:pPr>
        <w:autoSpaceDE w:val="0"/>
        <w:autoSpaceDN w:val="0"/>
        <w:adjustRightInd w:val="0"/>
        <w:ind w:firstLine="708"/>
        <w:jc w:val="both"/>
        <w:outlineLvl w:val="1"/>
        <w:rPr>
          <w:bCs/>
          <w:sz w:val="28"/>
          <w:szCs w:val="28"/>
        </w:rPr>
      </w:pPr>
      <w:r w:rsidRPr="0044016B">
        <w:rPr>
          <w:bCs/>
          <w:sz w:val="28"/>
          <w:szCs w:val="28"/>
        </w:rPr>
        <w:t>3</w:t>
      </w:r>
      <w:r w:rsidR="00F27F00" w:rsidRPr="00F27F00">
        <w:rPr>
          <w:bCs/>
          <w:sz w:val="28"/>
          <w:szCs w:val="28"/>
        </w:rPr>
        <w:t>. Согласно п. 10 ст. 42 Закона о контрактной системе,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44016B" w:rsidRDefault="0044016B" w:rsidP="00F27F00">
      <w:pPr>
        <w:autoSpaceDE w:val="0"/>
        <w:autoSpaceDN w:val="0"/>
        <w:adjustRightInd w:val="0"/>
        <w:ind w:firstLine="708"/>
        <w:jc w:val="both"/>
        <w:outlineLvl w:val="1"/>
        <w:rPr>
          <w:bCs/>
          <w:sz w:val="28"/>
          <w:szCs w:val="28"/>
        </w:rPr>
      </w:pPr>
      <w:r w:rsidRPr="0044016B">
        <w:rPr>
          <w:bCs/>
          <w:sz w:val="28"/>
          <w:szCs w:val="28"/>
        </w:rPr>
        <w:t>Указанные в доводах жалобы Заявителя товары относятся к используемым товарам, в отношении которых в документации об аукционе не установлена обязанность по предоставлению конкретных показателей в составе первой части заявки.</w:t>
      </w:r>
    </w:p>
    <w:p w:rsidR="00F27F00" w:rsidRPr="00F27F00" w:rsidRDefault="0044016B" w:rsidP="00F27F00">
      <w:pPr>
        <w:autoSpaceDE w:val="0"/>
        <w:autoSpaceDN w:val="0"/>
        <w:adjustRightInd w:val="0"/>
        <w:ind w:firstLine="708"/>
        <w:jc w:val="both"/>
        <w:outlineLvl w:val="1"/>
        <w:rPr>
          <w:bCs/>
          <w:sz w:val="28"/>
          <w:szCs w:val="28"/>
        </w:rPr>
      </w:pPr>
      <w:r w:rsidRPr="0044016B">
        <w:rPr>
          <w:bCs/>
          <w:sz w:val="28"/>
          <w:szCs w:val="28"/>
        </w:rPr>
        <w:t>П</w:t>
      </w:r>
      <w:r w:rsidR="00F27F00" w:rsidRPr="00F27F00">
        <w:rPr>
          <w:bCs/>
          <w:sz w:val="28"/>
          <w:szCs w:val="28"/>
        </w:rPr>
        <w:t>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Согласно п. 4</w:t>
      </w:r>
      <w:r w:rsidR="00675251">
        <w:rPr>
          <w:bCs/>
          <w:sz w:val="28"/>
          <w:szCs w:val="28"/>
        </w:rPr>
        <w:t xml:space="preserve"> Постановления,</w:t>
      </w:r>
      <w:r w:rsidRPr="00F27F00">
        <w:rPr>
          <w:bCs/>
          <w:sz w:val="28"/>
          <w:szCs w:val="28"/>
        </w:rPr>
        <w:t xml:space="preserve">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w:t>
      </w:r>
      <w:r w:rsidRPr="00F27F00">
        <w:rPr>
          <w:bCs/>
          <w:sz w:val="28"/>
          <w:szCs w:val="28"/>
        </w:rPr>
        <w:lastRenderedPageBreak/>
        <w:t>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Как установлено п. 5 Постановления</w:t>
      </w:r>
      <w:r w:rsidR="00675251">
        <w:rPr>
          <w:bCs/>
          <w:sz w:val="28"/>
          <w:szCs w:val="28"/>
        </w:rPr>
        <w:t>,</w:t>
      </w:r>
      <w:r w:rsidRPr="00F27F00">
        <w:rPr>
          <w:bCs/>
          <w:sz w:val="28"/>
          <w:szCs w:val="28"/>
        </w:rPr>
        <w:t xml:space="preserve"> подтверждением случая, установленного п.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 (п. 7 Постановления).</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Перечень также включает в себя код 27.4 – «Оборудование электрическое осветительное».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отношении рассматриваемого товара распространяются ограничения в соответствии Постановлением.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Комиссия УФАС отмечает, что извещение о проведении </w:t>
      </w:r>
      <w:r w:rsidR="00675251">
        <w:rPr>
          <w:bCs/>
          <w:sz w:val="28"/>
          <w:szCs w:val="28"/>
        </w:rPr>
        <w:t>конкурса</w:t>
      </w:r>
      <w:r w:rsidRPr="00F27F00">
        <w:rPr>
          <w:bCs/>
          <w:sz w:val="28"/>
          <w:szCs w:val="28"/>
        </w:rPr>
        <w:t xml:space="preserve"> также не содержит сведений об ограничениях допуска товаров, происходящих из иностранного государства.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w:t>
      </w:r>
      <w:r w:rsidR="00675251">
        <w:rPr>
          <w:bCs/>
          <w:sz w:val="28"/>
          <w:szCs w:val="28"/>
        </w:rPr>
        <w:t>,</w:t>
      </w:r>
      <w:r w:rsidRPr="00F27F00">
        <w:rPr>
          <w:bCs/>
          <w:sz w:val="28"/>
          <w:szCs w:val="28"/>
        </w:rPr>
        <w:t xml:space="preserve"> в Приложени</w:t>
      </w:r>
      <w:r w:rsidR="00675251">
        <w:rPr>
          <w:bCs/>
          <w:sz w:val="28"/>
          <w:szCs w:val="28"/>
        </w:rPr>
        <w:t>и</w:t>
      </w:r>
      <w:r w:rsidRPr="00F27F00">
        <w:rPr>
          <w:bCs/>
          <w:sz w:val="28"/>
          <w:szCs w:val="28"/>
        </w:rPr>
        <w:t xml:space="preserve"> №</w:t>
      </w:r>
      <w:r w:rsidR="00675251">
        <w:rPr>
          <w:bCs/>
          <w:sz w:val="28"/>
          <w:szCs w:val="28"/>
        </w:rPr>
        <w:t xml:space="preserve"> </w:t>
      </w:r>
      <w:r w:rsidRPr="00F27F00">
        <w:rPr>
          <w:bCs/>
          <w:sz w:val="28"/>
          <w:szCs w:val="28"/>
        </w:rPr>
        <w:t>2 к конкурсной документации</w:t>
      </w:r>
      <w:r w:rsidR="00675251">
        <w:rPr>
          <w:bCs/>
          <w:sz w:val="28"/>
          <w:szCs w:val="28"/>
        </w:rPr>
        <w:t xml:space="preserve"> З</w:t>
      </w:r>
      <w:r w:rsidRPr="00F27F00">
        <w:rPr>
          <w:bCs/>
          <w:sz w:val="28"/>
          <w:szCs w:val="28"/>
        </w:rPr>
        <w:t>аказчиком приведено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675251">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Исходя из изложенного</w:t>
      </w:r>
      <w:r w:rsidR="00675251">
        <w:rPr>
          <w:bCs/>
          <w:sz w:val="28"/>
          <w:szCs w:val="28"/>
        </w:rPr>
        <w:t>,</w:t>
      </w:r>
      <w:r w:rsidRPr="00F27F00">
        <w:rPr>
          <w:bCs/>
          <w:sz w:val="28"/>
          <w:szCs w:val="28"/>
        </w:rPr>
        <w:t xml:space="preserve"> в действиях Заказчика в данной части не усматривается нарушение ч. 4 ст. 14 Закона о контрактной системе, а довод жалобы является необоснованным.</w:t>
      </w:r>
    </w:p>
    <w:p w:rsidR="00E174C9" w:rsidRPr="00E174C9" w:rsidRDefault="00F27F00" w:rsidP="00E174C9">
      <w:pPr>
        <w:autoSpaceDE w:val="0"/>
        <w:autoSpaceDN w:val="0"/>
        <w:adjustRightInd w:val="0"/>
        <w:ind w:firstLine="708"/>
        <w:jc w:val="both"/>
        <w:outlineLvl w:val="1"/>
        <w:rPr>
          <w:bCs/>
          <w:sz w:val="28"/>
          <w:szCs w:val="28"/>
        </w:rPr>
      </w:pPr>
      <w:r w:rsidRPr="00F27F00">
        <w:rPr>
          <w:bCs/>
          <w:sz w:val="28"/>
          <w:szCs w:val="28"/>
        </w:rPr>
        <w:t xml:space="preserve">4. </w:t>
      </w:r>
      <w:r w:rsidR="00E174C9" w:rsidRPr="00E174C9">
        <w:rPr>
          <w:bCs/>
          <w:sz w:val="28"/>
          <w:szCs w:val="28"/>
        </w:rPr>
        <w:t>В соответствии с частью 2 статьи 59 Закона о контрактной системе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w:t>
      </w:r>
    </w:p>
    <w:p w:rsidR="00E174C9" w:rsidRPr="00E174C9" w:rsidRDefault="00E174C9" w:rsidP="00E174C9">
      <w:pPr>
        <w:autoSpaceDE w:val="0"/>
        <w:autoSpaceDN w:val="0"/>
        <w:adjustRightInd w:val="0"/>
        <w:ind w:firstLine="708"/>
        <w:jc w:val="both"/>
        <w:outlineLvl w:val="1"/>
        <w:rPr>
          <w:bCs/>
          <w:sz w:val="28"/>
          <w:szCs w:val="28"/>
        </w:rPr>
      </w:pPr>
      <w:r w:rsidRPr="00E174C9">
        <w:rPr>
          <w:bCs/>
          <w:sz w:val="28"/>
          <w:szCs w:val="28"/>
        </w:rPr>
        <w:t>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 распоряжением Правительства РФ от 21.03.2016 N 471-р.</w:t>
      </w:r>
    </w:p>
    <w:p w:rsidR="00E174C9" w:rsidRPr="00E174C9" w:rsidRDefault="00E174C9" w:rsidP="00E174C9">
      <w:pPr>
        <w:autoSpaceDE w:val="0"/>
        <w:autoSpaceDN w:val="0"/>
        <w:adjustRightInd w:val="0"/>
        <w:ind w:firstLine="708"/>
        <w:jc w:val="both"/>
        <w:outlineLvl w:val="1"/>
        <w:rPr>
          <w:bCs/>
          <w:sz w:val="28"/>
          <w:szCs w:val="28"/>
        </w:rPr>
      </w:pPr>
      <w:r w:rsidRPr="00E174C9">
        <w:rPr>
          <w:bCs/>
          <w:sz w:val="28"/>
          <w:szCs w:val="28"/>
        </w:rPr>
        <w:lastRenderedPageBreak/>
        <w:t>В соответствии с частью 1 статьи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rsidR="00E174C9" w:rsidRPr="00E174C9" w:rsidRDefault="00E174C9" w:rsidP="00E174C9">
      <w:pPr>
        <w:autoSpaceDE w:val="0"/>
        <w:autoSpaceDN w:val="0"/>
        <w:adjustRightInd w:val="0"/>
        <w:ind w:firstLine="708"/>
        <w:jc w:val="both"/>
        <w:outlineLvl w:val="1"/>
        <w:rPr>
          <w:bCs/>
          <w:sz w:val="28"/>
          <w:szCs w:val="28"/>
        </w:rPr>
      </w:pPr>
      <w:r w:rsidRPr="00E174C9">
        <w:rPr>
          <w:bCs/>
          <w:sz w:val="28"/>
          <w:szCs w:val="28"/>
        </w:rPr>
        <w:t>В соответствии с частью 5 статьи 24 Заказчик выбирает способ определения поставщика (подрядчика, исполнителя) в соответствии с положениями Закона о контрактной системе. При этом он не вправе совершать действия, влекущие за собой необоснованное сокращение числа участников закупки.</w:t>
      </w:r>
    </w:p>
    <w:p w:rsidR="00E174C9" w:rsidRDefault="00E174C9" w:rsidP="00E174C9">
      <w:pPr>
        <w:autoSpaceDE w:val="0"/>
        <w:autoSpaceDN w:val="0"/>
        <w:adjustRightInd w:val="0"/>
        <w:ind w:firstLine="708"/>
        <w:jc w:val="both"/>
        <w:outlineLvl w:val="1"/>
        <w:rPr>
          <w:bCs/>
          <w:sz w:val="28"/>
          <w:szCs w:val="28"/>
        </w:rPr>
      </w:pPr>
      <w:r w:rsidRPr="00E174C9">
        <w:rPr>
          <w:bCs/>
          <w:sz w:val="28"/>
          <w:szCs w:val="28"/>
        </w:rPr>
        <w:t xml:space="preserve">Согласно извещению о проведении Конкурса, Конкурсной документации, объектом закупки является </w:t>
      </w:r>
      <w:r w:rsidR="00A74F94">
        <w:rPr>
          <w:bCs/>
          <w:sz w:val="28"/>
          <w:szCs w:val="28"/>
        </w:rPr>
        <w:t>в</w:t>
      </w:r>
      <w:r w:rsidR="00A74F94" w:rsidRPr="00A74F94">
        <w:rPr>
          <w:bCs/>
          <w:sz w:val="28"/>
          <w:szCs w:val="28"/>
        </w:rPr>
        <w:t xml:space="preserve">ыполнение </w:t>
      </w:r>
      <w:r w:rsidR="0049441E" w:rsidRPr="0049441E">
        <w:rPr>
          <w:bCs/>
          <w:sz w:val="28"/>
          <w:szCs w:val="28"/>
        </w:rPr>
        <w:t>ремонтных работ на объекте ГБДОУ детский сад №63 Петроградского района Санкт-Петербурга по адресу: пос.Репино, Приморское шоссе, д.463</w:t>
      </w:r>
      <w:r w:rsidR="004B6C96" w:rsidRPr="004B6C96">
        <w:rPr>
          <w:bCs/>
          <w:sz w:val="28"/>
          <w:szCs w:val="28"/>
        </w:rPr>
        <w:t>с определенным Заказчиком</w:t>
      </w:r>
      <w:r w:rsidRPr="00E174C9">
        <w:rPr>
          <w:bCs/>
          <w:sz w:val="28"/>
          <w:szCs w:val="28"/>
        </w:rPr>
        <w:t xml:space="preserve"> Код</w:t>
      </w:r>
      <w:r w:rsidR="004B6C96" w:rsidRPr="004B6C96">
        <w:rPr>
          <w:bCs/>
          <w:sz w:val="28"/>
          <w:szCs w:val="28"/>
        </w:rPr>
        <w:t>ом</w:t>
      </w:r>
      <w:r w:rsidRPr="00E174C9">
        <w:rPr>
          <w:bCs/>
          <w:sz w:val="28"/>
          <w:szCs w:val="28"/>
        </w:rPr>
        <w:t xml:space="preserve"> ОКПД 2 43.99.90.190 «Работы строительные с пециализированные прочие, не включенные в другие группировки».</w:t>
      </w:r>
    </w:p>
    <w:p w:rsidR="004B6C96" w:rsidRDefault="004B6C96" w:rsidP="00E174C9">
      <w:pPr>
        <w:autoSpaceDE w:val="0"/>
        <w:autoSpaceDN w:val="0"/>
        <w:adjustRightInd w:val="0"/>
        <w:ind w:firstLine="708"/>
        <w:jc w:val="both"/>
        <w:outlineLvl w:val="1"/>
        <w:rPr>
          <w:bCs/>
          <w:sz w:val="28"/>
          <w:szCs w:val="28"/>
        </w:rPr>
      </w:pPr>
      <w:r w:rsidRPr="004B6C96">
        <w:rPr>
          <w:bCs/>
          <w:sz w:val="28"/>
          <w:szCs w:val="28"/>
        </w:rPr>
        <w:t>Основным объемом по рассматриваемой закупке является выполнение строительных работ.</w:t>
      </w:r>
    </w:p>
    <w:p w:rsidR="00E174C9" w:rsidRPr="00E174C9" w:rsidRDefault="004B6C96" w:rsidP="00E174C9">
      <w:pPr>
        <w:autoSpaceDE w:val="0"/>
        <w:autoSpaceDN w:val="0"/>
        <w:adjustRightInd w:val="0"/>
        <w:ind w:firstLine="708"/>
        <w:jc w:val="both"/>
        <w:outlineLvl w:val="1"/>
        <w:rPr>
          <w:bCs/>
          <w:sz w:val="28"/>
          <w:szCs w:val="28"/>
        </w:rPr>
      </w:pPr>
      <w:r w:rsidRPr="004B6C96">
        <w:rPr>
          <w:bCs/>
          <w:sz w:val="28"/>
          <w:szCs w:val="28"/>
        </w:rPr>
        <w:t>К</w:t>
      </w:r>
      <w:r w:rsidR="00E174C9" w:rsidRPr="00E174C9">
        <w:rPr>
          <w:bCs/>
          <w:sz w:val="28"/>
          <w:szCs w:val="28"/>
        </w:rPr>
        <w:t>од ОКПД 2, установленный Заказчиком в извещении о проведении открытого конкурса не входит перечень товаров, работ, услуг, в случае осуществления закупок которых заказчик обязан проводить аукцион в электронной форме (электронный аукцион), утвержденный Распоряжением Правительства Российской Федерации от 21.03.2016 №471р.</w:t>
      </w:r>
    </w:p>
    <w:p w:rsidR="00675251" w:rsidRPr="00F27F00" w:rsidRDefault="00E174C9" w:rsidP="00E174C9">
      <w:pPr>
        <w:autoSpaceDE w:val="0"/>
        <w:autoSpaceDN w:val="0"/>
        <w:adjustRightInd w:val="0"/>
        <w:ind w:firstLine="708"/>
        <w:jc w:val="both"/>
        <w:outlineLvl w:val="1"/>
        <w:rPr>
          <w:bCs/>
          <w:sz w:val="28"/>
          <w:szCs w:val="28"/>
        </w:rPr>
      </w:pPr>
      <w:r w:rsidRPr="00E174C9">
        <w:rPr>
          <w:bCs/>
          <w:sz w:val="28"/>
          <w:szCs w:val="28"/>
        </w:rPr>
        <w:t xml:space="preserve">Следовательно, Заказчик выбрал конкурентный способ определения поставщика (подрядчика, исполнителя) в соответствии со своими потребностями и положениями Закона </w:t>
      </w:r>
      <w:r w:rsidR="004B6C96" w:rsidRPr="00E174C9">
        <w:rPr>
          <w:bCs/>
          <w:sz w:val="28"/>
          <w:szCs w:val="28"/>
        </w:rPr>
        <w:t>о контрактные системы</w:t>
      </w:r>
      <w:r w:rsidRPr="00E174C9">
        <w:rPr>
          <w:bCs/>
          <w:sz w:val="28"/>
          <w:szCs w:val="28"/>
        </w:rPr>
        <w:t>.</w:t>
      </w:r>
    </w:p>
    <w:p w:rsidR="004B6C96" w:rsidRPr="004B6C96" w:rsidRDefault="004B6C96" w:rsidP="004B6C96">
      <w:pPr>
        <w:autoSpaceDE w:val="0"/>
        <w:autoSpaceDN w:val="0"/>
        <w:adjustRightInd w:val="0"/>
        <w:ind w:firstLine="708"/>
        <w:jc w:val="both"/>
        <w:outlineLvl w:val="1"/>
        <w:rPr>
          <w:color w:val="000000"/>
          <w:sz w:val="28"/>
          <w:szCs w:val="28"/>
        </w:rPr>
      </w:pPr>
      <w:r w:rsidRPr="004B6C96">
        <w:rPr>
          <w:color w:val="000000"/>
          <w:sz w:val="28"/>
          <w:szCs w:val="28"/>
        </w:rPr>
        <w:t>В силу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B6C96" w:rsidRPr="004B6C96" w:rsidRDefault="004B6C96" w:rsidP="004B6C96">
      <w:pPr>
        <w:autoSpaceDE w:val="0"/>
        <w:autoSpaceDN w:val="0"/>
        <w:adjustRightInd w:val="0"/>
        <w:ind w:firstLine="708"/>
        <w:jc w:val="both"/>
        <w:outlineLvl w:val="1"/>
        <w:rPr>
          <w:color w:val="000000"/>
          <w:sz w:val="28"/>
          <w:szCs w:val="28"/>
        </w:rPr>
      </w:pPr>
      <w:r w:rsidRPr="004B6C96">
        <w:rPr>
          <w:color w:val="000000"/>
          <w:sz w:val="28"/>
          <w:szCs w:val="28"/>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4B6C96" w:rsidRDefault="004B6C96" w:rsidP="004B6C96">
      <w:pPr>
        <w:autoSpaceDE w:val="0"/>
        <w:autoSpaceDN w:val="0"/>
        <w:adjustRightInd w:val="0"/>
        <w:ind w:firstLine="708"/>
        <w:jc w:val="both"/>
        <w:outlineLvl w:val="1"/>
        <w:rPr>
          <w:color w:val="000000"/>
          <w:sz w:val="28"/>
          <w:szCs w:val="28"/>
        </w:rPr>
      </w:pPr>
      <w:r w:rsidRPr="004B6C96">
        <w:rPr>
          <w:color w:val="000000"/>
          <w:sz w:val="28"/>
          <w:szCs w:val="28"/>
        </w:rPr>
        <w:t>На основании изложенного, а также учитывая, что Заявитель участие своих представителей на заседание Комиссии не обеспечил,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rsidR="00F27F00" w:rsidRPr="00F27F00" w:rsidRDefault="00F27F00" w:rsidP="004B6C96">
      <w:pPr>
        <w:autoSpaceDE w:val="0"/>
        <w:autoSpaceDN w:val="0"/>
        <w:adjustRightInd w:val="0"/>
        <w:ind w:firstLine="708"/>
        <w:jc w:val="both"/>
        <w:outlineLvl w:val="1"/>
        <w:rPr>
          <w:color w:val="000000"/>
          <w:sz w:val="28"/>
          <w:szCs w:val="28"/>
        </w:rPr>
      </w:pPr>
      <w:r w:rsidRPr="00F27F00">
        <w:rPr>
          <w:color w:val="000000"/>
          <w:sz w:val="28"/>
          <w:szCs w:val="28"/>
        </w:rPr>
        <w:t>Комиссия УФАС, руководствуясь ст. ст. 2, 99, 106 Закона о контрактной системе, Административным регламентом,</w:t>
      </w:r>
    </w:p>
    <w:p w:rsidR="00F27F00" w:rsidRDefault="00F27F00" w:rsidP="00F27F00">
      <w:pPr>
        <w:autoSpaceDE w:val="0"/>
        <w:autoSpaceDN w:val="0"/>
        <w:adjustRightInd w:val="0"/>
        <w:jc w:val="center"/>
        <w:outlineLvl w:val="1"/>
        <w:rPr>
          <w:b/>
          <w:color w:val="000000"/>
          <w:sz w:val="28"/>
          <w:szCs w:val="28"/>
        </w:rPr>
      </w:pPr>
    </w:p>
    <w:p w:rsidR="007A392F" w:rsidRPr="00F27F00" w:rsidRDefault="007A392F" w:rsidP="00F27F00">
      <w:pPr>
        <w:autoSpaceDE w:val="0"/>
        <w:autoSpaceDN w:val="0"/>
        <w:adjustRightInd w:val="0"/>
        <w:jc w:val="center"/>
        <w:outlineLvl w:val="1"/>
        <w:rPr>
          <w:b/>
          <w:color w:val="000000"/>
          <w:sz w:val="28"/>
          <w:szCs w:val="28"/>
        </w:rPr>
      </w:pPr>
      <w:bookmarkStart w:id="0" w:name="_GoBack"/>
      <w:bookmarkEnd w:id="0"/>
    </w:p>
    <w:p w:rsidR="00F27F00" w:rsidRPr="00F27F00" w:rsidRDefault="00F27F00" w:rsidP="00F27F00">
      <w:pPr>
        <w:autoSpaceDE w:val="0"/>
        <w:autoSpaceDN w:val="0"/>
        <w:adjustRightInd w:val="0"/>
        <w:jc w:val="center"/>
        <w:outlineLvl w:val="1"/>
        <w:rPr>
          <w:b/>
          <w:color w:val="000000"/>
          <w:sz w:val="28"/>
          <w:szCs w:val="28"/>
        </w:rPr>
      </w:pPr>
      <w:r w:rsidRPr="00F27F00">
        <w:rPr>
          <w:b/>
          <w:color w:val="000000"/>
          <w:sz w:val="28"/>
          <w:szCs w:val="28"/>
        </w:rPr>
        <w:lastRenderedPageBreak/>
        <w:t>РЕШИЛА:</w:t>
      </w:r>
    </w:p>
    <w:p w:rsidR="00F27F00" w:rsidRPr="00F27F00" w:rsidRDefault="00F27F00" w:rsidP="00F27F00">
      <w:pPr>
        <w:autoSpaceDE w:val="0"/>
        <w:autoSpaceDN w:val="0"/>
        <w:adjustRightInd w:val="0"/>
        <w:jc w:val="both"/>
        <w:outlineLvl w:val="1"/>
        <w:rPr>
          <w:color w:val="000000"/>
          <w:sz w:val="28"/>
          <w:szCs w:val="28"/>
        </w:rPr>
      </w:pPr>
    </w:p>
    <w:p w:rsidR="00F27F00" w:rsidRDefault="00F27F00" w:rsidP="004B6C96">
      <w:pPr>
        <w:widowControl w:val="0"/>
        <w:ind w:firstLine="709"/>
        <w:jc w:val="both"/>
        <w:rPr>
          <w:color w:val="000000"/>
          <w:sz w:val="28"/>
          <w:szCs w:val="28"/>
        </w:rPr>
      </w:pPr>
      <w:r w:rsidRPr="00F27F00">
        <w:rPr>
          <w:color w:val="000000"/>
          <w:sz w:val="28"/>
          <w:szCs w:val="28"/>
        </w:rPr>
        <w:t xml:space="preserve">Признать жалобу </w:t>
      </w:r>
      <w:r w:rsidR="004B6C96" w:rsidRPr="004B6C96">
        <w:rPr>
          <w:color w:val="000000"/>
          <w:sz w:val="28"/>
          <w:szCs w:val="28"/>
        </w:rPr>
        <w:t>ООО «МД-КОНСАЛТИНГ» не</w:t>
      </w:r>
      <w:r w:rsidRPr="00F27F00">
        <w:rPr>
          <w:color w:val="000000"/>
          <w:sz w:val="28"/>
          <w:szCs w:val="28"/>
        </w:rPr>
        <w:t>обоснованной.</w:t>
      </w:r>
    </w:p>
    <w:p w:rsidR="004B6C96" w:rsidRPr="00F27F00" w:rsidRDefault="004B6C96" w:rsidP="004B6C96">
      <w:pPr>
        <w:widowControl w:val="0"/>
        <w:ind w:firstLine="709"/>
        <w:jc w:val="both"/>
        <w:rPr>
          <w:color w:val="000000"/>
          <w:sz w:val="28"/>
          <w:szCs w:val="28"/>
        </w:rPr>
      </w:pPr>
    </w:p>
    <w:p w:rsidR="004B6C96" w:rsidRPr="00F27F00" w:rsidRDefault="004B6C96" w:rsidP="00675251">
      <w:pPr>
        <w:tabs>
          <w:tab w:val="left" w:pos="2700"/>
        </w:tabs>
        <w:jc w:val="both"/>
        <w:rPr>
          <w:i/>
          <w:sz w:val="28"/>
          <w:szCs w:val="28"/>
        </w:rPr>
      </w:pPr>
    </w:p>
    <w:p w:rsidR="00F27F00" w:rsidRDefault="00F27F00" w:rsidP="00675251">
      <w:pPr>
        <w:tabs>
          <w:tab w:val="left" w:pos="2700"/>
        </w:tabs>
        <w:ind w:firstLine="720"/>
        <w:jc w:val="both"/>
      </w:pPr>
      <w:r w:rsidRPr="00F27F00">
        <w:rPr>
          <w:i/>
          <w:sz w:val="28"/>
          <w:szCs w:val="28"/>
        </w:rPr>
        <w:t>Настоящее решение может быть обжаловано в судебном порядке</w:t>
      </w:r>
      <w:r w:rsidRPr="00F27F00">
        <w:rPr>
          <w:i/>
          <w:sz w:val="28"/>
          <w:szCs w:val="28"/>
        </w:rPr>
        <w:br/>
        <w:t>в течение трёх месяцев со дня принятия.</w:t>
      </w:r>
    </w:p>
    <w:p w:rsidR="00605C12" w:rsidRDefault="00605C12"/>
    <w:sectPr w:rsidR="00605C12" w:rsidSect="00675251">
      <w:headerReference w:type="even" r:id="rId7"/>
      <w:headerReference w:type="default" r:id="rId8"/>
      <w:pgSz w:w="11906" w:h="16838"/>
      <w:pgMar w:top="1134" w:right="849"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DE2" w:rsidRDefault="00AB1DE2">
      <w:r>
        <w:separator/>
      </w:r>
    </w:p>
  </w:endnote>
  <w:endnote w:type="continuationSeparator" w:id="0">
    <w:p w:rsidR="00AB1DE2" w:rsidRDefault="00AB1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DE2" w:rsidRDefault="00AB1DE2">
      <w:r>
        <w:separator/>
      </w:r>
    </w:p>
  </w:footnote>
  <w:footnote w:type="continuationSeparator" w:id="0">
    <w:p w:rsidR="00AB1DE2" w:rsidRDefault="00AB1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AB1DE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A392F">
      <w:rPr>
        <w:rStyle w:val="a5"/>
        <w:noProof/>
      </w:rPr>
      <w:t>11</w:t>
    </w:r>
    <w:r>
      <w:rPr>
        <w:rStyle w:val="a5"/>
      </w:rPr>
      <w:fldChar w:fldCharType="end"/>
    </w:r>
  </w:p>
  <w:p w:rsidR="00955E1C" w:rsidRDefault="00AB1DE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6F"/>
    <w:rsid w:val="000A58A6"/>
    <w:rsid w:val="000E376F"/>
    <w:rsid w:val="00131009"/>
    <w:rsid w:val="00145A8B"/>
    <w:rsid w:val="001504B9"/>
    <w:rsid w:val="0044016B"/>
    <w:rsid w:val="0049441E"/>
    <w:rsid w:val="004B6C96"/>
    <w:rsid w:val="00605C12"/>
    <w:rsid w:val="0066439E"/>
    <w:rsid w:val="00675251"/>
    <w:rsid w:val="006A6F86"/>
    <w:rsid w:val="007804AD"/>
    <w:rsid w:val="007A392F"/>
    <w:rsid w:val="00A74F94"/>
    <w:rsid w:val="00AB1DE2"/>
    <w:rsid w:val="00AB6353"/>
    <w:rsid w:val="00CF78BF"/>
    <w:rsid w:val="00D726AE"/>
    <w:rsid w:val="00DC67C6"/>
    <w:rsid w:val="00E174C9"/>
    <w:rsid w:val="00E34D98"/>
    <w:rsid w:val="00E41B85"/>
    <w:rsid w:val="00EF5250"/>
    <w:rsid w:val="00F176ED"/>
    <w:rsid w:val="00F27F00"/>
    <w:rsid w:val="00FE1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C6570"/>
  <w15:chartTrackingRefBased/>
  <w15:docId w15:val="{CDE9004D-68A8-4DCA-B28D-11E6D97F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27F00"/>
    <w:pPr>
      <w:tabs>
        <w:tab w:val="center" w:pos="4677"/>
        <w:tab w:val="right" w:pos="9355"/>
      </w:tabs>
    </w:pPr>
  </w:style>
  <w:style w:type="character" w:customStyle="1" w:styleId="a4">
    <w:name w:val="Верхний колонтитул Знак"/>
    <w:basedOn w:val="a0"/>
    <w:link w:val="a3"/>
    <w:rsid w:val="00F27F00"/>
    <w:rPr>
      <w:rFonts w:ascii="Times New Roman" w:eastAsia="Times New Roman" w:hAnsi="Times New Roman" w:cs="Times New Roman"/>
      <w:sz w:val="24"/>
      <w:szCs w:val="24"/>
      <w:lang w:eastAsia="ru-RU"/>
    </w:rPr>
  </w:style>
  <w:style w:type="character" w:styleId="a5">
    <w:name w:val="page number"/>
    <w:basedOn w:val="a0"/>
    <w:rsid w:val="00F27F00"/>
  </w:style>
  <w:style w:type="paragraph" w:styleId="a6">
    <w:name w:val="List Paragraph"/>
    <w:basedOn w:val="a"/>
    <w:qFormat/>
    <w:rsid w:val="00F27F00"/>
    <w:pPr>
      <w:widowControl w:val="0"/>
      <w:autoSpaceDE w:val="0"/>
      <w:autoSpaceDN w:val="0"/>
      <w:adjustRightInd w:val="0"/>
      <w:ind w:left="720"/>
      <w:contextualSpacing/>
    </w:pPr>
    <w:rPr>
      <w:rFonts w:ascii="Arial" w:hAnsi="Arial" w:cs="Arial"/>
      <w:sz w:val="18"/>
      <w:szCs w:val="18"/>
    </w:rPr>
  </w:style>
  <w:style w:type="paragraph" w:customStyle="1" w:styleId="Default">
    <w:name w:val="Default"/>
    <w:rsid w:val="0066439E"/>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675251"/>
    <w:rPr>
      <w:rFonts w:ascii="Segoe UI" w:hAnsi="Segoe UI" w:cs="Segoe UI"/>
      <w:sz w:val="18"/>
      <w:szCs w:val="18"/>
    </w:rPr>
  </w:style>
  <w:style w:type="character" w:customStyle="1" w:styleId="a8">
    <w:name w:val="Текст выноски Знак"/>
    <w:basedOn w:val="a0"/>
    <w:link w:val="a7"/>
    <w:uiPriority w:val="99"/>
    <w:semiHidden/>
    <w:rsid w:val="0067525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3792</Words>
  <Characters>21617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2021-02-09T14:21:00Z</cp:lastPrinted>
  <dcterms:created xsi:type="dcterms:W3CDTF">2021-02-10T07:31:00Z</dcterms:created>
  <dcterms:modified xsi:type="dcterms:W3CDTF">2021-02-10T07:31:00Z</dcterms:modified>
</cp:coreProperties>
</file>