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5CD6" w:rsidRPr="00455CD6" w:rsidRDefault="00455CD6" w:rsidP="00455CD6">
      <w:pPr>
        <w:ind w:left="5103" w:right="142"/>
        <w:jc w:val="both"/>
        <w:rPr>
          <w:rFonts w:eastAsia="Lucida Sans Unicode" w:cs="Tahoma"/>
          <w:color w:val="000000"/>
          <w:kern w:val="1"/>
          <w:sz w:val="26"/>
          <w:szCs w:val="26"/>
          <w:lang w:bidi="en-US"/>
        </w:rPr>
      </w:pPr>
      <w:r w:rsidRPr="00455CD6">
        <w:rPr>
          <w:rFonts w:eastAsia="Lucida Sans Unicode" w:cs="Tahoma"/>
          <w:color w:val="000000"/>
          <w:kern w:val="1"/>
          <w:sz w:val="26"/>
          <w:szCs w:val="26"/>
          <w:lang w:bidi="en-US"/>
        </w:rPr>
        <w:t>Муниципальное казенное учреждение «Дом культуры Первомайского городского поселения»</w:t>
      </w:r>
    </w:p>
    <w:p w:rsidR="00455CD6" w:rsidRPr="00455CD6" w:rsidRDefault="00455CD6" w:rsidP="00455CD6">
      <w:pPr>
        <w:ind w:left="5103" w:right="142"/>
        <w:jc w:val="both"/>
        <w:rPr>
          <w:rFonts w:eastAsia="Lucida Sans Unicode" w:cs="Tahoma"/>
          <w:color w:val="000000"/>
          <w:kern w:val="1"/>
          <w:sz w:val="26"/>
          <w:szCs w:val="26"/>
          <w:lang w:bidi="en-US"/>
        </w:rPr>
      </w:pPr>
      <w:r w:rsidRPr="00455CD6">
        <w:rPr>
          <w:rFonts w:eastAsia="Lucida Sans Unicode" w:cs="Tahoma"/>
          <w:color w:val="000000"/>
          <w:kern w:val="1"/>
          <w:sz w:val="26"/>
          <w:szCs w:val="26"/>
          <w:lang w:bidi="en-US"/>
        </w:rPr>
        <w:t xml:space="preserve">ул. Победы, д.6А, </w:t>
      </w:r>
      <w:proofErr w:type="spellStart"/>
      <w:r w:rsidRPr="00455CD6">
        <w:rPr>
          <w:rFonts w:eastAsia="Lucida Sans Unicode" w:cs="Tahoma"/>
          <w:color w:val="000000"/>
          <w:kern w:val="1"/>
          <w:sz w:val="26"/>
          <w:szCs w:val="26"/>
          <w:lang w:bidi="en-US"/>
        </w:rPr>
        <w:t>р.п</w:t>
      </w:r>
      <w:proofErr w:type="spellEnd"/>
      <w:r w:rsidRPr="00455CD6">
        <w:rPr>
          <w:rFonts w:eastAsia="Lucida Sans Unicode" w:cs="Tahoma"/>
          <w:color w:val="000000"/>
          <w:kern w:val="1"/>
          <w:sz w:val="26"/>
          <w:szCs w:val="26"/>
          <w:lang w:bidi="en-US"/>
        </w:rPr>
        <w:t xml:space="preserve">. Первомайский, </w:t>
      </w:r>
      <w:proofErr w:type="spellStart"/>
      <w:r w:rsidRPr="00455CD6">
        <w:rPr>
          <w:rFonts w:eastAsia="Lucida Sans Unicode" w:cs="Tahoma"/>
          <w:color w:val="000000"/>
          <w:kern w:val="1"/>
          <w:sz w:val="26"/>
          <w:szCs w:val="26"/>
          <w:lang w:bidi="en-US"/>
        </w:rPr>
        <w:t>Коркинский</w:t>
      </w:r>
      <w:proofErr w:type="spellEnd"/>
      <w:r w:rsidRPr="00455CD6">
        <w:rPr>
          <w:rFonts w:eastAsia="Lucida Sans Unicode" w:cs="Tahoma"/>
          <w:color w:val="000000"/>
          <w:kern w:val="1"/>
          <w:sz w:val="26"/>
          <w:szCs w:val="26"/>
          <w:lang w:bidi="en-US"/>
        </w:rPr>
        <w:t xml:space="preserve"> р-н, Челябинская область, 456541</w:t>
      </w:r>
    </w:p>
    <w:p w:rsidR="00455CD6" w:rsidRPr="00455CD6" w:rsidRDefault="00455CD6" w:rsidP="00455CD6">
      <w:pPr>
        <w:ind w:left="5103" w:right="142"/>
        <w:jc w:val="both"/>
        <w:rPr>
          <w:rFonts w:eastAsia="Lucida Sans Unicode" w:cs="Tahoma"/>
          <w:color w:val="000000"/>
          <w:kern w:val="1"/>
          <w:sz w:val="26"/>
          <w:szCs w:val="26"/>
          <w:lang w:bidi="en-US"/>
        </w:rPr>
      </w:pPr>
    </w:p>
    <w:p w:rsidR="00455CD6" w:rsidRPr="00455CD6" w:rsidRDefault="00455CD6" w:rsidP="00455CD6">
      <w:pPr>
        <w:ind w:left="5103" w:right="142"/>
        <w:jc w:val="both"/>
        <w:rPr>
          <w:rFonts w:eastAsia="Lucida Sans Unicode" w:cs="Tahoma"/>
          <w:color w:val="000000"/>
          <w:kern w:val="1"/>
          <w:sz w:val="26"/>
          <w:szCs w:val="26"/>
          <w:lang w:bidi="en-US"/>
        </w:rPr>
      </w:pPr>
      <w:r w:rsidRPr="00455CD6">
        <w:rPr>
          <w:rFonts w:eastAsia="Lucida Sans Unicode" w:cs="Tahoma"/>
          <w:color w:val="000000"/>
          <w:kern w:val="1"/>
          <w:sz w:val="26"/>
          <w:szCs w:val="26"/>
          <w:lang w:bidi="en-US"/>
        </w:rPr>
        <w:t>ООО «</w:t>
      </w:r>
      <w:proofErr w:type="spellStart"/>
      <w:r w:rsidRPr="00455CD6">
        <w:rPr>
          <w:rFonts w:eastAsia="Lucida Sans Unicode" w:cs="Tahoma"/>
          <w:color w:val="000000"/>
          <w:kern w:val="1"/>
          <w:sz w:val="26"/>
          <w:szCs w:val="26"/>
          <w:lang w:bidi="en-US"/>
        </w:rPr>
        <w:t>Стигматранс</w:t>
      </w:r>
      <w:proofErr w:type="spellEnd"/>
      <w:r w:rsidRPr="00455CD6">
        <w:rPr>
          <w:rFonts w:eastAsia="Lucida Sans Unicode" w:cs="Tahoma"/>
          <w:color w:val="000000"/>
          <w:kern w:val="1"/>
          <w:sz w:val="26"/>
          <w:szCs w:val="26"/>
          <w:lang w:bidi="en-US"/>
        </w:rPr>
        <w:t>»</w:t>
      </w:r>
    </w:p>
    <w:p w:rsidR="00455CD6" w:rsidRPr="00455CD6" w:rsidRDefault="00455CD6" w:rsidP="00455CD6">
      <w:pPr>
        <w:ind w:left="5103" w:right="142"/>
        <w:jc w:val="both"/>
        <w:rPr>
          <w:rFonts w:eastAsia="Lucida Sans Unicode" w:cs="Tahoma"/>
          <w:color w:val="000000"/>
          <w:kern w:val="1"/>
          <w:sz w:val="26"/>
          <w:szCs w:val="26"/>
          <w:lang w:bidi="en-US"/>
        </w:rPr>
      </w:pPr>
      <w:r w:rsidRPr="00455CD6">
        <w:rPr>
          <w:rFonts w:eastAsia="Lucida Sans Unicode" w:cs="Tahoma"/>
          <w:color w:val="000000"/>
          <w:kern w:val="1"/>
          <w:sz w:val="26"/>
          <w:szCs w:val="26"/>
          <w:lang w:bidi="en-US"/>
        </w:rPr>
        <w:t>ул. Ефремова, д. 10, этаж 1 П XXI офис 4,</w:t>
      </w:r>
    </w:p>
    <w:p w:rsidR="00455CD6" w:rsidRPr="00455CD6" w:rsidRDefault="00455CD6" w:rsidP="00455CD6">
      <w:pPr>
        <w:ind w:left="5103" w:right="142"/>
        <w:jc w:val="both"/>
        <w:rPr>
          <w:rFonts w:eastAsia="Lucida Sans Unicode" w:cs="Tahoma"/>
          <w:color w:val="000000"/>
          <w:kern w:val="1"/>
          <w:sz w:val="26"/>
          <w:szCs w:val="26"/>
          <w:lang w:bidi="en-US"/>
        </w:rPr>
      </w:pPr>
      <w:r w:rsidRPr="00455CD6">
        <w:rPr>
          <w:rFonts w:eastAsia="Lucida Sans Unicode" w:cs="Tahoma"/>
          <w:color w:val="000000"/>
          <w:kern w:val="1"/>
          <w:sz w:val="26"/>
          <w:szCs w:val="26"/>
          <w:lang w:bidi="en-US"/>
        </w:rPr>
        <w:t>г. Москва, 119048</w:t>
      </w:r>
    </w:p>
    <w:p w:rsidR="00455CD6" w:rsidRPr="00455CD6" w:rsidRDefault="00455CD6" w:rsidP="00455CD6">
      <w:pPr>
        <w:ind w:left="5103" w:right="142"/>
        <w:jc w:val="both"/>
        <w:rPr>
          <w:rFonts w:eastAsia="Lucida Sans Unicode" w:cs="Tahoma"/>
          <w:color w:val="000000"/>
          <w:kern w:val="1"/>
          <w:sz w:val="26"/>
          <w:szCs w:val="26"/>
          <w:lang w:bidi="en-US"/>
        </w:rPr>
      </w:pPr>
    </w:p>
    <w:p w:rsidR="00455CD6" w:rsidRPr="00455CD6" w:rsidRDefault="00455CD6" w:rsidP="00455CD6">
      <w:pPr>
        <w:ind w:left="5103" w:right="142"/>
        <w:jc w:val="both"/>
        <w:rPr>
          <w:rFonts w:eastAsia="Lucida Sans Unicode" w:cs="Tahoma"/>
          <w:color w:val="000000"/>
          <w:kern w:val="1"/>
          <w:sz w:val="26"/>
          <w:szCs w:val="26"/>
          <w:lang w:bidi="en-US"/>
        </w:rPr>
      </w:pPr>
      <w:r w:rsidRPr="00455CD6">
        <w:rPr>
          <w:rFonts w:eastAsia="Lucida Sans Unicode" w:cs="Tahoma"/>
          <w:color w:val="000000"/>
          <w:kern w:val="1"/>
          <w:sz w:val="26"/>
          <w:szCs w:val="26"/>
          <w:lang w:bidi="en-US"/>
        </w:rPr>
        <w:t>АО «Сбербанк-АСТ»</w:t>
      </w:r>
    </w:p>
    <w:p w:rsidR="00455CD6" w:rsidRPr="00455CD6" w:rsidRDefault="00455CD6" w:rsidP="00455CD6">
      <w:pPr>
        <w:ind w:left="5103" w:right="142"/>
        <w:jc w:val="both"/>
        <w:rPr>
          <w:rFonts w:eastAsia="Lucida Sans Unicode" w:cs="Tahoma"/>
          <w:color w:val="000000"/>
          <w:kern w:val="1"/>
          <w:sz w:val="26"/>
          <w:szCs w:val="26"/>
          <w:lang w:bidi="en-US"/>
        </w:rPr>
      </w:pPr>
      <w:r w:rsidRPr="00455CD6">
        <w:rPr>
          <w:rFonts w:eastAsia="Lucida Sans Unicode" w:cs="Tahoma"/>
          <w:color w:val="000000"/>
          <w:kern w:val="1"/>
          <w:sz w:val="26"/>
          <w:szCs w:val="26"/>
          <w:lang w:bidi="en-US"/>
        </w:rPr>
        <w:t>119435, г. Москва,</w:t>
      </w:r>
    </w:p>
    <w:p w:rsidR="00CB111C" w:rsidRDefault="00455CD6" w:rsidP="00455CD6">
      <w:pPr>
        <w:ind w:left="5103" w:right="142"/>
        <w:jc w:val="both"/>
        <w:rPr>
          <w:sz w:val="26"/>
          <w:szCs w:val="26"/>
        </w:rPr>
      </w:pPr>
      <w:r w:rsidRPr="00455CD6">
        <w:rPr>
          <w:rFonts w:eastAsia="Lucida Sans Unicode" w:cs="Tahoma"/>
          <w:color w:val="000000"/>
          <w:kern w:val="1"/>
          <w:sz w:val="26"/>
          <w:szCs w:val="26"/>
          <w:lang w:bidi="en-US"/>
        </w:rPr>
        <w:t>Большой Саввинский переулок, д. 12, стр. 9, этаж 1, помещение 1, комната 2</w:t>
      </w:r>
    </w:p>
    <w:p w:rsidR="00CB111C" w:rsidRDefault="00CB111C">
      <w:pPr>
        <w:ind w:left="5103" w:right="-427"/>
        <w:jc w:val="both"/>
        <w:rPr>
          <w:sz w:val="26"/>
          <w:szCs w:val="26"/>
        </w:rPr>
      </w:pPr>
    </w:p>
    <w:p w:rsidR="00CB111C" w:rsidRDefault="00CB111C">
      <w:pPr>
        <w:ind w:left="5103" w:right="-427"/>
        <w:jc w:val="both"/>
        <w:rPr>
          <w:sz w:val="26"/>
          <w:szCs w:val="26"/>
        </w:rPr>
      </w:pPr>
    </w:p>
    <w:p w:rsidR="00CB111C" w:rsidRDefault="00CB111C">
      <w:pPr>
        <w:ind w:left="5103" w:right="-427"/>
        <w:jc w:val="both"/>
        <w:rPr>
          <w:sz w:val="26"/>
          <w:szCs w:val="26"/>
        </w:rPr>
      </w:pPr>
    </w:p>
    <w:p w:rsidR="00CB111C" w:rsidRDefault="00CB111C">
      <w:pPr>
        <w:ind w:left="5103" w:right="-427"/>
        <w:jc w:val="both"/>
        <w:rPr>
          <w:sz w:val="26"/>
          <w:szCs w:val="26"/>
        </w:rPr>
      </w:pPr>
    </w:p>
    <w:p w:rsidR="00241140" w:rsidRDefault="00241140">
      <w:pPr>
        <w:ind w:left="5103" w:right="-427"/>
        <w:jc w:val="both"/>
        <w:rPr>
          <w:sz w:val="26"/>
          <w:szCs w:val="26"/>
        </w:rPr>
      </w:pPr>
    </w:p>
    <w:p w:rsidR="00241140" w:rsidRDefault="00241140">
      <w:pPr>
        <w:ind w:left="5103" w:right="-427"/>
        <w:jc w:val="both"/>
        <w:rPr>
          <w:sz w:val="26"/>
          <w:szCs w:val="26"/>
        </w:rPr>
      </w:pPr>
    </w:p>
    <w:p w:rsidR="00241140" w:rsidRDefault="00241140">
      <w:pPr>
        <w:ind w:left="5103" w:right="-427"/>
        <w:jc w:val="both"/>
        <w:rPr>
          <w:sz w:val="26"/>
          <w:szCs w:val="26"/>
        </w:rPr>
      </w:pPr>
    </w:p>
    <w:p w:rsidR="00455CD6" w:rsidRDefault="00455CD6">
      <w:pPr>
        <w:ind w:left="5103" w:right="-427"/>
        <w:jc w:val="both"/>
        <w:rPr>
          <w:sz w:val="26"/>
          <w:szCs w:val="26"/>
        </w:rPr>
      </w:pPr>
    </w:p>
    <w:p w:rsidR="00241140" w:rsidRDefault="00241140">
      <w:pPr>
        <w:ind w:left="5103" w:right="-427"/>
        <w:jc w:val="both"/>
        <w:rPr>
          <w:sz w:val="26"/>
          <w:szCs w:val="26"/>
        </w:rPr>
      </w:pPr>
    </w:p>
    <w:p w:rsidR="00CB111C" w:rsidRDefault="00CB111C">
      <w:pPr>
        <w:pStyle w:val="a9"/>
        <w:jc w:val="center"/>
        <w:rPr>
          <w:rFonts w:cs="Times New Roman"/>
          <w:b/>
          <w:bCs/>
          <w:sz w:val="26"/>
          <w:szCs w:val="26"/>
        </w:rPr>
      </w:pPr>
      <w:bookmarkStart w:id="0" w:name="p1"/>
      <w:bookmarkEnd w:id="0"/>
      <w:r>
        <w:rPr>
          <w:rFonts w:cs="Times New Roman"/>
          <w:b/>
          <w:bCs/>
          <w:color w:val="000000"/>
          <w:sz w:val="26"/>
          <w:szCs w:val="26"/>
        </w:rPr>
        <w:t xml:space="preserve">Р Е Ш Е Н И Е № </w:t>
      </w:r>
      <w:r w:rsidR="00455CD6" w:rsidRPr="00455CD6">
        <w:rPr>
          <w:rFonts w:cs="Times New Roman"/>
          <w:b/>
          <w:bCs/>
          <w:sz w:val="26"/>
          <w:szCs w:val="26"/>
        </w:rPr>
        <w:t>074/06/105-290/2021</w:t>
      </w:r>
    </w:p>
    <w:p w:rsidR="00CB111C" w:rsidRDefault="00CB111C">
      <w:pPr>
        <w:pStyle w:val="a9"/>
        <w:jc w:val="center"/>
        <w:rPr>
          <w:rFonts w:cs="Times New Roman"/>
          <w:b/>
          <w:bCs/>
          <w:sz w:val="26"/>
          <w:szCs w:val="26"/>
        </w:rPr>
      </w:pPr>
      <w:proofErr w:type="gramStart"/>
      <w:r>
        <w:rPr>
          <w:rFonts w:cs="Times New Roman"/>
          <w:b/>
          <w:bCs/>
          <w:color w:val="000000"/>
          <w:sz w:val="26"/>
          <w:szCs w:val="26"/>
        </w:rPr>
        <w:t>по</w:t>
      </w:r>
      <w:proofErr w:type="gramEnd"/>
      <w:r>
        <w:rPr>
          <w:rFonts w:cs="Times New Roman"/>
          <w:b/>
          <w:bCs/>
          <w:color w:val="000000"/>
          <w:sz w:val="26"/>
          <w:szCs w:val="26"/>
        </w:rPr>
        <w:t xml:space="preserve"> делу № </w:t>
      </w:r>
      <w:r w:rsidR="00455CD6" w:rsidRPr="00455CD6">
        <w:rPr>
          <w:rFonts w:cs="Times New Roman"/>
          <w:b/>
          <w:bCs/>
          <w:sz w:val="26"/>
          <w:szCs w:val="26"/>
        </w:rPr>
        <w:t>48-ж/2021</w:t>
      </w:r>
    </w:p>
    <w:p w:rsidR="00241140" w:rsidRDefault="00241140">
      <w:pPr>
        <w:pStyle w:val="a9"/>
        <w:jc w:val="center"/>
        <w:rPr>
          <w:rFonts w:cs="Times New Roman"/>
          <w:b/>
          <w:bCs/>
          <w:sz w:val="26"/>
          <w:szCs w:val="26"/>
        </w:rPr>
      </w:pPr>
    </w:p>
    <w:p w:rsidR="00241140" w:rsidRDefault="00241140">
      <w:pPr>
        <w:pStyle w:val="a9"/>
        <w:jc w:val="both"/>
        <w:rPr>
          <w:rFonts w:cs="Times New Roman"/>
          <w:color w:val="000000"/>
          <w:sz w:val="26"/>
          <w:szCs w:val="26"/>
        </w:rPr>
      </w:pP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w:t>
      </w:r>
      <w:r w:rsidR="00CB111C">
        <w:rPr>
          <w:rFonts w:cs="Times New Roman"/>
          <w:color w:val="000000"/>
          <w:sz w:val="26"/>
          <w:szCs w:val="26"/>
        </w:rPr>
        <w:t>г. Челябинск, пр. Ленина, 59</w:t>
      </w:r>
    </w:p>
    <w:p w:rsidR="00CB111C" w:rsidRDefault="00CB111C">
      <w:pPr>
        <w:pStyle w:val="a9"/>
        <w:jc w:val="both"/>
        <w:rPr>
          <w:rFonts w:cs="Times New Roman"/>
          <w:color w:val="000000"/>
          <w:sz w:val="26"/>
          <w:szCs w:val="26"/>
        </w:rPr>
      </w:pPr>
      <w:r>
        <w:rPr>
          <w:rFonts w:cs="Times New Roman"/>
          <w:color w:val="000000"/>
          <w:sz w:val="26"/>
          <w:szCs w:val="26"/>
        </w:rPr>
        <w:t xml:space="preserve">Резолютивная часть решения оглашена </w:t>
      </w:r>
      <w:r w:rsidR="00455CD6">
        <w:rPr>
          <w:rFonts w:cs="Times New Roman"/>
          <w:color w:val="000000"/>
          <w:sz w:val="26"/>
          <w:szCs w:val="26"/>
        </w:rPr>
        <w:t>04</w:t>
      </w:r>
      <w:r>
        <w:rPr>
          <w:rFonts w:cs="Times New Roman"/>
          <w:color w:val="000000"/>
          <w:sz w:val="26"/>
          <w:szCs w:val="26"/>
        </w:rPr>
        <w:t xml:space="preserve"> </w:t>
      </w:r>
      <w:r w:rsidR="00455CD6">
        <w:rPr>
          <w:rFonts w:cs="Times New Roman"/>
          <w:color w:val="000000"/>
          <w:sz w:val="26"/>
          <w:szCs w:val="26"/>
        </w:rPr>
        <w:t>февраля</w:t>
      </w:r>
      <w:r>
        <w:rPr>
          <w:rFonts w:cs="Times New Roman"/>
          <w:color w:val="000000"/>
          <w:sz w:val="26"/>
          <w:szCs w:val="26"/>
        </w:rPr>
        <w:t xml:space="preserve"> 202</w:t>
      </w:r>
      <w:r w:rsidR="00455CD6">
        <w:rPr>
          <w:rFonts w:cs="Times New Roman"/>
          <w:color w:val="000000"/>
          <w:sz w:val="26"/>
          <w:szCs w:val="26"/>
        </w:rPr>
        <w:t>1</w:t>
      </w:r>
      <w:r>
        <w:rPr>
          <w:rFonts w:cs="Times New Roman"/>
          <w:color w:val="000000"/>
          <w:sz w:val="26"/>
          <w:szCs w:val="26"/>
        </w:rPr>
        <w:t xml:space="preserve"> года</w:t>
      </w:r>
    </w:p>
    <w:p w:rsidR="00CB111C" w:rsidRDefault="00CB111C">
      <w:pPr>
        <w:pStyle w:val="a9"/>
        <w:jc w:val="both"/>
        <w:rPr>
          <w:rFonts w:cs="Times New Roman"/>
          <w:color w:val="000000"/>
          <w:sz w:val="26"/>
          <w:szCs w:val="26"/>
        </w:rPr>
      </w:pPr>
      <w:r>
        <w:rPr>
          <w:rFonts w:cs="Times New Roman"/>
          <w:color w:val="000000"/>
          <w:sz w:val="26"/>
          <w:szCs w:val="26"/>
        </w:rPr>
        <w:t xml:space="preserve">В полном объеме решение изготовлено </w:t>
      </w:r>
      <w:r w:rsidR="00455CD6">
        <w:rPr>
          <w:rFonts w:cs="Times New Roman"/>
          <w:color w:val="000000"/>
          <w:sz w:val="26"/>
          <w:szCs w:val="26"/>
        </w:rPr>
        <w:t>09</w:t>
      </w:r>
      <w:r>
        <w:rPr>
          <w:rFonts w:cs="Times New Roman"/>
          <w:color w:val="000000"/>
          <w:sz w:val="26"/>
          <w:szCs w:val="26"/>
        </w:rPr>
        <w:t xml:space="preserve"> </w:t>
      </w:r>
      <w:r w:rsidR="00455CD6">
        <w:rPr>
          <w:rFonts w:cs="Times New Roman"/>
          <w:color w:val="000000"/>
          <w:sz w:val="26"/>
          <w:szCs w:val="26"/>
        </w:rPr>
        <w:t>февраля</w:t>
      </w:r>
      <w:r>
        <w:rPr>
          <w:rFonts w:cs="Times New Roman"/>
          <w:color w:val="000000"/>
          <w:sz w:val="26"/>
          <w:szCs w:val="26"/>
        </w:rPr>
        <w:t xml:space="preserve"> 202</w:t>
      </w:r>
      <w:r w:rsidR="00455CD6">
        <w:rPr>
          <w:rFonts w:cs="Times New Roman"/>
          <w:color w:val="000000"/>
          <w:sz w:val="26"/>
          <w:szCs w:val="26"/>
        </w:rPr>
        <w:t>1</w:t>
      </w:r>
      <w:r>
        <w:rPr>
          <w:rFonts w:cs="Times New Roman"/>
          <w:color w:val="000000"/>
          <w:sz w:val="26"/>
          <w:szCs w:val="26"/>
        </w:rPr>
        <w:t xml:space="preserve"> года</w:t>
      </w:r>
    </w:p>
    <w:p w:rsidR="00CB111C" w:rsidRDefault="00CB111C">
      <w:pPr>
        <w:pStyle w:val="a9"/>
        <w:ind w:firstLine="706"/>
        <w:jc w:val="both"/>
        <w:rPr>
          <w:rFonts w:cs="Times New Roman"/>
          <w:color w:val="000000"/>
          <w:sz w:val="26"/>
          <w:szCs w:val="26"/>
        </w:rPr>
      </w:pPr>
    </w:p>
    <w:p w:rsidR="00CB111C" w:rsidRDefault="00CB111C">
      <w:pPr>
        <w:pStyle w:val="a9"/>
        <w:ind w:firstLine="706"/>
        <w:jc w:val="both"/>
        <w:rPr>
          <w:rFonts w:cs="Times New Roman"/>
          <w:color w:val="000000"/>
          <w:sz w:val="26"/>
          <w:szCs w:val="26"/>
        </w:rPr>
      </w:pPr>
      <w:r>
        <w:rPr>
          <w:rFonts w:cs="Times New Roman"/>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rsidR="00CB111C" w:rsidRDefault="00CB111C">
      <w:pPr>
        <w:pStyle w:val="a9"/>
        <w:ind w:firstLine="706"/>
        <w:jc w:val="both"/>
        <w:rPr>
          <w:rFonts w:cs="Times New Roman"/>
          <w:color w:val="000000"/>
          <w:sz w:val="26"/>
          <w:szCs w:val="26"/>
        </w:rPr>
      </w:pPr>
    </w:p>
    <w:tbl>
      <w:tblPr>
        <w:tblW w:w="9923" w:type="dxa"/>
        <w:tblInd w:w="2" w:type="dxa"/>
        <w:tblLayout w:type="fixed"/>
        <w:tblCellMar>
          <w:left w:w="0" w:type="dxa"/>
          <w:right w:w="0" w:type="dxa"/>
        </w:tblCellMar>
        <w:tblLook w:val="0000" w:firstRow="0" w:lastRow="0" w:firstColumn="0" w:lastColumn="0" w:noHBand="0" w:noVBand="0"/>
      </w:tblPr>
      <w:tblGrid>
        <w:gridCol w:w="1979"/>
        <w:gridCol w:w="2383"/>
        <w:gridCol w:w="360"/>
        <w:gridCol w:w="5201"/>
      </w:tblGrid>
      <w:tr w:rsidR="00CB111C" w:rsidTr="00241140">
        <w:trPr>
          <w:trHeight w:val="1140"/>
        </w:trPr>
        <w:tc>
          <w:tcPr>
            <w:tcW w:w="1979"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Председателя Комиссии:</w:t>
            </w:r>
          </w:p>
        </w:tc>
        <w:tc>
          <w:tcPr>
            <w:tcW w:w="2383" w:type="dxa"/>
            <w:tcBorders>
              <w:top w:val="nil"/>
              <w:left w:val="nil"/>
              <w:bottom w:val="nil"/>
              <w:right w:val="nil"/>
            </w:tcBorders>
          </w:tcPr>
          <w:p w:rsidR="00CB111C" w:rsidRDefault="00CB111C">
            <w:pPr>
              <w:pStyle w:val="a9"/>
              <w:jc w:val="both"/>
              <w:rPr>
                <w:rFonts w:cs="Times New Roman"/>
                <w:color w:val="000000"/>
                <w:sz w:val="26"/>
                <w:szCs w:val="26"/>
              </w:rPr>
            </w:pPr>
            <w:proofErr w:type="spellStart"/>
            <w:r>
              <w:rPr>
                <w:rFonts w:cs="Times New Roman"/>
                <w:color w:val="000000"/>
                <w:sz w:val="26"/>
                <w:szCs w:val="26"/>
              </w:rPr>
              <w:t>Ливончик</w:t>
            </w:r>
            <w:proofErr w:type="spellEnd"/>
            <w:r>
              <w:rPr>
                <w:rFonts w:cs="Times New Roman"/>
                <w:color w:val="000000"/>
                <w:sz w:val="26"/>
                <w:szCs w:val="26"/>
              </w:rPr>
              <w:t xml:space="preserve"> В.А.</w:t>
            </w:r>
          </w:p>
        </w:tc>
        <w:tc>
          <w:tcPr>
            <w:tcW w:w="360" w:type="dxa"/>
            <w:tcBorders>
              <w:top w:val="nil"/>
              <w:left w:val="nil"/>
              <w:bottom w:val="nil"/>
              <w:right w:val="nil"/>
            </w:tcBorders>
          </w:tcPr>
          <w:p w:rsidR="00CB111C" w:rsidRDefault="00CB111C">
            <w:pPr>
              <w:pStyle w:val="a9"/>
              <w:jc w:val="center"/>
              <w:rPr>
                <w:rFonts w:cs="Times New Roman"/>
                <w:color w:val="000000"/>
                <w:sz w:val="26"/>
                <w:szCs w:val="26"/>
              </w:rPr>
            </w:pPr>
            <w:r>
              <w:rPr>
                <w:rFonts w:cs="Times New Roman"/>
                <w:color w:val="000000"/>
                <w:sz w:val="26"/>
                <w:szCs w:val="26"/>
              </w:rPr>
              <w:t>-</w:t>
            </w:r>
          </w:p>
        </w:tc>
        <w:tc>
          <w:tcPr>
            <w:tcW w:w="5201" w:type="dxa"/>
            <w:tcBorders>
              <w:top w:val="nil"/>
              <w:left w:val="nil"/>
              <w:bottom w:val="nil"/>
              <w:right w:val="nil"/>
            </w:tcBorders>
          </w:tcPr>
          <w:p w:rsidR="00CB111C" w:rsidRDefault="00CB111C">
            <w:pPr>
              <w:pStyle w:val="a9"/>
              <w:jc w:val="both"/>
              <w:rPr>
                <w:rFonts w:cs="Times New Roman"/>
                <w:color w:val="000000"/>
                <w:sz w:val="26"/>
                <w:szCs w:val="26"/>
              </w:rPr>
            </w:pPr>
            <w:proofErr w:type="gramStart"/>
            <w:r>
              <w:rPr>
                <w:rFonts w:cs="Times New Roman"/>
                <w:color w:val="000000"/>
                <w:sz w:val="26"/>
                <w:szCs w:val="26"/>
              </w:rPr>
              <w:t>заместителя</w:t>
            </w:r>
            <w:proofErr w:type="gramEnd"/>
            <w:r>
              <w:rPr>
                <w:rFonts w:cs="Times New Roman"/>
                <w:color w:val="000000"/>
                <w:sz w:val="26"/>
                <w:szCs w:val="26"/>
              </w:rPr>
              <w:t xml:space="preserve"> руководителя управления - начальника отдела контроля закупок для государственных и муниципальных нужд Челябинского УФАС России;</w:t>
            </w:r>
          </w:p>
        </w:tc>
      </w:tr>
      <w:tr w:rsidR="00241140" w:rsidTr="00241140">
        <w:tc>
          <w:tcPr>
            <w:tcW w:w="1979" w:type="dxa"/>
            <w:tcBorders>
              <w:top w:val="nil"/>
              <w:left w:val="nil"/>
              <w:bottom w:val="nil"/>
              <w:right w:val="nil"/>
            </w:tcBorders>
          </w:tcPr>
          <w:p w:rsidR="00241140" w:rsidRDefault="00241140" w:rsidP="00241140">
            <w:pPr>
              <w:pStyle w:val="a9"/>
              <w:jc w:val="both"/>
              <w:rPr>
                <w:rFonts w:cs="Times New Roman"/>
                <w:color w:val="000000"/>
                <w:sz w:val="26"/>
                <w:szCs w:val="26"/>
              </w:rPr>
            </w:pPr>
            <w:r>
              <w:rPr>
                <w:rFonts w:cs="Times New Roman"/>
                <w:color w:val="000000"/>
                <w:sz w:val="26"/>
                <w:szCs w:val="26"/>
              </w:rPr>
              <w:t>Членов Комиссии:</w:t>
            </w:r>
          </w:p>
        </w:tc>
        <w:tc>
          <w:tcPr>
            <w:tcW w:w="2383" w:type="dxa"/>
            <w:shd w:val="clear" w:color="auto" w:fill="auto"/>
          </w:tcPr>
          <w:p w:rsidR="00241140" w:rsidRPr="008B309B" w:rsidRDefault="00241140" w:rsidP="00241140">
            <w:pPr>
              <w:suppressAutoHyphens/>
              <w:autoSpaceDE/>
              <w:autoSpaceDN/>
              <w:adjustRightInd/>
              <w:snapToGrid w:val="0"/>
              <w:ind w:right="3"/>
              <w:jc w:val="both"/>
              <w:rPr>
                <w:rFonts w:eastAsia="Arial Unicode MS" w:cs="Tahoma"/>
                <w:sz w:val="26"/>
                <w:szCs w:val="26"/>
                <w:lang w:eastAsia="zh-CN" w:bidi="en-US"/>
              </w:rPr>
            </w:pPr>
            <w:r w:rsidRPr="008B309B">
              <w:rPr>
                <w:rFonts w:eastAsia="Arial Unicode MS" w:cs="Tahoma"/>
                <w:sz w:val="26"/>
                <w:szCs w:val="26"/>
                <w:lang w:eastAsia="zh-CN" w:bidi="en-US"/>
              </w:rPr>
              <w:t>Черенковой Е.Б.</w:t>
            </w:r>
          </w:p>
        </w:tc>
        <w:tc>
          <w:tcPr>
            <w:tcW w:w="360" w:type="dxa"/>
            <w:shd w:val="clear" w:color="auto" w:fill="auto"/>
          </w:tcPr>
          <w:p w:rsidR="00241140" w:rsidRPr="008B309B" w:rsidRDefault="00241140" w:rsidP="00241140">
            <w:pPr>
              <w:suppressAutoHyphens/>
              <w:autoSpaceDE/>
              <w:autoSpaceDN/>
              <w:adjustRightInd/>
              <w:snapToGrid w:val="0"/>
              <w:ind w:firstLine="537"/>
              <w:jc w:val="both"/>
              <w:rPr>
                <w:rFonts w:eastAsia="Arial Unicode MS" w:cs="Tahoma"/>
                <w:sz w:val="26"/>
                <w:szCs w:val="26"/>
                <w:lang w:val="en-US" w:eastAsia="zh-CN" w:bidi="en-US"/>
              </w:rPr>
            </w:pPr>
            <w:r w:rsidRPr="008B309B">
              <w:rPr>
                <w:rFonts w:eastAsia="Lucida Sans Unicode" w:cs="Tahoma"/>
                <w:sz w:val="26"/>
                <w:szCs w:val="26"/>
              </w:rPr>
              <w:t>-</w:t>
            </w:r>
          </w:p>
        </w:tc>
        <w:tc>
          <w:tcPr>
            <w:tcW w:w="5201" w:type="dxa"/>
            <w:shd w:val="clear" w:color="auto" w:fill="auto"/>
          </w:tcPr>
          <w:p w:rsidR="00241140" w:rsidRPr="008B309B" w:rsidRDefault="00241140" w:rsidP="00241140">
            <w:pPr>
              <w:suppressAutoHyphens/>
              <w:autoSpaceDE/>
              <w:autoSpaceDN/>
              <w:adjustRightInd/>
              <w:snapToGrid w:val="0"/>
              <w:ind w:left="-13" w:right="3"/>
              <w:jc w:val="both"/>
              <w:rPr>
                <w:rFonts w:eastAsia="Arial Unicode MS" w:cs="Tahoma"/>
                <w:sz w:val="26"/>
                <w:szCs w:val="26"/>
                <w:lang w:eastAsia="zh-CN" w:bidi="en-US"/>
              </w:rPr>
            </w:pPr>
            <w:proofErr w:type="gramStart"/>
            <w:r w:rsidRPr="008B309B">
              <w:rPr>
                <w:rFonts w:eastAsia="Lucida Sans Unicode" w:cs="Tahoma"/>
                <w:sz w:val="26"/>
                <w:szCs w:val="26"/>
              </w:rPr>
              <w:t>главного</w:t>
            </w:r>
            <w:proofErr w:type="gramEnd"/>
            <w:r w:rsidRPr="008B309B">
              <w:rPr>
                <w:rFonts w:eastAsia="Lucida Sans Unicode" w:cs="Tahoma"/>
                <w:sz w:val="26"/>
                <w:szCs w:val="26"/>
              </w:rPr>
              <w:t xml:space="preserve"> специалиста-эксперта отдела контроля закупок для государственных и муниципальных нужд Челябинского УФАС России;</w:t>
            </w:r>
          </w:p>
        </w:tc>
      </w:tr>
      <w:tr w:rsidR="00CB111C" w:rsidTr="00241140">
        <w:tc>
          <w:tcPr>
            <w:tcW w:w="1979"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 </w:t>
            </w:r>
          </w:p>
        </w:tc>
        <w:tc>
          <w:tcPr>
            <w:tcW w:w="2383"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Фадеевой Н.В.</w:t>
            </w:r>
          </w:p>
        </w:tc>
        <w:tc>
          <w:tcPr>
            <w:tcW w:w="360" w:type="dxa"/>
            <w:tcBorders>
              <w:top w:val="nil"/>
              <w:left w:val="nil"/>
              <w:bottom w:val="nil"/>
              <w:right w:val="nil"/>
            </w:tcBorders>
          </w:tcPr>
          <w:p w:rsidR="00CB111C" w:rsidRDefault="00CB111C">
            <w:pPr>
              <w:pStyle w:val="a9"/>
              <w:jc w:val="center"/>
              <w:rPr>
                <w:rFonts w:cs="Times New Roman"/>
                <w:color w:val="000000"/>
                <w:sz w:val="26"/>
                <w:szCs w:val="26"/>
              </w:rPr>
            </w:pPr>
            <w:r>
              <w:rPr>
                <w:rFonts w:cs="Times New Roman"/>
                <w:color w:val="000000"/>
                <w:sz w:val="26"/>
                <w:szCs w:val="26"/>
              </w:rPr>
              <w:t>-</w:t>
            </w:r>
          </w:p>
        </w:tc>
        <w:tc>
          <w:tcPr>
            <w:tcW w:w="5201" w:type="dxa"/>
            <w:tcBorders>
              <w:top w:val="nil"/>
              <w:left w:val="nil"/>
              <w:bottom w:val="nil"/>
              <w:right w:val="nil"/>
            </w:tcBorders>
          </w:tcPr>
          <w:p w:rsidR="00CB111C" w:rsidRDefault="00CB111C">
            <w:pPr>
              <w:pStyle w:val="a9"/>
              <w:jc w:val="both"/>
              <w:rPr>
                <w:rFonts w:cs="Times New Roman"/>
                <w:color w:val="000000"/>
                <w:sz w:val="26"/>
                <w:szCs w:val="26"/>
              </w:rPr>
            </w:pPr>
            <w:proofErr w:type="gramStart"/>
            <w:r>
              <w:rPr>
                <w:rFonts w:cs="Times New Roman"/>
                <w:color w:val="000000"/>
                <w:sz w:val="26"/>
                <w:szCs w:val="26"/>
              </w:rPr>
              <w:t>ведущего</w:t>
            </w:r>
            <w:proofErr w:type="gramEnd"/>
            <w:r>
              <w:rPr>
                <w:rFonts w:cs="Times New Roman"/>
                <w:color w:val="000000"/>
                <w:sz w:val="26"/>
                <w:szCs w:val="26"/>
              </w:rPr>
              <w:t xml:space="preserve"> специалиста-эксперта отдела контроля закупок для государственных и муниципальных нужд Челябинского УФАС России,</w:t>
            </w:r>
          </w:p>
          <w:p w:rsidR="00CB111C" w:rsidRDefault="00CB111C">
            <w:pPr>
              <w:pStyle w:val="a9"/>
              <w:jc w:val="both"/>
              <w:rPr>
                <w:rFonts w:cs="Times New Roman"/>
                <w:color w:val="000000"/>
                <w:sz w:val="26"/>
                <w:szCs w:val="26"/>
              </w:rPr>
            </w:pPr>
          </w:p>
        </w:tc>
      </w:tr>
    </w:tbl>
    <w:p w:rsidR="00CB111C" w:rsidRDefault="00CB111C">
      <w:pPr>
        <w:jc w:val="both"/>
        <w:rPr>
          <w:sz w:val="26"/>
          <w:szCs w:val="26"/>
        </w:rPr>
      </w:pPr>
      <w:r>
        <w:rPr>
          <w:sz w:val="26"/>
          <w:szCs w:val="26"/>
        </w:rPr>
        <w:t>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Общества с ограниченной ответственностью «</w:t>
      </w:r>
      <w:proofErr w:type="spellStart"/>
      <w:r w:rsidR="00455CD6" w:rsidRPr="000642C8">
        <w:rPr>
          <w:sz w:val="26"/>
          <w:szCs w:val="26"/>
        </w:rPr>
        <w:t>Стигматранс</w:t>
      </w:r>
      <w:proofErr w:type="spellEnd"/>
      <w:r>
        <w:rPr>
          <w:sz w:val="26"/>
          <w:szCs w:val="26"/>
        </w:rPr>
        <w:t>» (далее – ООО «</w:t>
      </w:r>
      <w:proofErr w:type="spellStart"/>
      <w:r w:rsidR="00455CD6" w:rsidRPr="000642C8">
        <w:rPr>
          <w:sz w:val="26"/>
          <w:szCs w:val="26"/>
        </w:rPr>
        <w:t>Стигматранс</w:t>
      </w:r>
      <w:proofErr w:type="spellEnd"/>
      <w:r>
        <w:rPr>
          <w:sz w:val="26"/>
          <w:szCs w:val="26"/>
        </w:rPr>
        <w:t xml:space="preserve">», заявитель) </w:t>
      </w:r>
      <w:r w:rsidR="00455CD6" w:rsidRPr="00455CD6">
        <w:rPr>
          <w:sz w:val="26"/>
          <w:szCs w:val="26"/>
        </w:rPr>
        <w:t>на действия заказчика при проведении электронного аукциона на выполнение работ по капитальному ремонту дома культуры Челябинская область п. Первомайский ул. Победы, д.6а (извещение № 0369300381821000001)</w:t>
      </w:r>
      <w:r>
        <w:rPr>
          <w:sz w:val="26"/>
          <w:szCs w:val="26"/>
        </w:rPr>
        <w:t>,</w:t>
      </w:r>
      <w:r>
        <w:rPr>
          <w:color w:val="000000"/>
          <w:sz w:val="26"/>
          <w:szCs w:val="26"/>
        </w:rPr>
        <w:t xml:space="preserve"> </w:t>
      </w:r>
      <w:r>
        <w:rPr>
          <w:sz w:val="26"/>
          <w:szCs w:val="26"/>
        </w:rPr>
        <w:t>в присутствии посредством видеоконференцсвязи:</w:t>
      </w:r>
    </w:p>
    <w:p w:rsidR="001C765F" w:rsidRDefault="00CB111C">
      <w:pPr>
        <w:tabs>
          <w:tab w:val="left" w:pos="730"/>
          <w:tab w:val="left" w:pos="6640"/>
        </w:tabs>
        <w:ind w:left="17"/>
        <w:jc w:val="both"/>
        <w:rPr>
          <w:color w:val="000000"/>
          <w:sz w:val="26"/>
          <w:szCs w:val="26"/>
        </w:rPr>
      </w:pPr>
      <w:r>
        <w:rPr>
          <w:sz w:val="26"/>
          <w:szCs w:val="26"/>
        </w:rPr>
        <w:t xml:space="preserve">- представителя </w:t>
      </w:r>
      <w:r w:rsidR="00E0730A" w:rsidRPr="00E0730A">
        <w:rPr>
          <w:sz w:val="26"/>
          <w:szCs w:val="26"/>
        </w:rPr>
        <w:t>Муниципальное казенное учреждение «Дом культуры Первомайского городского поселения»</w:t>
      </w:r>
      <w:r>
        <w:rPr>
          <w:color w:val="000000"/>
          <w:sz w:val="26"/>
          <w:szCs w:val="26"/>
        </w:rPr>
        <w:t xml:space="preserve"> (далее – </w:t>
      </w:r>
      <w:r w:rsidR="00E0730A">
        <w:rPr>
          <w:color w:val="000000"/>
          <w:sz w:val="26"/>
          <w:szCs w:val="26"/>
        </w:rPr>
        <w:t>Учреждение</w:t>
      </w:r>
      <w:r w:rsidR="001C765F">
        <w:rPr>
          <w:color w:val="000000"/>
          <w:sz w:val="26"/>
          <w:szCs w:val="26"/>
        </w:rPr>
        <w:t xml:space="preserve">, </w:t>
      </w:r>
      <w:r w:rsidR="001C765F">
        <w:rPr>
          <w:sz w:val="26"/>
          <w:szCs w:val="26"/>
        </w:rPr>
        <w:t>З</w:t>
      </w:r>
      <w:r>
        <w:rPr>
          <w:sz w:val="26"/>
          <w:szCs w:val="26"/>
        </w:rPr>
        <w:t>аказчик</w:t>
      </w:r>
      <w:r>
        <w:rPr>
          <w:color w:val="000000"/>
          <w:sz w:val="26"/>
          <w:szCs w:val="26"/>
        </w:rPr>
        <w:t>)</w:t>
      </w:r>
      <w:r w:rsidR="001C765F">
        <w:rPr>
          <w:color w:val="000000"/>
          <w:sz w:val="26"/>
          <w:szCs w:val="26"/>
        </w:rPr>
        <w:t>:</w:t>
      </w:r>
      <w:r w:rsidR="00E0730A">
        <w:rPr>
          <w:color w:val="000000"/>
          <w:sz w:val="26"/>
          <w:szCs w:val="26"/>
        </w:rPr>
        <w:t xml:space="preserve"> директора Учреждения Петренко Е.В., действующей на основании распоряжения от 14.05.2019 № 34-к Администрации Первомайского городского поселения </w:t>
      </w:r>
      <w:proofErr w:type="spellStart"/>
      <w:r w:rsidR="00E0730A">
        <w:rPr>
          <w:color w:val="000000"/>
          <w:sz w:val="26"/>
          <w:szCs w:val="26"/>
        </w:rPr>
        <w:t>Коркинского</w:t>
      </w:r>
      <w:proofErr w:type="spellEnd"/>
      <w:r w:rsidR="00E0730A">
        <w:rPr>
          <w:color w:val="000000"/>
          <w:sz w:val="26"/>
          <w:szCs w:val="26"/>
        </w:rPr>
        <w:t xml:space="preserve"> муниципального района (далее – Администрация); старшего экономиста по земельно-имущественным отношениям финансового отдела Администрации </w:t>
      </w:r>
      <w:proofErr w:type="spellStart"/>
      <w:r w:rsidR="00E0730A">
        <w:rPr>
          <w:color w:val="000000"/>
          <w:sz w:val="26"/>
          <w:szCs w:val="26"/>
        </w:rPr>
        <w:t>Гримайло</w:t>
      </w:r>
      <w:proofErr w:type="spellEnd"/>
      <w:r w:rsidR="00E0730A">
        <w:rPr>
          <w:color w:val="000000"/>
          <w:sz w:val="26"/>
          <w:szCs w:val="26"/>
        </w:rPr>
        <w:t xml:space="preserve"> О.Г.</w:t>
      </w:r>
      <w:r w:rsidR="00736867">
        <w:rPr>
          <w:color w:val="000000"/>
          <w:sz w:val="26"/>
          <w:szCs w:val="26"/>
        </w:rPr>
        <w:t xml:space="preserve">, действующей на основании доверенности </w:t>
      </w:r>
      <w:r w:rsidR="00E0730A">
        <w:rPr>
          <w:color w:val="000000"/>
          <w:sz w:val="26"/>
          <w:szCs w:val="26"/>
        </w:rPr>
        <w:t xml:space="preserve">б/н </w:t>
      </w:r>
      <w:r w:rsidR="00736867">
        <w:rPr>
          <w:color w:val="000000"/>
          <w:sz w:val="26"/>
          <w:szCs w:val="26"/>
        </w:rPr>
        <w:t xml:space="preserve">от </w:t>
      </w:r>
      <w:r w:rsidR="00E0730A">
        <w:rPr>
          <w:color w:val="000000"/>
          <w:sz w:val="26"/>
          <w:szCs w:val="26"/>
        </w:rPr>
        <w:t xml:space="preserve">11.01.2021; ведущего специалиста правового отдела Администрации Горловой Е.И., действующей </w:t>
      </w:r>
      <w:r w:rsidR="00E0730A" w:rsidRPr="00E0730A">
        <w:rPr>
          <w:color w:val="000000"/>
          <w:sz w:val="26"/>
          <w:szCs w:val="26"/>
        </w:rPr>
        <w:t>на основании доверенности б/н от 11.01.2021</w:t>
      </w:r>
      <w:r w:rsidR="00866641">
        <w:rPr>
          <w:color w:val="000000"/>
          <w:sz w:val="26"/>
          <w:szCs w:val="26"/>
        </w:rPr>
        <w:t>;</w:t>
      </w:r>
      <w:r>
        <w:rPr>
          <w:color w:val="000000"/>
          <w:sz w:val="26"/>
          <w:szCs w:val="26"/>
        </w:rPr>
        <w:t xml:space="preserve"> </w:t>
      </w:r>
    </w:p>
    <w:p w:rsidR="00CB111C" w:rsidRDefault="00CB111C">
      <w:pPr>
        <w:tabs>
          <w:tab w:val="left" w:pos="730"/>
          <w:tab w:val="left" w:pos="6640"/>
        </w:tabs>
        <w:ind w:left="17"/>
        <w:jc w:val="both"/>
        <w:rPr>
          <w:sz w:val="26"/>
          <w:szCs w:val="26"/>
        </w:rPr>
      </w:pPr>
      <w:r>
        <w:rPr>
          <w:sz w:val="26"/>
          <w:szCs w:val="26"/>
        </w:rPr>
        <w:t>- в отсутствие представителей заявителя, уведомленного о времени и месте заседания Комиссии, заявлений, ходатайств не представлено</w:t>
      </w:r>
      <w:r w:rsidR="00866641">
        <w:rPr>
          <w:sz w:val="26"/>
          <w:szCs w:val="26"/>
        </w:rPr>
        <w:t>,</w:t>
      </w:r>
    </w:p>
    <w:p w:rsidR="00CB111C" w:rsidRDefault="00CB111C">
      <w:pPr>
        <w:tabs>
          <w:tab w:val="left" w:pos="730"/>
          <w:tab w:val="left" w:pos="6640"/>
        </w:tabs>
        <w:ind w:left="17"/>
        <w:jc w:val="both"/>
        <w:rPr>
          <w:color w:val="000000"/>
          <w:sz w:val="26"/>
          <w:szCs w:val="26"/>
        </w:rPr>
      </w:pPr>
    </w:p>
    <w:p w:rsidR="00CB111C" w:rsidRDefault="00CB111C">
      <w:pPr>
        <w:pStyle w:val="a9"/>
        <w:jc w:val="center"/>
        <w:rPr>
          <w:rFonts w:cs="Times New Roman"/>
          <w:b/>
          <w:bCs/>
          <w:color w:val="000000"/>
          <w:sz w:val="26"/>
          <w:szCs w:val="26"/>
        </w:rPr>
      </w:pPr>
      <w:r>
        <w:rPr>
          <w:rFonts w:cs="Times New Roman"/>
          <w:b/>
          <w:bCs/>
          <w:color w:val="000000"/>
          <w:sz w:val="26"/>
          <w:szCs w:val="26"/>
        </w:rPr>
        <w:t>У С Т А Н О В И Л А:</w:t>
      </w:r>
    </w:p>
    <w:p w:rsidR="00CB111C" w:rsidRDefault="00CB111C">
      <w:pPr>
        <w:ind w:firstLine="709"/>
        <w:jc w:val="both"/>
        <w:rPr>
          <w:color w:val="000000"/>
          <w:sz w:val="26"/>
          <w:szCs w:val="26"/>
        </w:rPr>
      </w:pPr>
    </w:p>
    <w:p w:rsidR="00CB111C" w:rsidRDefault="00CB111C">
      <w:pPr>
        <w:ind w:firstLine="709"/>
        <w:jc w:val="both"/>
        <w:rPr>
          <w:sz w:val="26"/>
          <w:szCs w:val="26"/>
        </w:rPr>
      </w:pPr>
      <w:r>
        <w:rPr>
          <w:color w:val="000000"/>
          <w:sz w:val="26"/>
          <w:szCs w:val="26"/>
        </w:rPr>
        <w:t xml:space="preserve">В Челябинское УФАС России </w:t>
      </w:r>
      <w:r w:rsidR="00E0730A">
        <w:rPr>
          <w:color w:val="000000"/>
          <w:sz w:val="26"/>
          <w:szCs w:val="26"/>
        </w:rPr>
        <w:t>28.01.2021</w:t>
      </w:r>
      <w:r>
        <w:rPr>
          <w:color w:val="000000"/>
          <w:sz w:val="26"/>
          <w:szCs w:val="26"/>
        </w:rPr>
        <w:t xml:space="preserve"> поступила жалоба</w:t>
      </w:r>
      <w:r>
        <w:rPr>
          <w:sz w:val="26"/>
          <w:szCs w:val="26"/>
        </w:rPr>
        <w:t xml:space="preserve"> ООО «</w:t>
      </w:r>
      <w:proofErr w:type="spellStart"/>
      <w:r w:rsidR="00455CD6" w:rsidRPr="000642C8">
        <w:rPr>
          <w:sz w:val="26"/>
          <w:szCs w:val="26"/>
        </w:rPr>
        <w:t>Стигматранс</w:t>
      </w:r>
      <w:proofErr w:type="spellEnd"/>
      <w:r>
        <w:rPr>
          <w:sz w:val="26"/>
          <w:szCs w:val="26"/>
        </w:rPr>
        <w:t xml:space="preserve">» </w:t>
      </w:r>
      <w:r w:rsidR="00E0730A" w:rsidRPr="00E0730A">
        <w:rPr>
          <w:sz w:val="26"/>
          <w:szCs w:val="26"/>
        </w:rPr>
        <w:t>на действия заказчика при проведении электронного аукциона на выполнение работ по капитальному ремонту дома культуры Челябинская область п. Первомайский ул. Победы, д.6а (извещение № 0369300381821000001)</w:t>
      </w:r>
      <w:r>
        <w:rPr>
          <w:sz w:val="26"/>
          <w:szCs w:val="26"/>
        </w:rPr>
        <w:t xml:space="preserve"> </w:t>
      </w:r>
      <w:r>
        <w:rPr>
          <w:color w:val="000000"/>
          <w:sz w:val="26"/>
          <w:szCs w:val="26"/>
        </w:rPr>
        <w:t>(далее – аукцион, закупка)</w:t>
      </w:r>
      <w:r>
        <w:rPr>
          <w:sz w:val="26"/>
          <w:szCs w:val="26"/>
        </w:rPr>
        <w:t>.</w:t>
      </w:r>
    </w:p>
    <w:p w:rsidR="00CB111C" w:rsidRDefault="00CB111C">
      <w:pPr>
        <w:ind w:firstLine="709"/>
        <w:jc w:val="both"/>
        <w:rPr>
          <w:color w:val="000000"/>
          <w:sz w:val="26"/>
          <w:szCs w:val="26"/>
        </w:rPr>
      </w:pPr>
      <w:r>
        <w:rPr>
          <w:color w:val="000000"/>
          <w:sz w:val="26"/>
          <w:szCs w:val="26"/>
        </w:rPr>
        <w:t xml:space="preserve">Согласно представленным документам извещение о проведении электронного аукциона опубликовано уполномоченным органом на официальном сайте Единой информационной системы в сфере закупок www.zakupki.gov.ru (далее – ЕИС) </w:t>
      </w:r>
      <w:r w:rsidR="00E0730A">
        <w:rPr>
          <w:color w:val="000000"/>
          <w:sz w:val="26"/>
          <w:szCs w:val="26"/>
        </w:rPr>
        <w:t>20.01.2021</w:t>
      </w:r>
      <w:r>
        <w:rPr>
          <w:color w:val="000000"/>
          <w:sz w:val="26"/>
          <w:szCs w:val="26"/>
        </w:rPr>
        <w:t xml:space="preserve"> в </w:t>
      </w:r>
      <w:r w:rsidR="00E0730A">
        <w:rPr>
          <w:color w:val="000000"/>
          <w:sz w:val="26"/>
          <w:szCs w:val="26"/>
        </w:rPr>
        <w:t>15:01</w:t>
      </w:r>
      <w:r>
        <w:rPr>
          <w:color w:val="000000"/>
          <w:sz w:val="26"/>
          <w:szCs w:val="26"/>
        </w:rPr>
        <w:t>.</w:t>
      </w:r>
    </w:p>
    <w:p w:rsidR="00CB111C" w:rsidRDefault="00CB111C">
      <w:pPr>
        <w:pStyle w:val="a9"/>
        <w:ind w:firstLine="709"/>
        <w:jc w:val="both"/>
        <w:rPr>
          <w:rFonts w:cs="Times New Roman"/>
          <w:color w:val="000000"/>
          <w:sz w:val="26"/>
          <w:szCs w:val="26"/>
        </w:rPr>
      </w:pPr>
      <w:r>
        <w:rPr>
          <w:rFonts w:cs="Times New Roman"/>
          <w:color w:val="000000"/>
          <w:sz w:val="26"/>
          <w:szCs w:val="26"/>
        </w:rPr>
        <w:t xml:space="preserve">Начальная (максимальная) цена контракта </w:t>
      </w:r>
      <w:r w:rsidR="00866641" w:rsidRPr="00866641">
        <w:rPr>
          <w:rFonts w:cs="Times New Roman"/>
          <w:sz w:val="26"/>
          <w:szCs w:val="26"/>
        </w:rPr>
        <w:t xml:space="preserve">на </w:t>
      </w:r>
      <w:r w:rsidR="00206555" w:rsidRPr="00206555">
        <w:rPr>
          <w:rFonts w:cs="Times New Roman"/>
          <w:sz w:val="26"/>
          <w:szCs w:val="26"/>
        </w:rPr>
        <w:t>выполнение работ по капитальному ремонту дома культуры Челябинская область п. Первомайский ул. Победы, д.6а</w:t>
      </w:r>
      <w:r>
        <w:rPr>
          <w:rFonts w:cs="Times New Roman"/>
          <w:sz w:val="26"/>
          <w:szCs w:val="26"/>
        </w:rPr>
        <w:t xml:space="preserve"> </w:t>
      </w:r>
      <w:r w:rsidR="00206555">
        <w:rPr>
          <w:rFonts w:cs="Times New Roman"/>
          <w:color w:val="000000"/>
          <w:sz w:val="26"/>
          <w:szCs w:val="26"/>
        </w:rPr>
        <w:t>составляет</w:t>
      </w:r>
      <w:r>
        <w:rPr>
          <w:rFonts w:cs="Times New Roman"/>
          <w:color w:val="000000"/>
          <w:sz w:val="26"/>
          <w:szCs w:val="26"/>
        </w:rPr>
        <w:t xml:space="preserve"> </w:t>
      </w:r>
      <w:r w:rsidR="00206555" w:rsidRPr="00206555">
        <w:rPr>
          <w:rFonts w:cs="Times New Roman"/>
          <w:color w:val="000000"/>
          <w:sz w:val="26"/>
          <w:szCs w:val="26"/>
        </w:rPr>
        <w:t xml:space="preserve">17 968 471,46 </w:t>
      </w:r>
      <w:r>
        <w:rPr>
          <w:rFonts w:cs="Times New Roman"/>
          <w:color w:val="000000"/>
          <w:sz w:val="26"/>
          <w:szCs w:val="26"/>
        </w:rPr>
        <w:t>рублей.</w:t>
      </w:r>
    </w:p>
    <w:p w:rsidR="00747B66" w:rsidRPr="00747B66" w:rsidRDefault="00747B66" w:rsidP="00747B66">
      <w:pPr>
        <w:suppressAutoHyphens/>
        <w:autoSpaceDE/>
        <w:autoSpaceDN/>
        <w:adjustRightInd/>
        <w:ind w:firstLine="709"/>
        <w:contextualSpacing/>
        <w:jc w:val="both"/>
        <w:rPr>
          <w:rFonts w:eastAsia="Andale Sans UI"/>
          <w:kern w:val="1"/>
          <w:sz w:val="26"/>
          <w:szCs w:val="26"/>
          <w:lang w:eastAsia="zh-CN"/>
        </w:rPr>
      </w:pPr>
      <w:r w:rsidRPr="00747B66">
        <w:rPr>
          <w:rFonts w:eastAsia="Times New Roman"/>
          <w:kern w:val="1"/>
          <w:sz w:val="26"/>
          <w:szCs w:val="26"/>
          <w:lang w:eastAsia="ar-SA"/>
        </w:rPr>
        <w:t xml:space="preserve">Дата </w:t>
      </w:r>
      <w:r w:rsidR="00206555">
        <w:rPr>
          <w:rFonts w:eastAsia="Times New Roman"/>
          <w:kern w:val="1"/>
          <w:sz w:val="26"/>
          <w:szCs w:val="26"/>
          <w:lang w:eastAsia="ar-SA"/>
        </w:rPr>
        <w:t xml:space="preserve">и время </w:t>
      </w:r>
      <w:r w:rsidRPr="00747B66">
        <w:rPr>
          <w:rFonts w:eastAsia="Times New Roman"/>
          <w:kern w:val="1"/>
          <w:sz w:val="26"/>
          <w:szCs w:val="26"/>
          <w:lang w:eastAsia="ar-SA"/>
        </w:rPr>
        <w:t xml:space="preserve">окончания срока подачи заявок на участие в аукционе – </w:t>
      </w:r>
      <w:r w:rsidR="00206555">
        <w:rPr>
          <w:rFonts w:eastAsia="Andale Sans UI"/>
          <w:kern w:val="1"/>
          <w:sz w:val="26"/>
          <w:szCs w:val="26"/>
          <w:lang w:eastAsia="zh-CN"/>
        </w:rPr>
        <w:t>29.01.2021 09:00</w:t>
      </w:r>
      <w:r w:rsidRPr="00747B66">
        <w:rPr>
          <w:rFonts w:eastAsia="Times New Roman"/>
          <w:kern w:val="1"/>
          <w:sz w:val="26"/>
          <w:szCs w:val="26"/>
          <w:lang w:eastAsia="ar-SA"/>
        </w:rPr>
        <w:t>.</w:t>
      </w:r>
    </w:p>
    <w:p w:rsidR="002A1BB0" w:rsidRDefault="002A1BB0" w:rsidP="00747B66">
      <w:pPr>
        <w:tabs>
          <w:tab w:val="left" w:pos="720"/>
        </w:tabs>
        <w:suppressAutoHyphens/>
        <w:autoSpaceDE/>
        <w:autoSpaceDN/>
        <w:adjustRightInd/>
        <w:ind w:firstLine="709"/>
        <w:jc w:val="both"/>
        <w:rPr>
          <w:rFonts w:eastAsia="Times New Roman"/>
          <w:kern w:val="1"/>
          <w:sz w:val="26"/>
          <w:szCs w:val="26"/>
          <w:lang w:eastAsia="zh-CN"/>
        </w:rPr>
      </w:pPr>
      <w:r>
        <w:rPr>
          <w:rFonts w:eastAsia="Times New Roman"/>
          <w:kern w:val="1"/>
          <w:sz w:val="26"/>
          <w:szCs w:val="26"/>
          <w:lang w:eastAsia="zh-CN"/>
        </w:rPr>
        <w:t xml:space="preserve">В соответствии с </w:t>
      </w:r>
      <w:r w:rsidR="00747B66" w:rsidRPr="00747B66">
        <w:rPr>
          <w:rFonts w:eastAsia="Times New Roman"/>
          <w:kern w:val="1"/>
          <w:sz w:val="26"/>
          <w:szCs w:val="26"/>
          <w:lang w:eastAsia="zh-CN"/>
        </w:rPr>
        <w:t>протокол</w:t>
      </w:r>
      <w:r>
        <w:rPr>
          <w:rFonts w:eastAsia="Times New Roman"/>
          <w:kern w:val="1"/>
          <w:sz w:val="26"/>
          <w:szCs w:val="26"/>
          <w:lang w:eastAsia="zh-CN"/>
        </w:rPr>
        <w:t xml:space="preserve">ом проведения в аукционе приняли участие тринадцать участников, снижение начальной (максимальной) цены контракта составляет </w:t>
      </w:r>
      <w:r w:rsidR="00252CE4">
        <w:rPr>
          <w:rFonts w:eastAsia="Times New Roman"/>
          <w:kern w:val="1"/>
          <w:sz w:val="26"/>
          <w:szCs w:val="26"/>
          <w:lang w:eastAsia="zh-CN"/>
        </w:rPr>
        <w:t xml:space="preserve">21,5 %. </w:t>
      </w:r>
    </w:p>
    <w:p w:rsidR="00747B66" w:rsidRPr="00747B66" w:rsidRDefault="00252CE4" w:rsidP="00747B66">
      <w:pPr>
        <w:tabs>
          <w:tab w:val="left" w:pos="720"/>
        </w:tabs>
        <w:suppressAutoHyphens/>
        <w:autoSpaceDE/>
        <w:autoSpaceDN/>
        <w:adjustRightInd/>
        <w:ind w:firstLine="709"/>
        <w:jc w:val="both"/>
        <w:rPr>
          <w:rFonts w:eastAsia="Times New Roman"/>
          <w:kern w:val="1"/>
          <w:sz w:val="26"/>
          <w:szCs w:val="26"/>
          <w:lang w:eastAsia="zh-CN"/>
        </w:rPr>
      </w:pPr>
      <w:r>
        <w:rPr>
          <w:rFonts w:eastAsia="Times New Roman"/>
          <w:kern w:val="1"/>
          <w:sz w:val="26"/>
          <w:szCs w:val="26"/>
          <w:lang w:eastAsia="zh-CN"/>
        </w:rPr>
        <w:t xml:space="preserve">Согласно протоколу </w:t>
      </w:r>
      <w:r w:rsidR="00747B66" w:rsidRPr="00747B66">
        <w:rPr>
          <w:rFonts w:eastAsia="Times New Roman"/>
          <w:kern w:val="1"/>
          <w:sz w:val="26"/>
          <w:szCs w:val="26"/>
          <w:lang w:eastAsia="zh-CN"/>
        </w:rPr>
        <w:t xml:space="preserve">от </w:t>
      </w:r>
      <w:r>
        <w:rPr>
          <w:rFonts w:eastAsia="Times New Roman"/>
          <w:kern w:val="1"/>
          <w:sz w:val="26"/>
          <w:szCs w:val="26"/>
          <w:lang w:eastAsia="zh-CN"/>
        </w:rPr>
        <w:t>03.02.2021</w:t>
      </w:r>
      <w:r w:rsidR="00747B66" w:rsidRPr="00747B66">
        <w:rPr>
          <w:rFonts w:eastAsia="Times New Roman"/>
          <w:kern w:val="1"/>
          <w:sz w:val="26"/>
          <w:szCs w:val="26"/>
          <w:lang w:eastAsia="zh-CN"/>
        </w:rPr>
        <w:t xml:space="preserve"> подведения итогов аукциона в электронной форме № </w:t>
      </w:r>
      <w:r w:rsidRPr="00252CE4">
        <w:rPr>
          <w:rFonts w:eastAsia="Times New Roman"/>
          <w:kern w:val="1"/>
          <w:sz w:val="26"/>
          <w:szCs w:val="26"/>
          <w:lang w:eastAsia="zh-CN"/>
        </w:rPr>
        <w:t>0369300381821000001</w:t>
      </w:r>
      <w:r w:rsidR="00747B66" w:rsidRPr="00747B66">
        <w:rPr>
          <w:rFonts w:eastAsia="Times New Roman"/>
          <w:kern w:val="1"/>
          <w:sz w:val="26"/>
          <w:szCs w:val="26"/>
          <w:lang w:eastAsia="zh-CN"/>
        </w:rPr>
        <w:t xml:space="preserve"> победителем </w:t>
      </w:r>
      <w:r>
        <w:rPr>
          <w:rFonts w:eastAsia="Times New Roman"/>
          <w:kern w:val="1"/>
          <w:sz w:val="26"/>
          <w:szCs w:val="26"/>
          <w:lang w:eastAsia="zh-CN"/>
        </w:rPr>
        <w:t xml:space="preserve">признано </w:t>
      </w:r>
      <w:r w:rsidR="00747B66" w:rsidRPr="00747B66">
        <w:rPr>
          <w:rFonts w:eastAsia="Times New Roman"/>
          <w:kern w:val="1"/>
          <w:sz w:val="26"/>
          <w:szCs w:val="26"/>
          <w:lang w:eastAsia="zh-CN"/>
        </w:rPr>
        <w:t>ООО «</w:t>
      </w:r>
      <w:r>
        <w:rPr>
          <w:rFonts w:eastAsia="Times New Roman"/>
          <w:kern w:val="1"/>
          <w:sz w:val="26"/>
          <w:szCs w:val="26"/>
          <w:lang w:eastAsia="zh-CN"/>
        </w:rPr>
        <w:t>УРАЛ-СТРОЙ</w:t>
      </w:r>
      <w:r w:rsidR="00747B66" w:rsidRPr="00747B66">
        <w:rPr>
          <w:rFonts w:eastAsia="Times New Roman"/>
          <w:kern w:val="1"/>
          <w:sz w:val="26"/>
          <w:szCs w:val="26"/>
          <w:lang w:eastAsia="zh-CN"/>
        </w:rPr>
        <w:t xml:space="preserve">», с предложением о цене контракта </w:t>
      </w:r>
      <w:r w:rsidRPr="00252CE4">
        <w:rPr>
          <w:rFonts w:eastAsia="Times New Roman"/>
          <w:kern w:val="1"/>
          <w:sz w:val="26"/>
          <w:szCs w:val="26"/>
          <w:lang w:eastAsia="zh-CN"/>
        </w:rPr>
        <w:t>14 105 250,03</w:t>
      </w:r>
      <w:r w:rsidR="00747B66" w:rsidRPr="00747B66">
        <w:rPr>
          <w:rFonts w:eastAsia="Times New Roman"/>
          <w:kern w:val="1"/>
          <w:sz w:val="26"/>
          <w:szCs w:val="26"/>
          <w:lang w:eastAsia="zh-CN"/>
        </w:rPr>
        <w:t xml:space="preserve"> рублей.</w:t>
      </w:r>
    </w:p>
    <w:p w:rsidR="00747B66" w:rsidRPr="00747B66" w:rsidRDefault="00747B66" w:rsidP="00747B66">
      <w:pPr>
        <w:tabs>
          <w:tab w:val="left" w:pos="720"/>
        </w:tabs>
        <w:suppressAutoHyphens/>
        <w:autoSpaceDE/>
        <w:autoSpaceDN/>
        <w:adjustRightInd/>
        <w:ind w:firstLine="709"/>
        <w:jc w:val="both"/>
        <w:rPr>
          <w:rFonts w:eastAsia="Times New Roman"/>
          <w:kern w:val="1"/>
          <w:sz w:val="26"/>
          <w:szCs w:val="26"/>
          <w:lang w:eastAsia="zh-CN"/>
        </w:rPr>
      </w:pPr>
      <w:r w:rsidRPr="00747B66">
        <w:rPr>
          <w:rFonts w:eastAsia="Times New Roman"/>
          <w:kern w:val="1"/>
          <w:sz w:val="26"/>
          <w:szCs w:val="26"/>
          <w:lang w:eastAsia="zh-CN"/>
        </w:rPr>
        <w:t>На дату рассмотрения обращения контракт не заключен.</w:t>
      </w:r>
    </w:p>
    <w:p w:rsidR="00CB111C" w:rsidRDefault="00CB111C">
      <w:pPr>
        <w:pStyle w:val="a9"/>
        <w:ind w:firstLine="706"/>
        <w:jc w:val="both"/>
        <w:rPr>
          <w:rFonts w:cs="Times New Roman"/>
          <w:sz w:val="26"/>
          <w:szCs w:val="26"/>
        </w:rPr>
      </w:pPr>
    </w:p>
    <w:p w:rsidR="00252CE4" w:rsidRDefault="00252CE4" w:rsidP="00A84819">
      <w:pPr>
        <w:pStyle w:val="a9"/>
        <w:ind w:firstLine="706"/>
        <w:jc w:val="both"/>
        <w:rPr>
          <w:rFonts w:cs="Times New Roman"/>
          <w:sz w:val="26"/>
          <w:szCs w:val="26"/>
        </w:rPr>
      </w:pPr>
      <w:r>
        <w:rPr>
          <w:rFonts w:cs="Times New Roman"/>
          <w:sz w:val="26"/>
          <w:szCs w:val="26"/>
        </w:rPr>
        <w:t>Д</w:t>
      </w:r>
      <w:r w:rsidR="00CB111C">
        <w:rPr>
          <w:rFonts w:cs="Times New Roman"/>
          <w:sz w:val="26"/>
          <w:szCs w:val="26"/>
        </w:rPr>
        <w:t>овод</w:t>
      </w:r>
      <w:r>
        <w:rPr>
          <w:rFonts w:cs="Times New Roman"/>
          <w:sz w:val="26"/>
          <w:szCs w:val="26"/>
        </w:rPr>
        <w:t>ы</w:t>
      </w:r>
      <w:r w:rsidR="00CB111C">
        <w:rPr>
          <w:rFonts w:cs="Times New Roman"/>
          <w:sz w:val="26"/>
          <w:szCs w:val="26"/>
        </w:rPr>
        <w:t xml:space="preserve"> жалобы ООО «</w:t>
      </w:r>
      <w:proofErr w:type="spellStart"/>
      <w:r w:rsidR="00455CD6" w:rsidRPr="000642C8">
        <w:rPr>
          <w:sz w:val="26"/>
          <w:szCs w:val="26"/>
        </w:rPr>
        <w:t>Стигматранс</w:t>
      </w:r>
      <w:proofErr w:type="spellEnd"/>
      <w:r w:rsidR="00CB111C">
        <w:rPr>
          <w:rFonts w:cs="Times New Roman"/>
          <w:sz w:val="26"/>
          <w:szCs w:val="26"/>
        </w:rPr>
        <w:t xml:space="preserve">» </w:t>
      </w:r>
      <w:r>
        <w:rPr>
          <w:rFonts w:cs="Times New Roman"/>
          <w:sz w:val="26"/>
          <w:szCs w:val="26"/>
        </w:rPr>
        <w:t>заключаются в следующем.</w:t>
      </w:r>
    </w:p>
    <w:p w:rsidR="00252CE4" w:rsidRDefault="00252CE4" w:rsidP="00A84819">
      <w:pPr>
        <w:pStyle w:val="a9"/>
        <w:ind w:firstLine="706"/>
        <w:jc w:val="both"/>
        <w:rPr>
          <w:rFonts w:cs="Times New Roman"/>
          <w:sz w:val="26"/>
          <w:szCs w:val="26"/>
        </w:rPr>
      </w:pPr>
    </w:p>
    <w:p w:rsidR="005D5065" w:rsidRDefault="006F730B" w:rsidP="005D5065">
      <w:pPr>
        <w:pStyle w:val="a9"/>
        <w:numPr>
          <w:ilvl w:val="0"/>
          <w:numId w:val="2"/>
        </w:numPr>
        <w:ind w:left="142" w:firstLine="564"/>
        <w:jc w:val="both"/>
        <w:rPr>
          <w:rFonts w:cs="Times New Roman"/>
          <w:sz w:val="26"/>
          <w:szCs w:val="26"/>
        </w:rPr>
      </w:pPr>
      <w:r>
        <w:rPr>
          <w:rFonts w:cs="Times New Roman"/>
          <w:sz w:val="26"/>
          <w:szCs w:val="26"/>
        </w:rPr>
        <w:t xml:space="preserve">   По мнению Заявителя, </w:t>
      </w:r>
      <w:r w:rsidR="005D5065">
        <w:rPr>
          <w:rFonts w:cs="Times New Roman"/>
          <w:sz w:val="26"/>
          <w:szCs w:val="26"/>
        </w:rPr>
        <w:t>ч</w:t>
      </w:r>
      <w:r w:rsidR="00252CE4" w:rsidRPr="00252CE4">
        <w:rPr>
          <w:rFonts w:cs="Times New Roman"/>
          <w:sz w:val="26"/>
          <w:szCs w:val="26"/>
        </w:rPr>
        <w:t>аст</w:t>
      </w:r>
      <w:r w:rsidR="005D5065">
        <w:rPr>
          <w:rFonts w:cs="Times New Roman"/>
          <w:sz w:val="26"/>
          <w:szCs w:val="26"/>
        </w:rPr>
        <w:t>ью</w:t>
      </w:r>
      <w:r w:rsidR="00252CE4" w:rsidRPr="00252CE4">
        <w:rPr>
          <w:rFonts w:cs="Times New Roman"/>
          <w:sz w:val="26"/>
          <w:szCs w:val="26"/>
        </w:rPr>
        <w:t xml:space="preserve"> 12 статьи 48 Градостроительного кодекса Российской Федерации от 29.12.2004</w:t>
      </w:r>
      <w:r w:rsidR="005D5065">
        <w:rPr>
          <w:rFonts w:cs="Times New Roman"/>
          <w:sz w:val="26"/>
          <w:szCs w:val="26"/>
        </w:rPr>
        <w:t xml:space="preserve"> определен с</w:t>
      </w:r>
      <w:r w:rsidR="00252CE4" w:rsidRPr="00252CE4">
        <w:rPr>
          <w:rFonts w:cs="Times New Roman"/>
          <w:sz w:val="26"/>
          <w:szCs w:val="26"/>
        </w:rPr>
        <w:t>остав проектной документации объектов капитального строительства с учетом особенностей, предусмотренных частью 13</w:t>
      </w:r>
      <w:r w:rsidR="005D5065">
        <w:rPr>
          <w:rFonts w:cs="Times New Roman"/>
          <w:sz w:val="26"/>
          <w:szCs w:val="26"/>
        </w:rPr>
        <w:t xml:space="preserve"> указанной нормы. </w:t>
      </w:r>
    </w:p>
    <w:p w:rsidR="005D5065" w:rsidRDefault="005D5065" w:rsidP="005D5065">
      <w:pPr>
        <w:pStyle w:val="a9"/>
        <w:ind w:left="142" w:firstLine="564"/>
        <w:jc w:val="both"/>
        <w:rPr>
          <w:rFonts w:cs="Times New Roman"/>
          <w:sz w:val="26"/>
          <w:szCs w:val="26"/>
        </w:rPr>
      </w:pPr>
      <w:r w:rsidRPr="005D5065">
        <w:rPr>
          <w:rFonts w:cs="Times New Roman"/>
          <w:sz w:val="26"/>
          <w:szCs w:val="26"/>
        </w:rPr>
        <w:t>Согласно постановлению Правительства Российской Федерации от 16 февраля 2008 года №87 «О составе разделов проектной документации и требованиях к их содержанию», проектная документация состоит из текстовой части (которая содержит сведения в отношении объекта капитального строительства, описание принятых технических и иных решений, пояснения, ссылки на нормативные и (или) технические документы, используемые при подготовке проектной документации и результаты расчетов, обосновывающие принятые решения) и  из графической части (которая отображает принятые технические и иные решения и выполняется в виде чертежей, схем, планов и других документов в графической форме), иными словами, содержит требования к результату выполняемых работ.</w:t>
      </w:r>
    </w:p>
    <w:p w:rsidR="00252CE4" w:rsidRPr="00252CE4" w:rsidRDefault="00252CE4" w:rsidP="005D5065">
      <w:pPr>
        <w:pStyle w:val="a9"/>
        <w:ind w:left="142" w:firstLine="564"/>
        <w:jc w:val="both"/>
        <w:rPr>
          <w:rFonts w:cs="Times New Roman"/>
          <w:sz w:val="26"/>
          <w:szCs w:val="26"/>
        </w:rPr>
      </w:pPr>
      <w:r w:rsidRPr="00252CE4">
        <w:rPr>
          <w:rFonts w:cs="Times New Roman"/>
          <w:sz w:val="26"/>
          <w:szCs w:val="26"/>
        </w:rPr>
        <w:t xml:space="preserve"> </w:t>
      </w:r>
      <w:r w:rsidR="003C0F72">
        <w:rPr>
          <w:rFonts w:cs="Times New Roman"/>
          <w:sz w:val="26"/>
          <w:szCs w:val="26"/>
        </w:rPr>
        <w:t xml:space="preserve">Заявитель считает, что </w:t>
      </w:r>
      <w:r w:rsidR="005D5065">
        <w:rPr>
          <w:rFonts w:cs="Times New Roman"/>
          <w:sz w:val="26"/>
          <w:szCs w:val="26"/>
        </w:rPr>
        <w:t>о</w:t>
      </w:r>
      <w:r w:rsidRPr="00252CE4">
        <w:rPr>
          <w:rFonts w:cs="Times New Roman"/>
          <w:sz w:val="26"/>
          <w:szCs w:val="26"/>
        </w:rPr>
        <w:t>тсутствие в документации о закупке функциональных, технических и качественных характеристик, эксплуатационных характеристик объекта закупки, требований к результатам работ, в том числе отсутствие в составе документации о закупке полного объема проектной документации, может привести к невозможности формирования участником закупки предложения по исполнению государственного (муниципального) контракта.</w:t>
      </w:r>
      <w:r w:rsidR="005D5065">
        <w:rPr>
          <w:rFonts w:cs="Times New Roman"/>
          <w:sz w:val="26"/>
          <w:szCs w:val="26"/>
        </w:rPr>
        <w:t xml:space="preserve"> Заявитель указывает на то, что согласно </w:t>
      </w:r>
      <w:r w:rsidRPr="00252CE4">
        <w:rPr>
          <w:rFonts w:cs="Times New Roman"/>
          <w:sz w:val="26"/>
          <w:szCs w:val="26"/>
        </w:rPr>
        <w:t>письму ФАС России от 9 марта 2016 г. N АЦ/14427/16 установлено что, при проведении закупки работ по строительству, реконструкции, капитальному ремонту объекта капитального строительства в соответствии с Законом о закупках проектно-сметная документация должна быть размещена в полном объеме на Официальном сайте.</w:t>
      </w:r>
    </w:p>
    <w:p w:rsidR="00252CE4" w:rsidRPr="00252CE4" w:rsidRDefault="005D5065" w:rsidP="005D5065">
      <w:pPr>
        <w:pStyle w:val="a9"/>
        <w:ind w:left="142" w:hanging="142"/>
        <w:jc w:val="both"/>
        <w:rPr>
          <w:rFonts w:cs="Times New Roman"/>
          <w:sz w:val="26"/>
          <w:szCs w:val="26"/>
        </w:rPr>
      </w:pPr>
      <w:r>
        <w:rPr>
          <w:rFonts w:cs="Times New Roman"/>
          <w:sz w:val="26"/>
          <w:szCs w:val="26"/>
        </w:rPr>
        <w:t xml:space="preserve">       По мнению Заявителя, о</w:t>
      </w:r>
      <w:r w:rsidR="00252CE4" w:rsidRPr="00252CE4">
        <w:rPr>
          <w:rFonts w:cs="Times New Roman"/>
          <w:sz w:val="26"/>
          <w:szCs w:val="26"/>
        </w:rPr>
        <w:t xml:space="preserve">тсутствие проектно-сметной документации в полном объеме </w:t>
      </w:r>
      <w:r w:rsidR="00DD573C">
        <w:rPr>
          <w:rFonts w:cs="Times New Roman"/>
          <w:sz w:val="26"/>
          <w:szCs w:val="26"/>
        </w:rPr>
        <w:t xml:space="preserve">в составе аукционной документации </w:t>
      </w:r>
      <w:r w:rsidR="00252CE4" w:rsidRPr="00252CE4">
        <w:rPr>
          <w:rFonts w:cs="Times New Roman"/>
          <w:sz w:val="26"/>
          <w:szCs w:val="26"/>
        </w:rPr>
        <w:t xml:space="preserve">нарушает пункт 3 части 9, пункт 1 части 10 статьи 4 Закона </w:t>
      </w:r>
      <w:r>
        <w:rPr>
          <w:rFonts w:cs="Times New Roman"/>
          <w:sz w:val="26"/>
          <w:szCs w:val="26"/>
        </w:rPr>
        <w:t xml:space="preserve">о контрактной системе. </w:t>
      </w:r>
    </w:p>
    <w:p w:rsidR="00A84819" w:rsidRPr="00A84819" w:rsidRDefault="00A84819" w:rsidP="00252CE4">
      <w:pPr>
        <w:pStyle w:val="a9"/>
        <w:jc w:val="both"/>
        <w:rPr>
          <w:rFonts w:cs="Times New Roman"/>
          <w:sz w:val="26"/>
          <w:szCs w:val="26"/>
        </w:rPr>
      </w:pPr>
    </w:p>
    <w:p w:rsidR="00CB111C" w:rsidRDefault="00CB111C">
      <w:pPr>
        <w:pStyle w:val="a9"/>
        <w:ind w:firstLine="706"/>
        <w:jc w:val="both"/>
        <w:rPr>
          <w:rFonts w:cs="Times New Roman"/>
          <w:sz w:val="26"/>
          <w:szCs w:val="26"/>
        </w:rPr>
      </w:pPr>
      <w:r>
        <w:rPr>
          <w:rFonts w:cs="Times New Roman"/>
          <w:sz w:val="26"/>
          <w:szCs w:val="26"/>
        </w:rPr>
        <w:t>Представители заказчика</w:t>
      </w:r>
      <w:r w:rsidR="00866641">
        <w:rPr>
          <w:rFonts w:cs="Times New Roman"/>
          <w:sz w:val="26"/>
          <w:szCs w:val="26"/>
        </w:rPr>
        <w:t xml:space="preserve"> </w:t>
      </w:r>
      <w:r>
        <w:rPr>
          <w:rFonts w:cs="Times New Roman"/>
          <w:sz w:val="26"/>
          <w:szCs w:val="26"/>
        </w:rPr>
        <w:t>с доводами жалобы не согласились, пояснили</w:t>
      </w:r>
      <w:r w:rsidR="00DD573C">
        <w:rPr>
          <w:rFonts w:cs="Times New Roman"/>
          <w:sz w:val="26"/>
          <w:szCs w:val="26"/>
        </w:rPr>
        <w:t xml:space="preserve"> следующее</w:t>
      </w:r>
      <w:r>
        <w:rPr>
          <w:rFonts w:cs="Times New Roman"/>
          <w:sz w:val="26"/>
          <w:szCs w:val="26"/>
        </w:rPr>
        <w:t>.</w:t>
      </w:r>
    </w:p>
    <w:p w:rsidR="00800739" w:rsidRDefault="00800739">
      <w:pPr>
        <w:pStyle w:val="a9"/>
        <w:ind w:firstLine="706"/>
        <w:jc w:val="both"/>
        <w:rPr>
          <w:rFonts w:cs="Times New Roman"/>
          <w:sz w:val="26"/>
          <w:szCs w:val="26"/>
        </w:rPr>
      </w:pPr>
    </w:p>
    <w:p w:rsidR="00CB111C" w:rsidRDefault="00CB111C">
      <w:pPr>
        <w:tabs>
          <w:tab w:val="left" w:pos="709"/>
        </w:tabs>
        <w:jc w:val="both"/>
        <w:rPr>
          <w:i/>
          <w:iCs/>
          <w:color w:val="000000"/>
          <w:sz w:val="26"/>
          <w:szCs w:val="26"/>
        </w:rPr>
      </w:pPr>
      <w:r>
        <w:rPr>
          <w:sz w:val="26"/>
          <w:szCs w:val="26"/>
        </w:rPr>
        <w:tab/>
      </w:r>
      <w:r>
        <w:rPr>
          <w:i/>
          <w:iCs/>
          <w:color w:val="000000"/>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900902" w:rsidRPr="00A751C5" w:rsidRDefault="00900902" w:rsidP="00900902">
      <w:pPr>
        <w:ind w:firstLine="709"/>
        <w:jc w:val="both"/>
        <w:rPr>
          <w:sz w:val="26"/>
          <w:szCs w:val="26"/>
        </w:rPr>
      </w:pPr>
      <w:r w:rsidRPr="00A751C5">
        <w:rPr>
          <w:sz w:val="26"/>
          <w:szCs w:val="26"/>
        </w:rPr>
        <w:t xml:space="preserve">Согласно пункту 1 части 1 статьи 64 </w:t>
      </w:r>
      <w:r>
        <w:rPr>
          <w:sz w:val="26"/>
          <w:szCs w:val="26"/>
        </w:rPr>
        <w:t>З</w:t>
      </w:r>
      <w:r w:rsidRPr="00A751C5">
        <w:rPr>
          <w:sz w:val="26"/>
          <w:szCs w:val="26"/>
        </w:rPr>
        <w:t>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900902" w:rsidRPr="00A751C5" w:rsidRDefault="00900902" w:rsidP="00900902">
      <w:pPr>
        <w:ind w:firstLine="709"/>
        <w:jc w:val="both"/>
        <w:rPr>
          <w:sz w:val="26"/>
          <w:szCs w:val="26"/>
        </w:rPr>
      </w:pPr>
      <w:r w:rsidRPr="00A751C5">
        <w:rPr>
          <w:sz w:val="26"/>
          <w:szCs w:val="26"/>
        </w:rPr>
        <w:t xml:space="preserve">В силу пункта 1 части 1 статьи 33 </w:t>
      </w:r>
      <w:r>
        <w:rPr>
          <w:sz w:val="26"/>
          <w:szCs w:val="26"/>
        </w:rPr>
        <w:t>З</w:t>
      </w:r>
      <w:r w:rsidRPr="00A751C5">
        <w:rPr>
          <w:sz w:val="26"/>
          <w:szCs w:val="26"/>
        </w:rPr>
        <w:t xml:space="preserve">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A751C5">
        <w:rPr>
          <w:sz w:val="26"/>
          <w:szCs w:val="26"/>
        </w:rPr>
        <w:t>или эквивалент</w:t>
      </w:r>
      <w:r>
        <w:rPr>
          <w:sz w:val="26"/>
          <w:szCs w:val="26"/>
        </w:rPr>
        <w:t>»</w:t>
      </w:r>
      <w:r w:rsidRPr="00A751C5">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00902" w:rsidRPr="00A751C5" w:rsidRDefault="00900902" w:rsidP="00900902">
      <w:pPr>
        <w:ind w:firstLine="709"/>
        <w:jc w:val="both"/>
        <w:rPr>
          <w:sz w:val="26"/>
          <w:szCs w:val="26"/>
        </w:rPr>
      </w:pPr>
      <w:r w:rsidRPr="00A751C5">
        <w:rPr>
          <w:sz w:val="26"/>
          <w:szCs w:val="26"/>
        </w:rPr>
        <w:t xml:space="preserve">Исходя из пункта 2 части 1 статьи 33 </w:t>
      </w:r>
      <w:r>
        <w:rPr>
          <w:sz w:val="26"/>
          <w:szCs w:val="26"/>
        </w:rPr>
        <w:t>З</w:t>
      </w:r>
      <w:r w:rsidRPr="00A751C5">
        <w:rPr>
          <w:sz w:val="26"/>
          <w:szCs w:val="26"/>
        </w:rPr>
        <w:t>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900902" w:rsidRPr="00A751C5" w:rsidRDefault="00900902" w:rsidP="00900902">
      <w:pPr>
        <w:ind w:firstLine="567"/>
        <w:jc w:val="both"/>
        <w:rPr>
          <w:sz w:val="26"/>
          <w:szCs w:val="26"/>
        </w:rPr>
      </w:pPr>
      <w:r w:rsidRPr="00A751C5">
        <w:rPr>
          <w:sz w:val="26"/>
          <w:szCs w:val="26"/>
        </w:rPr>
        <w:t xml:space="preserve">Согласно части 2 статьи 33 </w:t>
      </w:r>
      <w:r>
        <w:rPr>
          <w:sz w:val="26"/>
          <w:szCs w:val="26"/>
        </w:rPr>
        <w:t>З</w:t>
      </w:r>
      <w:r w:rsidRPr="00A751C5">
        <w:rPr>
          <w:sz w:val="26"/>
          <w:szCs w:val="26"/>
        </w:rPr>
        <w:t>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w:t>
      </w:r>
    </w:p>
    <w:p w:rsidR="00900902" w:rsidRPr="00A751C5" w:rsidRDefault="00900902" w:rsidP="00900902">
      <w:pPr>
        <w:ind w:firstLine="567"/>
        <w:jc w:val="both"/>
        <w:rPr>
          <w:sz w:val="26"/>
          <w:szCs w:val="26"/>
        </w:rPr>
      </w:pPr>
      <w:r w:rsidRPr="00A751C5">
        <w:rPr>
          <w:sz w:val="26"/>
          <w:szCs w:val="26"/>
        </w:rPr>
        <w:t>В соответствии с частью 1 статьи 743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 определяющей объем, содержание работ и другие предъявляемые к ним требования, и со сметой, определяющей цену работ. При отсутствии иных указаний в договоре строительного подряда предполагается, что подрядчик обязан выполнить все работы, указанные в технической документации и в смете.</w:t>
      </w:r>
    </w:p>
    <w:p w:rsidR="00900902" w:rsidRPr="00A751C5" w:rsidRDefault="00900902" w:rsidP="00900902">
      <w:pPr>
        <w:ind w:firstLine="709"/>
        <w:jc w:val="both"/>
        <w:rPr>
          <w:sz w:val="26"/>
          <w:szCs w:val="26"/>
        </w:rPr>
      </w:pPr>
      <w:r w:rsidRPr="00A751C5">
        <w:rPr>
          <w:sz w:val="26"/>
          <w:szCs w:val="26"/>
        </w:rPr>
        <w:t xml:space="preserve">Согласно части 6 статьи 52 Градостроительного кодекса Российской Федерации лицо, осуществляющее строительство, обязано осуществлять строительство, реконструкцию, </w:t>
      </w:r>
      <w:r w:rsidRPr="00900902">
        <w:rPr>
          <w:sz w:val="26"/>
          <w:szCs w:val="26"/>
          <w:u w:val="single"/>
        </w:rPr>
        <w:t>капитальный ремонт</w:t>
      </w:r>
      <w:r w:rsidRPr="00A751C5">
        <w:rPr>
          <w:sz w:val="26"/>
          <w:szCs w:val="26"/>
        </w:rPr>
        <w:t xml:space="preserve"> объекта капитального строительства, </w:t>
      </w:r>
      <w:r w:rsidRPr="00C64CC2">
        <w:rPr>
          <w:sz w:val="26"/>
          <w:szCs w:val="26"/>
          <w:u w:val="single"/>
        </w:rPr>
        <w:t>в том числе в соответствии с проектной документацией</w:t>
      </w:r>
      <w:r w:rsidRPr="00A751C5">
        <w:rPr>
          <w:sz w:val="26"/>
          <w:szCs w:val="26"/>
        </w:rPr>
        <w:t>.</w:t>
      </w:r>
    </w:p>
    <w:p w:rsidR="00900902" w:rsidRPr="00A751C5" w:rsidRDefault="00900902" w:rsidP="00900902">
      <w:pPr>
        <w:ind w:firstLine="709"/>
        <w:jc w:val="both"/>
        <w:rPr>
          <w:sz w:val="26"/>
          <w:szCs w:val="26"/>
        </w:rPr>
      </w:pPr>
      <w:r w:rsidRPr="00A751C5">
        <w:rPr>
          <w:sz w:val="26"/>
          <w:szCs w:val="26"/>
        </w:rPr>
        <w:t>При этом согласно части 2 статьи 48 Градостроительного кодекса Российской Федерации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если при его проведении затрагиваются конструктивные и другие характеристики надежности и безопасности объектов капитального строительства.</w:t>
      </w:r>
    </w:p>
    <w:p w:rsidR="00900902" w:rsidRPr="00A751C5" w:rsidRDefault="00900902" w:rsidP="00900902">
      <w:pPr>
        <w:ind w:firstLine="709"/>
        <w:jc w:val="both"/>
        <w:rPr>
          <w:sz w:val="26"/>
          <w:szCs w:val="26"/>
        </w:rPr>
      </w:pPr>
      <w:r w:rsidRPr="00A751C5">
        <w:rPr>
          <w:sz w:val="26"/>
          <w:szCs w:val="26"/>
        </w:rPr>
        <w:t xml:space="preserve">В силу части 12.2 статьи 48 Градостроительного кодекса Российской Федерации в случае проведения капитального ремонта объектов капитального строительства осуществляется подготовка </w:t>
      </w:r>
      <w:r w:rsidRPr="00900902">
        <w:rPr>
          <w:sz w:val="26"/>
          <w:szCs w:val="26"/>
          <w:u w:val="single"/>
        </w:rPr>
        <w:t>отдельных разделов проектной документации на основании задания застройщика или технического заказчика в зависимости от содержания работ</w:t>
      </w:r>
      <w:r w:rsidRPr="00A751C5">
        <w:rPr>
          <w:sz w:val="26"/>
          <w:szCs w:val="26"/>
        </w:rPr>
        <w:t>, выполняемых при капитальном ремонте объектов капитального строительства.</w:t>
      </w:r>
    </w:p>
    <w:p w:rsidR="00900902" w:rsidRDefault="00900902" w:rsidP="00900902">
      <w:pPr>
        <w:ind w:firstLine="709"/>
        <w:jc w:val="both"/>
        <w:rPr>
          <w:sz w:val="26"/>
          <w:szCs w:val="26"/>
        </w:rPr>
      </w:pPr>
      <w:r w:rsidRPr="00A751C5">
        <w:rPr>
          <w:sz w:val="26"/>
          <w:szCs w:val="26"/>
        </w:rPr>
        <w:t xml:space="preserve">Таким образом, </w:t>
      </w:r>
      <w:r w:rsidRPr="00900902">
        <w:rPr>
          <w:sz w:val="26"/>
          <w:szCs w:val="26"/>
        </w:rPr>
        <w:t>строительство</w:t>
      </w:r>
      <w:r w:rsidRPr="00A751C5">
        <w:rPr>
          <w:sz w:val="26"/>
          <w:szCs w:val="26"/>
        </w:rPr>
        <w:t xml:space="preserve">, реконструкция, </w:t>
      </w:r>
      <w:r w:rsidRPr="00900902">
        <w:rPr>
          <w:sz w:val="26"/>
          <w:szCs w:val="26"/>
          <w:u w:val="single"/>
        </w:rPr>
        <w:t>капитальный ремонт объекта капитального строительства</w:t>
      </w:r>
      <w:r w:rsidRPr="00A751C5">
        <w:rPr>
          <w:sz w:val="26"/>
          <w:szCs w:val="26"/>
        </w:rPr>
        <w:t xml:space="preserve"> </w:t>
      </w:r>
      <w:r w:rsidRPr="00900902">
        <w:rPr>
          <w:sz w:val="26"/>
          <w:szCs w:val="26"/>
        </w:rPr>
        <w:t>осуществляются на основании проектной документации</w:t>
      </w:r>
      <w:r w:rsidRPr="00A751C5">
        <w:rPr>
          <w:sz w:val="26"/>
          <w:szCs w:val="26"/>
        </w:rPr>
        <w:t xml:space="preserve">, которая </w:t>
      </w:r>
      <w:r w:rsidRPr="00900902">
        <w:rPr>
          <w:sz w:val="26"/>
          <w:szCs w:val="26"/>
          <w:u w:val="single"/>
        </w:rPr>
        <w:t>содержит показатели, позволяющие определить соответствие закупаемой работы установленным заказчиком требованиям</w:t>
      </w:r>
      <w:r w:rsidRPr="00A751C5">
        <w:rPr>
          <w:sz w:val="26"/>
          <w:szCs w:val="26"/>
        </w:rPr>
        <w:t>.</w:t>
      </w:r>
    </w:p>
    <w:p w:rsidR="00AC5DAC" w:rsidRDefault="00AC5DAC" w:rsidP="00900902">
      <w:pPr>
        <w:ind w:firstLine="709"/>
        <w:jc w:val="both"/>
        <w:rPr>
          <w:sz w:val="26"/>
          <w:szCs w:val="26"/>
        </w:rPr>
      </w:pPr>
      <w:r>
        <w:rPr>
          <w:sz w:val="26"/>
          <w:szCs w:val="26"/>
        </w:rPr>
        <w:t>В соответствии с п. 2.1.2 положительного заключения государственной экспертизы проверки достоверности определения сметной стоимости объекта капитального строительства ОГАУ «</w:t>
      </w:r>
      <w:proofErr w:type="spellStart"/>
      <w:r>
        <w:rPr>
          <w:sz w:val="26"/>
          <w:szCs w:val="26"/>
        </w:rPr>
        <w:t>Госэкспертиза</w:t>
      </w:r>
      <w:proofErr w:type="spellEnd"/>
      <w:r>
        <w:rPr>
          <w:sz w:val="26"/>
          <w:szCs w:val="26"/>
        </w:rPr>
        <w:t xml:space="preserve"> Челябинской области» «Сведения о функциональном назначении объекта капитального строительства» содержит следующую информацию: «Назначение: объект жилищно-гражданского строительства (нежилое). Тип объекта- </w:t>
      </w:r>
      <w:r w:rsidRPr="00AC5DAC">
        <w:rPr>
          <w:sz w:val="26"/>
          <w:szCs w:val="26"/>
          <w:u w:val="single"/>
        </w:rPr>
        <w:t>нелинейный</w:t>
      </w:r>
      <w:r>
        <w:rPr>
          <w:sz w:val="26"/>
          <w:szCs w:val="26"/>
        </w:rPr>
        <w:t>. Вид работ-капитальный ремонт».</w:t>
      </w:r>
    </w:p>
    <w:p w:rsidR="00900902" w:rsidRPr="0002255B" w:rsidRDefault="00900902" w:rsidP="00900902">
      <w:pPr>
        <w:ind w:firstLine="709"/>
        <w:jc w:val="both"/>
        <w:rPr>
          <w:sz w:val="26"/>
          <w:szCs w:val="26"/>
        </w:rPr>
      </w:pPr>
      <w:r>
        <w:rPr>
          <w:sz w:val="26"/>
          <w:szCs w:val="26"/>
        </w:rPr>
        <w:t xml:space="preserve">В соответствии с пунктом </w:t>
      </w:r>
      <w:r w:rsidR="00AC5DAC">
        <w:rPr>
          <w:sz w:val="26"/>
          <w:szCs w:val="26"/>
        </w:rPr>
        <w:t>9</w:t>
      </w:r>
      <w:r>
        <w:rPr>
          <w:sz w:val="26"/>
          <w:szCs w:val="26"/>
        </w:rPr>
        <w:t xml:space="preserve"> раздела </w:t>
      </w:r>
      <w:r>
        <w:rPr>
          <w:sz w:val="26"/>
          <w:szCs w:val="26"/>
          <w:lang w:val="en-US"/>
        </w:rPr>
        <w:t>II</w:t>
      </w:r>
      <w:r w:rsidRPr="0002255B">
        <w:rPr>
          <w:sz w:val="26"/>
          <w:szCs w:val="26"/>
        </w:rPr>
        <w:t xml:space="preserve"> </w:t>
      </w:r>
      <w:r>
        <w:rPr>
          <w:sz w:val="26"/>
          <w:szCs w:val="26"/>
        </w:rPr>
        <w:t xml:space="preserve">положения </w:t>
      </w:r>
      <w:r w:rsidRPr="0002255B">
        <w:rPr>
          <w:sz w:val="26"/>
          <w:szCs w:val="26"/>
        </w:rPr>
        <w:t>о составе разделов проектной документации и требованиях к их содержанию, утвержденного Постановлением Правительства РФ от 16.02.2008 № 87 (далее - Положение)</w:t>
      </w:r>
      <w:r>
        <w:rPr>
          <w:sz w:val="26"/>
          <w:szCs w:val="26"/>
        </w:rPr>
        <w:t xml:space="preserve"> </w:t>
      </w:r>
      <w:r w:rsidR="00AC5DAC">
        <w:rPr>
          <w:sz w:val="26"/>
          <w:szCs w:val="26"/>
        </w:rPr>
        <w:t>п</w:t>
      </w:r>
      <w:r w:rsidR="00AC5DAC" w:rsidRPr="00AC5DAC">
        <w:rPr>
          <w:sz w:val="26"/>
          <w:szCs w:val="26"/>
        </w:rPr>
        <w:t>роектная документация на объекты капитального строительства производственного и непроизводственного назначения состоит из 12 разделов, требования к содержанию которых установлены пунктами 10 - 32 Положения</w:t>
      </w:r>
      <w:r w:rsidR="00AC5DAC">
        <w:rPr>
          <w:sz w:val="26"/>
          <w:szCs w:val="26"/>
        </w:rPr>
        <w:t>.</w:t>
      </w:r>
    </w:p>
    <w:p w:rsidR="00900902" w:rsidRPr="00A751C5" w:rsidRDefault="00900902" w:rsidP="00900902">
      <w:pPr>
        <w:ind w:firstLine="709"/>
        <w:jc w:val="both"/>
        <w:rPr>
          <w:sz w:val="26"/>
          <w:szCs w:val="26"/>
        </w:rPr>
      </w:pPr>
      <w:r>
        <w:rPr>
          <w:sz w:val="26"/>
          <w:szCs w:val="26"/>
        </w:rPr>
        <w:t xml:space="preserve">Пунктом 4 Положения предусмотрено, что в целях реализации в процессе строительства архитектурных, технических и технологических решений, содержащихся в проектной документации на объект капитального строительства, разрабатывается рабочая документация, состоящая из документов в текстовой форме, рабочих чертежей, спецификации оборудования и изделий. </w:t>
      </w:r>
    </w:p>
    <w:p w:rsidR="00CB111C" w:rsidRDefault="00AC5DAC" w:rsidP="00AC5DAC">
      <w:pPr>
        <w:ind w:firstLine="709"/>
        <w:jc w:val="both"/>
        <w:rPr>
          <w:sz w:val="26"/>
          <w:szCs w:val="26"/>
        </w:rPr>
      </w:pPr>
      <w:r w:rsidRPr="00AC5DAC">
        <w:rPr>
          <w:sz w:val="26"/>
          <w:szCs w:val="26"/>
        </w:rPr>
        <w:t>При размещении извещения о закупке в составе аукционной документации заказчиком опубликованы</w:t>
      </w:r>
      <w:r>
        <w:rPr>
          <w:sz w:val="26"/>
          <w:szCs w:val="26"/>
        </w:rPr>
        <w:t xml:space="preserve"> все раздел</w:t>
      </w:r>
      <w:r w:rsidR="00947D2B">
        <w:rPr>
          <w:sz w:val="26"/>
          <w:szCs w:val="26"/>
        </w:rPr>
        <w:t>ы</w:t>
      </w:r>
      <w:r>
        <w:rPr>
          <w:sz w:val="26"/>
          <w:szCs w:val="26"/>
        </w:rPr>
        <w:t xml:space="preserve"> проектно-сметной документации, </w:t>
      </w:r>
      <w:r w:rsidR="00947D2B" w:rsidRPr="00947D2B">
        <w:rPr>
          <w:sz w:val="26"/>
          <w:szCs w:val="26"/>
        </w:rPr>
        <w:t>котор</w:t>
      </w:r>
      <w:r w:rsidR="00947D2B">
        <w:rPr>
          <w:sz w:val="26"/>
          <w:szCs w:val="26"/>
        </w:rPr>
        <w:t>ые</w:t>
      </w:r>
      <w:r w:rsidR="00947D2B" w:rsidRPr="00947D2B">
        <w:rPr>
          <w:sz w:val="26"/>
          <w:szCs w:val="26"/>
        </w:rPr>
        <w:t xml:space="preserve"> содерж</w:t>
      </w:r>
      <w:r w:rsidR="00947D2B">
        <w:rPr>
          <w:sz w:val="26"/>
          <w:szCs w:val="26"/>
        </w:rPr>
        <w:t>а</w:t>
      </w:r>
      <w:r w:rsidR="00947D2B" w:rsidRPr="00947D2B">
        <w:rPr>
          <w:sz w:val="26"/>
          <w:szCs w:val="26"/>
        </w:rPr>
        <w:t>т показатели, позволяющие определить соответствие закупаемой работы установленным заказчиком требованиям</w:t>
      </w:r>
      <w:r w:rsidR="00947D2B">
        <w:rPr>
          <w:sz w:val="26"/>
          <w:szCs w:val="26"/>
        </w:rPr>
        <w:t xml:space="preserve">, </w:t>
      </w:r>
      <w:r w:rsidR="00947D2B">
        <w:rPr>
          <w:sz w:val="26"/>
          <w:szCs w:val="26"/>
        </w:rPr>
        <w:t xml:space="preserve">что соответствует </w:t>
      </w:r>
      <w:r w:rsidR="00947D2B" w:rsidRPr="003B5BF6">
        <w:rPr>
          <w:sz w:val="26"/>
          <w:szCs w:val="26"/>
        </w:rPr>
        <w:t>пункту 1 части 1 статьи 64</w:t>
      </w:r>
      <w:r w:rsidR="00947D2B">
        <w:rPr>
          <w:sz w:val="26"/>
          <w:szCs w:val="26"/>
        </w:rPr>
        <w:t xml:space="preserve"> и </w:t>
      </w:r>
      <w:r w:rsidR="00947D2B" w:rsidRPr="003B5BF6">
        <w:rPr>
          <w:sz w:val="26"/>
          <w:szCs w:val="26"/>
        </w:rPr>
        <w:t>пункт</w:t>
      </w:r>
      <w:r w:rsidR="00947D2B">
        <w:rPr>
          <w:sz w:val="26"/>
          <w:szCs w:val="26"/>
        </w:rPr>
        <w:t>у</w:t>
      </w:r>
      <w:r w:rsidR="00947D2B" w:rsidRPr="003B5BF6">
        <w:rPr>
          <w:sz w:val="26"/>
          <w:szCs w:val="26"/>
        </w:rPr>
        <w:t xml:space="preserve"> 1 части 1 статьи 33</w:t>
      </w:r>
      <w:r w:rsidR="00947D2B">
        <w:rPr>
          <w:sz w:val="26"/>
          <w:szCs w:val="26"/>
        </w:rPr>
        <w:t xml:space="preserve"> Закона о контрактной системе</w:t>
      </w:r>
      <w:r w:rsidR="00947D2B">
        <w:rPr>
          <w:sz w:val="26"/>
          <w:szCs w:val="26"/>
        </w:rPr>
        <w:t>.</w:t>
      </w:r>
    </w:p>
    <w:p w:rsidR="00F80360" w:rsidRDefault="00F80360" w:rsidP="00AC5DAC">
      <w:pPr>
        <w:ind w:firstLine="709"/>
        <w:jc w:val="both"/>
        <w:rPr>
          <w:sz w:val="26"/>
          <w:szCs w:val="26"/>
        </w:rPr>
      </w:pPr>
    </w:p>
    <w:p w:rsidR="00F80360" w:rsidRDefault="00F80360" w:rsidP="00F80360">
      <w:pPr>
        <w:pStyle w:val="a9"/>
        <w:ind w:firstLine="567"/>
        <w:jc w:val="both"/>
        <w:rPr>
          <w:rFonts w:cs="Times New Roman"/>
          <w:sz w:val="26"/>
          <w:szCs w:val="26"/>
        </w:rPr>
      </w:pPr>
      <w:r>
        <w:rPr>
          <w:rFonts w:cs="Times New Roman"/>
          <w:sz w:val="26"/>
          <w:szCs w:val="26"/>
        </w:rPr>
        <w:t>Довод</w:t>
      </w:r>
      <w:r>
        <w:rPr>
          <w:rFonts w:cs="Times New Roman"/>
          <w:sz w:val="26"/>
          <w:szCs w:val="26"/>
        </w:rPr>
        <w:t>ы</w:t>
      </w:r>
      <w:r>
        <w:rPr>
          <w:rFonts w:cs="Times New Roman"/>
          <w:sz w:val="26"/>
          <w:szCs w:val="26"/>
        </w:rPr>
        <w:t xml:space="preserve"> жалобы заявителя не наход</w:t>
      </w:r>
      <w:r>
        <w:rPr>
          <w:rFonts w:cs="Times New Roman"/>
          <w:sz w:val="26"/>
          <w:szCs w:val="26"/>
        </w:rPr>
        <w:t>я</w:t>
      </w:r>
      <w:r>
        <w:rPr>
          <w:rFonts w:cs="Times New Roman"/>
          <w:sz w:val="26"/>
          <w:szCs w:val="26"/>
        </w:rPr>
        <w:t>т</w:t>
      </w:r>
      <w:r>
        <w:rPr>
          <w:rFonts w:cs="Times New Roman"/>
          <w:sz w:val="26"/>
          <w:szCs w:val="26"/>
        </w:rPr>
        <w:t xml:space="preserve"> своего </w:t>
      </w:r>
      <w:r>
        <w:rPr>
          <w:rFonts w:cs="Times New Roman"/>
          <w:sz w:val="26"/>
          <w:szCs w:val="26"/>
        </w:rPr>
        <w:t>подтверждения, не обоснован</w:t>
      </w:r>
      <w:r>
        <w:rPr>
          <w:rFonts w:cs="Times New Roman"/>
          <w:sz w:val="26"/>
          <w:szCs w:val="26"/>
        </w:rPr>
        <w:t>ы</w:t>
      </w:r>
      <w:r>
        <w:rPr>
          <w:rFonts w:cs="Times New Roman"/>
          <w:sz w:val="26"/>
          <w:szCs w:val="26"/>
        </w:rPr>
        <w:t>.</w:t>
      </w:r>
    </w:p>
    <w:p w:rsidR="00F80360" w:rsidRPr="00AC5DAC" w:rsidRDefault="00F80360" w:rsidP="00AC5DAC">
      <w:pPr>
        <w:ind w:firstLine="709"/>
        <w:jc w:val="both"/>
        <w:rPr>
          <w:sz w:val="26"/>
          <w:szCs w:val="26"/>
        </w:rPr>
      </w:pPr>
    </w:p>
    <w:p w:rsidR="00947D2B" w:rsidRPr="00947D2B" w:rsidRDefault="00947D2B" w:rsidP="00947D2B">
      <w:pPr>
        <w:pStyle w:val="a9"/>
        <w:ind w:firstLine="567"/>
        <w:jc w:val="both"/>
        <w:rPr>
          <w:rFonts w:cs="Times New Roman"/>
          <w:sz w:val="26"/>
          <w:szCs w:val="26"/>
        </w:rPr>
      </w:pPr>
      <w:r w:rsidRPr="00947D2B">
        <w:rPr>
          <w:rFonts w:cs="Times New Roman"/>
          <w:sz w:val="26"/>
          <w:szCs w:val="26"/>
        </w:rPr>
        <w:t xml:space="preserve">Также </w:t>
      </w:r>
      <w:r>
        <w:rPr>
          <w:rFonts w:cs="Times New Roman"/>
          <w:sz w:val="26"/>
          <w:szCs w:val="26"/>
        </w:rPr>
        <w:t>Комиссия отмечает</w:t>
      </w:r>
      <w:r w:rsidRPr="00947D2B">
        <w:rPr>
          <w:rFonts w:cs="Times New Roman"/>
          <w:sz w:val="26"/>
          <w:szCs w:val="26"/>
        </w:rPr>
        <w:t xml:space="preserve">, что объектом закупки </w:t>
      </w:r>
      <w:r w:rsidRPr="00947D2B">
        <w:rPr>
          <w:rFonts w:cs="Times New Roman"/>
          <w:sz w:val="26"/>
          <w:szCs w:val="26"/>
        </w:rPr>
        <w:t>по капитальному ремонту дома культуры Челябинская область п. Первомайский ул. Победы, д.6а</w:t>
      </w:r>
      <w:r w:rsidRPr="00947D2B">
        <w:rPr>
          <w:rFonts w:cs="Times New Roman"/>
          <w:sz w:val="26"/>
          <w:szCs w:val="26"/>
        </w:rPr>
        <w:t xml:space="preserve">, при этом начальная (максимальная) цена контракта составляет </w:t>
      </w:r>
      <w:r w:rsidRPr="00947D2B">
        <w:rPr>
          <w:rFonts w:cs="Times New Roman"/>
          <w:sz w:val="26"/>
          <w:szCs w:val="26"/>
        </w:rPr>
        <w:t>17 968 471,46</w:t>
      </w:r>
      <w:r w:rsidRPr="00947D2B">
        <w:rPr>
          <w:rFonts w:cs="Times New Roman"/>
          <w:sz w:val="26"/>
          <w:szCs w:val="26"/>
        </w:rPr>
        <w:t xml:space="preserve"> рублей.</w:t>
      </w:r>
    </w:p>
    <w:p w:rsidR="00947D2B" w:rsidRPr="00947D2B" w:rsidRDefault="00947D2B" w:rsidP="00947D2B">
      <w:pPr>
        <w:pStyle w:val="a9"/>
        <w:ind w:firstLine="567"/>
        <w:jc w:val="both"/>
        <w:rPr>
          <w:rFonts w:cs="Times New Roman"/>
          <w:sz w:val="26"/>
          <w:szCs w:val="26"/>
        </w:rPr>
      </w:pPr>
      <w:r w:rsidRPr="00947D2B">
        <w:rPr>
          <w:rFonts w:cs="Times New Roman"/>
          <w:sz w:val="26"/>
          <w:szCs w:val="26"/>
        </w:rPr>
        <w:t xml:space="preserve">С учетом частей 2, 2.1 статьи 52 Градостроительного кодекса РФ (далее – </w:t>
      </w:r>
      <w:proofErr w:type="spellStart"/>
      <w:r w:rsidRPr="00947D2B">
        <w:rPr>
          <w:rFonts w:cs="Times New Roman"/>
          <w:sz w:val="26"/>
          <w:szCs w:val="26"/>
        </w:rPr>
        <w:t>ГрК</w:t>
      </w:r>
      <w:proofErr w:type="spellEnd"/>
      <w:r w:rsidRPr="00947D2B">
        <w:rPr>
          <w:rFonts w:cs="Times New Roman"/>
          <w:sz w:val="26"/>
          <w:szCs w:val="26"/>
        </w:rPr>
        <w:t xml:space="preserve"> РФ), пункта 15 информационной карты документации о закупке следует, что с учетом предмета закупки и начальной (максимальной) цены контракта обязательным требованием</w:t>
      </w:r>
      <w:bookmarkStart w:id="1" w:name="_GoBack"/>
      <w:bookmarkEnd w:id="1"/>
      <w:r w:rsidRPr="00947D2B">
        <w:rPr>
          <w:rFonts w:cs="Times New Roman"/>
          <w:sz w:val="26"/>
          <w:szCs w:val="26"/>
        </w:rPr>
        <w:t xml:space="preserve"> к участнику закупки является наличие выписки из реестра членов саморегулируемой организации в области строительства, реконструкции, капитального ремонта, сноса объектов капитального строительства (далее – СРО).</w:t>
      </w:r>
    </w:p>
    <w:p w:rsidR="00947D2B" w:rsidRPr="00947D2B" w:rsidRDefault="00947D2B" w:rsidP="00947D2B">
      <w:pPr>
        <w:pStyle w:val="a9"/>
        <w:ind w:firstLine="567"/>
        <w:jc w:val="both"/>
        <w:rPr>
          <w:rFonts w:cs="Times New Roman"/>
          <w:sz w:val="26"/>
          <w:szCs w:val="26"/>
        </w:rPr>
      </w:pPr>
      <w:r w:rsidRPr="00947D2B">
        <w:rPr>
          <w:rFonts w:cs="Times New Roman"/>
          <w:sz w:val="26"/>
          <w:szCs w:val="26"/>
        </w:rPr>
        <w:t xml:space="preserve">Из части 1 статьи 55.20 </w:t>
      </w:r>
      <w:proofErr w:type="spellStart"/>
      <w:r w:rsidRPr="00947D2B">
        <w:rPr>
          <w:rFonts w:cs="Times New Roman"/>
          <w:sz w:val="26"/>
          <w:szCs w:val="26"/>
        </w:rPr>
        <w:t>ГрК</w:t>
      </w:r>
      <w:proofErr w:type="spellEnd"/>
      <w:r w:rsidRPr="00947D2B">
        <w:rPr>
          <w:rFonts w:cs="Times New Roman"/>
          <w:sz w:val="26"/>
          <w:szCs w:val="26"/>
        </w:rPr>
        <w:t xml:space="preserve"> РФ национальные объединения саморегулируемых организаций являются общероссийскими негосударственными некоммерческими организациями, объединяющими саморегулируемые организации на основе обязательного членства, и создаются в форме ассоциации (союза).</w:t>
      </w:r>
    </w:p>
    <w:p w:rsidR="00947D2B" w:rsidRPr="00947D2B" w:rsidRDefault="00947D2B" w:rsidP="00947D2B">
      <w:pPr>
        <w:pStyle w:val="a9"/>
        <w:ind w:firstLine="567"/>
        <w:jc w:val="both"/>
        <w:rPr>
          <w:rFonts w:cs="Times New Roman"/>
          <w:sz w:val="26"/>
          <w:szCs w:val="26"/>
        </w:rPr>
      </w:pPr>
      <w:r w:rsidRPr="00947D2B">
        <w:rPr>
          <w:rFonts w:cs="Times New Roman"/>
          <w:sz w:val="26"/>
          <w:szCs w:val="26"/>
        </w:rPr>
        <w:t xml:space="preserve">В силу пункта 8 части 8 статьи 55.20 </w:t>
      </w:r>
      <w:proofErr w:type="spellStart"/>
      <w:r w:rsidRPr="00947D2B">
        <w:rPr>
          <w:rFonts w:cs="Times New Roman"/>
          <w:sz w:val="26"/>
          <w:szCs w:val="26"/>
        </w:rPr>
        <w:t>ГрК</w:t>
      </w:r>
      <w:proofErr w:type="spellEnd"/>
      <w:r w:rsidRPr="00947D2B">
        <w:rPr>
          <w:rFonts w:cs="Times New Roman"/>
          <w:sz w:val="26"/>
          <w:szCs w:val="26"/>
        </w:rPr>
        <w:t xml:space="preserve"> РФ основной функцией национального объединения саморегулируемых организаций является ведение единого реестра членов саморегулируемых организаций, форма которого утверждается органом надзора за саморегулируемыми организациями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 предоставление по запросам заинтересованных лиц сведений из указанного реестра.</w:t>
      </w:r>
    </w:p>
    <w:p w:rsidR="00947D2B" w:rsidRPr="00947D2B" w:rsidRDefault="00947D2B" w:rsidP="00947D2B">
      <w:pPr>
        <w:pStyle w:val="a9"/>
        <w:ind w:firstLine="567"/>
        <w:jc w:val="both"/>
        <w:rPr>
          <w:rFonts w:cs="Times New Roman"/>
          <w:sz w:val="26"/>
          <w:szCs w:val="26"/>
        </w:rPr>
      </w:pPr>
      <w:r w:rsidRPr="00947D2B">
        <w:rPr>
          <w:rFonts w:cs="Times New Roman"/>
          <w:sz w:val="26"/>
          <w:szCs w:val="26"/>
        </w:rPr>
        <w:t xml:space="preserve">Таким образом, сведения о хозяйствующем субъекте, являющемся членом саморегулируемой организации в области строительства, реконструкции, капитального ремонта, сноса объектов капитального строительства, должны содержаться в едином реестре членов саморегулируемых организаций с учетом части 1, пункта 8 части 8 статьи 55.20 </w:t>
      </w:r>
      <w:proofErr w:type="spellStart"/>
      <w:r w:rsidRPr="00947D2B">
        <w:rPr>
          <w:rFonts w:cs="Times New Roman"/>
          <w:sz w:val="26"/>
          <w:szCs w:val="26"/>
        </w:rPr>
        <w:t>ГрК</w:t>
      </w:r>
      <w:proofErr w:type="spellEnd"/>
      <w:r w:rsidRPr="00947D2B">
        <w:rPr>
          <w:rFonts w:cs="Times New Roman"/>
          <w:sz w:val="26"/>
          <w:szCs w:val="26"/>
        </w:rPr>
        <w:t xml:space="preserve"> РФ.</w:t>
      </w:r>
    </w:p>
    <w:p w:rsidR="00947D2B" w:rsidRPr="00947D2B" w:rsidRDefault="00947D2B" w:rsidP="00947D2B">
      <w:pPr>
        <w:pStyle w:val="a9"/>
        <w:ind w:firstLine="567"/>
        <w:jc w:val="both"/>
        <w:rPr>
          <w:rFonts w:cs="Times New Roman"/>
          <w:sz w:val="26"/>
          <w:szCs w:val="26"/>
        </w:rPr>
      </w:pPr>
      <w:r w:rsidRPr="00947D2B">
        <w:rPr>
          <w:rFonts w:cs="Times New Roman"/>
          <w:sz w:val="26"/>
          <w:szCs w:val="26"/>
        </w:rPr>
        <w:t xml:space="preserve">Пунктом </w:t>
      </w:r>
      <w:r w:rsidR="00F80360">
        <w:rPr>
          <w:rFonts w:cs="Times New Roman"/>
          <w:sz w:val="26"/>
          <w:szCs w:val="26"/>
        </w:rPr>
        <w:t>35</w:t>
      </w:r>
      <w:r w:rsidRPr="00947D2B">
        <w:rPr>
          <w:rFonts w:cs="Times New Roman"/>
          <w:sz w:val="26"/>
          <w:szCs w:val="26"/>
        </w:rPr>
        <w:t xml:space="preserve"> информационной карты аукционной документации предусмотрено, что Участник закупки должен соответствовать следующим единым требованиям: </w:t>
      </w:r>
    </w:p>
    <w:p w:rsidR="00947D2B" w:rsidRPr="00947D2B" w:rsidRDefault="00947D2B" w:rsidP="00947D2B">
      <w:pPr>
        <w:pStyle w:val="a9"/>
        <w:ind w:firstLine="567"/>
        <w:jc w:val="both"/>
        <w:rPr>
          <w:rFonts w:cs="Times New Roman"/>
          <w:sz w:val="26"/>
          <w:szCs w:val="26"/>
        </w:rPr>
      </w:pPr>
      <w:r w:rsidRPr="00947D2B">
        <w:rPr>
          <w:rFonts w:cs="Times New Roman"/>
          <w:sz w:val="26"/>
          <w:szCs w:val="26"/>
        </w:rPr>
        <w:t>1) Согласно п.1 ч. 1 ст. 31 Закона 44-ФЗ, в части соответствия требованиям, установленным в соответствии с законодательством РФ к лицам, осуществляющим выполнение работ, являющихся объектом закупки:</w:t>
      </w:r>
    </w:p>
    <w:p w:rsidR="00F80360" w:rsidRPr="00F80360" w:rsidRDefault="00947D2B" w:rsidP="00F80360">
      <w:pPr>
        <w:pStyle w:val="a9"/>
        <w:ind w:firstLine="567"/>
        <w:jc w:val="both"/>
        <w:rPr>
          <w:rFonts w:cs="Times New Roman"/>
          <w:sz w:val="26"/>
          <w:szCs w:val="26"/>
        </w:rPr>
      </w:pPr>
      <w:r w:rsidRPr="00947D2B">
        <w:rPr>
          <w:rFonts w:cs="Times New Roman"/>
          <w:sz w:val="26"/>
          <w:szCs w:val="26"/>
        </w:rPr>
        <w:t xml:space="preserve"> </w:t>
      </w:r>
      <w:proofErr w:type="gramStart"/>
      <w:r w:rsidR="00F80360">
        <w:rPr>
          <w:rFonts w:cs="Times New Roman"/>
          <w:sz w:val="26"/>
          <w:szCs w:val="26"/>
        </w:rPr>
        <w:t>н</w:t>
      </w:r>
      <w:r w:rsidR="00F80360" w:rsidRPr="00F80360">
        <w:rPr>
          <w:rFonts w:cs="Times New Roman"/>
          <w:sz w:val="26"/>
          <w:szCs w:val="26"/>
        </w:rPr>
        <w:t>аличие</w:t>
      </w:r>
      <w:proofErr w:type="gramEnd"/>
      <w:r w:rsidR="00F80360" w:rsidRPr="00F80360">
        <w:rPr>
          <w:rFonts w:cs="Times New Roman"/>
          <w:sz w:val="26"/>
          <w:szCs w:val="26"/>
        </w:rPr>
        <w:t xml:space="preserve"> членства в саморегулируемой организации в области строительства, реконструкции, капитального ремонта объектов капитального строительства по форме, утвержденной Приказом Федеральной службы по экологическому, технологическому и атомному надзору от 04.03.2019 № 86 «Об утверждении формы выписки из реестра членов саморегулируемой организации». Срок действия выписки из реестра членов саморегулируемой организации составляет один месяц с даты ее выдачи.</w:t>
      </w:r>
    </w:p>
    <w:p w:rsidR="00F80360" w:rsidRPr="00F80360" w:rsidRDefault="00F80360" w:rsidP="00F80360">
      <w:pPr>
        <w:pStyle w:val="a9"/>
        <w:ind w:firstLine="567"/>
        <w:jc w:val="both"/>
        <w:rPr>
          <w:rFonts w:cs="Times New Roman"/>
          <w:sz w:val="26"/>
          <w:szCs w:val="26"/>
        </w:rPr>
      </w:pPr>
      <w:r w:rsidRPr="00F80360">
        <w:rPr>
          <w:rFonts w:cs="Times New Roman"/>
          <w:sz w:val="26"/>
          <w:szCs w:val="26"/>
        </w:rPr>
        <w:t>Член саморегулируемой организации имеет право осуществлять работы, предусмотренные контрактом, при соблюдении в совокупности следующих условий:</w:t>
      </w:r>
    </w:p>
    <w:p w:rsidR="00F80360" w:rsidRPr="00F80360" w:rsidRDefault="00F80360" w:rsidP="00F80360">
      <w:pPr>
        <w:pStyle w:val="a9"/>
        <w:ind w:firstLine="567"/>
        <w:jc w:val="both"/>
        <w:rPr>
          <w:rFonts w:cs="Times New Roman"/>
          <w:sz w:val="26"/>
          <w:szCs w:val="26"/>
        </w:rPr>
      </w:pPr>
      <w:r w:rsidRPr="00F80360">
        <w:rPr>
          <w:rFonts w:cs="Times New Roman"/>
          <w:sz w:val="26"/>
          <w:szCs w:val="26"/>
        </w:rPr>
        <w:t>-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статьями 55.4 и 55.16 Градостроительного Кодекса Российской Федерации;</w:t>
      </w:r>
    </w:p>
    <w:p w:rsidR="00F80360" w:rsidRPr="00F80360" w:rsidRDefault="00F80360" w:rsidP="00F80360">
      <w:pPr>
        <w:pStyle w:val="a9"/>
        <w:ind w:firstLine="567"/>
        <w:jc w:val="both"/>
        <w:rPr>
          <w:rFonts w:cs="Times New Roman"/>
          <w:sz w:val="26"/>
          <w:szCs w:val="26"/>
        </w:rPr>
      </w:pPr>
      <w:r w:rsidRPr="00F80360">
        <w:rPr>
          <w:rFonts w:cs="Times New Roman"/>
          <w:sz w:val="26"/>
          <w:szCs w:val="26"/>
        </w:rPr>
        <w:t xml:space="preserve">- если совокупный размер обязательств по указанным в абзаце первом части 3 статьи 55.8 Градостроительного Кодекса Российской Федерации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частью 13 статьи 55.16 Градостроительного Кодекса Российской Федерации. </w:t>
      </w:r>
    </w:p>
    <w:p w:rsidR="00F80360" w:rsidRPr="00F80360" w:rsidRDefault="00F80360" w:rsidP="00F80360">
      <w:pPr>
        <w:pStyle w:val="a9"/>
        <w:ind w:firstLine="567"/>
        <w:jc w:val="both"/>
        <w:rPr>
          <w:rFonts w:cs="Times New Roman"/>
          <w:sz w:val="26"/>
          <w:szCs w:val="26"/>
        </w:rPr>
      </w:pPr>
      <w:r w:rsidRPr="00F80360">
        <w:rPr>
          <w:rFonts w:cs="Times New Roman"/>
          <w:sz w:val="26"/>
          <w:szCs w:val="26"/>
        </w:rPr>
        <w:t>Членство в саморегулируемой организации в области строительства, реконструкции, капитального ремонта объектов капитального строительства не требуется в случаях, предусмотренных частями 2.1 и 2.2 ст. 52 Градостроительного кодекса Российской Федерации.</w:t>
      </w:r>
    </w:p>
    <w:p w:rsidR="00F80360" w:rsidRDefault="00F80360" w:rsidP="00F80360">
      <w:pPr>
        <w:pStyle w:val="a9"/>
        <w:ind w:firstLine="567"/>
        <w:jc w:val="both"/>
        <w:rPr>
          <w:rFonts w:cs="Times New Roman"/>
          <w:sz w:val="26"/>
          <w:szCs w:val="26"/>
        </w:rPr>
      </w:pPr>
      <w:r w:rsidRPr="00F80360">
        <w:rPr>
          <w:rFonts w:cs="Times New Roman"/>
          <w:sz w:val="26"/>
          <w:szCs w:val="26"/>
        </w:rPr>
        <w:t>Основание: ст. ст. 52, 55.8, 55.16 Градостроительного кодекса Российской Федерации</w:t>
      </w:r>
    </w:p>
    <w:p w:rsidR="00947D2B" w:rsidRPr="00947D2B" w:rsidRDefault="00947D2B" w:rsidP="00F80360">
      <w:pPr>
        <w:pStyle w:val="a9"/>
        <w:ind w:firstLine="567"/>
        <w:jc w:val="both"/>
        <w:rPr>
          <w:rFonts w:cs="Times New Roman"/>
          <w:sz w:val="26"/>
          <w:szCs w:val="26"/>
        </w:rPr>
      </w:pPr>
      <w:r w:rsidRPr="00947D2B">
        <w:rPr>
          <w:rFonts w:cs="Times New Roman"/>
          <w:sz w:val="26"/>
          <w:szCs w:val="26"/>
        </w:rPr>
        <w:t xml:space="preserve">В соответствии с пунктом </w:t>
      </w:r>
      <w:r w:rsidR="00F80360">
        <w:rPr>
          <w:rFonts w:cs="Times New Roman"/>
          <w:sz w:val="26"/>
          <w:szCs w:val="26"/>
        </w:rPr>
        <w:t>48</w:t>
      </w:r>
      <w:r w:rsidRPr="00947D2B">
        <w:rPr>
          <w:rFonts w:cs="Times New Roman"/>
          <w:sz w:val="26"/>
          <w:szCs w:val="26"/>
        </w:rPr>
        <w:t xml:space="preserve"> информационной карты аукционной документации первая часть заявки на участие в электронном аукционе должна содержать, в том </w:t>
      </w:r>
      <w:proofErr w:type="gramStart"/>
      <w:r w:rsidRPr="00947D2B">
        <w:rPr>
          <w:rFonts w:cs="Times New Roman"/>
          <w:sz w:val="26"/>
          <w:szCs w:val="26"/>
        </w:rPr>
        <w:t>числе,  выписку</w:t>
      </w:r>
      <w:proofErr w:type="gramEnd"/>
      <w:r w:rsidRPr="00947D2B">
        <w:rPr>
          <w:rFonts w:cs="Times New Roman"/>
          <w:sz w:val="26"/>
          <w:szCs w:val="26"/>
        </w:rPr>
        <w:t xml:space="preserve"> из реестра членов СРО по форме, которая утверждена Приказом </w:t>
      </w:r>
      <w:proofErr w:type="spellStart"/>
      <w:r w:rsidRPr="00947D2B">
        <w:rPr>
          <w:rFonts w:cs="Times New Roman"/>
          <w:sz w:val="26"/>
          <w:szCs w:val="26"/>
        </w:rPr>
        <w:t>Ростехнадзора</w:t>
      </w:r>
      <w:proofErr w:type="spellEnd"/>
      <w:r w:rsidRPr="00947D2B">
        <w:rPr>
          <w:rFonts w:cs="Times New Roman"/>
          <w:sz w:val="26"/>
          <w:szCs w:val="26"/>
        </w:rPr>
        <w:t xml:space="preserve"> от 04.03.2019г. № 86 «Об утверждении формы выписки из реестра членов саморегулируемой организации».  (Срок действия выписки из реестра членов саморегулируемой организации, в соответствии с ч 4. ст. 55.17 Градостроительного кодекса РФ, составляет один месяц с даты ее выдачи).</w:t>
      </w:r>
    </w:p>
    <w:p w:rsidR="00F80360" w:rsidRDefault="00F80360" w:rsidP="00947D2B">
      <w:pPr>
        <w:pStyle w:val="a9"/>
        <w:ind w:firstLine="567"/>
        <w:jc w:val="both"/>
        <w:rPr>
          <w:rFonts w:cs="Times New Roman"/>
          <w:sz w:val="26"/>
          <w:szCs w:val="26"/>
        </w:rPr>
      </w:pPr>
      <w:r w:rsidRPr="00F80360">
        <w:rPr>
          <w:rFonts w:cs="Times New Roman"/>
          <w:sz w:val="26"/>
          <w:szCs w:val="26"/>
        </w:rPr>
        <w:t>Согласно сведениям, размещенным в едином реестре членов саморегулируемых организаций на сайте Ассоциации «Национальное объединение строителей» (НОСТРОЙ) http://reestr.nostroy.ru/, сведения о членстве ООО «</w:t>
      </w:r>
      <w:proofErr w:type="spellStart"/>
      <w:r w:rsidRPr="00F80360">
        <w:rPr>
          <w:rFonts w:cs="Times New Roman"/>
          <w:sz w:val="26"/>
          <w:szCs w:val="26"/>
        </w:rPr>
        <w:t>Стигматранс</w:t>
      </w:r>
      <w:proofErr w:type="spellEnd"/>
      <w:r w:rsidRPr="00F80360">
        <w:rPr>
          <w:rFonts w:cs="Times New Roman"/>
          <w:sz w:val="26"/>
          <w:szCs w:val="26"/>
        </w:rPr>
        <w:t>» (ИНН 9704012954) в саморегулируемой организации в области строительства, реконструкции, капитального ремонта, сноса объектов капитального строительства отсутствуют.</w:t>
      </w:r>
    </w:p>
    <w:p w:rsidR="00947D2B" w:rsidRPr="00947D2B" w:rsidRDefault="00947D2B" w:rsidP="00947D2B">
      <w:pPr>
        <w:pStyle w:val="a9"/>
        <w:ind w:firstLine="567"/>
        <w:jc w:val="both"/>
        <w:rPr>
          <w:rFonts w:cs="Times New Roman"/>
          <w:sz w:val="26"/>
          <w:szCs w:val="26"/>
        </w:rPr>
      </w:pPr>
      <w:r w:rsidRPr="00947D2B">
        <w:rPr>
          <w:rFonts w:cs="Times New Roman"/>
          <w:sz w:val="26"/>
          <w:szCs w:val="26"/>
        </w:rPr>
        <w:t>Указанные обстоятельства свидетельствуют об отсутствии у заявителя специальной правоспособности, которая позволила бы ему принять участие в закупке и претендовать на заключение контракта, что свидетельствует об отсутствии у заявителя материально-правовой заинтересованности участия в закупки, в связи с чем права и законные интересы участника закупки не могут быть нарушены.</w:t>
      </w:r>
    </w:p>
    <w:p w:rsidR="00736867" w:rsidRDefault="00947D2B" w:rsidP="00947D2B">
      <w:pPr>
        <w:pStyle w:val="a9"/>
        <w:ind w:firstLine="567"/>
        <w:jc w:val="both"/>
        <w:rPr>
          <w:rFonts w:cs="Times New Roman"/>
          <w:sz w:val="26"/>
          <w:szCs w:val="26"/>
        </w:rPr>
      </w:pPr>
      <w:r w:rsidRPr="00947D2B">
        <w:rPr>
          <w:rFonts w:cs="Times New Roman"/>
          <w:sz w:val="26"/>
          <w:szCs w:val="26"/>
        </w:rPr>
        <w:t>Данный факт подтверждается тем обстоятельством, что заявитель заявку на участие в аукционе не подавал.</w:t>
      </w:r>
    </w:p>
    <w:p w:rsidR="00CB111C" w:rsidRDefault="00CB111C">
      <w:pPr>
        <w:pStyle w:val="a9"/>
        <w:ind w:firstLine="567"/>
        <w:jc w:val="both"/>
        <w:rPr>
          <w:rFonts w:cs="Times New Roman"/>
          <w:sz w:val="26"/>
          <w:szCs w:val="26"/>
        </w:rPr>
      </w:pPr>
    </w:p>
    <w:p w:rsidR="00CB111C" w:rsidRDefault="00CB111C">
      <w:pPr>
        <w:widowControl/>
        <w:ind w:firstLine="540"/>
        <w:jc w:val="both"/>
        <w:rPr>
          <w:sz w:val="26"/>
          <w:szCs w:val="26"/>
          <w:shd w:val="clear" w:color="auto" w:fill="FFFF00"/>
        </w:rPr>
      </w:pPr>
    </w:p>
    <w:p w:rsidR="00CB111C" w:rsidRDefault="00CB111C">
      <w:pPr>
        <w:jc w:val="both"/>
        <w:rPr>
          <w:i/>
          <w:iCs/>
          <w:color w:val="000000"/>
          <w:sz w:val="26"/>
          <w:szCs w:val="26"/>
        </w:rPr>
      </w:pPr>
      <w:r>
        <w:rPr>
          <w:color w:val="000000"/>
          <w:sz w:val="26"/>
          <w:szCs w:val="26"/>
        </w:rPr>
        <w:tab/>
      </w:r>
      <w:r>
        <w:rPr>
          <w:i/>
          <w:iCs/>
          <w:color w:val="000000"/>
          <w:sz w:val="26"/>
          <w:szCs w:val="26"/>
        </w:rPr>
        <w:t xml:space="preserve">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w:t>
      </w:r>
      <w:r>
        <w:rPr>
          <w:i/>
          <w:iCs/>
          <w:color w:val="000000"/>
          <w:sz w:val="26"/>
          <w:szCs w:val="26"/>
        </w:rPr>
        <w:lastRenderedPageBreak/>
        <w:t>поставщиков (подрядчиков, исполнителей) для обеспечения государственных и муниципальных нужд,</w:t>
      </w:r>
    </w:p>
    <w:p w:rsidR="00CB111C" w:rsidRDefault="00CB111C">
      <w:pPr>
        <w:jc w:val="both"/>
        <w:rPr>
          <w:i/>
          <w:iCs/>
          <w:color w:val="000000"/>
          <w:sz w:val="26"/>
          <w:szCs w:val="26"/>
        </w:rPr>
      </w:pPr>
    </w:p>
    <w:p w:rsidR="00CB111C" w:rsidRDefault="00CB111C">
      <w:pPr>
        <w:pStyle w:val="a9"/>
        <w:jc w:val="center"/>
        <w:rPr>
          <w:rFonts w:cs="Times New Roman"/>
          <w:b/>
          <w:bCs/>
          <w:color w:val="000000"/>
          <w:sz w:val="26"/>
          <w:szCs w:val="26"/>
        </w:rPr>
      </w:pPr>
      <w:r>
        <w:rPr>
          <w:rFonts w:cs="Times New Roman"/>
          <w:b/>
          <w:bCs/>
          <w:color w:val="000000"/>
          <w:sz w:val="26"/>
          <w:szCs w:val="26"/>
        </w:rPr>
        <w:t>РЕШИЛА:</w:t>
      </w:r>
    </w:p>
    <w:p w:rsidR="00CB111C" w:rsidRDefault="00CB111C">
      <w:pPr>
        <w:pStyle w:val="a9"/>
        <w:jc w:val="center"/>
        <w:rPr>
          <w:rFonts w:cs="Times New Roman"/>
          <w:b/>
          <w:bCs/>
          <w:color w:val="000000"/>
          <w:sz w:val="26"/>
          <w:szCs w:val="26"/>
          <w:shd w:val="clear" w:color="auto" w:fill="FFFF00"/>
        </w:rPr>
      </w:pPr>
    </w:p>
    <w:p w:rsidR="00CB111C" w:rsidRDefault="00CB111C">
      <w:pPr>
        <w:pStyle w:val="a9"/>
        <w:ind w:firstLine="567"/>
        <w:jc w:val="both"/>
        <w:rPr>
          <w:rFonts w:cs="Times New Roman"/>
          <w:sz w:val="26"/>
          <w:szCs w:val="26"/>
        </w:rPr>
      </w:pPr>
      <w:r>
        <w:rPr>
          <w:rFonts w:cs="Times New Roman"/>
          <w:sz w:val="26"/>
          <w:szCs w:val="26"/>
        </w:rPr>
        <w:t>Признать жалобу ООО «</w:t>
      </w:r>
      <w:proofErr w:type="spellStart"/>
      <w:r w:rsidR="00455CD6" w:rsidRPr="000642C8">
        <w:rPr>
          <w:sz w:val="26"/>
          <w:szCs w:val="26"/>
        </w:rPr>
        <w:t>Стигматранс</w:t>
      </w:r>
      <w:proofErr w:type="spellEnd"/>
      <w:r>
        <w:rPr>
          <w:rFonts w:cs="Times New Roman"/>
          <w:sz w:val="26"/>
          <w:szCs w:val="26"/>
        </w:rPr>
        <w:t xml:space="preserve">» </w:t>
      </w:r>
      <w:r w:rsidR="00455CD6" w:rsidRPr="00455CD6">
        <w:rPr>
          <w:rFonts w:cs="Times New Roman"/>
          <w:sz w:val="26"/>
          <w:szCs w:val="26"/>
        </w:rPr>
        <w:t>на действия заказчика при проведении электронного аукциона на выполнение работ по капитальному ремонту дома культуры Челябинская область п. Первомайский ул. Победы, д.6а (извещение № 0369300381821000001)</w:t>
      </w:r>
      <w:r>
        <w:rPr>
          <w:rFonts w:cs="Times New Roman"/>
          <w:sz w:val="26"/>
          <w:szCs w:val="26"/>
        </w:rPr>
        <w:t xml:space="preserve"> не</w:t>
      </w:r>
      <w:r>
        <w:rPr>
          <w:rFonts w:cs="Times New Roman"/>
          <w:color w:val="000000"/>
          <w:sz w:val="26"/>
          <w:szCs w:val="26"/>
        </w:rPr>
        <w:t>обоснованной</w:t>
      </w:r>
      <w:r>
        <w:rPr>
          <w:rFonts w:cs="Times New Roman"/>
          <w:sz w:val="26"/>
          <w:szCs w:val="26"/>
        </w:rPr>
        <w:t>.</w:t>
      </w:r>
    </w:p>
    <w:p w:rsidR="00CB111C" w:rsidRDefault="00CB111C">
      <w:pPr>
        <w:pStyle w:val="a9"/>
        <w:ind w:firstLine="567"/>
        <w:jc w:val="both"/>
        <w:rPr>
          <w:rFonts w:cs="Times New Roman"/>
          <w:color w:val="000000"/>
          <w:sz w:val="26"/>
          <w:szCs w:val="26"/>
        </w:rPr>
      </w:pPr>
      <w:r>
        <w:rPr>
          <w:rFonts w:cs="Times New Roman"/>
          <w:color w:val="000000"/>
          <w:sz w:val="26"/>
          <w:szCs w:val="26"/>
        </w:rPr>
        <w:t>Настоящее решение может быть обжаловано в судебном порядке в течение трех месяцев со дня его принятия.</w:t>
      </w:r>
    </w:p>
    <w:p w:rsidR="00CB111C" w:rsidRDefault="00CB111C">
      <w:pPr>
        <w:pStyle w:val="a9"/>
        <w:jc w:val="both"/>
        <w:rPr>
          <w:rFonts w:cs="Times New Roman"/>
          <w:color w:val="000000"/>
          <w:sz w:val="26"/>
          <w:szCs w:val="26"/>
        </w:rPr>
      </w:pPr>
    </w:p>
    <w:p w:rsidR="00CB111C" w:rsidRDefault="00CB111C">
      <w:pPr>
        <w:pStyle w:val="a9"/>
        <w:jc w:val="both"/>
        <w:rPr>
          <w:rFonts w:cs="Times New Roman"/>
          <w:color w:val="000000"/>
          <w:sz w:val="26"/>
          <w:szCs w:val="26"/>
        </w:rPr>
      </w:pPr>
      <w:r>
        <w:rPr>
          <w:rFonts w:cs="Times New Roman"/>
          <w:color w:val="000000"/>
          <w:sz w:val="26"/>
          <w:szCs w:val="26"/>
        </w:rPr>
        <w:t>Председатель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В.А. </w:t>
      </w:r>
      <w:proofErr w:type="spellStart"/>
      <w:r>
        <w:rPr>
          <w:rFonts w:cs="Times New Roman"/>
          <w:color w:val="000000"/>
          <w:sz w:val="26"/>
          <w:szCs w:val="26"/>
        </w:rPr>
        <w:t>Ливончик</w:t>
      </w:r>
      <w:proofErr w:type="spellEnd"/>
    </w:p>
    <w:p w:rsidR="00CB111C" w:rsidRDefault="00CB111C">
      <w:pPr>
        <w:pStyle w:val="a9"/>
        <w:jc w:val="both"/>
        <w:rPr>
          <w:rFonts w:cs="Times New Roman"/>
          <w:color w:val="000000"/>
          <w:sz w:val="26"/>
          <w:szCs w:val="26"/>
        </w:rPr>
      </w:pPr>
    </w:p>
    <w:p w:rsidR="00CB111C" w:rsidRDefault="00CB111C">
      <w:pPr>
        <w:pStyle w:val="a9"/>
        <w:jc w:val="both"/>
        <w:rPr>
          <w:rFonts w:cs="Times New Roman"/>
          <w:color w:val="000000"/>
          <w:sz w:val="26"/>
          <w:szCs w:val="26"/>
        </w:rPr>
      </w:pPr>
      <w:r>
        <w:rPr>
          <w:rFonts w:cs="Times New Roman"/>
          <w:color w:val="000000"/>
          <w:sz w:val="26"/>
          <w:szCs w:val="26"/>
        </w:rPr>
        <w:t>Члены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sidR="00866641">
        <w:rPr>
          <w:rFonts w:cs="Times New Roman"/>
          <w:color w:val="000000"/>
          <w:sz w:val="26"/>
          <w:szCs w:val="26"/>
        </w:rPr>
        <w:t xml:space="preserve"> </w:t>
      </w:r>
      <w:r w:rsidR="00736867">
        <w:rPr>
          <w:rFonts w:cs="Times New Roman"/>
          <w:color w:val="000000"/>
          <w:sz w:val="26"/>
          <w:szCs w:val="26"/>
        </w:rPr>
        <w:t xml:space="preserve">   </w:t>
      </w:r>
      <w:r w:rsidR="00866641">
        <w:rPr>
          <w:rFonts w:cs="Times New Roman"/>
          <w:color w:val="000000"/>
          <w:sz w:val="26"/>
          <w:szCs w:val="26"/>
        </w:rPr>
        <w:t xml:space="preserve">  </w:t>
      </w:r>
      <w:r w:rsidR="00736867">
        <w:rPr>
          <w:rFonts w:cs="Times New Roman"/>
          <w:color w:val="000000"/>
          <w:sz w:val="26"/>
          <w:szCs w:val="26"/>
        </w:rPr>
        <w:t>Е.Б. Черенкова</w:t>
      </w:r>
    </w:p>
    <w:p w:rsidR="00CB111C" w:rsidRDefault="00CB111C">
      <w:pPr>
        <w:pStyle w:val="a9"/>
        <w:jc w:val="both"/>
        <w:rPr>
          <w:rFonts w:cs="Times New Roman"/>
          <w:color w:val="000000"/>
          <w:sz w:val="26"/>
          <w:szCs w:val="26"/>
        </w:rPr>
      </w:pPr>
    </w:p>
    <w:p w:rsidR="00CB111C" w:rsidRDefault="00CB111C">
      <w:pPr>
        <w:pStyle w:val="a9"/>
        <w:ind w:left="7060" w:firstLine="706"/>
        <w:jc w:val="both"/>
        <w:rPr>
          <w:rFonts w:cs="Times New Roman"/>
          <w:color w:val="000000"/>
          <w:sz w:val="26"/>
          <w:szCs w:val="26"/>
        </w:rPr>
      </w:pPr>
      <w:r>
        <w:rPr>
          <w:rFonts w:cs="Times New Roman"/>
          <w:color w:val="000000"/>
          <w:sz w:val="26"/>
          <w:szCs w:val="26"/>
        </w:rPr>
        <w:t xml:space="preserve">   Н.В. Фадеева </w:t>
      </w:r>
    </w:p>
    <w:sectPr w:rsidR="00CB111C" w:rsidSect="00CB111C">
      <w:headerReference w:type="even" r:id="rId7"/>
      <w:headerReference w:type="default" r:id="rId8"/>
      <w:footerReference w:type="even" r:id="rId9"/>
      <w:footerReference w:type="default" r:id="rId10"/>
      <w:headerReference w:type="first" r:id="rId11"/>
      <w:footerReference w:type="first" r:id="rId12"/>
      <w:pgSz w:w="11906" w:h="16838"/>
      <w:pgMar w:top="851" w:right="565" w:bottom="993" w:left="113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111C" w:rsidRDefault="00CB111C" w:rsidP="00CB111C">
      <w:r>
        <w:separator/>
      </w:r>
    </w:p>
  </w:endnote>
  <w:endnote w:type="continuationSeparator" w:id="0">
    <w:p w:rsidR="00CB111C" w:rsidRDefault="00CB111C" w:rsidP="00CB1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E970D0">
    <w:pPr>
      <w:pStyle w:val="af"/>
      <w:jc w:val="center"/>
    </w:pPr>
    <w:r>
      <w:fldChar w:fldCharType="begin"/>
    </w:r>
    <w:r>
      <w:instrText xml:space="preserve">PAGE  \* MERGEFORMAT </w:instrText>
    </w:r>
    <w:r>
      <w:fldChar w:fldCharType="separate"/>
    </w:r>
    <w:r w:rsidR="00E37B2F">
      <w:rPr>
        <w:noProof/>
      </w:rPr>
      <w:t>7</w:t>
    </w:r>
    <w:r>
      <w:fldChar w:fldCharType="end"/>
    </w:r>
  </w:p>
  <w:p w:rsidR="00CB111C" w:rsidRDefault="00CB111C">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111C" w:rsidRDefault="00CB111C" w:rsidP="00CB111C">
      <w:r>
        <w:separator/>
      </w:r>
    </w:p>
  </w:footnote>
  <w:footnote w:type="continuationSeparator" w:id="0">
    <w:p w:rsidR="00CB111C" w:rsidRDefault="00CB111C" w:rsidP="00CB11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7608FF"/>
    <w:multiLevelType w:val="hybridMultilevel"/>
    <w:tmpl w:val="FBE878EA"/>
    <w:lvl w:ilvl="0" w:tplc="E5708BB4">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
    <w:nsid w:val="650662F4"/>
    <w:multiLevelType w:val="hybridMultilevel"/>
    <w:tmpl w:val="BF14E748"/>
    <w:lvl w:ilvl="0" w:tplc="519C2214">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11C"/>
    <w:rsid w:val="001C765F"/>
    <w:rsid w:val="00206555"/>
    <w:rsid w:val="00241140"/>
    <w:rsid w:val="00252CE4"/>
    <w:rsid w:val="00274F89"/>
    <w:rsid w:val="002A1BB0"/>
    <w:rsid w:val="003C0F72"/>
    <w:rsid w:val="00455CD6"/>
    <w:rsid w:val="005D5065"/>
    <w:rsid w:val="006F730B"/>
    <w:rsid w:val="00736867"/>
    <w:rsid w:val="00747B66"/>
    <w:rsid w:val="00764126"/>
    <w:rsid w:val="00800739"/>
    <w:rsid w:val="00866641"/>
    <w:rsid w:val="00900902"/>
    <w:rsid w:val="00947D2B"/>
    <w:rsid w:val="00A84819"/>
    <w:rsid w:val="00AC5DAC"/>
    <w:rsid w:val="00B419AB"/>
    <w:rsid w:val="00C2754B"/>
    <w:rsid w:val="00C9380A"/>
    <w:rsid w:val="00CB111C"/>
    <w:rsid w:val="00DD573C"/>
    <w:rsid w:val="00E0730A"/>
    <w:rsid w:val="00E37B2F"/>
    <w:rsid w:val="00E8397F"/>
    <w:rsid w:val="00E970D0"/>
    <w:rsid w:val="00F17198"/>
    <w:rsid w:val="00F803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EF5335C-18C5-4B5D-9DB7-4D4F5C1B9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unhideWhenUsed="1" w:qFormat="1"/>
    <w:lsdException w:name="heading 8"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pPr>
    <w:rPr>
      <w:rFonts w:ascii="Times New Roman" w:hAnsi="Times New Roman" w:cs="Times New Roman"/>
      <w:sz w:val="24"/>
      <w:szCs w:val="24"/>
    </w:rPr>
  </w:style>
  <w:style w:type="paragraph" w:styleId="1">
    <w:name w:val="heading 1"/>
    <w:basedOn w:val="a"/>
    <w:next w:val="a"/>
    <w:link w:val="10"/>
    <w:uiPriority w:val="99"/>
    <w:qFormat/>
    <w:pPr>
      <w:keepNext/>
      <w:spacing w:before="240" w:after="60"/>
      <w:ind w:left="432" w:hanging="432"/>
      <w:outlineLvl w:val="0"/>
    </w:pPr>
    <w:rPr>
      <w:rFonts w:ascii="Arial" w:hAnsi="Arial" w:cs="Arial"/>
      <w:b/>
      <w:bCs/>
      <w:sz w:val="32"/>
      <w:szCs w:val="32"/>
    </w:rPr>
  </w:style>
  <w:style w:type="paragraph" w:styleId="2">
    <w:name w:val="heading 2"/>
    <w:basedOn w:val="a0"/>
    <w:next w:val="a1"/>
    <w:link w:val="21"/>
    <w:uiPriority w:val="99"/>
    <w:qFormat/>
    <w:pPr>
      <w:outlineLvl w:val="1"/>
    </w:pPr>
    <w:rPr>
      <w:rFonts w:ascii="Times New Roman" w:hAnsi="Times New Roman" w:cs="Times New Roman"/>
      <w:b/>
      <w:bCs/>
      <w:i/>
      <w:iCs/>
    </w:rPr>
  </w:style>
  <w:style w:type="paragraph" w:styleId="3">
    <w:name w:val="heading 3"/>
    <w:basedOn w:val="a"/>
    <w:next w:val="a"/>
    <w:link w:val="30"/>
    <w:uiPriority w:val="99"/>
    <w:qFormat/>
    <w:pPr>
      <w:keepNext/>
      <w:spacing w:before="240" w:after="60"/>
      <w:ind w:left="720" w:hanging="720"/>
      <w:outlineLvl w:val="2"/>
    </w:pPr>
    <w:rPr>
      <w:rFonts w:ascii="Arial" w:hAnsi="Arial" w:cs="Arial"/>
      <w:b/>
      <w:bCs/>
      <w:sz w:val="26"/>
      <w:szCs w:val="26"/>
    </w:rPr>
  </w:style>
  <w:style w:type="paragraph" w:styleId="4">
    <w:name w:val="heading 4"/>
    <w:basedOn w:val="a"/>
    <w:next w:val="a"/>
    <w:link w:val="40"/>
    <w:uiPriority w:val="99"/>
    <w:qFormat/>
    <w:pPr>
      <w:spacing w:before="100" w:after="100"/>
      <w:outlineLvl w:val="3"/>
    </w:pPr>
    <w:rPr>
      <w:rFonts w:cstheme="minorBidi"/>
      <w:b/>
      <w:bCs/>
    </w:rPr>
  </w:style>
  <w:style w:type="paragraph" w:styleId="5">
    <w:name w:val="heading 5"/>
    <w:basedOn w:val="a"/>
    <w:next w:val="a"/>
    <w:link w:val="50"/>
    <w:uiPriority w:val="99"/>
    <w:qFormat/>
    <w:pPr>
      <w:spacing w:before="240" w:after="60"/>
      <w:ind w:left="1008" w:hanging="1008"/>
      <w:outlineLvl w:val="4"/>
    </w:pPr>
    <w:rPr>
      <w:rFonts w:cstheme="minorBidi"/>
      <w:b/>
      <w:bCs/>
      <w:i/>
      <w:iCs/>
      <w:sz w:val="26"/>
      <w:szCs w:val="26"/>
    </w:rPr>
  </w:style>
  <w:style w:type="paragraph" w:styleId="7">
    <w:name w:val="heading 7"/>
    <w:basedOn w:val="a"/>
    <w:next w:val="a"/>
    <w:link w:val="71"/>
    <w:uiPriority w:val="99"/>
    <w:qFormat/>
    <w:pPr>
      <w:spacing w:before="240" w:after="60"/>
      <w:ind w:left="1296" w:hanging="1296"/>
      <w:outlineLvl w:val="6"/>
    </w:pPr>
    <w:rPr>
      <w:rFonts w:cstheme="minorBidi"/>
    </w:rPr>
  </w:style>
  <w:style w:type="paragraph" w:styleId="8">
    <w:name w:val="heading 8"/>
    <w:basedOn w:val="a"/>
    <w:next w:val="a"/>
    <w:link w:val="80"/>
    <w:uiPriority w:val="99"/>
    <w:qFormat/>
    <w:pPr>
      <w:spacing w:before="240" w:after="60"/>
      <w:ind w:left="1440" w:hanging="1440"/>
      <w:outlineLvl w:val="7"/>
    </w:pPr>
    <w:rPr>
      <w:rFonts w:cstheme="minorBidi"/>
      <w:i/>
      <w:i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rsid w:val="00CB111C"/>
    <w:rPr>
      <w:rFonts w:asciiTheme="majorHAnsi" w:eastAsiaTheme="majorEastAsia" w:hAnsiTheme="majorHAnsi" w:cstheme="majorBidi"/>
      <w:b/>
      <w:bCs/>
      <w:kern w:val="32"/>
      <w:sz w:val="32"/>
      <w:szCs w:val="32"/>
    </w:rPr>
  </w:style>
  <w:style w:type="character" w:customStyle="1" w:styleId="10">
    <w:name w:val="Заголовок 1 Знак"/>
    <w:basedOn w:val="a2"/>
    <w:link w:val="1"/>
    <w:uiPriority w:val="99"/>
    <w:rPr>
      <w:rFonts w:ascii="Arial" w:hAnsi="Arial" w:cs="Arial"/>
      <w:b/>
      <w:bCs/>
      <w:sz w:val="32"/>
      <w:szCs w:val="32"/>
      <w:lang w:val="ru-RU"/>
    </w:rPr>
  </w:style>
  <w:style w:type="character" w:customStyle="1" w:styleId="Heading2Char">
    <w:name w:val="Heading 2 Char"/>
    <w:basedOn w:val="a2"/>
    <w:uiPriority w:val="9"/>
    <w:semiHidden/>
    <w:rsid w:val="00CB111C"/>
    <w:rPr>
      <w:rFonts w:asciiTheme="majorHAnsi" w:eastAsiaTheme="majorEastAsia" w:hAnsiTheme="majorHAnsi" w:cstheme="majorBidi"/>
      <w:b/>
      <w:bCs/>
      <w:i/>
      <w:iCs/>
      <w:sz w:val="28"/>
      <w:szCs w:val="28"/>
    </w:rPr>
  </w:style>
  <w:style w:type="character" w:customStyle="1" w:styleId="21">
    <w:name w:val="Заголовок 2 Знак1"/>
    <w:basedOn w:val="a2"/>
    <w:link w:val="2"/>
    <w:uiPriority w:val="99"/>
    <w:rPr>
      <w:rFonts w:ascii="Times New Roman" w:hAnsi="Times New Roman" w:cs="Times New Roman"/>
      <w:b/>
      <w:bCs/>
      <w:i/>
      <w:iCs/>
      <w:sz w:val="28"/>
      <w:szCs w:val="28"/>
      <w:lang w:val="ru-RU"/>
    </w:rPr>
  </w:style>
  <w:style w:type="character" w:customStyle="1" w:styleId="Heading3Char">
    <w:name w:val="Heading 3 Char"/>
    <w:basedOn w:val="a2"/>
    <w:uiPriority w:val="9"/>
    <w:semiHidden/>
    <w:rsid w:val="00CB111C"/>
    <w:rPr>
      <w:rFonts w:asciiTheme="majorHAnsi" w:eastAsiaTheme="majorEastAsia" w:hAnsiTheme="majorHAnsi" w:cstheme="majorBidi"/>
      <w:b/>
      <w:bCs/>
      <w:sz w:val="26"/>
      <w:szCs w:val="26"/>
    </w:rPr>
  </w:style>
  <w:style w:type="character" w:customStyle="1" w:styleId="30">
    <w:name w:val="Заголовок 3 Знак"/>
    <w:basedOn w:val="a2"/>
    <w:link w:val="3"/>
    <w:uiPriority w:val="99"/>
    <w:rPr>
      <w:rFonts w:ascii="Arial" w:hAnsi="Arial" w:cs="Arial"/>
      <w:b/>
      <w:bCs/>
      <w:sz w:val="26"/>
      <w:szCs w:val="26"/>
      <w:lang w:val="ru-RU"/>
    </w:rPr>
  </w:style>
  <w:style w:type="character" w:customStyle="1" w:styleId="Heading4Char">
    <w:name w:val="Heading 4 Char"/>
    <w:basedOn w:val="a2"/>
    <w:uiPriority w:val="9"/>
    <w:semiHidden/>
    <w:rsid w:val="00CB111C"/>
    <w:rPr>
      <w:b/>
      <w:bCs/>
      <w:sz w:val="28"/>
      <w:szCs w:val="28"/>
    </w:rPr>
  </w:style>
  <w:style w:type="character" w:customStyle="1" w:styleId="40">
    <w:name w:val="Заголовок 4 Знак"/>
    <w:basedOn w:val="a2"/>
    <w:link w:val="4"/>
    <w:uiPriority w:val="99"/>
    <w:rPr>
      <w:b/>
      <w:bCs/>
      <w:sz w:val="24"/>
      <w:szCs w:val="24"/>
      <w:lang w:val="ru-RU"/>
    </w:rPr>
  </w:style>
  <w:style w:type="character" w:customStyle="1" w:styleId="Heading5Char">
    <w:name w:val="Heading 5 Char"/>
    <w:basedOn w:val="a2"/>
    <w:uiPriority w:val="9"/>
    <w:semiHidden/>
    <w:rsid w:val="00CB111C"/>
    <w:rPr>
      <w:b/>
      <w:bCs/>
      <w:i/>
      <w:iCs/>
      <w:sz w:val="26"/>
      <w:szCs w:val="26"/>
    </w:rPr>
  </w:style>
  <w:style w:type="character" w:customStyle="1" w:styleId="50">
    <w:name w:val="Заголовок 5 Знак"/>
    <w:basedOn w:val="a2"/>
    <w:link w:val="5"/>
    <w:uiPriority w:val="99"/>
    <w:rPr>
      <w:b/>
      <w:bCs/>
      <w:i/>
      <w:iCs/>
      <w:sz w:val="26"/>
      <w:szCs w:val="26"/>
      <w:lang w:val="ru-RU"/>
    </w:rPr>
  </w:style>
  <w:style w:type="character" w:customStyle="1" w:styleId="Heading7Char">
    <w:name w:val="Heading 7 Char"/>
    <w:basedOn w:val="a2"/>
    <w:uiPriority w:val="9"/>
    <w:semiHidden/>
    <w:rsid w:val="00CB111C"/>
    <w:rPr>
      <w:sz w:val="24"/>
      <w:szCs w:val="24"/>
    </w:rPr>
  </w:style>
  <w:style w:type="character" w:customStyle="1" w:styleId="71">
    <w:name w:val="Заголовок 7 Знак1"/>
    <w:basedOn w:val="a2"/>
    <w:link w:val="7"/>
    <w:uiPriority w:val="99"/>
    <w:rPr>
      <w:sz w:val="24"/>
      <w:szCs w:val="24"/>
      <w:lang w:val="ru-RU"/>
    </w:rPr>
  </w:style>
  <w:style w:type="character" w:customStyle="1" w:styleId="Heading8Char">
    <w:name w:val="Heading 8 Char"/>
    <w:basedOn w:val="a2"/>
    <w:uiPriority w:val="9"/>
    <w:semiHidden/>
    <w:rsid w:val="00CB111C"/>
    <w:rPr>
      <w:i/>
      <w:iCs/>
      <w:sz w:val="24"/>
      <w:szCs w:val="24"/>
    </w:rPr>
  </w:style>
  <w:style w:type="character" w:customStyle="1" w:styleId="80">
    <w:name w:val="Заголовок 8 Знак"/>
    <w:basedOn w:val="a2"/>
    <w:link w:val="8"/>
    <w:uiPriority w:val="99"/>
    <w:rPr>
      <w:i/>
      <w:iCs/>
      <w:sz w:val="24"/>
      <w:szCs w:val="24"/>
      <w:lang w:val="ru-RU"/>
    </w:rPr>
  </w:style>
  <w:style w:type="character" w:customStyle="1" w:styleId="DefaultParagraphFont1">
    <w:name w:val="Default Paragraph Font1"/>
    <w:uiPriority w:val="99"/>
    <w:rPr>
      <w:rFonts w:ascii="Arial" w:hAnsi="Arial" w:cs="Arial"/>
      <w:lang w:val="ru-RU"/>
    </w:rPr>
  </w:style>
  <w:style w:type="paragraph" w:customStyle="1" w:styleId="a0">
    <w:name w:val="Заголовок"/>
    <w:basedOn w:val="a"/>
    <w:next w:val="a1"/>
    <w:uiPriority w:val="99"/>
    <w:pPr>
      <w:keepNext/>
      <w:spacing w:before="240" w:after="120"/>
    </w:pPr>
    <w:rPr>
      <w:rFonts w:ascii="Arial" w:hAnsi="Arial" w:cs="Arial"/>
      <w:sz w:val="28"/>
      <w:szCs w:val="28"/>
    </w:rPr>
  </w:style>
  <w:style w:type="paragraph" w:styleId="a1">
    <w:name w:val="Body Text"/>
    <w:aliases w:val="Список 1,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Основной текст Знак Знак"/>
    <w:basedOn w:val="a"/>
    <w:link w:val="11"/>
    <w:uiPriority w:val="99"/>
    <w:pPr>
      <w:spacing w:after="120"/>
    </w:pPr>
    <w:rPr>
      <w:rFonts w:cstheme="minorBidi"/>
    </w:rPr>
  </w:style>
  <w:style w:type="character" w:customStyle="1" w:styleId="11">
    <w:name w:val="Основной текст Знак1"/>
    <w:aliases w:val="Список 1 Знак,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1"/>
    <w:basedOn w:val="a2"/>
    <w:link w:val="a1"/>
    <w:uiPriority w:val="99"/>
    <w:semiHidden/>
    <w:rsid w:val="00CB111C"/>
    <w:rPr>
      <w:rFonts w:ascii="Times New Roman" w:hAnsi="Times New Roman" w:cs="Times New Roman"/>
      <w:sz w:val="24"/>
      <w:szCs w:val="24"/>
    </w:rPr>
  </w:style>
  <w:style w:type="paragraph" w:styleId="a5">
    <w:name w:val="Title"/>
    <w:basedOn w:val="a0"/>
    <w:next w:val="a6"/>
    <w:link w:val="12"/>
    <w:uiPriority w:val="99"/>
    <w:qFormat/>
    <w:rPr>
      <w:rFonts w:ascii="Times New Roman" w:hAnsi="Times New Roman" w:cs="Times New Roman"/>
    </w:rPr>
  </w:style>
  <w:style w:type="character" w:customStyle="1" w:styleId="TitleChar">
    <w:name w:val="Title Char"/>
    <w:basedOn w:val="a2"/>
    <w:uiPriority w:val="10"/>
    <w:rsid w:val="00CB111C"/>
    <w:rPr>
      <w:rFonts w:asciiTheme="majorHAnsi" w:eastAsiaTheme="majorEastAsia" w:hAnsiTheme="majorHAnsi" w:cstheme="majorBidi"/>
      <w:b/>
      <w:bCs/>
      <w:kern w:val="28"/>
      <w:sz w:val="32"/>
      <w:szCs w:val="32"/>
    </w:rPr>
  </w:style>
  <w:style w:type="character" w:customStyle="1" w:styleId="12">
    <w:name w:val="Название Знак1"/>
    <w:link w:val="a5"/>
    <w:uiPriority w:val="99"/>
    <w:rPr>
      <w:rFonts w:ascii="Times New Roman" w:hAnsi="Times New Roman" w:cs="Times New Roman"/>
      <w:sz w:val="28"/>
      <w:szCs w:val="28"/>
      <w:lang w:val="ru-RU"/>
    </w:rPr>
  </w:style>
  <w:style w:type="paragraph" w:styleId="a6">
    <w:name w:val="Subtitle"/>
    <w:basedOn w:val="a0"/>
    <w:next w:val="a1"/>
    <w:link w:val="a7"/>
    <w:uiPriority w:val="99"/>
    <w:qFormat/>
    <w:pPr>
      <w:jc w:val="center"/>
    </w:pPr>
    <w:rPr>
      <w:rFonts w:ascii="Times New Roman" w:hAnsi="Times New Roman" w:cs="Times New Roman"/>
      <w:i/>
      <w:iCs/>
    </w:rPr>
  </w:style>
  <w:style w:type="character" w:customStyle="1" w:styleId="SubtitleChar">
    <w:name w:val="Subtitle Char"/>
    <w:basedOn w:val="a2"/>
    <w:uiPriority w:val="11"/>
    <w:rsid w:val="00CB111C"/>
    <w:rPr>
      <w:rFonts w:asciiTheme="majorHAnsi" w:eastAsiaTheme="majorEastAsia" w:hAnsiTheme="majorHAnsi" w:cstheme="majorBidi"/>
      <w:sz w:val="24"/>
      <w:szCs w:val="24"/>
    </w:rPr>
  </w:style>
  <w:style w:type="character" w:customStyle="1" w:styleId="a7">
    <w:name w:val="Подзаголовок Знак"/>
    <w:link w:val="a6"/>
    <w:uiPriority w:val="99"/>
    <w:rPr>
      <w:rFonts w:ascii="Times New Roman" w:hAnsi="Times New Roman" w:cs="Times New Roman"/>
      <w:i/>
      <w:iCs/>
      <w:sz w:val="28"/>
      <w:szCs w:val="28"/>
      <w:lang w:val="ru-RU"/>
    </w:rPr>
  </w:style>
  <w:style w:type="paragraph" w:styleId="a8">
    <w:name w:val="List"/>
    <w:basedOn w:val="a1"/>
    <w:uiPriority w:val="99"/>
  </w:style>
  <w:style w:type="paragraph" w:customStyle="1" w:styleId="13">
    <w:name w:val="Название1"/>
    <w:basedOn w:val="a"/>
    <w:uiPriority w:val="99"/>
    <w:pPr>
      <w:spacing w:before="120" w:after="120"/>
    </w:pPr>
    <w:rPr>
      <w:rFonts w:cstheme="minorBidi"/>
      <w:i/>
      <w:iCs/>
    </w:rPr>
  </w:style>
  <w:style w:type="paragraph" w:customStyle="1" w:styleId="14">
    <w:name w:val="Указатель1"/>
    <w:basedOn w:val="a"/>
    <w:uiPriority w:val="99"/>
    <w:rPr>
      <w:rFonts w:cstheme="minorBidi"/>
    </w:rPr>
  </w:style>
  <w:style w:type="paragraph" w:customStyle="1" w:styleId="a9">
    <w:name w:val="Содержимое таблицы"/>
    <w:basedOn w:val="a"/>
    <w:uiPriority w:val="99"/>
    <w:rPr>
      <w:rFonts w:cstheme="minorBidi"/>
    </w:rPr>
  </w:style>
  <w:style w:type="paragraph" w:customStyle="1" w:styleId="ConsPlusNormal">
    <w:name w:val="ConsPlusNormal"/>
    <w:next w:val="a"/>
    <w:uiPriority w:val="99"/>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basedOn w:val="a"/>
    <w:next w:val="ConsPlusNormal"/>
    <w:uiPriority w:val="99"/>
    <w:rPr>
      <w:rFonts w:ascii="Courier New" w:hAnsi="Courier New" w:cs="Courier New"/>
    </w:rPr>
  </w:style>
  <w:style w:type="paragraph" w:customStyle="1" w:styleId="ConsPlusTitle">
    <w:name w:val="ConsPlusTitle"/>
    <w:basedOn w:val="a"/>
    <w:next w:val="ConsPlusNormal"/>
    <w:uiPriority w:val="99"/>
    <w:rPr>
      <w:rFonts w:ascii="Arial" w:hAnsi="Arial" w:cs="Arial"/>
      <w:b/>
      <w:bCs/>
    </w:rPr>
  </w:style>
  <w:style w:type="paragraph" w:customStyle="1" w:styleId="ConsPlusCell">
    <w:name w:val="ConsPlusCell"/>
    <w:basedOn w:val="a"/>
    <w:uiPriority w:val="99"/>
    <w:rPr>
      <w:rFonts w:ascii="Arial" w:hAnsi="Arial" w:cs="Arial"/>
    </w:rPr>
  </w:style>
  <w:style w:type="paragraph" w:customStyle="1" w:styleId="ConsPlusDocList">
    <w:name w:val="ConsPlusDocList"/>
    <w:basedOn w:val="a"/>
    <w:uiPriority w:val="99"/>
    <w:rPr>
      <w:rFonts w:ascii="Courier New" w:hAnsi="Courier New" w:cs="Courier New"/>
    </w:rPr>
  </w:style>
  <w:style w:type="paragraph" w:customStyle="1" w:styleId="Standard">
    <w:name w:val="Standard"/>
    <w:uiPriority w:val="99"/>
    <w:pPr>
      <w:widowControl w:val="0"/>
      <w:autoSpaceDE w:val="0"/>
      <w:autoSpaceDN w:val="0"/>
      <w:adjustRightInd w:val="0"/>
    </w:pPr>
    <w:rPr>
      <w:rFonts w:ascii="Times New Roman" w:hAnsi="Times New Roman" w:cs="Times New Roman"/>
      <w:color w:val="000000"/>
      <w:sz w:val="24"/>
      <w:szCs w:val="24"/>
    </w:rPr>
  </w:style>
  <w:style w:type="paragraph" w:customStyle="1" w:styleId="Textbody">
    <w:name w:val="Text body"/>
    <w:basedOn w:val="Standard"/>
    <w:uiPriority w:val="99"/>
    <w:pPr>
      <w:spacing w:after="120"/>
    </w:pPr>
  </w:style>
  <w:style w:type="paragraph" w:styleId="aa">
    <w:name w:val="Normal (Web)"/>
    <w:aliases w:val="Знак2,Обычный (Web),Обычный (веб)1,Обычный (Web)1"/>
    <w:basedOn w:val="a"/>
    <w:uiPriority w:val="99"/>
    <w:pPr>
      <w:widowControl/>
      <w:spacing w:before="100" w:after="119"/>
    </w:pPr>
  </w:style>
  <w:style w:type="paragraph" w:styleId="ab">
    <w:name w:val="Balloon Text"/>
    <w:basedOn w:val="a"/>
    <w:link w:val="15"/>
    <w:uiPriority w:val="99"/>
    <w:rPr>
      <w:rFonts w:ascii="Tahoma" w:hAnsi="Tahoma" w:cs="Tahoma"/>
      <w:sz w:val="16"/>
      <w:szCs w:val="16"/>
    </w:rPr>
  </w:style>
  <w:style w:type="character" w:customStyle="1" w:styleId="BalloonTextChar">
    <w:name w:val="Balloon Text Char"/>
    <w:basedOn w:val="a2"/>
    <w:uiPriority w:val="99"/>
    <w:semiHidden/>
    <w:rsid w:val="00CB111C"/>
    <w:rPr>
      <w:rFonts w:ascii="Times New Roman" w:hAnsi="Times New Roman" w:cs="Times New Roman"/>
      <w:sz w:val="0"/>
      <w:szCs w:val="0"/>
    </w:rPr>
  </w:style>
  <w:style w:type="character" w:customStyle="1" w:styleId="15">
    <w:name w:val="Текст выноски Знак1"/>
    <w:basedOn w:val="a2"/>
    <w:link w:val="ab"/>
    <w:uiPriority w:val="99"/>
    <w:rPr>
      <w:rFonts w:ascii="Tahoma" w:hAnsi="Tahoma" w:cs="Tahoma"/>
      <w:sz w:val="16"/>
      <w:szCs w:val="16"/>
      <w:lang w:val="ru-RU"/>
    </w:rPr>
  </w:style>
  <w:style w:type="character" w:styleId="ac">
    <w:name w:val="Hyperlink"/>
    <w:basedOn w:val="a2"/>
    <w:uiPriority w:val="99"/>
    <w:rPr>
      <w:rFonts w:ascii="Arial" w:hAnsi="Arial" w:cs="Arial"/>
      <w:color w:val="0000FF"/>
      <w:u w:val="single"/>
      <w:lang w:val="ru-RU"/>
    </w:rPr>
  </w:style>
  <w:style w:type="character" w:customStyle="1" w:styleId="WW8Num1z8">
    <w:name w:val="WW8Num1z8"/>
    <w:uiPriority w:val="99"/>
    <w:rPr>
      <w:rFonts w:ascii="Arial" w:hAnsi="Arial" w:cs="Arial"/>
      <w:lang w:val="ru-RU"/>
    </w:rPr>
  </w:style>
  <w:style w:type="character" w:customStyle="1" w:styleId="FontStyle14">
    <w:name w:val="Font Style14"/>
    <w:uiPriority w:val="99"/>
    <w:rPr>
      <w:rFonts w:ascii="Arial" w:hAnsi="Arial" w:cs="Arial"/>
      <w:sz w:val="22"/>
      <w:szCs w:val="22"/>
      <w:lang w:val="ru-RU"/>
    </w:rPr>
  </w:style>
  <w:style w:type="character" w:customStyle="1" w:styleId="label">
    <w:name w:val="label"/>
    <w:uiPriority w:val="99"/>
    <w:rPr>
      <w:rFonts w:ascii="Arial" w:hAnsi="Arial" w:cs="Arial"/>
      <w:lang w:val="ru-RU"/>
    </w:rPr>
  </w:style>
  <w:style w:type="character" w:customStyle="1" w:styleId="r">
    <w:name w:val="r"/>
    <w:uiPriority w:val="99"/>
    <w:rPr>
      <w:rFonts w:ascii="Arial" w:hAnsi="Arial" w:cs="Arial"/>
      <w:lang w:val="ru-RU"/>
    </w:rPr>
  </w:style>
  <w:style w:type="character" w:customStyle="1" w:styleId="apple-converted-space">
    <w:name w:val="apple-converted-space"/>
    <w:uiPriority w:val="99"/>
    <w:rPr>
      <w:rFonts w:ascii="Arial" w:hAnsi="Arial" w:cs="Arial"/>
      <w:lang w:val="ru-RU"/>
    </w:rPr>
  </w:style>
  <w:style w:type="character" w:customStyle="1" w:styleId="WW8Num5z1">
    <w:name w:val="WW8Num5z1"/>
    <w:uiPriority w:val="99"/>
    <w:rPr>
      <w:rFonts w:ascii="Arial" w:hAnsi="Arial" w:cs="Arial"/>
      <w:sz w:val="26"/>
      <w:szCs w:val="26"/>
      <w:lang w:val="ru-RU"/>
    </w:rPr>
  </w:style>
  <w:style w:type="paragraph" w:customStyle="1" w:styleId="16">
    <w:name w:val="Абзац списка1"/>
    <w:basedOn w:val="a"/>
    <w:uiPriority w:val="99"/>
    <w:pPr>
      <w:ind w:left="720"/>
    </w:pPr>
    <w:rPr>
      <w:color w:val="000000"/>
    </w:rPr>
  </w:style>
  <w:style w:type="character" w:customStyle="1" w:styleId="-">
    <w:name w:val="Интернет-ссылка"/>
    <w:uiPriority w:val="99"/>
    <w:rPr>
      <w:rFonts w:ascii="Arial" w:hAnsi="Arial" w:cs="Arial"/>
      <w:color w:val="0000FF"/>
      <w:u w:val="single"/>
      <w:lang w:val="ru-RU"/>
    </w:rPr>
  </w:style>
  <w:style w:type="paragraph" w:styleId="ad">
    <w:name w:val="header"/>
    <w:basedOn w:val="a"/>
    <w:link w:val="ae"/>
    <w:uiPriority w:val="99"/>
    <w:pPr>
      <w:tabs>
        <w:tab w:val="center" w:pos="4677"/>
        <w:tab w:val="right" w:pos="9355"/>
      </w:tabs>
    </w:pPr>
  </w:style>
  <w:style w:type="character" w:customStyle="1" w:styleId="HeaderChar">
    <w:name w:val="Header Char"/>
    <w:basedOn w:val="a2"/>
    <w:uiPriority w:val="99"/>
    <w:semiHidden/>
    <w:rsid w:val="00CB111C"/>
    <w:rPr>
      <w:rFonts w:ascii="Times New Roman" w:hAnsi="Times New Roman" w:cs="Times New Roman"/>
      <w:sz w:val="24"/>
      <w:szCs w:val="24"/>
    </w:rPr>
  </w:style>
  <w:style w:type="character" w:customStyle="1" w:styleId="ae">
    <w:name w:val="Верхний колонтитул Знак"/>
    <w:basedOn w:val="a2"/>
    <w:link w:val="ad"/>
    <w:uiPriority w:val="99"/>
    <w:rPr>
      <w:sz w:val="24"/>
      <w:szCs w:val="24"/>
      <w:lang w:val="ru-RU"/>
    </w:rPr>
  </w:style>
  <w:style w:type="paragraph" w:styleId="af">
    <w:name w:val="footer"/>
    <w:basedOn w:val="a"/>
    <w:link w:val="af0"/>
    <w:uiPriority w:val="99"/>
    <w:pPr>
      <w:tabs>
        <w:tab w:val="center" w:pos="4677"/>
        <w:tab w:val="right" w:pos="9355"/>
      </w:tabs>
    </w:pPr>
  </w:style>
  <w:style w:type="character" w:customStyle="1" w:styleId="FooterChar">
    <w:name w:val="Footer Char"/>
    <w:basedOn w:val="a2"/>
    <w:uiPriority w:val="99"/>
    <w:semiHidden/>
    <w:rsid w:val="00CB111C"/>
    <w:rPr>
      <w:rFonts w:ascii="Times New Roman" w:hAnsi="Times New Roman" w:cs="Times New Roman"/>
      <w:sz w:val="24"/>
      <w:szCs w:val="24"/>
    </w:rPr>
  </w:style>
  <w:style w:type="character" w:customStyle="1" w:styleId="af0">
    <w:name w:val="Нижний колонтитул Знак"/>
    <w:basedOn w:val="a2"/>
    <w:link w:val="af"/>
    <w:uiPriority w:val="99"/>
    <w:rPr>
      <w:sz w:val="24"/>
      <w:szCs w:val="24"/>
      <w:lang w:val="ru-RU"/>
    </w:rPr>
  </w:style>
  <w:style w:type="character" w:customStyle="1" w:styleId="17">
    <w:name w:val="Основной шрифт абзаца1"/>
    <w:uiPriority w:val="99"/>
    <w:rPr>
      <w:rFonts w:ascii="Arial" w:hAnsi="Arial" w:cs="Arial"/>
      <w:lang w:val="ru-RU"/>
    </w:rPr>
  </w:style>
  <w:style w:type="character" w:customStyle="1" w:styleId="CharStyle148">
    <w:name w:val="CharStyle148"/>
    <w:uiPriority w:val="99"/>
    <w:rPr>
      <w:rFonts w:ascii="Arial" w:hAnsi="Arial" w:cs="Arial"/>
      <w:lang w:val="ru-RU"/>
    </w:rPr>
  </w:style>
  <w:style w:type="paragraph" w:styleId="af1">
    <w:name w:val="List Paragraph"/>
    <w:aliases w:val="SL_Абзац списка,ТЗ список,Абзац списка литеральный,Булет1,1Булет,it_List1,Список дефисный,Абзац основного текста,Bullet List,FooterText,numbered,Paragraphe de liste1,lp1,Use Case List Paragraph,Bullet 1,Маркер,Нумерованый список,асз.Спис"/>
    <w:basedOn w:val="a"/>
    <w:uiPriority w:val="99"/>
    <w:qFormat/>
    <w:pPr>
      <w:ind w:left="720"/>
    </w:pPr>
    <w:rPr>
      <w:color w:val="000000"/>
    </w:rPr>
  </w:style>
  <w:style w:type="character" w:styleId="af2">
    <w:name w:val="annotation reference"/>
    <w:basedOn w:val="a2"/>
    <w:uiPriority w:val="99"/>
    <w:rPr>
      <w:rFonts w:ascii="Arial" w:hAnsi="Arial" w:cs="Arial"/>
      <w:sz w:val="16"/>
      <w:szCs w:val="16"/>
      <w:lang w:val="ru-RU"/>
    </w:rPr>
  </w:style>
  <w:style w:type="paragraph" w:styleId="af3">
    <w:name w:val="annotation text"/>
    <w:basedOn w:val="a"/>
    <w:link w:val="af4"/>
    <w:uiPriority w:val="99"/>
  </w:style>
  <w:style w:type="character" w:customStyle="1" w:styleId="CommentTextChar">
    <w:name w:val="Comment Text Char"/>
    <w:basedOn w:val="a2"/>
    <w:uiPriority w:val="99"/>
    <w:semiHidden/>
    <w:rsid w:val="00CB111C"/>
    <w:rPr>
      <w:rFonts w:ascii="Times New Roman" w:hAnsi="Times New Roman" w:cs="Times New Roman"/>
      <w:sz w:val="20"/>
      <w:szCs w:val="20"/>
    </w:rPr>
  </w:style>
  <w:style w:type="character" w:customStyle="1" w:styleId="af4">
    <w:name w:val="Текст примечания Знак"/>
    <w:basedOn w:val="a2"/>
    <w:link w:val="af3"/>
    <w:uiPriority w:val="99"/>
    <w:rPr>
      <w:sz w:val="24"/>
      <w:szCs w:val="24"/>
      <w:lang w:val="ru-RU"/>
    </w:rPr>
  </w:style>
  <w:style w:type="paragraph" w:styleId="af5">
    <w:name w:val="annotation subject"/>
    <w:basedOn w:val="af3"/>
    <w:next w:val="af3"/>
    <w:link w:val="af6"/>
    <w:uiPriority w:val="99"/>
    <w:rPr>
      <w:b/>
      <w:bCs/>
    </w:rPr>
  </w:style>
  <w:style w:type="character" w:customStyle="1" w:styleId="CommentSubjectChar">
    <w:name w:val="Comment Subject Char"/>
    <w:basedOn w:val="af4"/>
    <w:uiPriority w:val="99"/>
    <w:semiHidden/>
    <w:rsid w:val="00CB111C"/>
    <w:rPr>
      <w:rFonts w:ascii="Times New Roman" w:hAnsi="Times New Roman" w:cs="Times New Roman"/>
      <w:b/>
      <w:bCs/>
      <w:sz w:val="20"/>
      <w:szCs w:val="20"/>
      <w:lang w:val="ru-RU"/>
    </w:rPr>
  </w:style>
  <w:style w:type="character" w:customStyle="1" w:styleId="af6">
    <w:name w:val="Тема примечания Знак"/>
    <w:basedOn w:val="af4"/>
    <w:link w:val="af5"/>
    <w:uiPriority w:val="99"/>
    <w:rPr>
      <w:b/>
      <w:bCs/>
      <w:sz w:val="24"/>
      <w:szCs w:val="24"/>
      <w:lang w:val="ru-RU"/>
    </w:rPr>
  </w:style>
  <w:style w:type="paragraph" w:styleId="20">
    <w:name w:val="Body Text 2"/>
    <w:basedOn w:val="a"/>
    <w:link w:val="22"/>
    <w:uiPriority w:val="99"/>
    <w:pPr>
      <w:spacing w:after="120" w:line="480" w:lineRule="auto"/>
    </w:pPr>
  </w:style>
  <w:style w:type="character" w:customStyle="1" w:styleId="BodyText2Char">
    <w:name w:val="Body Text 2 Char"/>
    <w:basedOn w:val="a2"/>
    <w:uiPriority w:val="99"/>
    <w:semiHidden/>
    <w:rsid w:val="00CB111C"/>
    <w:rPr>
      <w:rFonts w:ascii="Times New Roman" w:hAnsi="Times New Roman" w:cs="Times New Roman"/>
      <w:sz w:val="24"/>
      <w:szCs w:val="24"/>
    </w:rPr>
  </w:style>
  <w:style w:type="character" w:customStyle="1" w:styleId="22">
    <w:name w:val="Основной текст 2 Знак2"/>
    <w:basedOn w:val="a2"/>
    <w:link w:val="20"/>
    <w:uiPriority w:val="99"/>
    <w:rPr>
      <w:sz w:val="24"/>
      <w:szCs w:val="24"/>
      <w:lang w:val="ru-RU"/>
    </w:rPr>
  </w:style>
  <w:style w:type="character" w:customStyle="1" w:styleId="af7">
    <w:name w:val="Гипертекстовая ссылка"/>
    <w:uiPriority w:val="99"/>
    <w:rPr>
      <w:rFonts w:ascii="Arial" w:hAnsi="Arial" w:cs="Arial"/>
      <w:color w:val="106BBE"/>
      <w:lang w:val="ru-RU"/>
    </w:rPr>
  </w:style>
  <w:style w:type="character" w:customStyle="1" w:styleId="WW8Num1z0">
    <w:name w:val="WW8Num1z0"/>
    <w:uiPriority w:val="99"/>
    <w:rPr>
      <w:rFonts w:ascii="Arial" w:hAnsi="Arial" w:cs="Arial"/>
      <w:lang w:val="ru-RU"/>
    </w:rPr>
  </w:style>
  <w:style w:type="character" w:customStyle="1" w:styleId="WW8Num1z1">
    <w:name w:val="WW8Num1z1"/>
    <w:uiPriority w:val="99"/>
    <w:rPr>
      <w:rFonts w:ascii="Arial" w:hAnsi="Arial" w:cs="Arial"/>
      <w:lang w:val="ru-RU"/>
    </w:rPr>
  </w:style>
  <w:style w:type="character" w:customStyle="1" w:styleId="WW8Num1z2">
    <w:name w:val="WW8Num1z2"/>
    <w:uiPriority w:val="99"/>
    <w:rPr>
      <w:rFonts w:ascii="Arial" w:hAnsi="Arial" w:cs="Arial"/>
      <w:lang w:val="ru-RU"/>
    </w:rPr>
  </w:style>
  <w:style w:type="character" w:customStyle="1" w:styleId="WW8Num1z3">
    <w:name w:val="WW8Num1z3"/>
    <w:uiPriority w:val="99"/>
    <w:rPr>
      <w:rFonts w:ascii="Arial" w:hAnsi="Arial" w:cs="Arial"/>
      <w:lang w:val="ru-RU"/>
    </w:rPr>
  </w:style>
  <w:style w:type="character" w:customStyle="1" w:styleId="WW8Num1z4">
    <w:name w:val="WW8Num1z4"/>
    <w:uiPriority w:val="99"/>
    <w:rPr>
      <w:rFonts w:ascii="Arial" w:hAnsi="Arial" w:cs="Arial"/>
      <w:lang w:val="ru-RU"/>
    </w:rPr>
  </w:style>
  <w:style w:type="character" w:customStyle="1" w:styleId="WW8Num1z5">
    <w:name w:val="WW8Num1z5"/>
    <w:uiPriority w:val="99"/>
    <w:rPr>
      <w:rFonts w:ascii="Arial" w:hAnsi="Arial" w:cs="Arial"/>
      <w:lang w:val="ru-RU"/>
    </w:rPr>
  </w:style>
  <w:style w:type="character" w:customStyle="1" w:styleId="WW8Num1z6">
    <w:name w:val="WW8Num1z6"/>
    <w:uiPriority w:val="99"/>
    <w:rPr>
      <w:rFonts w:ascii="Arial" w:hAnsi="Arial" w:cs="Arial"/>
      <w:lang w:val="ru-RU"/>
    </w:rPr>
  </w:style>
  <w:style w:type="character" w:customStyle="1" w:styleId="WW8Num1z7">
    <w:name w:val="WW8Num1z7"/>
    <w:uiPriority w:val="99"/>
    <w:rPr>
      <w:rFonts w:ascii="Arial" w:hAnsi="Arial" w:cs="Arial"/>
      <w:lang w:val="ru-RU"/>
    </w:rPr>
  </w:style>
  <w:style w:type="character" w:customStyle="1" w:styleId="WW8Num2z0">
    <w:name w:val="WW8Num2z0"/>
    <w:uiPriority w:val="99"/>
    <w:rPr>
      <w:rFonts w:ascii="Symbol" w:hAnsi="Symbol" w:cs="Symbol"/>
      <w:noProof/>
      <w:sz w:val="18"/>
      <w:szCs w:val="18"/>
    </w:rPr>
  </w:style>
  <w:style w:type="character" w:customStyle="1" w:styleId="WW8Num2z1">
    <w:name w:val="WW8Num2z1"/>
    <w:uiPriority w:val="99"/>
    <w:rPr>
      <w:rFonts w:ascii="Arial" w:hAnsi="Arial" w:cs="Arial"/>
      <w:lang w:val="ru-RU"/>
    </w:rPr>
  </w:style>
  <w:style w:type="character" w:customStyle="1" w:styleId="WW8Num2z2">
    <w:name w:val="WW8Num2z2"/>
    <w:uiPriority w:val="99"/>
    <w:rPr>
      <w:rFonts w:ascii="Arial" w:hAnsi="Arial" w:cs="Arial"/>
      <w:lang w:val="ru-RU"/>
    </w:rPr>
  </w:style>
  <w:style w:type="character" w:customStyle="1" w:styleId="WW8Num2z3">
    <w:name w:val="WW8Num2z3"/>
    <w:uiPriority w:val="99"/>
    <w:rPr>
      <w:rFonts w:ascii="Arial" w:hAnsi="Arial" w:cs="Arial"/>
      <w:lang w:val="ru-RU"/>
    </w:rPr>
  </w:style>
  <w:style w:type="character" w:customStyle="1" w:styleId="WW8Num2z4">
    <w:name w:val="WW8Num2z4"/>
    <w:uiPriority w:val="99"/>
    <w:rPr>
      <w:rFonts w:ascii="Arial" w:hAnsi="Arial" w:cs="Arial"/>
      <w:lang w:val="ru-RU"/>
    </w:rPr>
  </w:style>
  <w:style w:type="character" w:customStyle="1" w:styleId="WW8Num2z5">
    <w:name w:val="WW8Num2z5"/>
    <w:uiPriority w:val="99"/>
    <w:rPr>
      <w:rFonts w:ascii="Arial" w:hAnsi="Arial" w:cs="Arial"/>
      <w:lang w:val="ru-RU"/>
    </w:rPr>
  </w:style>
  <w:style w:type="character" w:customStyle="1" w:styleId="WW8Num2z6">
    <w:name w:val="WW8Num2z6"/>
    <w:uiPriority w:val="99"/>
    <w:rPr>
      <w:rFonts w:ascii="Arial" w:hAnsi="Arial" w:cs="Arial"/>
      <w:lang w:val="ru-RU"/>
    </w:rPr>
  </w:style>
  <w:style w:type="character" w:customStyle="1" w:styleId="WW8Num2z7">
    <w:name w:val="WW8Num2z7"/>
    <w:uiPriority w:val="99"/>
    <w:rPr>
      <w:rFonts w:ascii="Arial" w:hAnsi="Arial" w:cs="Arial"/>
      <w:lang w:val="ru-RU"/>
    </w:rPr>
  </w:style>
  <w:style w:type="character" w:customStyle="1" w:styleId="WW8Num2z8">
    <w:name w:val="WW8Num2z8"/>
    <w:uiPriority w:val="99"/>
    <w:rPr>
      <w:rFonts w:ascii="Arial" w:hAnsi="Arial" w:cs="Arial"/>
      <w:lang w:val="ru-RU"/>
    </w:rPr>
  </w:style>
  <w:style w:type="character" w:customStyle="1" w:styleId="23">
    <w:name w:val="Основной шрифт абзаца2"/>
    <w:uiPriority w:val="99"/>
    <w:rPr>
      <w:rFonts w:ascii="Arial" w:hAnsi="Arial" w:cs="Arial"/>
      <w:lang w:val="ru-RU"/>
    </w:rPr>
  </w:style>
  <w:style w:type="character" w:customStyle="1" w:styleId="WW8Num3z0">
    <w:name w:val="WW8Num3z0"/>
    <w:uiPriority w:val="99"/>
    <w:rPr>
      <w:rFonts w:ascii="Symbol" w:hAnsi="Symbol" w:cs="Symbol"/>
      <w:noProof/>
    </w:rPr>
  </w:style>
  <w:style w:type="character" w:customStyle="1" w:styleId="WW8Num4z0">
    <w:name w:val="WW8Num4z0"/>
    <w:uiPriority w:val="99"/>
    <w:rPr>
      <w:rFonts w:ascii="Symbol" w:hAnsi="Symbol" w:cs="Symbol"/>
      <w:noProof/>
    </w:rPr>
  </w:style>
  <w:style w:type="character" w:customStyle="1" w:styleId="Absatz-Standardschriftart">
    <w:name w:val="Absatz-Standardschriftart"/>
    <w:uiPriority w:val="99"/>
    <w:rPr>
      <w:rFonts w:ascii="Arial" w:hAnsi="Arial" w:cs="Arial"/>
      <w:lang w:val="ru-RU"/>
    </w:rPr>
  </w:style>
  <w:style w:type="character" w:customStyle="1" w:styleId="af8">
    <w:name w:val="Символ нумерации"/>
    <w:uiPriority w:val="99"/>
    <w:rPr>
      <w:rFonts w:ascii="Arial" w:hAnsi="Arial" w:cs="Arial"/>
      <w:lang w:val="ru-RU"/>
    </w:rPr>
  </w:style>
  <w:style w:type="character" w:customStyle="1" w:styleId="af9">
    <w:name w:val="Ìàðêåðû ñïèñêà"/>
    <w:uiPriority w:val="99"/>
    <w:rPr>
      <w:rFonts w:ascii="OpenSymbol" w:hAnsi="OpenSymbol" w:cs="OpenSymbol"/>
    </w:rPr>
  </w:style>
  <w:style w:type="character" w:customStyle="1" w:styleId="afa">
    <w:name w:val="Текст выноски Знак"/>
    <w:uiPriority w:val="99"/>
    <w:rPr>
      <w:rFonts w:ascii="Tahoma" w:hAnsi="Tahoma" w:cs="Tahoma"/>
      <w:color w:val="000000"/>
      <w:sz w:val="16"/>
      <w:szCs w:val="16"/>
      <w:lang w:val="ru-RU"/>
    </w:rPr>
  </w:style>
  <w:style w:type="paragraph" w:styleId="afb">
    <w:name w:val="caption"/>
    <w:basedOn w:val="a"/>
    <w:next w:val="a1"/>
    <w:uiPriority w:val="99"/>
    <w:qFormat/>
    <w:pPr>
      <w:keepNext/>
      <w:spacing w:before="240" w:after="120"/>
    </w:pPr>
    <w:rPr>
      <w:rFonts w:ascii="Arial" w:hAnsi="Arial" w:cs="Arial"/>
      <w:sz w:val="28"/>
      <w:szCs w:val="28"/>
    </w:rPr>
  </w:style>
  <w:style w:type="paragraph" w:customStyle="1" w:styleId="31">
    <w:name w:val="Указатель3"/>
    <w:basedOn w:val="a"/>
    <w:uiPriority w:val="99"/>
  </w:style>
  <w:style w:type="paragraph" w:customStyle="1" w:styleId="18">
    <w:name w:val="Название объекта1"/>
    <w:basedOn w:val="a0"/>
    <w:next w:val="a6"/>
    <w:uiPriority w:val="99"/>
    <w:rPr>
      <w:rFonts w:ascii="Times New Roman" w:hAnsi="Times New Roman" w:cs="Times New Roman"/>
    </w:rPr>
  </w:style>
  <w:style w:type="paragraph" w:customStyle="1" w:styleId="24">
    <w:name w:val="Указатель2"/>
    <w:basedOn w:val="a"/>
    <w:uiPriority w:val="99"/>
  </w:style>
  <w:style w:type="paragraph" w:styleId="afc">
    <w:name w:val="Body Text Indent"/>
    <w:basedOn w:val="a"/>
    <w:link w:val="19"/>
    <w:uiPriority w:val="99"/>
    <w:pPr>
      <w:ind w:firstLine="851"/>
    </w:pPr>
    <w:rPr>
      <w:sz w:val="26"/>
      <w:szCs w:val="26"/>
    </w:rPr>
  </w:style>
  <w:style w:type="character" w:customStyle="1" w:styleId="BodyTextIndentChar">
    <w:name w:val="Body Text Indent Char"/>
    <w:basedOn w:val="a2"/>
    <w:uiPriority w:val="99"/>
    <w:semiHidden/>
    <w:rsid w:val="00CB111C"/>
    <w:rPr>
      <w:rFonts w:ascii="Times New Roman" w:hAnsi="Times New Roman" w:cs="Times New Roman"/>
      <w:sz w:val="24"/>
      <w:szCs w:val="24"/>
    </w:rPr>
  </w:style>
  <w:style w:type="character" w:customStyle="1" w:styleId="19">
    <w:name w:val="Основной текст с отступом Знак1"/>
    <w:basedOn w:val="a2"/>
    <w:link w:val="afc"/>
    <w:uiPriority w:val="99"/>
    <w:rPr>
      <w:sz w:val="26"/>
      <w:szCs w:val="26"/>
      <w:lang w:val="ru-RU"/>
    </w:rPr>
  </w:style>
  <w:style w:type="paragraph" w:customStyle="1" w:styleId="BodyText21">
    <w:name w:val="Body Text 21"/>
    <w:basedOn w:val="a"/>
    <w:uiPriority w:val="99"/>
    <w:pPr>
      <w:ind w:firstLine="720"/>
      <w:jc w:val="both"/>
    </w:pPr>
  </w:style>
  <w:style w:type="paragraph" w:customStyle="1" w:styleId="afd">
    <w:name w:val="Заголовок таблицы"/>
    <w:basedOn w:val="a9"/>
    <w:uiPriority w:val="99"/>
    <w:pPr>
      <w:jc w:val="center"/>
    </w:pPr>
    <w:rPr>
      <w:rFonts w:cs="Times New Roman"/>
      <w:b/>
      <w:bCs/>
    </w:rPr>
  </w:style>
  <w:style w:type="paragraph" w:customStyle="1" w:styleId="ConsNormal">
    <w:name w:val="ConsNormal Знак"/>
    <w:uiPriority w:val="99"/>
    <w:pPr>
      <w:widowControl w:val="0"/>
      <w:autoSpaceDE w:val="0"/>
      <w:autoSpaceDN w:val="0"/>
      <w:adjustRightInd w:val="0"/>
      <w:ind w:firstLine="720"/>
    </w:pPr>
    <w:rPr>
      <w:rFonts w:ascii="Arial" w:hAnsi="Arial" w:cs="Arial"/>
      <w:sz w:val="24"/>
      <w:szCs w:val="24"/>
    </w:rPr>
  </w:style>
  <w:style w:type="paragraph" w:customStyle="1" w:styleId="NormalWeb1">
    <w:name w:val="Normal (Web)1"/>
    <w:basedOn w:val="a"/>
    <w:uiPriority w:val="99"/>
    <w:pPr>
      <w:spacing w:before="28" w:after="100"/>
    </w:pPr>
  </w:style>
  <w:style w:type="paragraph" w:customStyle="1" w:styleId="parametervalue">
    <w:name w:val="parametervalue"/>
    <w:basedOn w:val="a"/>
    <w:uiPriority w:val="99"/>
    <w:pPr>
      <w:widowControl/>
      <w:spacing w:before="100" w:after="100"/>
    </w:pPr>
  </w:style>
  <w:style w:type="character" w:customStyle="1" w:styleId="WW8Num4z2">
    <w:name w:val="WW8Num4z2"/>
    <w:uiPriority w:val="99"/>
    <w:rPr>
      <w:rFonts w:ascii="Arial" w:hAnsi="Arial" w:cs="Arial"/>
      <w:lang w:val="ru-RU"/>
    </w:rPr>
  </w:style>
  <w:style w:type="character" w:customStyle="1" w:styleId="WW8Num8z0">
    <w:name w:val="WW8Num8z0"/>
    <w:uiPriority w:val="99"/>
    <w:rPr>
      <w:rFonts w:ascii="Arial" w:hAnsi="Arial" w:cs="Arial"/>
      <w:lang w:val="ru-RU"/>
    </w:rPr>
  </w:style>
  <w:style w:type="character" w:customStyle="1" w:styleId="WW8Num9z0">
    <w:name w:val="WW8Num9z0"/>
    <w:uiPriority w:val="99"/>
    <w:rPr>
      <w:rFonts w:ascii="Symbol" w:hAnsi="Symbol" w:cs="Symbol"/>
      <w:noProof/>
    </w:rPr>
  </w:style>
  <w:style w:type="character" w:customStyle="1" w:styleId="WW8Num16z0">
    <w:name w:val="WW8Num16z0"/>
    <w:uiPriority w:val="99"/>
    <w:rPr>
      <w:rFonts w:ascii="Arial" w:hAnsi="Arial" w:cs="Arial"/>
      <w:b/>
      <w:bCs/>
      <w:lang w:val="ru-RU"/>
    </w:rPr>
  </w:style>
  <w:style w:type="character" w:customStyle="1" w:styleId="WW8Num17z0">
    <w:name w:val="WW8Num17z0"/>
    <w:uiPriority w:val="99"/>
    <w:rPr>
      <w:rFonts w:ascii="Arial" w:hAnsi="Arial" w:cs="Arial"/>
      <w:b/>
      <w:bCs/>
      <w:lang w:val="ru-RU"/>
    </w:rPr>
  </w:style>
  <w:style w:type="character" w:customStyle="1" w:styleId="WW8Num20z0">
    <w:name w:val="WW8Num20z0"/>
    <w:uiPriority w:val="99"/>
    <w:rPr>
      <w:rFonts w:ascii="Arial" w:hAnsi="Arial" w:cs="Arial"/>
      <w:lang w:val="ru-RU"/>
    </w:rPr>
  </w:style>
  <w:style w:type="character" w:customStyle="1" w:styleId="WW8Num21z2">
    <w:name w:val="WW8Num21z2"/>
    <w:uiPriority w:val="99"/>
    <w:rPr>
      <w:rFonts w:ascii="Arial" w:hAnsi="Arial" w:cs="Arial"/>
      <w:lang w:val="ru-RU"/>
    </w:rPr>
  </w:style>
  <w:style w:type="character" w:customStyle="1" w:styleId="WW8Num22z0">
    <w:name w:val="WW8Num22z0"/>
    <w:uiPriority w:val="99"/>
    <w:rPr>
      <w:rFonts w:ascii="Arial" w:hAnsi="Arial" w:cs="Arial"/>
      <w:b/>
      <w:bCs/>
      <w:lang w:val="ru-RU"/>
    </w:rPr>
  </w:style>
  <w:style w:type="character" w:customStyle="1" w:styleId="WW8Num26z0">
    <w:name w:val="WW8Num26z0"/>
    <w:uiPriority w:val="99"/>
    <w:rPr>
      <w:rFonts w:ascii="Arial" w:hAnsi="Arial" w:cs="Arial"/>
      <w:lang w:val="ru-RU"/>
    </w:rPr>
  </w:style>
  <w:style w:type="character" w:customStyle="1" w:styleId="WW8Num26z1">
    <w:name w:val="WW8Num26z1"/>
    <w:uiPriority w:val="99"/>
    <w:rPr>
      <w:rFonts w:ascii="Courier New" w:hAnsi="Courier New" w:cs="Courier New"/>
      <w:lang w:val="ru-RU"/>
    </w:rPr>
  </w:style>
  <w:style w:type="character" w:customStyle="1" w:styleId="WW8Num26z2">
    <w:name w:val="WW8Num26z2"/>
    <w:uiPriority w:val="99"/>
    <w:rPr>
      <w:rFonts w:ascii="Wingdings" w:hAnsi="Wingdings" w:cs="Wingdings"/>
      <w:noProof/>
    </w:rPr>
  </w:style>
  <w:style w:type="character" w:customStyle="1" w:styleId="WW8Num26z3">
    <w:name w:val="WW8Num26z3"/>
    <w:uiPriority w:val="99"/>
    <w:rPr>
      <w:rFonts w:ascii="Symbol" w:hAnsi="Symbol" w:cs="Symbol"/>
      <w:noProof/>
    </w:rPr>
  </w:style>
  <w:style w:type="character" w:customStyle="1" w:styleId="afe">
    <w:name w:val="Основной текст Знак"/>
    <w:uiPriority w:val="99"/>
    <w:rPr>
      <w:rFonts w:ascii="Arial" w:hAnsi="Arial" w:cs="Arial"/>
      <w:lang w:val="ru-RU"/>
    </w:rPr>
  </w:style>
  <w:style w:type="character" w:customStyle="1" w:styleId="ConsNormal0">
    <w:name w:val="ConsNormal Знак Знак"/>
    <w:uiPriority w:val="99"/>
    <w:rPr>
      <w:rFonts w:ascii="Arial" w:hAnsi="Arial" w:cs="Arial"/>
      <w:lang w:val="ru-RU"/>
    </w:rPr>
  </w:style>
  <w:style w:type="character" w:customStyle="1" w:styleId="aff">
    <w:name w:val="Основной текст с отступом Знак"/>
    <w:uiPriority w:val="99"/>
    <w:rPr>
      <w:rFonts w:ascii="Arial" w:hAnsi="Arial" w:cs="Arial"/>
      <w:lang w:val="ru-RU"/>
    </w:rPr>
  </w:style>
  <w:style w:type="character" w:customStyle="1" w:styleId="aff0">
    <w:name w:val="Название Знак"/>
    <w:uiPriority w:val="99"/>
    <w:rPr>
      <w:rFonts w:ascii="Arial" w:hAnsi="Arial" w:cs="Arial"/>
      <w:b/>
      <w:bCs/>
      <w:lang w:val="ru-RU"/>
    </w:rPr>
  </w:style>
  <w:style w:type="character" w:styleId="aff1">
    <w:name w:val="FollowedHyperlink"/>
    <w:basedOn w:val="a2"/>
    <w:uiPriority w:val="99"/>
    <w:rPr>
      <w:rFonts w:ascii="Arial" w:hAnsi="Arial" w:cs="Arial"/>
      <w:color w:val="800080"/>
      <w:u w:val="single"/>
      <w:lang w:val="ru-RU"/>
    </w:rPr>
  </w:style>
  <w:style w:type="character" w:styleId="aff2">
    <w:name w:val="Strong"/>
    <w:basedOn w:val="a2"/>
    <w:uiPriority w:val="99"/>
    <w:qFormat/>
    <w:rPr>
      <w:rFonts w:ascii="Arial" w:hAnsi="Arial" w:cs="Arial"/>
      <w:b/>
      <w:bCs/>
      <w:lang w:val="ru-RU"/>
    </w:rPr>
  </w:style>
  <w:style w:type="character" w:customStyle="1" w:styleId="32">
    <w:name w:val="Знак Знак3"/>
    <w:uiPriority w:val="99"/>
    <w:rPr>
      <w:rFonts w:ascii="Arial" w:hAnsi="Arial" w:cs="Arial"/>
      <w:b/>
      <w:bCs/>
      <w:lang w:val="ru-RU"/>
    </w:rPr>
  </w:style>
  <w:style w:type="character" w:styleId="aff3">
    <w:name w:val="page number"/>
    <w:basedOn w:val="17"/>
    <w:uiPriority w:val="99"/>
    <w:rPr>
      <w:rFonts w:ascii="Arial" w:hAnsi="Arial" w:cs="Arial"/>
      <w:lang w:val="ru-RU"/>
    </w:rPr>
  </w:style>
  <w:style w:type="character" w:customStyle="1" w:styleId="FontStyle19">
    <w:name w:val="Font Style19"/>
    <w:uiPriority w:val="99"/>
    <w:rPr>
      <w:rFonts w:ascii="Arial" w:hAnsi="Arial" w:cs="Arial"/>
      <w:spacing w:val="10"/>
      <w:sz w:val="18"/>
      <w:szCs w:val="18"/>
      <w:lang w:val="ru-RU"/>
    </w:rPr>
  </w:style>
  <w:style w:type="character" w:customStyle="1" w:styleId="HTML">
    <w:name w:val="Стандартный HTML Знак"/>
    <w:uiPriority w:val="99"/>
    <w:rPr>
      <w:rFonts w:ascii="Courier New" w:hAnsi="Courier New" w:cs="Courier New"/>
      <w:lang w:val="ru-RU"/>
    </w:rPr>
  </w:style>
  <w:style w:type="character" w:customStyle="1" w:styleId="25">
    <w:name w:val="Основной текст 2 Знак"/>
    <w:uiPriority w:val="99"/>
    <w:rPr>
      <w:rFonts w:ascii="Arial" w:hAnsi="Arial" w:cs="Arial"/>
      <w:lang w:val="ru-RU"/>
    </w:rPr>
  </w:style>
  <w:style w:type="character" w:customStyle="1" w:styleId="26">
    <w:name w:val="Заголовок 2 Знак"/>
    <w:uiPriority w:val="99"/>
    <w:rPr>
      <w:rFonts w:ascii="Arial" w:hAnsi="Arial" w:cs="Arial"/>
      <w:b/>
      <w:bCs/>
      <w:sz w:val="28"/>
      <w:szCs w:val="28"/>
      <w:lang w:val="ru-RU"/>
    </w:rPr>
  </w:style>
  <w:style w:type="character" w:customStyle="1" w:styleId="iceouttxt">
    <w:name w:val="iceouttxt"/>
    <w:basedOn w:val="17"/>
    <w:uiPriority w:val="99"/>
    <w:rPr>
      <w:rFonts w:ascii="Arial" w:hAnsi="Arial" w:cs="Arial"/>
      <w:lang w:val="ru-RU"/>
    </w:rPr>
  </w:style>
  <w:style w:type="character" w:customStyle="1" w:styleId="iceouttxt4">
    <w:name w:val="iceouttxt4"/>
    <w:basedOn w:val="17"/>
    <w:uiPriority w:val="99"/>
    <w:rPr>
      <w:rFonts w:ascii="Arial" w:hAnsi="Arial" w:cs="Arial"/>
      <w:lang w:val="ru-RU"/>
    </w:rPr>
  </w:style>
  <w:style w:type="character" w:customStyle="1" w:styleId="70">
    <w:name w:val="Заголовок 7 Знак"/>
    <w:uiPriority w:val="99"/>
    <w:rPr>
      <w:rFonts w:ascii="Arial" w:hAnsi="Arial" w:cs="Arial"/>
      <w:lang w:val="ru-RU"/>
    </w:rPr>
  </w:style>
  <w:style w:type="character" w:customStyle="1" w:styleId="33">
    <w:name w:val="Основной текст с отступом 3 Знак"/>
    <w:uiPriority w:val="99"/>
    <w:rPr>
      <w:rFonts w:ascii="Arial" w:hAnsi="Arial" w:cs="Arial"/>
      <w:sz w:val="16"/>
      <w:szCs w:val="16"/>
      <w:lang w:val="ru-RU"/>
    </w:rPr>
  </w:style>
  <w:style w:type="character" w:customStyle="1" w:styleId="1a">
    <w:name w:val="Îáû÷íûé1 Çíàê"/>
    <w:uiPriority w:val="99"/>
    <w:rPr>
      <w:rFonts w:ascii="TimesET" w:hAnsi="TimesET" w:cs="TimesET"/>
    </w:rPr>
  </w:style>
  <w:style w:type="character" w:customStyle="1" w:styleId="ConsNonformat">
    <w:name w:val="ConsNonformat Знак"/>
    <w:uiPriority w:val="99"/>
    <w:rPr>
      <w:rFonts w:ascii="Courier New" w:hAnsi="Courier New" w:cs="Courier New"/>
      <w:lang w:val="ru-RU"/>
    </w:rPr>
  </w:style>
  <w:style w:type="character" w:customStyle="1" w:styleId="27">
    <w:name w:val="Основной текст с отступом 2 Знак"/>
    <w:uiPriority w:val="99"/>
    <w:rPr>
      <w:rFonts w:ascii="Arial" w:hAnsi="Arial" w:cs="Arial"/>
      <w:lang w:val="ru-RU"/>
    </w:rPr>
  </w:style>
  <w:style w:type="character" w:customStyle="1" w:styleId="aff4">
    <w:name w:val="Текст концевой сноски Знак"/>
    <w:basedOn w:val="17"/>
    <w:uiPriority w:val="99"/>
    <w:rPr>
      <w:rFonts w:ascii="Arial" w:hAnsi="Arial" w:cs="Arial"/>
      <w:lang w:val="ru-RU"/>
    </w:rPr>
  </w:style>
  <w:style w:type="character" w:customStyle="1" w:styleId="aff5">
    <w:name w:val="Символы концевой сноски"/>
    <w:uiPriority w:val="99"/>
    <w:rPr>
      <w:rFonts w:ascii="Arial" w:hAnsi="Arial" w:cs="Arial"/>
      <w:vertAlign w:val="superscript"/>
      <w:lang w:val="ru-RU"/>
    </w:rPr>
  </w:style>
  <w:style w:type="character" w:customStyle="1" w:styleId="210">
    <w:name w:val="Основной текст 2 Знак1"/>
    <w:uiPriority w:val="99"/>
    <w:rPr>
      <w:rFonts w:ascii="Arial" w:hAnsi="Arial" w:cs="Arial"/>
      <w:lang w:val="ru-RU"/>
    </w:rPr>
  </w:style>
  <w:style w:type="paragraph" w:customStyle="1" w:styleId="28">
    <w:name w:val="Название2"/>
    <w:basedOn w:val="a"/>
    <w:uiPriority w:val="99"/>
    <w:pPr>
      <w:spacing w:before="120" w:after="120"/>
    </w:pPr>
    <w:rPr>
      <w:i/>
      <w:iCs/>
    </w:rPr>
  </w:style>
  <w:style w:type="paragraph" w:customStyle="1" w:styleId="xl24">
    <w:name w:val="xl24"/>
    <w:basedOn w:val="a"/>
    <w:uiPriority w:val="99"/>
    <w:pPr>
      <w:spacing w:before="100" w:after="100"/>
      <w:jc w:val="center"/>
    </w:pPr>
  </w:style>
  <w:style w:type="paragraph" w:customStyle="1" w:styleId="ConsNormal1">
    <w:name w:val="ConsNormal"/>
    <w:uiPriority w:val="99"/>
    <w:pPr>
      <w:widowControl w:val="0"/>
      <w:autoSpaceDE w:val="0"/>
      <w:autoSpaceDN w:val="0"/>
      <w:adjustRightInd w:val="0"/>
      <w:ind w:firstLine="720"/>
    </w:pPr>
    <w:rPr>
      <w:rFonts w:ascii="Arial" w:hAnsi="Arial" w:cs="Arial"/>
      <w:sz w:val="24"/>
      <w:szCs w:val="24"/>
    </w:rPr>
  </w:style>
  <w:style w:type="paragraph" w:customStyle="1" w:styleId="211">
    <w:name w:val="Основной текст 21"/>
    <w:basedOn w:val="a"/>
    <w:uiPriority w:val="99"/>
    <w:pPr>
      <w:spacing w:after="120" w:line="480" w:lineRule="auto"/>
    </w:pPr>
  </w:style>
  <w:style w:type="paragraph" w:customStyle="1" w:styleId="1b">
    <w:name w:val="Дата1"/>
    <w:basedOn w:val="a"/>
    <w:next w:val="a"/>
    <w:uiPriority w:val="99"/>
    <w:pPr>
      <w:spacing w:after="60"/>
      <w:jc w:val="both"/>
    </w:pPr>
  </w:style>
  <w:style w:type="paragraph" w:customStyle="1" w:styleId="1c">
    <w:name w:val="Обычный отступ1"/>
    <w:basedOn w:val="a"/>
    <w:uiPriority w:val="99"/>
    <w:pPr>
      <w:spacing w:after="60"/>
      <w:ind w:left="708"/>
      <w:jc w:val="both"/>
    </w:pPr>
  </w:style>
  <w:style w:type="paragraph" w:customStyle="1" w:styleId="1d">
    <w:name w:val="Стиль1"/>
    <w:basedOn w:val="a"/>
    <w:uiPriority w:val="99"/>
    <w:pPr>
      <w:keepNext/>
      <w:keepLines/>
      <w:tabs>
        <w:tab w:val="left" w:pos="1300"/>
      </w:tabs>
      <w:spacing w:after="60"/>
      <w:ind w:left="1300" w:hanging="900"/>
    </w:pPr>
    <w:rPr>
      <w:b/>
      <w:bCs/>
      <w:sz w:val="28"/>
      <w:szCs w:val="28"/>
    </w:rPr>
  </w:style>
  <w:style w:type="paragraph" w:customStyle="1" w:styleId="212">
    <w:name w:val="Нумерованный список 21"/>
    <w:basedOn w:val="a"/>
    <w:uiPriority w:val="99"/>
    <w:pPr>
      <w:tabs>
        <w:tab w:val="left" w:pos="435"/>
      </w:tabs>
      <w:ind w:left="435" w:hanging="435"/>
    </w:pPr>
  </w:style>
  <w:style w:type="paragraph" w:customStyle="1" w:styleId="29">
    <w:name w:val="Стиль2"/>
    <w:basedOn w:val="212"/>
    <w:uiPriority w:val="99"/>
    <w:pPr>
      <w:keepNext/>
      <w:keepLines/>
      <w:tabs>
        <w:tab w:val="clear" w:pos="435"/>
        <w:tab w:val="left" w:pos="720"/>
      </w:tabs>
      <w:spacing w:after="60"/>
      <w:ind w:left="0" w:firstLine="0"/>
      <w:jc w:val="both"/>
    </w:pPr>
    <w:rPr>
      <w:b/>
      <w:bCs/>
    </w:rPr>
  </w:style>
  <w:style w:type="paragraph" w:customStyle="1" w:styleId="213">
    <w:name w:val="Основной текст с отступом 21"/>
    <w:basedOn w:val="a"/>
    <w:uiPriority w:val="99"/>
    <w:pPr>
      <w:spacing w:after="120" w:line="480" w:lineRule="auto"/>
      <w:ind w:left="283"/>
    </w:pPr>
  </w:style>
  <w:style w:type="paragraph" w:customStyle="1" w:styleId="34">
    <w:name w:val="Стиль3"/>
    <w:basedOn w:val="213"/>
    <w:uiPriority w:val="99"/>
    <w:pPr>
      <w:tabs>
        <w:tab w:val="left" w:pos="720"/>
      </w:tabs>
      <w:spacing w:after="0" w:line="240" w:lineRule="auto"/>
      <w:ind w:left="720" w:hanging="720"/>
      <w:jc w:val="both"/>
    </w:pPr>
  </w:style>
  <w:style w:type="paragraph" w:customStyle="1" w:styleId="1e">
    <w:name w:val="Знак1"/>
    <w:basedOn w:val="a"/>
    <w:uiPriority w:val="99"/>
    <w:pPr>
      <w:spacing w:after="160" w:line="240" w:lineRule="exact"/>
    </w:pPr>
    <w:rPr>
      <w:rFonts w:ascii="Verdana" w:hAnsi="Verdana" w:cs="Verdana"/>
    </w:rPr>
  </w:style>
  <w:style w:type="paragraph" w:customStyle="1" w:styleId="310">
    <w:name w:val="Основной текст с отступом 31"/>
    <w:basedOn w:val="a"/>
    <w:uiPriority w:val="99"/>
    <w:pPr>
      <w:spacing w:after="120"/>
      <w:ind w:left="283"/>
    </w:pPr>
    <w:rPr>
      <w:sz w:val="16"/>
      <w:szCs w:val="16"/>
    </w:rPr>
  </w:style>
  <w:style w:type="paragraph" w:customStyle="1" w:styleId="1f">
    <w:name w:val="Îáû÷íûé1"/>
    <w:link w:val="1Text"/>
    <w:uiPriority w:val="99"/>
    <w:pPr>
      <w:autoSpaceDE w:val="0"/>
      <w:autoSpaceDN w:val="0"/>
      <w:adjustRightInd w:val="0"/>
      <w:jc w:val="both"/>
    </w:pPr>
    <w:rPr>
      <w:rFonts w:ascii="TimesET" w:hAnsi="TimesET" w:cs="TimesET"/>
      <w:sz w:val="24"/>
      <w:szCs w:val="24"/>
    </w:rPr>
  </w:style>
  <w:style w:type="character" w:customStyle="1" w:styleId="1Text">
    <w:name w:val="Îáû÷íûé1 Text"/>
    <w:link w:val="1f"/>
    <w:uiPriority w:val="99"/>
    <w:rPr>
      <w:rFonts w:ascii="TimesET" w:hAnsi="TimesET" w:cs="TimesET"/>
      <w:sz w:val="24"/>
      <w:szCs w:val="24"/>
    </w:rPr>
  </w:style>
  <w:style w:type="paragraph" w:styleId="HTML0">
    <w:name w:val="HTML Preformatted"/>
    <w:aliases w:val="Знак Знак,Знак Знак Знак Знак Знак,Основной шрифт абзаца Знак,Знак Знак Знак,Знак Text Text"/>
    <w:basedOn w:val="a"/>
    <w:link w:val="HTML1"/>
    <w:uiPriority w:val="99"/>
    <w:pPr>
      <w:spacing w:after="160" w:line="240" w:lineRule="exact"/>
    </w:pPr>
  </w:style>
  <w:style w:type="character" w:customStyle="1" w:styleId="HTML1">
    <w:name w:val="Стандартный HTML Знак1"/>
    <w:aliases w:val="Знак Знак Знак1,Знак Знак Знак Знак Знак Знак,Основной шрифт абзаца Знак Знак,Знак Знак Знак Знак2,Знак Text Text Знак"/>
    <w:basedOn w:val="a2"/>
    <w:link w:val="HTML0"/>
    <w:uiPriority w:val="99"/>
    <w:semiHidden/>
    <w:rsid w:val="00CB111C"/>
    <w:rPr>
      <w:rFonts w:ascii="Courier New" w:hAnsi="Courier New" w:cs="Courier New"/>
      <w:sz w:val="20"/>
      <w:szCs w:val="20"/>
    </w:rPr>
  </w:style>
  <w:style w:type="paragraph" w:customStyle="1" w:styleId="aff6">
    <w:name w:val="Знак Знак Знак Знак"/>
    <w:basedOn w:val="a"/>
    <w:uiPriority w:val="99"/>
    <w:pPr>
      <w:spacing w:before="280" w:after="280"/>
    </w:pPr>
    <w:rPr>
      <w:rFonts w:ascii="Tahoma" w:hAnsi="Tahoma" w:cs="Tahoma"/>
    </w:rPr>
  </w:style>
  <w:style w:type="paragraph" w:customStyle="1" w:styleId="aff7">
    <w:name w:val="Знак Знак Знак Знак Знак Знак Знак Знак Знак Знак Знак Знак Знак Знак Знак Знак Знак Знак Знак"/>
    <w:basedOn w:val="a"/>
    <w:uiPriority w:val="99"/>
    <w:pPr>
      <w:spacing w:before="280" w:after="280"/>
    </w:pPr>
    <w:rPr>
      <w:rFonts w:ascii="Tahoma" w:hAnsi="Tahoma" w:cs="Tahoma"/>
    </w:rPr>
  </w:style>
  <w:style w:type="paragraph" w:customStyle="1" w:styleId="1f0">
    <w:name w:val="Цитата1"/>
    <w:basedOn w:val="a"/>
    <w:uiPriority w:val="99"/>
    <w:pPr>
      <w:spacing w:after="120"/>
      <w:ind w:left="1440" w:right="1440"/>
    </w:pPr>
  </w:style>
  <w:style w:type="paragraph" w:customStyle="1" w:styleId="aff8">
    <w:name w:val="Обычный без отступа"/>
    <w:basedOn w:val="a"/>
    <w:next w:val="a"/>
    <w:uiPriority w:val="99"/>
    <w:pPr>
      <w:jc w:val="both"/>
    </w:pPr>
  </w:style>
  <w:style w:type="paragraph" w:customStyle="1" w:styleId="1f1">
    <w:name w:val="Знак Знак Знак Знак1"/>
    <w:basedOn w:val="a"/>
    <w:uiPriority w:val="99"/>
    <w:pPr>
      <w:spacing w:before="280" w:after="280"/>
    </w:pPr>
    <w:rPr>
      <w:rFonts w:ascii="Tahoma" w:hAnsi="Tahoma" w:cs="Tahoma"/>
    </w:rPr>
  </w:style>
  <w:style w:type="paragraph" w:customStyle="1" w:styleId="aff9">
    <w:name w:val="Таблица текст"/>
    <w:basedOn w:val="a"/>
    <w:uiPriority w:val="99"/>
    <w:pPr>
      <w:spacing w:before="40" w:after="40"/>
      <w:ind w:left="57" w:right="57"/>
    </w:pPr>
    <w:rPr>
      <w:sz w:val="22"/>
      <w:szCs w:val="22"/>
    </w:rPr>
  </w:style>
  <w:style w:type="paragraph" w:styleId="affa">
    <w:name w:val="No Spacing"/>
    <w:aliases w:val="No Spacing1,No Spacing111,No Spacing11,Без интервала11,для таблиц,Без интервала21,Без интервала2,Без интервала111,Без интервала3,No Spacing2,Без интервала1,Мой Text"/>
    <w:uiPriority w:val="99"/>
    <w:qFormat/>
    <w:pPr>
      <w:autoSpaceDE w:val="0"/>
      <w:autoSpaceDN w:val="0"/>
      <w:adjustRightInd w:val="0"/>
    </w:pPr>
    <w:rPr>
      <w:rFonts w:ascii="Calibri" w:hAnsi="Calibri" w:cs="Calibri"/>
    </w:rPr>
  </w:style>
  <w:style w:type="paragraph" w:customStyle="1" w:styleId="affb">
    <w:name w:val="Знак Знак Знак Знак Знак Знак Знак Знак Знак Знак Знак"/>
    <w:basedOn w:val="a"/>
    <w:uiPriority w:val="99"/>
    <w:pPr>
      <w:spacing w:before="280" w:after="280"/>
    </w:pPr>
    <w:rPr>
      <w:rFonts w:ascii="Tahoma" w:hAnsi="Tahoma" w:cs="Tahoma"/>
    </w:rPr>
  </w:style>
  <w:style w:type="paragraph" w:customStyle="1" w:styleId="1f2">
    <w:name w:val="Знак1 Знак Знак Знак Знак Знак"/>
    <w:basedOn w:val="a"/>
    <w:uiPriority w:val="99"/>
    <w:pPr>
      <w:spacing w:after="160" w:line="240" w:lineRule="exact"/>
    </w:pPr>
    <w:rPr>
      <w:rFonts w:ascii="Verdana" w:hAnsi="Verdana" w:cs="Verdana"/>
    </w:rPr>
  </w:style>
  <w:style w:type="paragraph" w:customStyle="1" w:styleId="affc">
    <w:name w:val="Знак Знак Знак Знак Знак Знак Знак"/>
    <w:basedOn w:val="a"/>
    <w:uiPriority w:val="99"/>
    <w:pPr>
      <w:spacing w:before="280" w:after="280"/>
    </w:pPr>
    <w:rPr>
      <w:rFonts w:ascii="Tahoma" w:hAnsi="Tahoma" w:cs="Tahoma"/>
    </w:rPr>
  </w:style>
  <w:style w:type="paragraph" w:customStyle="1" w:styleId="110">
    <w:name w:val="Знак11"/>
    <w:basedOn w:val="a"/>
    <w:uiPriority w:val="99"/>
    <w:pPr>
      <w:spacing w:after="160" w:line="240" w:lineRule="exact"/>
    </w:pPr>
    <w:rPr>
      <w:rFonts w:ascii="Verdana" w:hAnsi="Verdana" w:cs="Verdana"/>
    </w:rPr>
  </w:style>
  <w:style w:type="paragraph" w:customStyle="1" w:styleId="51">
    <w:name w:val="Знак Знак5 Знак"/>
    <w:basedOn w:val="a"/>
    <w:uiPriority w:val="99"/>
    <w:pPr>
      <w:spacing w:before="280" w:after="280"/>
    </w:pPr>
    <w:rPr>
      <w:rFonts w:ascii="Tahoma" w:hAnsi="Tahoma" w:cs="Tahoma"/>
    </w:rPr>
  </w:style>
  <w:style w:type="paragraph" w:customStyle="1" w:styleId="affd">
    <w:name w:val="Знак Знак Знак Знак Знак Знак Знак Знак"/>
    <w:basedOn w:val="a"/>
    <w:uiPriority w:val="99"/>
    <w:pPr>
      <w:spacing w:before="280" w:after="280"/>
    </w:pPr>
    <w:rPr>
      <w:rFonts w:ascii="Tahoma" w:hAnsi="Tahoma" w:cs="Tahoma"/>
    </w:rPr>
  </w:style>
  <w:style w:type="paragraph" w:customStyle="1" w:styleId="ConsNonformat0">
    <w:name w:val="ConsNonformat"/>
    <w:uiPriority w:val="99"/>
    <w:pPr>
      <w:widowControl w:val="0"/>
      <w:autoSpaceDE w:val="0"/>
      <w:autoSpaceDN w:val="0"/>
      <w:adjustRightInd w:val="0"/>
    </w:pPr>
    <w:rPr>
      <w:rFonts w:ascii="Courier New" w:hAnsi="Courier New" w:cs="Courier New"/>
      <w:sz w:val="20"/>
      <w:szCs w:val="20"/>
    </w:rPr>
  </w:style>
  <w:style w:type="paragraph" w:customStyle="1" w:styleId="311">
    <w:name w:val="Основной текст 31"/>
    <w:basedOn w:val="a"/>
    <w:uiPriority w:val="99"/>
    <w:pPr>
      <w:spacing w:after="120"/>
    </w:pPr>
    <w:rPr>
      <w:sz w:val="16"/>
      <w:szCs w:val="16"/>
    </w:rPr>
  </w:style>
  <w:style w:type="paragraph" w:customStyle="1" w:styleId="FR2">
    <w:name w:val="FR2"/>
    <w:uiPriority w:val="99"/>
    <w:pPr>
      <w:widowControl w:val="0"/>
      <w:autoSpaceDE w:val="0"/>
      <w:autoSpaceDN w:val="0"/>
      <w:adjustRightInd w:val="0"/>
      <w:spacing w:line="300" w:lineRule="auto"/>
      <w:ind w:left="2240" w:right="1800"/>
      <w:jc w:val="center"/>
    </w:pPr>
    <w:rPr>
      <w:rFonts w:ascii="Arial" w:hAnsi="Arial" w:cs="Arial"/>
      <w:b/>
      <w:bCs/>
      <w:sz w:val="24"/>
      <w:szCs w:val="24"/>
    </w:rPr>
  </w:style>
  <w:style w:type="paragraph" w:customStyle="1" w:styleId="52">
    <w:name w:val="Знак5 Знак Знак"/>
    <w:basedOn w:val="a"/>
    <w:uiPriority w:val="99"/>
    <w:pPr>
      <w:spacing w:before="280" w:after="280"/>
    </w:pPr>
    <w:rPr>
      <w:rFonts w:ascii="Tahoma" w:hAnsi="Tahoma" w:cs="Tahoma"/>
    </w:rPr>
  </w:style>
  <w:style w:type="paragraph" w:customStyle="1" w:styleId="Style2">
    <w:name w:val="Style2"/>
    <w:basedOn w:val="a"/>
    <w:uiPriority w:val="99"/>
    <w:pPr>
      <w:spacing w:line="226" w:lineRule="exact"/>
      <w:jc w:val="both"/>
    </w:pPr>
  </w:style>
  <w:style w:type="paragraph" w:customStyle="1" w:styleId="Style3">
    <w:name w:val="Style3"/>
    <w:basedOn w:val="a"/>
    <w:uiPriority w:val="99"/>
    <w:pPr>
      <w:spacing w:line="230" w:lineRule="exact"/>
      <w:ind w:firstLine="96"/>
      <w:jc w:val="both"/>
    </w:pPr>
  </w:style>
  <w:style w:type="paragraph" w:customStyle="1" w:styleId="Style10">
    <w:name w:val="Style10"/>
    <w:basedOn w:val="a"/>
    <w:uiPriority w:val="99"/>
    <w:pPr>
      <w:spacing w:line="230" w:lineRule="exact"/>
      <w:ind w:firstLine="158"/>
      <w:jc w:val="both"/>
    </w:pPr>
  </w:style>
  <w:style w:type="paragraph" w:customStyle="1" w:styleId="Style11">
    <w:name w:val="Style11"/>
    <w:basedOn w:val="a"/>
    <w:uiPriority w:val="99"/>
    <w:pPr>
      <w:spacing w:line="230" w:lineRule="exact"/>
      <w:ind w:firstLine="216"/>
    </w:pPr>
  </w:style>
  <w:style w:type="paragraph" w:customStyle="1" w:styleId="Style14">
    <w:name w:val="Style14"/>
    <w:basedOn w:val="a"/>
    <w:uiPriority w:val="99"/>
    <w:pPr>
      <w:spacing w:line="230" w:lineRule="exact"/>
    </w:pPr>
  </w:style>
  <w:style w:type="paragraph" w:customStyle="1" w:styleId="312">
    <w:name w:val="Маркированный список 31"/>
    <w:basedOn w:val="a"/>
    <w:uiPriority w:val="99"/>
    <w:pPr>
      <w:tabs>
        <w:tab w:val="left" w:pos="643"/>
        <w:tab w:val="left" w:pos="926"/>
      </w:tabs>
      <w:spacing w:after="60"/>
      <w:ind w:left="926"/>
      <w:jc w:val="both"/>
    </w:pPr>
  </w:style>
  <w:style w:type="paragraph" w:styleId="affe">
    <w:name w:val="endnote text"/>
    <w:basedOn w:val="a"/>
    <w:link w:val="1f3"/>
    <w:uiPriority w:val="99"/>
  </w:style>
  <w:style w:type="character" w:customStyle="1" w:styleId="EndnoteTextChar">
    <w:name w:val="Endnote Text Char"/>
    <w:basedOn w:val="a2"/>
    <w:uiPriority w:val="99"/>
    <w:semiHidden/>
    <w:rsid w:val="00CB111C"/>
    <w:rPr>
      <w:rFonts w:ascii="Times New Roman" w:hAnsi="Times New Roman" w:cs="Times New Roman"/>
      <w:sz w:val="20"/>
      <w:szCs w:val="20"/>
    </w:rPr>
  </w:style>
  <w:style w:type="character" w:customStyle="1" w:styleId="1f3">
    <w:name w:val="Текст концевой сноски Знак1"/>
    <w:basedOn w:val="a2"/>
    <w:link w:val="affe"/>
    <w:uiPriority w:val="99"/>
    <w:rPr>
      <w:sz w:val="24"/>
      <w:szCs w:val="24"/>
      <w:lang w:val="ru-RU"/>
    </w:rPr>
  </w:style>
  <w:style w:type="paragraph" w:customStyle="1" w:styleId="220">
    <w:name w:val="Основной текст 22"/>
    <w:basedOn w:val="a"/>
    <w:uiPriority w:val="99"/>
    <w:pPr>
      <w:spacing w:after="120" w:line="480" w:lineRule="auto"/>
    </w:pPr>
  </w:style>
  <w:style w:type="character" w:customStyle="1" w:styleId="blk">
    <w:name w:val="blk"/>
    <w:uiPriority w:val="99"/>
    <w:rPr>
      <w:rFonts w:ascii="Arial" w:hAnsi="Arial" w:cs="Arial"/>
      <w:lang w:val="ru-RU"/>
    </w:rPr>
  </w:style>
  <w:style w:type="character" w:customStyle="1" w:styleId="FontStyle15">
    <w:name w:val="Font Style15"/>
    <w:uiPriority w:val="99"/>
    <w:rPr>
      <w:rFonts w:ascii="Arial" w:hAnsi="Arial" w:cs="Arial"/>
      <w:b/>
      <w:bCs/>
      <w:i/>
      <w:iCs/>
      <w:lang w:val="ru-RU"/>
    </w:rPr>
  </w:style>
  <w:style w:type="paragraph" w:customStyle="1" w:styleId="1f4">
    <w:name w:val="Абзац списка1"/>
    <w:basedOn w:val="a"/>
    <w:uiPriority w:val="99"/>
    <w:pPr>
      <w:ind w:left="720"/>
    </w:pPr>
  </w:style>
  <w:style w:type="paragraph" w:customStyle="1" w:styleId="Style8">
    <w:name w:val="Style8"/>
    <w:basedOn w:val="a"/>
    <w:uiPriority w:val="99"/>
  </w:style>
  <w:style w:type="paragraph" w:customStyle="1" w:styleId="FR1">
    <w:name w:val="FR1"/>
    <w:uiPriority w:val="99"/>
    <w:pPr>
      <w:widowControl w:val="0"/>
      <w:autoSpaceDE w:val="0"/>
      <w:autoSpaceDN w:val="0"/>
      <w:adjustRightInd w:val="0"/>
      <w:spacing w:before="240" w:line="252" w:lineRule="auto"/>
      <w:jc w:val="both"/>
    </w:pPr>
    <w:rPr>
      <w:rFonts w:ascii="Times New Roman" w:hAnsi="Times New Roman" w:cs="Times New Roman"/>
      <w:sz w:val="28"/>
      <w:szCs w:val="28"/>
    </w:rPr>
  </w:style>
  <w:style w:type="character" w:styleId="afff">
    <w:name w:val="Emphasis"/>
    <w:basedOn w:val="a2"/>
    <w:uiPriority w:val="99"/>
    <w:qFormat/>
    <w:rPr>
      <w:rFonts w:ascii="Arial" w:hAnsi="Arial" w:cs="Arial"/>
      <w:i/>
      <w:iCs/>
      <w:lang w:val="ru-RU"/>
    </w:rPr>
  </w:style>
  <w:style w:type="paragraph" w:customStyle="1" w:styleId="ListParagraph1">
    <w:name w:val="List Paragraph1"/>
    <w:basedOn w:val="a"/>
    <w:uiPriority w:val="99"/>
    <w:pPr>
      <w:ind w:left="720"/>
    </w:pPr>
  </w:style>
  <w:style w:type="paragraph" w:styleId="afff0">
    <w:name w:val="Document Map"/>
    <w:basedOn w:val="a"/>
    <w:link w:val="afff1"/>
    <w:uiPriority w:val="99"/>
    <w:pPr>
      <w:shd w:val="clear" w:color="auto" w:fill="000080"/>
    </w:pPr>
    <w:rPr>
      <w:rFonts w:ascii="Tahoma" w:hAnsi="Tahoma" w:cs="Tahoma"/>
      <w:sz w:val="16"/>
      <w:szCs w:val="16"/>
    </w:rPr>
  </w:style>
  <w:style w:type="character" w:customStyle="1" w:styleId="DocumentMapChar">
    <w:name w:val="Document Map Char"/>
    <w:basedOn w:val="a2"/>
    <w:uiPriority w:val="99"/>
    <w:semiHidden/>
    <w:rsid w:val="00CB111C"/>
    <w:rPr>
      <w:rFonts w:ascii="Times New Roman" w:hAnsi="Times New Roman" w:cs="Times New Roman"/>
      <w:sz w:val="0"/>
      <w:szCs w:val="0"/>
    </w:rPr>
  </w:style>
  <w:style w:type="character" w:customStyle="1" w:styleId="afff1">
    <w:name w:val="Схема документа Знак"/>
    <w:basedOn w:val="a2"/>
    <w:link w:val="afff0"/>
    <w:uiPriority w:val="99"/>
    <w:rPr>
      <w:rFonts w:ascii="Tahoma" w:hAnsi="Tahoma" w:cs="Tahoma"/>
      <w:sz w:val="16"/>
      <w:szCs w:val="16"/>
      <w:lang w:val="ru-RU"/>
    </w:rPr>
  </w:style>
  <w:style w:type="paragraph" w:customStyle="1" w:styleId="1f5">
    <w:name w:val="Знак Знак Знак Знак Знак Знак Знак Знак1 Знак Знак Знак Знак Знак Знак Знак Знак Знак Знак Знак Знак Знак"/>
    <w:basedOn w:val="a"/>
    <w:uiPriority w:val="99"/>
    <w:pPr>
      <w:spacing w:before="100" w:after="100"/>
    </w:pPr>
    <w:rPr>
      <w:rFonts w:ascii="Tahoma" w:hAnsi="Tahoma" w:cs="Tahoma"/>
    </w:rPr>
  </w:style>
  <w:style w:type="paragraph" w:customStyle="1" w:styleId="WW-">
    <w:name w:val="WW-Базовый"/>
    <w:uiPriority w:val="99"/>
    <w:pPr>
      <w:widowControl w:val="0"/>
      <w:tabs>
        <w:tab w:val="left" w:pos="720"/>
      </w:tabs>
      <w:autoSpaceDE w:val="0"/>
      <w:autoSpaceDN w:val="0"/>
      <w:adjustRightInd w:val="0"/>
      <w:spacing w:after="200" w:line="276" w:lineRule="auto"/>
    </w:pPr>
    <w:rPr>
      <w:rFonts w:ascii="Times New Roman" w:hAnsi="Times New Roman" w:cs="Times New Roman"/>
      <w:sz w:val="24"/>
      <w:szCs w:val="24"/>
    </w:rPr>
  </w:style>
  <w:style w:type="paragraph" w:customStyle="1" w:styleId="xl68">
    <w:name w:val="xl68"/>
    <w:basedOn w:val="a"/>
    <w:uiPriority w:val="99"/>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69">
    <w:name w:val="xl69"/>
    <w:basedOn w:val="a"/>
    <w:uiPriority w:val="99"/>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70">
    <w:name w:val="xl70"/>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1">
    <w:name w:val="xl71"/>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72">
    <w:name w:val="xl72"/>
    <w:basedOn w:val="a"/>
    <w:uiPriority w:val="99"/>
    <w:pPr>
      <w:pBdr>
        <w:top w:val="single" w:sz="4" w:space="0" w:color="000000"/>
        <w:left w:val="single" w:sz="4" w:space="0" w:color="000000"/>
        <w:bottom w:val="single" w:sz="4" w:space="0" w:color="000000"/>
      </w:pBdr>
      <w:spacing w:before="100" w:after="100"/>
      <w:ind w:left="9" w:right="9"/>
      <w:jc w:val="center"/>
    </w:pPr>
    <w:rPr>
      <w:sz w:val="18"/>
      <w:szCs w:val="18"/>
    </w:rPr>
  </w:style>
  <w:style w:type="paragraph" w:customStyle="1" w:styleId="xl73">
    <w:name w:val="xl73"/>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4">
    <w:name w:val="xl74"/>
    <w:basedOn w:val="a"/>
    <w:uiPriority w:val="99"/>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5">
    <w:name w:val="xl75"/>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color w:val="000000"/>
      <w:sz w:val="18"/>
      <w:szCs w:val="18"/>
    </w:rPr>
  </w:style>
  <w:style w:type="paragraph" w:customStyle="1" w:styleId="xl76">
    <w:name w:val="xl76"/>
    <w:basedOn w:val="a"/>
    <w:uiPriority w:val="99"/>
    <w:pPr>
      <w:pBdr>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7">
    <w:name w:val="xl77"/>
    <w:basedOn w:val="a"/>
    <w:uiPriority w:val="99"/>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color w:val="000000"/>
      <w:sz w:val="18"/>
      <w:szCs w:val="18"/>
    </w:rPr>
  </w:style>
  <w:style w:type="paragraph" w:customStyle="1" w:styleId="xl78">
    <w:name w:val="xl78"/>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9">
    <w:name w:val="xl79"/>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0">
    <w:name w:val="xl80"/>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1">
    <w:name w:val="xl81"/>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sz w:val="16"/>
      <w:szCs w:val="16"/>
    </w:rPr>
  </w:style>
  <w:style w:type="paragraph" w:customStyle="1" w:styleId="xl82">
    <w:name w:val="xl82"/>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3">
    <w:name w:val="xl83"/>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4">
    <w:name w:val="xl84"/>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5">
    <w:name w:val="xl85"/>
    <w:basedOn w:val="a"/>
    <w:uiPriority w:val="99"/>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86">
    <w:name w:val="xl86"/>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87">
    <w:name w:val="xl87"/>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xl88">
    <w:name w:val="xl88"/>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style>
  <w:style w:type="paragraph" w:customStyle="1" w:styleId="xl89">
    <w:name w:val="xl89"/>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color w:val="000000"/>
      <w:sz w:val="18"/>
      <w:szCs w:val="18"/>
    </w:rPr>
  </w:style>
  <w:style w:type="paragraph" w:customStyle="1" w:styleId="xl90">
    <w:name w:val="xl90"/>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1">
    <w:name w:val="xl91"/>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2">
    <w:name w:val="xl92"/>
    <w:basedOn w:val="a"/>
    <w:uiPriority w:val="99"/>
    <w:pPr>
      <w:shd w:val="clear" w:color="auto" w:fill="FFFF00"/>
      <w:spacing w:before="100" w:after="100"/>
    </w:pPr>
    <w:rPr>
      <w:sz w:val="16"/>
      <w:szCs w:val="16"/>
    </w:rPr>
  </w:style>
  <w:style w:type="paragraph" w:customStyle="1" w:styleId="xl93">
    <w:name w:val="xl93"/>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4">
    <w:name w:val="xl94"/>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5">
    <w:name w:val="xl95"/>
    <w:basedOn w:val="a"/>
    <w:uiPriority w:val="99"/>
    <w:pPr>
      <w:pBdr>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6">
    <w:name w:val="xl96"/>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7">
    <w:name w:val="xl97"/>
    <w:basedOn w:val="a"/>
    <w:uiPriority w:val="99"/>
    <w:pPr>
      <w:spacing w:before="100" w:after="100"/>
    </w:pPr>
    <w:rPr>
      <w:b/>
      <w:bCs/>
    </w:rPr>
  </w:style>
  <w:style w:type="paragraph" w:customStyle="1" w:styleId="xl98">
    <w:name w:val="xl98"/>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99">
    <w:name w:val="xl99"/>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0">
    <w:name w:val="xl100"/>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msonormal0">
    <w:name w:val="msonormal"/>
    <w:basedOn w:val="a"/>
    <w:uiPriority w:val="99"/>
    <w:pPr>
      <w:spacing w:before="100" w:after="100"/>
    </w:pPr>
  </w:style>
  <w:style w:type="paragraph" w:customStyle="1" w:styleId="xl101">
    <w:name w:val="xl101"/>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2">
    <w:name w:val="xl102"/>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styleId="afff2">
    <w:name w:val="footnote text"/>
    <w:basedOn w:val="a"/>
    <w:link w:val="afff3"/>
    <w:uiPriority w:val="99"/>
    <w:rPr>
      <w:rFonts w:ascii="Calibri" w:hAnsi="Calibri" w:cs="Calibri"/>
    </w:rPr>
  </w:style>
  <w:style w:type="character" w:customStyle="1" w:styleId="FootnoteTextChar">
    <w:name w:val="Footnote Text Char"/>
    <w:basedOn w:val="a2"/>
    <w:uiPriority w:val="99"/>
    <w:semiHidden/>
    <w:rsid w:val="00CB111C"/>
    <w:rPr>
      <w:rFonts w:ascii="Times New Roman" w:hAnsi="Times New Roman" w:cs="Times New Roman"/>
      <w:sz w:val="20"/>
      <w:szCs w:val="20"/>
    </w:rPr>
  </w:style>
  <w:style w:type="character" w:customStyle="1" w:styleId="afff3">
    <w:name w:val="Текст сноски Знак"/>
    <w:basedOn w:val="a2"/>
    <w:link w:val="afff2"/>
    <w:uiPriority w:val="99"/>
    <w:rPr>
      <w:rFonts w:ascii="Calibri" w:hAnsi="Calibri" w:cs="Calibri"/>
      <w:sz w:val="24"/>
      <w:szCs w:val="24"/>
      <w:lang w:val="ru-RU"/>
    </w:rPr>
  </w:style>
  <w:style w:type="character" w:styleId="afff4">
    <w:name w:val="footnote reference"/>
    <w:basedOn w:val="a2"/>
    <w:uiPriority w:val="99"/>
    <w:rPr>
      <w:rFonts w:ascii="Arial" w:hAnsi="Arial" w:cs="Arial"/>
      <w:vertAlign w:val="superscript"/>
      <w:lang w:val="ru-RU"/>
    </w:rPr>
  </w:style>
  <w:style w:type="paragraph" w:customStyle="1" w:styleId="bo">
    <w:name w:val="bo"/>
    <w:basedOn w:val="a1"/>
    <w:uiPriority w:val="99"/>
    <w:pPr>
      <w:tabs>
        <w:tab w:val="left" w:pos="1530"/>
        <w:tab w:val="left" w:pos="3061"/>
      </w:tabs>
      <w:spacing w:before="57" w:after="0"/>
      <w:ind w:left="113" w:right="113"/>
      <w:jc w:val="both"/>
    </w:pPr>
    <w:rPr>
      <w:rFonts w:ascii="Arial" w:hAnsi="Arial" w:cs="Arial"/>
      <w:color w:val="000000"/>
      <w:sz w:val="16"/>
      <w:szCs w:val="16"/>
    </w:rPr>
  </w:style>
  <w:style w:type="paragraph" w:customStyle="1" w:styleId="1f6">
    <w:name w:val="Основной текст1"/>
    <w:basedOn w:val="a"/>
    <w:link w:val="1Text0"/>
    <w:uiPriority w:val="99"/>
    <w:pPr>
      <w:shd w:val="clear" w:color="auto" w:fill="FFFFFF"/>
    </w:pPr>
    <w:rPr>
      <w:sz w:val="22"/>
      <w:szCs w:val="22"/>
    </w:rPr>
  </w:style>
  <w:style w:type="character" w:customStyle="1" w:styleId="1Text0">
    <w:name w:val="Основной текст1 Text"/>
    <w:basedOn w:val="a2"/>
    <w:link w:val="1f6"/>
    <w:uiPriority w:val="99"/>
    <w:rPr>
      <w:sz w:val="22"/>
      <w:szCs w:val="22"/>
      <w:lang w:val="ru-RU"/>
    </w:rPr>
  </w:style>
  <w:style w:type="paragraph" w:customStyle="1" w:styleId="Default">
    <w:name w:val="Default"/>
    <w:uiPriority w:val="99"/>
    <w:pPr>
      <w:autoSpaceDE w:val="0"/>
      <w:autoSpaceDN w:val="0"/>
      <w:adjustRightInd w:val="0"/>
    </w:pPr>
    <w:rPr>
      <w:rFonts w:ascii="Times New Roman" w:hAnsi="Times New Roman" w:cs="Times New Roman"/>
      <w:color w:val="000000"/>
      <w:sz w:val="24"/>
      <w:szCs w:val="24"/>
    </w:rPr>
  </w:style>
  <w:style w:type="character" w:customStyle="1" w:styleId="afff5">
    <w:name w:val="Основной текст + Полужирный"/>
    <w:aliases w:val="Интервал 0 pt"/>
    <w:uiPriority w:val="99"/>
    <w:rPr>
      <w:rFonts w:ascii="Arial" w:hAnsi="Arial" w:cs="Arial"/>
      <w:b/>
      <w:bCs/>
      <w:color w:val="000000"/>
      <w:spacing w:val="3"/>
      <w:sz w:val="19"/>
      <w:szCs w:val="19"/>
      <w:shd w:val="clear" w:color="auto" w:fill="FFFFFF"/>
      <w:lang w:val="ru-RU"/>
    </w:rPr>
  </w:style>
  <w:style w:type="paragraph" w:customStyle="1" w:styleId="35">
    <w:name w:val="Основной текст3"/>
    <w:basedOn w:val="a"/>
    <w:uiPriority w:val="99"/>
    <w:pPr>
      <w:shd w:val="clear" w:color="auto" w:fill="FFFFFF"/>
      <w:spacing w:after="240" w:line="250" w:lineRule="exact"/>
      <w:jc w:val="both"/>
    </w:pPr>
    <w:rPr>
      <w:color w:val="000000"/>
      <w:spacing w:val="1"/>
      <w:sz w:val="19"/>
      <w:szCs w:val="19"/>
    </w:rPr>
  </w:style>
  <w:style w:type="character" w:customStyle="1" w:styleId="10pt">
    <w:name w:val="Основной текст + 10 ptНе полужирный"/>
    <w:uiPriority w:val="99"/>
    <w:rPr>
      <w:rFonts w:ascii="Arial" w:hAnsi="Arial" w:cs="Arial"/>
      <w:b/>
      <w:bCs/>
      <w:color w:val="000000"/>
      <w:shd w:val="clear" w:color="auto" w:fill="FFFFFF"/>
      <w:lang w:val="ru-RU"/>
    </w:rPr>
  </w:style>
  <w:style w:type="character" w:customStyle="1" w:styleId="8pt">
    <w:name w:val="Основной текст + 8 ptНе полужирный"/>
    <w:uiPriority w:val="99"/>
    <w:rPr>
      <w:rFonts w:ascii="Arial" w:hAnsi="Arial" w:cs="Arial"/>
      <w:b/>
      <w:bCs/>
      <w:color w:val="000000"/>
      <w:sz w:val="16"/>
      <w:szCs w:val="16"/>
      <w:shd w:val="clear" w:color="auto" w:fill="FFFFFF"/>
      <w:lang w:val="ru-RU"/>
    </w:rPr>
  </w:style>
  <w:style w:type="character" w:customStyle="1" w:styleId="headeraa">
    <w:name w:val="header_aa"/>
    <w:uiPriority w:val="99"/>
    <w:rPr>
      <w:rFonts w:ascii="Arial" w:hAnsi="Arial" w:cs="Arial"/>
      <w:lang w:val="ru-RU"/>
    </w:rPr>
  </w:style>
  <w:style w:type="paragraph" w:customStyle="1" w:styleId="afff6">
    <w:name w:val="Обычный + по ширине"/>
    <w:basedOn w:val="a"/>
    <w:uiPriority w:val="99"/>
    <w:pPr>
      <w:jc w:val="both"/>
    </w:pPr>
  </w:style>
  <w:style w:type="paragraph" w:customStyle="1" w:styleId="s1">
    <w:name w:val="s_1"/>
    <w:basedOn w:val="a"/>
    <w:uiPriority w:val="99"/>
    <w:pPr>
      <w:spacing w:before="100" w:after="100"/>
    </w:pPr>
  </w:style>
  <w:style w:type="paragraph" w:customStyle="1" w:styleId="afff7">
    <w:name w:val="Пункт"/>
    <w:basedOn w:val="a"/>
    <w:uiPriority w:val="99"/>
    <w:pPr>
      <w:tabs>
        <w:tab w:val="left" w:pos="1980"/>
      </w:tabs>
      <w:ind w:left="1404" w:hanging="504"/>
      <w:jc w:val="both"/>
    </w:pPr>
  </w:style>
  <w:style w:type="paragraph" w:customStyle="1" w:styleId="u">
    <w:name w:val="u"/>
    <w:basedOn w:val="a"/>
    <w:uiPriority w:val="99"/>
    <w:pPr>
      <w:ind w:firstLine="390"/>
      <w:jc w:val="both"/>
    </w:pPr>
    <w:rPr>
      <w:color w:val="000000"/>
    </w:rPr>
  </w:style>
  <w:style w:type="paragraph" w:styleId="2a">
    <w:name w:val="Body Text Indent 2"/>
    <w:basedOn w:val="a"/>
    <w:link w:val="214"/>
    <w:uiPriority w:val="99"/>
    <w:pPr>
      <w:spacing w:after="120" w:line="480" w:lineRule="auto"/>
      <w:ind w:left="283"/>
    </w:pPr>
  </w:style>
  <w:style w:type="character" w:customStyle="1" w:styleId="BodyTextIndent2Char">
    <w:name w:val="Body Text Indent 2 Char"/>
    <w:basedOn w:val="a2"/>
    <w:uiPriority w:val="99"/>
    <w:semiHidden/>
    <w:rsid w:val="00CB111C"/>
    <w:rPr>
      <w:rFonts w:ascii="Times New Roman" w:hAnsi="Times New Roman" w:cs="Times New Roman"/>
      <w:sz w:val="24"/>
      <w:szCs w:val="24"/>
    </w:rPr>
  </w:style>
  <w:style w:type="character" w:customStyle="1" w:styleId="214">
    <w:name w:val="Основной текст с отступом 2 Знак1"/>
    <w:basedOn w:val="a2"/>
    <w:link w:val="2a"/>
    <w:uiPriority w:val="99"/>
    <w:rPr>
      <w:sz w:val="24"/>
      <w:szCs w:val="24"/>
      <w:lang w:val="ru-RU"/>
    </w:rPr>
  </w:style>
  <w:style w:type="paragraph" w:customStyle="1" w:styleId="2b">
    <w:name w:val="заголовок 2"/>
    <w:basedOn w:val="a"/>
    <w:next w:val="a"/>
    <w:uiPriority w:val="99"/>
    <w:pPr>
      <w:keepNext/>
      <w:jc w:val="center"/>
    </w:pPr>
    <w:rPr>
      <w:b/>
      <w:bCs/>
      <w:sz w:val="28"/>
      <w:szCs w:val="28"/>
    </w:rPr>
  </w:style>
  <w:style w:type="character" w:customStyle="1" w:styleId="afff8">
    <w:name w:val="Неразрешенное упоминание"/>
    <w:uiPriority w:val="99"/>
    <w:rPr>
      <w:rFonts w:ascii="Arial" w:hAnsi="Arial" w:cs="Arial"/>
      <w:color w:val="605E5C"/>
      <w:shd w:val="clear" w:color="auto" w:fill="E1DFDD"/>
      <w:lang w:val="ru-RU"/>
    </w:rPr>
  </w:style>
  <w:style w:type="character" w:styleId="afff9">
    <w:name w:val="endnote reference"/>
    <w:basedOn w:val="a2"/>
    <w:uiPriority w:val="99"/>
    <w:rPr>
      <w:rFonts w:ascii="Arial" w:hAnsi="Arial" w:cs="Arial"/>
      <w:vertAlign w:val="superscript"/>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7</Pages>
  <Words>2261</Words>
  <Characters>16821</Characters>
  <Application>Microsoft Office Word</Application>
  <DocSecurity>0</DocSecurity>
  <Lines>140</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dc:creator>
  <cp:keywords/>
  <dc:description/>
  <cp:lastModifiedBy>Наталия Владимировна Фадеева</cp:lastModifiedBy>
  <cp:revision>3</cp:revision>
  <cp:lastPrinted>2021-02-09T10:17:00Z</cp:lastPrinted>
  <dcterms:created xsi:type="dcterms:W3CDTF">2021-02-09T06:04:00Z</dcterms:created>
  <dcterms:modified xsi:type="dcterms:W3CDTF">2021-02-09T10:38:00Z</dcterms:modified>
</cp:coreProperties>
</file>