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0490" w:rsidRDefault="00135B93" w:rsidP="00A03055">
      <w:pPr>
        <w:ind w:left="510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ООО «</w:t>
      </w:r>
      <w:proofErr w:type="spellStart"/>
      <w:r>
        <w:rPr>
          <w:sz w:val="26"/>
          <w:szCs w:val="26"/>
          <w:lang w:val="ru-RU"/>
        </w:rPr>
        <w:t>ОблДорСтрой</w:t>
      </w:r>
      <w:proofErr w:type="spellEnd"/>
      <w:r>
        <w:rPr>
          <w:sz w:val="26"/>
          <w:szCs w:val="26"/>
          <w:lang w:val="ru-RU"/>
        </w:rPr>
        <w:t>»</w:t>
      </w:r>
    </w:p>
    <w:p w:rsidR="00135B93" w:rsidRDefault="00135B93" w:rsidP="00A03055">
      <w:pPr>
        <w:ind w:left="5103"/>
        <w:rPr>
          <w:sz w:val="26"/>
          <w:szCs w:val="26"/>
          <w:lang w:val="ru-RU"/>
        </w:rPr>
      </w:pPr>
    </w:p>
    <w:p w:rsidR="00135B93" w:rsidRPr="00135B93" w:rsidRDefault="00135B93" w:rsidP="00135B93">
      <w:pPr>
        <w:ind w:left="5103"/>
        <w:rPr>
          <w:sz w:val="26"/>
          <w:szCs w:val="26"/>
          <w:lang w:val="ru-RU"/>
        </w:rPr>
      </w:pPr>
      <w:r w:rsidRPr="00135B93">
        <w:rPr>
          <w:sz w:val="26"/>
          <w:szCs w:val="26"/>
          <w:lang w:val="ru-RU"/>
        </w:rPr>
        <w:t>454018</w:t>
      </w:r>
      <w:r>
        <w:rPr>
          <w:sz w:val="26"/>
          <w:szCs w:val="26"/>
          <w:lang w:val="ru-RU"/>
        </w:rPr>
        <w:t>, Ч</w:t>
      </w:r>
      <w:r w:rsidRPr="00135B93">
        <w:rPr>
          <w:sz w:val="26"/>
          <w:szCs w:val="26"/>
          <w:lang w:val="ru-RU"/>
        </w:rPr>
        <w:t>елябинская область</w:t>
      </w:r>
      <w:r>
        <w:rPr>
          <w:sz w:val="26"/>
          <w:szCs w:val="26"/>
          <w:lang w:val="ru-RU"/>
        </w:rPr>
        <w:t xml:space="preserve">, город Челябинск, улица Отрадная, дом </w:t>
      </w:r>
      <w:r w:rsidRPr="00135B93">
        <w:rPr>
          <w:sz w:val="26"/>
          <w:szCs w:val="26"/>
          <w:lang w:val="ru-RU"/>
        </w:rPr>
        <w:t>25</w:t>
      </w:r>
      <w:r>
        <w:rPr>
          <w:sz w:val="26"/>
          <w:szCs w:val="26"/>
          <w:lang w:val="ru-RU"/>
        </w:rPr>
        <w:t>, офис</w:t>
      </w:r>
    </w:p>
    <w:p w:rsidR="00135B93" w:rsidRPr="00C15F91" w:rsidRDefault="00135B93" w:rsidP="00135B93">
      <w:pPr>
        <w:ind w:left="5103"/>
        <w:rPr>
          <w:sz w:val="26"/>
          <w:szCs w:val="26"/>
          <w:lang w:val="ru-RU"/>
        </w:rPr>
      </w:pPr>
      <w:r w:rsidRPr="00135B93">
        <w:rPr>
          <w:sz w:val="26"/>
          <w:szCs w:val="26"/>
          <w:lang w:val="ru-RU"/>
        </w:rPr>
        <w:t>204/205</w:t>
      </w:r>
    </w:p>
    <w:p w:rsidR="00435D3A" w:rsidRDefault="00435D3A" w:rsidP="003C3E8D">
      <w:pPr>
        <w:ind w:left="5245"/>
        <w:rPr>
          <w:rFonts w:eastAsia="Times New Roman" w:cs="Times New Roman"/>
          <w:bCs/>
          <w:kern w:val="1"/>
          <w:sz w:val="26"/>
          <w:szCs w:val="26"/>
          <w:lang w:val="ru-RU"/>
        </w:rPr>
      </w:pPr>
    </w:p>
    <w:p w:rsidR="00135B93" w:rsidRDefault="00135B93" w:rsidP="003C3E8D">
      <w:pPr>
        <w:ind w:left="5245"/>
        <w:rPr>
          <w:rFonts w:eastAsia="Times New Roman" w:cs="Times New Roman"/>
          <w:bCs/>
          <w:kern w:val="1"/>
          <w:sz w:val="26"/>
          <w:szCs w:val="26"/>
          <w:lang w:val="ru-RU"/>
        </w:rPr>
      </w:pPr>
    </w:p>
    <w:p w:rsidR="00135B93" w:rsidRDefault="00135B93" w:rsidP="003C3E8D">
      <w:pPr>
        <w:ind w:left="5245"/>
        <w:rPr>
          <w:rFonts w:eastAsia="Times New Roman" w:cs="Times New Roman"/>
          <w:bCs/>
          <w:kern w:val="1"/>
          <w:sz w:val="26"/>
          <w:szCs w:val="26"/>
          <w:lang w:val="ru-RU"/>
        </w:rPr>
      </w:pPr>
    </w:p>
    <w:p w:rsidR="00135B93" w:rsidRDefault="00135B93" w:rsidP="003C3E8D">
      <w:pPr>
        <w:ind w:left="5245"/>
        <w:rPr>
          <w:rFonts w:eastAsia="Times New Roman" w:cs="Times New Roman"/>
          <w:bCs/>
          <w:kern w:val="1"/>
          <w:sz w:val="26"/>
          <w:szCs w:val="26"/>
          <w:lang w:val="ru-RU"/>
        </w:rPr>
      </w:pPr>
    </w:p>
    <w:p w:rsidR="00135B93" w:rsidRDefault="00135B93" w:rsidP="003C3E8D">
      <w:pPr>
        <w:ind w:left="5245"/>
        <w:rPr>
          <w:rFonts w:eastAsia="Times New Roman" w:cs="Times New Roman"/>
          <w:bCs/>
          <w:kern w:val="1"/>
          <w:sz w:val="26"/>
          <w:szCs w:val="26"/>
          <w:lang w:val="ru-RU"/>
        </w:rPr>
      </w:pPr>
    </w:p>
    <w:p w:rsidR="00135B93" w:rsidRDefault="00135B93" w:rsidP="003C3E8D">
      <w:pPr>
        <w:ind w:left="5245"/>
        <w:rPr>
          <w:rFonts w:eastAsia="Times New Roman" w:cs="Times New Roman"/>
          <w:bCs/>
          <w:kern w:val="1"/>
          <w:sz w:val="26"/>
          <w:szCs w:val="26"/>
          <w:lang w:val="ru-RU"/>
        </w:rPr>
      </w:pPr>
    </w:p>
    <w:p w:rsidR="00135B93" w:rsidRDefault="00135B93" w:rsidP="003C3E8D">
      <w:pPr>
        <w:ind w:left="5245"/>
        <w:rPr>
          <w:rFonts w:eastAsia="Times New Roman" w:cs="Times New Roman"/>
          <w:bCs/>
          <w:kern w:val="1"/>
          <w:sz w:val="26"/>
          <w:szCs w:val="26"/>
          <w:lang w:val="ru-RU"/>
        </w:rPr>
      </w:pPr>
    </w:p>
    <w:p w:rsidR="00135B93" w:rsidRDefault="00135B93" w:rsidP="003C3E8D">
      <w:pPr>
        <w:ind w:left="5245"/>
        <w:rPr>
          <w:rFonts w:eastAsia="Times New Roman" w:cs="Times New Roman"/>
          <w:bCs/>
          <w:kern w:val="1"/>
          <w:sz w:val="26"/>
          <w:szCs w:val="26"/>
          <w:lang w:val="ru-RU"/>
        </w:rPr>
      </w:pPr>
    </w:p>
    <w:p w:rsidR="00135B93" w:rsidRDefault="00135B93" w:rsidP="003C3E8D">
      <w:pPr>
        <w:ind w:left="5245"/>
        <w:rPr>
          <w:rFonts w:eastAsia="Times New Roman" w:cs="Times New Roman"/>
          <w:bCs/>
          <w:kern w:val="1"/>
          <w:sz w:val="26"/>
          <w:szCs w:val="26"/>
          <w:lang w:val="ru-RU"/>
        </w:rPr>
      </w:pPr>
    </w:p>
    <w:p w:rsidR="00135B93" w:rsidRDefault="00135B93" w:rsidP="003C3E8D">
      <w:pPr>
        <w:ind w:left="5245"/>
        <w:rPr>
          <w:rFonts w:eastAsia="Times New Roman" w:cs="Times New Roman"/>
          <w:bCs/>
          <w:kern w:val="1"/>
          <w:sz w:val="26"/>
          <w:szCs w:val="26"/>
          <w:lang w:val="ru-RU"/>
        </w:rPr>
      </w:pPr>
    </w:p>
    <w:p w:rsidR="00135B93" w:rsidRDefault="00135B93" w:rsidP="003C3E8D">
      <w:pPr>
        <w:ind w:left="5245"/>
        <w:rPr>
          <w:rFonts w:eastAsia="Times New Roman" w:cs="Times New Roman"/>
          <w:bCs/>
          <w:kern w:val="1"/>
          <w:sz w:val="26"/>
          <w:szCs w:val="26"/>
          <w:lang w:val="ru-RU"/>
        </w:rPr>
      </w:pPr>
    </w:p>
    <w:p w:rsidR="00135B93" w:rsidRDefault="00135B93" w:rsidP="003C3E8D">
      <w:pPr>
        <w:ind w:left="5245"/>
        <w:rPr>
          <w:rFonts w:eastAsia="Times New Roman" w:cs="Times New Roman"/>
          <w:bCs/>
          <w:kern w:val="1"/>
          <w:sz w:val="26"/>
          <w:szCs w:val="26"/>
          <w:lang w:val="ru-RU"/>
        </w:rPr>
      </w:pPr>
    </w:p>
    <w:p w:rsidR="00276567" w:rsidRDefault="00276567" w:rsidP="00276567">
      <w:pPr>
        <w:pStyle w:val="7"/>
        <w:tabs>
          <w:tab w:val="left" w:pos="2592"/>
        </w:tabs>
        <w:ind w:left="0" w:firstLine="0"/>
        <w:rPr>
          <w:rFonts w:eastAsia="Times New Roman" w:cs="Times New Roman"/>
          <w:b/>
          <w:color w:val="auto"/>
          <w:spacing w:val="60"/>
          <w:sz w:val="26"/>
          <w:szCs w:val="26"/>
          <w:lang w:val="ru-RU" w:eastAsia="ar-SA" w:bidi="ar-SA"/>
        </w:rPr>
      </w:pPr>
      <w:r>
        <w:rPr>
          <w:rFonts w:eastAsia="Times New Roman" w:cs="Times New Roman"/>
          <w:b/>
          <w:color w:val="auto"/>
          <w:spacing w:val="60"/>
          <w:sz w:val="26"/>
          <w:szCs w:val="26"/>
          <w:lang w:val="ru-RU" w:eastAsia="ar-SA" w:bidi="ar-SA"/>
        </w:rPr>
        <w:t>РЕШЕНИЕ</w:t>
      </w:r>
    </w:p>
    <w:p w:rsidR="0035346F" w:rsidRDefault="00276567" w:rsidP="00EE16B6">
      <w:pPr>
        <w:jc w:val="center"/>
        <w:rPr>
          <w:b/>
          <w:sz w:val="26"/>
          <w:szCs w:val="26"/>
          <w:lang w:val="ru-RU"/>
        </w:rPr>
      </w:pPr>
      <w:r w:rsidRPr="00C750D6">
        <w:rPr>
          <w:rFonts w:eastAsia="Times New Roman" w:cs="Times New Roman"/>
          <w:b/>
          <w:color w:val="auto"/>
          <w:sz w:val="26"/>
          <w:szCs w:val="26"/>
          <w:lang w:val="ru-RU" w:eastAsia="ar-SA" w:bidi="ar-SA"/>
        </w:rPr>
        <w:t>о возврате жалоб</w:t>
      </w:r>
      <w:r w:rsidR="00A03055">
        <w:rPr>
          <w:rFonts w:eastAsia="Times New Roman" w:cs="Times New Roman"/>
          <w:b/>
          <w:color w:val="auto"/>
          <w:sz w:val="26"/>
          <w:szCs w:val="26"/>
          <w:lang w:val="ru-RU" w:eastAsia="ar-SA" w:bidi="ar-SA"/>
        </w:rPr>
        <w:t>ы</w:t>
      </w:r>
      <w:r w:rsidRPr="00C750D6">
        <w:rPr>
          <w:rFonts w:eastAsia="Times New Roman" w:cs="Times New Roman"/>
          <w:b/>
          <w:color w:val="auto"/>
          <w:sz w:val="26"/>
          <w:szCs w:val="26"/>
          <w:lang w:val="ru-RU" w:eastAsia="ar-SA" w:bidi="ar-SA"/>
        </w:rPr>
        <w:t xml:space="preserve"> № </w:t>
      </w:r>
      <w:r w:rsidR="00135B93">
        <w:rPr>
          <w:rFonts w:eastAsia="Times New Roman" w:cs="Times New Roman"/>
          <w:b/>
          <w:color w:val="auto"/>
          <w:sz w:val="26"/>
          <w:szCs w:val="26"/>
          <w:lang w:val="ru-RU" w:eastAsia="ar-SA" w:bidi="ar-SA"/>
        </w:rPr>
        <w:t>73</w:t>
      </w:r>
      <w:r w:rsidRPr="00C750D6">
        <w:rPr>
          <w:rFonts w:eastAsia="Times New Roman" w:cs="Times New Roman"/>
          <w:b/>
          <w:color w:val="auto"/>
          <w:sz w:val="26"/>
          <w:szCs w:val="26"/>
          <w:lang w:val="ru-RU" w:eastAsia="ar-SA" w:bidi="ar-SA"/>
        </w:rPr>
        <w:t>-ж/20</w:t>
      </w:r>
      <w:r w:rsidR="00135B93">
        <w:rPr>
          <w:rFonts w:eastAsia="Times New Roman" w:cs="Times New Roman"/>
          <w:b/>
          <w:color w:val="auto"/>
          <w:sz w:val="26"/>
          <w:szCs w:val="26"/>
          <w:lang w:val="ru-RU" w:eastAsia="ar-SA" w:bidi="ar-SA"/>
        </w:rPr>
        <w:t>21</w:t>
      </w:r>
    </w:p>
    <w:p w:rsidR="004E7100" w:rsidRPr="00060BD6" w:rsidRDefault="004E7100" w:rsidP="00956E13">
      <w:pPr>
        <w:jc w:val="center"/>
        <w:rPr>
          <w:rFonts w:eastAsia="Times New Roman" w:cs="Times New Roman"/>
          <w:b/>
          <w:color w:val="auto"/>
          <w:sz w:val="26"/>
          <w:szCs w:val="26"/>
          <w:lang w:val="ru-RU" w:eastAsia="ar-SA" w:bidi="ar-SA"/>
        </w:rPr>
      </w:pPr>
    </w:p>
    <w:p w:rsidR="0035346F" w:rsidRDefault="00135B93">
      <w:pPr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>
        <w:rPr>
          <w:rFonts w:eastAsia="Times New Roman" w:cs="Times New Roman"/>
          <w:bCs/>
          <w:color w:val="auto"/>
          <w:sz w:val="26"/>
          <w:szCs w:val="26"/>
          <w:lang w:val="ru-RU" w:eastAsia="ar-SA" w:bidi="ar-SA"/>
        </w:rPr>
        <w:t>«05»</w:t>
      </w:r>
      <w:r w:rsidR="00ED224E" w:rsidRPr="00276567">
        <w:rPr>
          <w:rFonts w:eastAsia="Times New Roman" w:cs="Times New Roman"/>
          <w:bCs/>
          <w:color w:val="auto"/>
          <w:sz w:val="26"/>
          <w:szCs w:val="26"/>
          <w:lang w:val="ru-RU" w:eastAsia="ar-SA" w:bidi="ar-SA"/>
        </w:rPr>
        <w:t xml:space="preserve"> </w:t>
      </w:r>
      <w:r>
        <w:rPr>
          <w:rFonts w:eastAsia="Times New Roman" w:cs="Times New Roman"/>
          <w:bCs/>
          <w:color w:val="auto"/>
          <w:sz w:val="26"/>
          <w:szCs w:val="26"/>
          <w:lang w:val="ru-RU" w:eastAsia="ar-SA" w:bidi="ar-SA"/>
        </w:rPr>
        <w:t>февраля</w:t>
      </w:r>
      <w:r w:rsidR="00ED224E" w:rsidRPr="00276567">
        <w:rPr>
          <w:rFonts w:eastAsia="Times New Roman" w:cs="Times New Roman"/>
          <w:bCs/>
          <w:color w:val="auto"/>
          <w:sz w:val="26"/>
          <w:szCs w:val="26"/>
          <w:lang w:val="ru-RU" w:eastAsia="ar-SA" w:bidi="ar-SA"/>
        </w:rPr>
        <w:t xml:space="preserve"> 20</w:t>
      </w:r>
      <w:r>
        <w:rPr>
          <w:rFonts w:eastAsia="Times New Roman" w:cs="Times New Roman"/>
          <w:bCs/>
          <w:color w:val="auto"/>
          <w:sz w:val="26"/>
          <w:szCs w:val="26"/>
          <w:lang w:val="ru-RU" w:eastAsia="ar-SA" w:bidi="ar-SA"/>
        </w:rPr>
        <w:t>21</w:t>
      </w:r>
      <w:r w:rsidR="00ED224E" w:rsidRPr="00276567">
        <w:rPr>
          <w:rFonts w:eastAsia="Times New Roman" w:cs="Times New Roman"/>
          <w:bCs/>
          <w:color w:val="auto"/>
          <w:sz w:val="26"/>
          <w:szCs w:val="26"/>
          <w:lang w:val="ru-RU" w:eastAsia="ar-SA" w:bidi="ar-SA"/>
        </w:rPr>
        <w:t xml:space="preserve"> года</w:t>
      </w:r>
      <w:r w:rsidR="00276567" w:rsidRPr="00276567">
        <w:rPr>
          <w:rFonts w:eastAsia="Times New Roman" w:cs="Times New Roman"/>
          <w:bCs/>
          <w:color w:val="auto"/>
          <w:sz w:val="26"/>
          <w:szCs w:val="26"/>
          <w:lang w:val="ru-RU" w:eastAsia="ar-SA" w:bidi="ar-SA"/>
        </w:rPr>
        <w:tab/>
      </w:r>
      <w:r w:rsidR="00276567" w:rsidRPr="00276567">
        <w:rPr>
          <w:rFonts w:eastAsia="Times New Roman" w:cs="Times New Roman"/>
          <w:bCs/>
          <w:color w:val="auto"/>
          <w:sz w:val="26"/>
          <w:szCs w:val="26"/>
          <w:lang w:val="ru-RU" w:eastAsia="ar-SA" w:bidi="ar-SA"/>
        </w:rPr>
        <w:tab/>
      </w:r>
      <w:r w:rsidR="00276567" w:rsidRPr="00276567">
        <w:rPr>
          <w:rFonts w:eastAsia="Times New Roman" w:cs="Times New Roman"/>
          <w:bCs/>
          <w:color w:val="auto"/>
          <w:sz w:val="26"/>
          <w:szCs w:val="26"/>
          <w:lang w:val="ru-RU" w:eastAsia="ar-SA" w:bidi="ar-SA"/>
        </w:rPr>
        <w:tab/>
      </w:r>
      <w:r w:rsidR="00276567" w:rsidRPr="00276567">
        <w:rPr>
          <w:rFonts w:eastAsia="Times New Roman" w:cs="Times New Roman"/>
          <w:bCs/>
          <w:color w:val="auto"/>
          <w:sz w:val="26"/>
          <w:szCs w:val="26"/>
          <w:lang w:val="ru-RU" w:eastAsia="ar-SA" w:bidi="ar-SA"/>
        </w:rPr>
        <w:tab/>
      </w:r>
      <w:r w:rsidR="00276567" w:rsidRPr="00276567">
        <w:rPr>
          <w:rFonts w:eastAsia="Times New Roman" w:cs="Times New Roman"/>
          <w:bCs/>
          <w:color w:val="auto"/>
          <w:sz w:val="26"/>
          <w:szCs w:val="26"/>
          <w:lang w:val="ru-RU" w:eastAsia="ar-SA" w:bidi="ar-SA"/>
        </w:rPr>
        <w:tab/>
      </w:r>
      <w:r w:rsidR="00276567" w:rsidRPr="00276567">
        <w:rPr>
          <w:rFonts w:eastAsia="Times New Roman" w:cs="Times New Roman"/>
          <w:bCs/>
          <w:color w:val="auto"/>
          <w:sz w:val="26"/>
          <w:szCs w:val="26"/>
          <w:lang w:val="ru-RU" w:eastAsia="ar-SA" w:bidi="ar-SA"/>
        </w:rPr>
        <w:tab/>
      </w:r>
      <w:r w:rsidR="00276567">
        <w:rPr>
          <w:rFonts w:eastAsia="Times New Roman" w:cs="Times New Roman"/>
          <w:bCs/>
          <w:color w:val="auto"/>
          <w:sz w:val="26"/>
          <w:szCs w:val="26"/>
          <w:lang w:val="ru-RU" w:eastAsia="ar-SA" w:bidi="ar-SA"/>
        </w:rPr>
        <w:t xml:space="preserve">      </w:t>
      </w:r>
      <w:proofErr w:type="gramStart"/>
      <w:r w:rsidR="00ED224E" w:rsidRPr="00276567">
        <w:rPr>
          <w:rFonts w:eastAsia="Times New Roman" w:cs="Times New Roman"/>
          <w:bCs/>
          <w:color w:val="auto"/>
          <w:sz w:val="26"/>
          <w:szCs w:val="26"/>
          <w:lang w:val="ru-RU" w:eastAsia="ar-SA" w:bidi="ar-SA"/>
        </w:rPr>
        <w:t>г</w:t>
      </w:r>
      <w:proofErr w:type="gramEnd"/>
      <w:r w:rsidR="00ED224E" w:rsidRPr="00276567">
        <w:rPr>
          <w:rFonts w:eastAsia="Times New Roman" w:cs="Times New Roman"/>
          <w:bCs/>
          <w:color w:val="auto"/>
          <w:sz w:val="26"/>
          <w:szCs w:val="26"/>
          <w:lang w:val="ru-RU" w:eastAsia="ar-SA" w:bidi="ar-SA"/>
        </w:rPr>
        <w:t>. Челябинск,</w:t>
      </w:r>
      <w:r w:rsidR="00ED224E" w:rsidRPr="00276567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пр. Ленина, 59</w:t>
      </w:r>
    </w:p>
    <w:p w:rsidR="00212BED" w:rsidRPr="00060BD6" w:rsidRDefault="00212BED">
      <w:pPr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</w:p>
    <w:p w:rsidR="00670DAC" w:rsidRDefault="00ED224E" w:rsidP="00D51F92">
      <w:pPr>
        <w:pStyle w:val="210"/>
        <w:ind w:firstLine="553"/>
        <w:rPr>
          <w:sz w:val="26"/>
          <w:szCs w:val="26"/>
          <w:lang w:val="ru-RU"/>
        </w:rPr>
      </w:pPr>
      <w:proofErr w:type="gramStart"/>
      <w:r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Комиссия по контролю в сфере закупок для государственных и муниципальных нужд </w:t>
      </w:r>
      <w:r w:rsidRPr="00276567">
        <w:rPr>
          <w:sz w:val="26"/>
          <w:szCs w:val="26"/>
          <w:lang w:val="ru-RU"/>
        </w:rPr>
        <w:t>Управления Федеральной антимонопольной службы по Челябинской области (далее</w:t>
      </w:r>
      <w:proofErr w:type="gramEnd"/>
      <w:r w:rsidRPr="00276567">
        <w:rPr>
          <w:sz w:val="26"/>
          <w:szCs w:val="26"/>
          <w:lang w:val="ru-RU"/>
        </w:rPr>
        <w:t xml:space="preserve"> </w:t>
      </w:r>
      <w:proofErr w:type="gramStart"/>
      <w:r w:rsidRPr="00276567">
        <w:rPr>
          <w:sz w:val="26"/>
          <w:szCs w:val="26"/>
          <w:lang w:val="ru-RU"/>
        </w:rPr>
        <w:t>- Комиссия) в составе:</w:t>
      </w:r>
      <w:proofErr w:type="gramEnd"/>
    </w:p>
    <w:tbl>
      <w:tblPr>
        <w:tblW w:w="0" w:type="auto"/>
        <w:tblInd w:w="129" w:type="dxa"/>
        <w:tblLayout w:type="fixed"/>
        <w:tblLook w:val="0000"/>
      </w:tblPr>
      <w:tblGrid>
        <w:gridCol w:w="2416"/>
        <w:gridCol w:w="2407"/>
        <w:gridCol w:w="339"/>
        <w:gridCol w:w="4910"/>
      </w:tblGrid>
      <w:tr w:rsidR="00726644" w:rsidTr="00F30945">
        <w:trPr>
          <w:trHeight w:val="872"/>
        </w:trPr>
        <w:tc>
          <w:tcPr>
            <w:tcW w:w="2416" w:type="dxa"/>
            <w:shd w:val="clear" w:color="auto" w:fill="auto"/>
          </w:tcPr>
          <w:p w:rsidR="00726644" w:rsidRDefault="00726644" w:rsidP="00F30945">
            <w:pPr>
              <w:pStyle w:val="211"/>
              <w:snapToGrid w:val="0"/>
              <w:ind w:firstLine="0"/>
            </w:pPr>
            <w:r>
              <w:rPr>
                <w:rFonts w:eastAsia="Times New Roman" w:cs="Times New Roman"/>
                <w:color w:val="auto"/>
                <w:szCs w:val="26"/>
                <w:lang w:val="ru-RU" w:eastAsia="ar-SA" w:bidi="ar-SA"/>
              </w:rPr>
              <w:t>Председателя Комиссии:</w:t>
            </w:r>
          </w:p>
        </w:tc>
        <w:tc>
          <w:tcPr>
            <w:tcW w:w="2407" w:type="dxa"/>
            <w:shd w:val="clear" w:color="auto" w:fill="auto"/>
          </w:tcPr>
          <w:p w:rsidR="00726644" w:rsidRDefault="00726644" w:rsidP="00F30945">
            <w:pPr>
              <w:pStyle w:val="13"/>
              <w:snapToGrid w:val="0"/>
              <w:ind w:right="3" w:firstLine="0"/>
            </w:pPr>
            <w:proofErr w:type="spellStart"/>
            <w:r>
              <w:rPr>
                <w:rFonts w:eastAsia="Lucida Sans Unicode"/>
                <w:lang w:val="ru-RU"/>
              </w:rPr>
              <w:t>Ливончик</w:t>
            </w:r>
            <w:proofErr w:type="spellEnd"/>
            <w:r>
              <w:rPr>
                <w:rFonts w:eastAsia="Lucida Sans Unicode"/>
                <w:lang w:val="ru-RU"/>
              </w:rPr>
              <w:t xml:space="preserve"> В.А.</w:t>
            </w:r>
          </w:p>
        </w:tc>
        <w:tc>
          <w:tcPr>
            <w:tcW w:w="339" w:type="dxa"/>
            <w:shd w:val="clear" w:color="auto" w:fill="auto"/>
          </w:tcPr>
          <w:p w:rsidR="00726644" w:rsidRDefault="00726644" w:rsidP="00F30945">
            <w:pPr>
              <w:pStyle w:val="13"/>
              <w:snapToGrid w:val="0"/>
              <w:ind w:firstLine="537"/>
            </w:pPr>
            <w:r>
              <w:rPr>
                <w:rFonts w:eastAsia="Lucida Sans Unicode"/>
                <w:lang w:val="ru-RU"/>
              </w:rPr>
              <w:t>-</w:t>
            </w:r>
          </w:p>
        </w:tc>
        <w:tc>
          <w:tcPr>
            <w:tcW w:w="4910" w:type="dxa"/>
            <w:shd w:val="clear" w:color="auto" w:fill="auto"/>
          </w:tcPr>
          <w:p w:rsidR="00726644" w:rsidRPr="003F0928" w:rsidRDefault="00726644" w:rsidP="00F30945">
            <w:pPr>
              <w:pStyle w:val="aa"/>
              <w:snapToGrid w:val="0"/>
              <w:ind w:left="3" w:right="3"/>
              <w:jc w:val="both"/>
              <w:rPr>
                <w:sz w:val="26"/>
                <w:szCs w:val="26"/>
                <w:lang w:val="ru-RU"/>
              </w:rPr>
            </w:pPr>
            <w:r>
              <w:rPr>
                <w:rFonts w:eastAsia="Lucida Sans Unicode"/>
                <w:sz w:val="26"/>
                <w:szCs w:val="26"/>
                <w:lang w:val="ru-RU"/>
              </w:rPr>
              <w:t xml:space="preserve">заместителя руководителя управления – начальника </w:t>
            </w:r>
            <w:r w:rsidRPr="00262A57">
              <w:rPr>
                <w:rFonts w:eastAsia="Lucida Sans Unicode"/>
                <w:sz w:val="26"/>
                <w:szCs w:val="26"/>
                <w:lang w:val="ru-RU"/>
              </w:rPr>
              <w:t>отдела контроля закупок для государственных и муниципальных нужд</w:t>
            </w:r>
            <w:r>
              <w:rPr>
                <w:rFonts w:eastAsia="Lucida Sans Unicode"/>
                <w:sz w:val="26"/>
                <w:szCs w:val="26"/>
                <w:lang w:val="ru-RU"/>
              </w:rPr>
              <w:t xml:space="preserve"> </w:t>
            </w:r>
            <w:r w:rsidRPr="003F0928">
              <w:rPr>
                <w:rFonts w:eastAsia="Lucida Sans Unicode"/>
                <w:sz w:val="26"/>
                <w:szCs w:val="26"/>
                <w:lang w:val="ru-RU"/>
              </w:rPr>
              <w:t>Челябинского УФАС России;</w:t>
            </w:r>
          </w:p>
        </w:tc>
      </w:tr>
      <w:tr w:rsidR="00726644" w:rsidRPr="00C5493F" w:rsidTr="00F30945">
        <w:trPr>
          <w:trHeight w:val="770"/>
        </w:trPr>
        <w:tc>
          <w:tcPr>
            <w:tcW w:w="2416" w:type="dxa"/>
            <w:shd w:val="clear" w:color="auto" w:fill="auto"/>
          </w:tcPr>
          <w:p w:rsidR="00726644" w:rsidRDefault="00726644" w:rsidP="00F30945">
            <w:pPr>
              <w:pStyle w:val="211"/>
              <w:snapToGrid w:val="0"/>
              <w:ind w:firstLine="0"/>
            </w:pPr>
            <w:r>
              <w:rPr>
                <w:rFonts w:eastAsia="Times New Roman" w:cs="Times New Roman"/>
                <w:color w:val="auto"/>
                <w:szCs w:val="26"/>
                <w:lang w:val="ru-RU" w:eastAsia="ar-SA" w:bidi="ar-SA"/>
              </w:rPr>
              <w:t>Членов Комиссии:</w:t>
            </w:r>
          </w:p>
        </w:tc>
        <w:tc>
          <w:tcPr>
            <w:tcW w:w="2407" w:type="dxa"/>
            <w:shd w:val="clear" w:color="auto" w:fill="auto"/>
          </w:tcPr>
          <w:p w:rsidR="00726644" w:rsidRDefault="00726644" w:rsidP="00F30945">
            <w:pPr>
              <w:pStyle w:val="13"/>
              <w:snapToGrid w:val="0"/>
              <w:ind w:right="3" w:firstLine="0"/>
            </w:pPr>
            <w:r>
              <w:rPr>
                <w:rFonts w:eastAsia="Lucida Sans Unicode"/>
                <w:lang w:val="ru-RU"/>
              </w:rPr>
              <w:t>Черенковой Е.Б.</w:t>
            </w:r>
          </w:p>
        </w:tc>
        <w:tc>
          <w:tcPr>
            <w:tcW w:w="339" w:type="dxa"/>
            <w:shd w:val="clear" w:color="auto" w:fill="auto"/>
          </w:tcPr>
          <w:p w:rsidR="00726644" w:rsidRDefault="00726644" w:rsidP="00F30945">
            <w:pPr>
              <w:pStyle w:val="13"/>
              <w:snapToGrid w:val="0"/>
              <w:ind w:firstLine="537"/>
            </w:pPr>
            <w:r>
              <w:rPr>
                <w:rFonts w:eastAsia="Lucida Sans Unicode"/>
                <w:lang w:val="ru-RU"/>
              </w:rPr>
              <w:t>-</w:t>
            </w:r>
          </w:p>
        </w:tc>
        <w:tc>
          <w:tcPr>
            <w:tcW w:w="4910" w:type="dxa"/>
            <w:shd w:val="clear" w:color="auto" w:fill="auto"/>
          </w:tcPr>
          <w:p w:rsidR="00726644" w:rsidRPr="00C5493F" w:rsidRDefault="00726644" w:rsidP="00F30945">
            <w:pPr>
              <w:pStyle w:val="13"/>
              <w:snapToGrid w:val="0"/>
              <w:ind w:left="-13" w:right="3" w:firstLine="0"/>
              <w:rPr>
                <w:lang w:val="ru-RU"/>
              </w:rPr>
            </w:pPr>
            <w:r>
              <w:rPr>
                <w:rFonts w:eastAsia="Lucida Sans Unicode"/>
                <w:lang w:val="ru-RU"/>
              </w:rPr>
              <w:t>главного специалиста-эксперта отдела контроля закупок для государственных и муниципальных нужд Челябинского УФАС России;</w:t>
            </w:r>
          </w:p>
        </w:tc>
      </w:tr>
      <w:tr w:rsidR="00726644" w:rsidTr="00F30945">
        <w:trPr>
          <w:trHeight w:val="671"/>
        </w:trPr>
        <w:tc>
          <w:tcPr>
            <w:tcW w:w="2416" w:type="dxa"/>
            <w:shd w:val="clear" w:color="auto" w:fill="auto"/>
          </w:tcPr>
          <w:p w:rsidR="00726644" w:rsidRPr="00C5493F" w:rsidRDefault="00726644" w:rsidP="00F30945">
            <w:pPr>
              <w:pStyle w:val="211"/>
              <w:snapToGrid w:val="0"/>
              <w:ind w:firstLine="0"/>
              <w:rPr>
                <w:lang w:val="ru-RU"/>
              </w:rPr>
            </w:pPr>
          </w:p>
        </w:tc>
        <w:tc>
          <w:tcPr>
            <w:tcW w:w="2407" w:type="dxa"/>
            <w:shd w:val="clear" w:color="auto" w:fill="auto"/>
          </w:tcPr>
          <w:p w:rsidR="00726644" w:rsidRPr="00E77A4A" w:rsidRDefault="00726644" w:rsidP="00F30945">
            <w:pPr>
              <w:pStyle w:val="13"/>
              <w:snapToGrid w:val="0"/>
              <w:ind w:right="3" w:firstLine="0"/>
              <w:rPr>
                <w:lang w:val="ru-RU"/>
              </w:rPr>
            </w:pPr>
            <w:r>
              <w:rPr>
                <w:lang w:val="ru-RU"/>
              </w:rPr>
              <w:t>Гареевой Д.Ф.</w:t>
            </w:r>
          </w:p>
        </w:tc>
        <w:tc>
          <w:tcPr>
            <w:tcW w:w="339" w:type="dxa"/>
            <w:shd w:val="clear" w:color="auto" w:fill="auto"/>
          </w:tcPr>
          <w:p w:rsidR="00726644" w:rsidRDefault="00726644" w:rsidP="00F30945">
            <w:pPr>
              <w:pStyle w:val="13"/>
              <w:snapToGrid w:val="0"/>
              <w:ind w:firstLine="537"/>
            </w:pPr>
            <w:r>
              <w:rPr>
                <w:rFonts w:eastAsia="Lucida Sans Unicode"/>
                <w:lang w:val="ru-RU"/>
              </w:rPr>
              <w:t>-</w:t>
            </w:r>
          </w:p>
        </w:tc>
        <w:tc>
          <w:tcPr>
            <w:tcW w:w="4910" w:type="dxa"/>
            <w:shd w:val="clear" w:color="auto" w:fill="auto"/>
          </w:tcPr>
          <w:p w:rsidR="00726644" w:rsidRPr="00C5493F" w:rsidRDefault="00726644" w:rsidP="00F30945">
            <w:pPr>
              <w:pStyle w:val="13"/>
              <w:snapToGrid w:val="0"/>
              <w:ind w:left="-13" w:right="3" w:firstLine="0"/>
              <w:rPr>
                <w:lang w:val="ru-RU"/>
              </w:rPr>
            </w:pPr>
            <w:r>
              <w:rPr>
                <w:rFonts w:eastAsia="Lucida Sans Unicode"/>
                <w:lang w:val="ru-RU"/>
              </w:rPr>
              <w:t>ведущего специалиста-эксперта отдела контроля закупок для государственных и муниципальных нужд Челябинского УФАС России,</w:t>
            </w:r>
          </w:p>
        </w:tc>
      </w:tr>
    </w:tbl>
    <w:p w:rsidR="004E7100" w:rsidRPr="00D51F92" w:rsidRDefault="004E7100" w:rsidP="00D51F92">
      <w:pPr>
        <w:pStyle w:val="210"/>
        <w:ind w:firstLine="553"/>
        <w:rPr>
          <w:sz w:val="26"/>
          <w:szCs w:val="26"/>
          <w:lang w:val="ru-RU"/>
        </w:rPr>
      </w:pPr>
    </w:p>
    <w:p w:rsidR="005C41FA" w:rsidRDefault="003E64CB" w:rsidP="00956E13">
      <w:pPr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предварительно </w:t>
      </w:r>
      <w:r w:rsidR="00ED224E">
        <w:rPr>
          <w:rFonts w:cs="Times New Roman"/>
          <w:sz w:val="26"/>
          <w:szCs w:val="26"/>
          <w:lang w:val="ru-RU"/>
        </w:rPr>
        <w:t>рассмотрев жалоб</w:t>
      </w:r>
      <w:r w:rsidR="00AF350D">
        <w:rPr>
          <w:rFonts w:cs="Times New Roman"/>
          <w:sz w:val="26"/>
          <w:szCs w:val="26"/>
          <w:lang w:val="ru-RU"/>
        </w:rPr>
        <w:t>у</w:t>
      </w:r>
      <w:r w:rsidR="00ED224E">
        <w:rPr>
          <w:rFonts w:cs="Times New Roman"/>
          <w:sz w:val="26"/>
          <w:szCs w:val="26"/>
          <w:lang w:val="ru-RU"/>
        </w:rPr>
        <w:t xml:space="preserve"> </w:t>
      </w:r>
      <w:r w:rsidR="00726644" w:rsidRPr="00726644">
        <w:rPr>
          <w:rFonts w:cs="Times New Roman"/>
          <w:sz w:val="26"/>
          <w:szCs w:val="26"/>
          <w:lang w:val="ru-RU"/>
        </w:rPr>
        <w:t>ООО «</w:t>
      </w:r>
      <w:proofErr w:type="spellStart"/>
      <w:r w:rsidR="00726644" w:rsidRPr="00726644">
        <w:rPr>
          <w:rFonts w:cs="Times New Roman"/>
          <w:sz w:val="26"/>
          <w:szCs w:val="26"/>
          <w:lang w:val="ru-RU"/>
        </w:rPr>
        <w:t>ОблДорСтрой</w:t>
      </w:r>
      <w:proofErr w:type="spellEnd"/>
      <w:proofErr w:type="gramStart"/>
      <w:r w:rsidR="00726644" w:rsidRPr="00726644">
        <w:rPr>
          <w:rFonts w:cs="Times New Roman"/>
          <w:sz w:val="26"/>
          <w:szCs w:val="26"/>
          <w:lang w:val="ru-RU"/>
        </w:rPr>
        <w:t>»</w:t>
      </w:r>
      <w:r w:rsidR="00993EC5" w:rsidRPr="00993EC5">
        <w:rPr>
          <w:rFonts w:cs="Times New Roman"/>
          <w:sz w:val="26"/>
          <w:szCs w:val="26"/>
          <w:lang w:val="ru-RU"/>
        </w:rPr>
        <w:t>н</w:t>
      </w:r>
      <w:proofErr w:type="gramEnd"/>
      <w:r w:rsidR="00993EC5" w:rsidRPr="00993EC5">
        <w:rPr>
          <w:rFonts w:cs="Times New Roman"/>
          <w:sz w:val="26"/>
          <w:szCs w:val="26"/>
          <w:lang w:val="ru-RU"/>
        </w:rPr>
        <w:t xml:space="preserve">а действия </w:t>
      </w:r>
      <w:r w:rsidR="004862A3">
        <w:rPr>
          <w:rFonts w:cs="Times New Roman"/>
          <w:sz w:val="26"/>
          <w:szCs w:val="26"/>
          <w:lang w:val="ru-RU"/>
        </w:rPr>
        <w:t>заказчика</w:t>
      </w:r>
      <w:r w:rsidR="00C12800">
        <w:rPr>
          <w:rFonts w:cs="Times New Roman"/>
          <w:sz w:val="26"/>
          <w:szCs w:val="26"/>
          <w:lang w:val="ru-RU"/>
        </w:rPr>
        <w:t xml:space="preserve"> </w:t>
      </w:r>
      <w:r w:rsidR="000815DA">
        <w:rPr>
          <w:rFonts w:cs="Times New Roman"/>
          <w:sz w:val="26"/>
          <w:szCs w:val="26"/>
          <w:lang w:val="ru-RU"/>
        </w:rPr>
        <w:t>при проведении электронн</w:t>
      </w:r>
      <w:r w:rsidR="005C41FA">
        <w:rPr>
          <w:rFonts w:cs="Times New Roman"/>
          <w:sz w:val="26"/>
          <w:szCs w:val="26"/>
          <w:lang w:val="ru-RU"/>
        </w:rPr>
        <w:t>ых</w:t>
      </w:r>
      <w:r w:rsidR="000815DA">
        <w:rPr>
          <w:rFonts w:cs="Times New Roman"/>
          <w:sz w:val="26"/>
          <w:szCs w:val="26"/>
          <w:lang w:val="ru-RU"/>
        </w:rPr>
        <w:t xml:space="preserve"> аукцион</w:t>
      </w:r>
      <w:r w:rsidR="005C41FA">
        <w:rPr>
          <w:rFonts w:cs="Times New Roman"/>
          <w:sz w:val="26"/>
          <w:szCs w:val="26"/>
          <w:lang w:val="ru-RU"/>
        </w:rPr>
        <w:t>ов</w:t>
      </w:r>
      <w:r w:rsidR="00CC4BCE">
        <w:rPr>
          <w:rFonts w:cs="Times New Roman"/>
          <w:sz w:val="26"/>
          <w:szCs w:val="26"/>
          <w:lang w:val="ru-RU"/>
        </w:rPr>
        <w:t xml:space="preserve"> на</w:t>
      </w:r>
      <w:r w:rsidR="005C41FA">
        <w:rPr>
          <w:rFonts w:cs="Times New Roman"/>
          <w:sz w:val="26"/>
          <w:szCs w:val="26"/>
          <w:lang w:val="ru-RU"/>
        </w:rPr>
        <w:t>:</w:t>
      </w:r>
    </w:p>
    <w:p w:rsidR="00A175F9" w:rsidRDefault="005C41FA" w:rsidP="00956E13">
      <w:pPr>
        <w:jc w:val="both"/>
        <w:rPr>
          <w:bCs/>
          <w:iCs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/>
        </w:rPr>
        <w:t>-</w:t>
      </w:r>
      <w:r w:rsidR="000815DA">
        <w:rPr>
          <w:rFonts w:cs="Times New Roman"/>
          <w:sz w:val="26"/>
          <w:szCs w:val="26"/>
          <w:lang w:val="ru-RU"/>
        </w:rPr>
        <w:t xml:space="preserve"> </w:t>
      </w:r>
      <w:r w:rsidR="00726644" w:rsidRPr="00726644">
        <w:rPr>
          <w:rFonts w:cs="Times New Roman"/>
          <w:sz w:val="26"/>
          <w:szCs w:val="26"/>
          <w:lang w:val="ru-RU"/>
        </w:rPr>
        <w:t xml:space="preserve">Восстановление пешеходного перехода вблизи МКОУ "СОШ" №19 пер. </w:t>
      </w:r>
      <w:proofErr w:type="gramStart"/>
      <w:r w:rsidR="00726644" w:rsidRPr="00726644">
        <w:rPr>
          <w:rFonts w:cs="Times New Roman"/>
          <w:sz w:val="26"/>
          <w:szCs w:val="26"/>
          <w:lang w:val="ru-RU"/>
        </w:rPr>
        <w:t>Ракетный</w:t>
      </w:r>
      <w:proofErr w:type="gramEnd"/>
      <w:r w:rsidR="00726644" w:rsidRPr="00726644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="00726644" w:rsidRPr="00726644">
        <w:rPr>
          <w:rFonts w:cs="Times New Roman"/>
          <w:sz w:val="26"/>
          <w:szCs w:val="26"/>
          <w:lang w:val="ru-RU"/>
        </w:rPr>
        <w:t>Розинского</w:t>
      </w:r>
      <w:proofErr w:type="spellEnd"/>
      <w:r w:rsidR="00726644" w:rsidRPr="00726644">
        <w:rPr>
          <w:rFonts w:cs="Times New Roman"/>
          <w:sz w:val="26"/>
          <w:szCs w:val="26"/>
          <w:lang w:val="ru-RU"/>
        </w:rPr>
        <w:t xml:space="preserve"> городского поселения</w:t>
      </w:r>
      <w:r w:rsidR="00E95A03" w:rsidRPr="00E95A03">
        <w:rPr>
          <w:sz w:val="26"/>
          <w:szCs w:val="26"/>
          <w:lang w:val="ru-RU"/>
        </w:rPr>
        <w:t xml:space="preserve"> </w:t>
      </w:r>
      <w:r w:rsidR="00435D3A" w:rsidRPr="00435D3A">
        <w:rPr>
          <w:bCs/>
          <w:iCs/>
          <w:sz w:val="26"/>
          <w:szCs w:val="26"/>
          <w:lang w:val="ru-RU" w:eastAsia="ar-SA"/>
        </w:rPr>
        <w:t>(</w:t>
      </w:r>
      <w:proofErr w:type="spellStart"/>
      <w:r w:rsidR="00435D3A" w:rsidRPr="00435D3A">
        <w:rPr>
          <w:bCs/>
          <w:iCs/>
          <w:sz w:val="26"/>
          <w:szCs w:val="26"/>
          <w:lang w:val="ru-RU" w:eastAsia="ar-SA"/>
        </w:rPr>
        <w:t>изв</w:t>
      </w:r>
      <w:proofErr w:type="spellEnd"/>
      <w:r w:rsidR="00435D3A" w:rsidRPr="00435D3A">
        <w:rPr>
          <w:bCs/>
          <w:iCs/>
          <w:sz w:val="26"/>
          <w:szCs w:val="26"/>
          <w:lang w:val="ru-RU" w:eastAsia="ar-SA"/>
        </w:rPr>
        <w:t xml:space="preserve">. </w:t>
      </w:r>
      <w:r w:rsidR="00435D3A" w:rsidRPr="00CA197F">
        <w:rPr>
          <w:bCs/>
          <w:iCs/>
          <w:sz w:val="26"/>
          <w:szCs w:val="26"/>
          <w:lang w:val="ru-RU" w:eastAsia="ar-SA"/>
        </w:rPr>
        <w:t>№</w:t>
      </w:r>
      <w:r w:rsidR="00435D3A" w:rsidRPr="00CA197F">
        <w:rPr>
          <w:lang w:val="ru-RU"/>
        </w:rPr>
        <w:t xml:space="preserve"> </w:t>
      </w:r>
      <w:r w:rsidR="00726644" w:rsidRPr="00726644">
        <w:rPr>
          <w:sz w:val="26"/>
          <w:szCs w:val="26"/>
          <w:lang w:val="ru-RU"/>
        </w:rPr>
        <w:t>0169300046221000002</w:t>
      </w:r>
      <w:r w:rsidR="00435D3A" w:rsidRPr="00CA197F">
        <w:rPr>
          <w:bCs/>
          <w:iCs/>
          <w:sz w:val="26"/>
          <w:szCs w:val="26"/>
          <w:lang w:val="ru-RU" w:eastAsia="ar-SA"/>
        </w:rPr>
        <w:t>)</w:t>
      </w:r>
      <w:r w:rsidR="00A175F9">
        <w:rPr>
          <w:bCs/>
          <w:iCs/>
          <w:sz w:val="26"/>
          <w:szCs w:val="26"/>
          <w:lang w:val="ru-RU" w:eastAsia="ar-SA"/>
        </w:rPr>
        <w:t>;</w:t>
      </w:r>
    </w:p>
    <w:p w:rsidR="004643EF" w:rsidRDefault="00A175F9" w:rsidP="00956E13">
      <w:pPr>
        <w:jc w:val="both"/>
        <w:rPr>
          <w:bCs/>
          <w:iCs/>
          <w:sz w:val="26"/>
          <w:szCs w:val="26"/>
          <w:lang w:val="ru-RU" w:eastAsia="ar-SA"/>
        </w:rPr>
      </w:pPr>
      <w:r>
        <w:rPr>
          <w:bCs/>
          <w:iCs/>
          <w:sz w:val="26"/>
          <w:szCs w:val="26"/>
          <w:lang w:val="ru-RU" w:eastAsia="ar-SA"/>
        </w:rPr>
        <w:t xml:space="preserve">- </w:t>
      </w:r>
      <w:r w:rsidR="00726644" w:rsidRPr="00726644">
        <w:rPr>
          <w:bCs/>
          <w:iCs/>
          <w:sz w:val="26"/>
          <w:szCs w:val="26"/>
          <w:lang w:val="ru-RU" w:eastAsia="ar-SA"/>
        </w:rPr>
        <w:t xml:space="preserve">Восстановление пешеходного перехода вблизи МКДОУ "Детский сад" №25, ул. 50 лет Октября, 32 </w:t>
      </w:r>
      <w:proofErr w:type="spellStart"/>
      <w:r w:rsidR="00726644" w:rsidRPr="00726644">
        <w:rPr>
          <w:bCs/>
          <w:iCs/>
          <w:sz w:val="26"/>
          <w:szCs w:val="26"/>
          <w:lang w:val="ru-RU" w:eastAsia="ar-SA"/>
        </w:rPr>
        <w:t>Розинского</w:t>
      </w:r>
      <w:proofErr w:type="spellEnd"/>
      <w:r w:rsidR="00726644" w:rsidRPr="00726644">
        <w:rPr>
          <w:bCs/>
          <w:iCs/>
          <w:sz w:val="26"/>
          <w:szCs w:val="26"/>
          <w:lang w:val="ru-RU" w:eastAsia="ar-SA"/>
        </w:rPr>
        <w:t xml:space="preserve"> городского поселения</w:t>
      </w:r>
      <w:r>
        <w:rPr>
          <w:bCs/>
          <w:iCs/>
          <w:sz w:val="26"/>
          <w:szCs w:val="26"/>
          <w:lang w:val="ru-RU" w:eastAsia="ar-SA"/>
        </w:rPr>
        <w:t xml:space="preserve"> </w:t>
      </w:r>
      <w:r w:rsidRPr="00435D3A">
        <w:rPr>
          <w:bCs/>
          <w:iCs/>
          <w:sz w:val="26"/>
          <w:szCs w:val="26"/>
          <w:lang w:val="ru-RU" w:eastAsia="ar-SA"/>
        </w:rPr>
        <w:t>(</w:t>
      </w:r>
      <w:proofErr w:type="spellStart"/>
      <w:r w:rsidRPr="00435D3A">
        <w:rPr>
          <w:bCs/>
          <w:iCs/>
          <w:sz w:val="26"/>
          <w:szCs w:val="26"/>
          <w:lang w:val="ru-RU" w:eastAsia="ar-SA"/>
        </w:rPr>
        <w:t>изв</w:t>
      </w:r>
      <w:proofErr w:type="spellEnd"/>
      <w:r w:rsidRPr="00435D3A">
        <w:rPr>
          <w:bCs/>
          <w:iCs/>
          <w:sz w:val="26"/>
          <w:szCs w:val="26"/>
          <w:lang w:val="ru-RU" w:eastAsia="ar-SA"/>
        </w:rPr>
        <w:t xml:space="preserve">. </w:t>
      </w:r>
      <w:r w:rsidRPr="00CA197F">
        <w:rPr>
          <w:bCs/>
          <w:iCs/>
          <w:sz w:val="26"/>
          <w:szCs w:val="26"/>
          <w:lang w:val="ru-RU" w:eastAsia="ar-SA"/>
        </w:rPr>
        <w:t>№</w:t>
      </w:r>
      <w:r w:rsidRPr="00CA197F">
        <w:rPr>
          <w:lang w:val="ru-RU"/>
        </w:rPr>
        <w:t xml:space="preserve"> </w:t>
      </w:r>
      <w:r w:rsidR="00726644">
        <w:rPr>
          <w:sz w:val="26"/>
          <w:szCs w:val="26"/>
          <w:lang w:val="ru-RU"/>
        </w:rPr>
        <w:t>0169300046221000003</w:t>
      </w:r>
      <w:r w:rsidRPr="00CA197F">
        <w:rPr>
          <w:bCs/>
          <w:iCs/>
          <w:sz w:val="26"/>
          <w:szCs w:val="26"/>
          <w:lang w:val="ru-RU" w:eastAsia="ar-SA"/>
        </w:rPr>
        <w:t>)</w:t>
      </w:r>
      <w:r w:rsidR="00726644">
        <w:rPr>
          <w:bCs/>
          <w:iCs/>
          <w:sz w:val="26"/>
          <w:szCs w:val="26"/>
          <w:lang w:val="ru-RU" w:eastAsia="ar-SA"/>
        </w:rPr>
        <w:t>,</w:t>
      </w:r>
    </w:p>
    <w:p w:rsidR="00A175F9" w:rsidRPr="00A175F9" w:rsidRDefault="00A175F9" w:rsidP="00956E13">
      <w:pPr>
        <w:jc w:val="both"/>
        <w:rPr>
          <w:rFonts w:eastAsia="Times New Roman" w:cs="Times New Roman"/>
          <w:b/>
          <w:color w:val="auto"/>
          <w:spacing w:val="60"/>
          <w:sz w:val="26"/>
          <w:szCs w:val="26"/>
          <w:lang w:val="ru-RU" w:eastAsia="ar-SA" w:bidi="ar-SA"/>
        </w:rPr>
      </w:pPr>
    </w:p>
    <w:p w:rsidR="00AD2D8D" w:rsidRDefault="00ED224E" w:rsidP="00956E13">
      <w:pPr>
        <w:jc w:val="center"/>
        <w:rPr>
          <w:rFonts w:eastAsia="Times New Roman" w:cs="Times New Roman"/>
          <w:b/>
          <w:color w:val="auto"/>
          <w:spacing w:val="60"/>
          <w:sz w:val="26"/>
          <w:szCs w:val="26"/>
          <w:lang w:val="ru-RU" w:eastAsia="ar-SA" w:bidi="ar-SA"/>
        </w:rPr>
      </w:pPr>
      <w:r>
        <w:rPr>
          <w:rFonts w:eastAsia="Times New Roman" w:cs="Times New Roman"/>
          <w:b/>
          <w:color w:val="auto"/>
          <w:spacing w:val="60"/>
          <w:sz w:val="26"/>
          <w:szCs w:val="26"/>
          <w:lang w:val="ru-RU" w:eastAsia="ar-SA" w:bidi="ar-SA"/>
        </w:rPr>
        <w:t>УСТАНОВИЛА:</w:t>
      </w:r>
    </w:p>
    <w:p w:rsidR="008B4185" w:rsidRDefault="008B4185" w:rsidP="00956E13">
      <w:pPr>
        <w:jc w:val="center"/>
        <w:rPr>
          <w:rFonts w:eastAsia="Times New Roman" w:cs="Times New Roman"/>
          <w:b/>
          <w:color w:val="auto"/>
          <w:spacing w:val="60"/>
          <w:sz w:val="26"/>
          <w:szCs w:val="26"/>
          <w:lang w:val="ru-RU" w:eastAsia="ar-SA" w:bidi="ar-SA"/>
        </w:rPr>
      </w:pPr>
    </w:p>
    <w:p w:rsidR="00FD0854" w:rsidRPr="00FD0854" w:rsidRDefault="00FD0854" w:rsidP="00885094">
      <w:pPr>
        <w:ind w:firstLine="851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FD085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Жалоба подается в письменной форме и должна содержать документы и информацию, предусмотренные частью 8 статьи 105 Федерального закона от 05.04.2013 № 44-ФЗ «О контрактной системе в сфере закупок товаров, работ, услуг для обеспечения </w:t>
      </w:r>
      <w:r w:rsidRPr="00FD085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lastRenderedPageBreak/>
        <w:t>государственных и муниципальных нужд» (далее – Закон о контрактной системе).</w:t>
      </w:r>
    </w:p>
    <w:p w:rsidR="00FD0854" w:rsidRDefault="00FD0854" w:rsidP="00885094">
      <w:pPr>
        <w:ind w:firstLine="851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FD085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В соответствии с пунктом 1 части 11 статьи 105 Закона о контрактной системе жалоба возвращается подавшему ее лицу без рассмотрения в случае, если жалоба не соответствует требованиям, установленным статьей 105 Закона о контрактной системе.</w:t>
      </w:r>
    </w:p>
    <w:p w:rsidR="00A9554E" w:rsidRPr="00A9554E" w:rsidRDefault="00A9554E" w:rsidP="00885094">
      <w:pPr>
        <w:ind w:firstLine="851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A9554E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В соответствии с пунктом 3 части 8 статьи 105 Закон</w:t>
      </w:r>
      <w:r w:rsidR="00FD085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а о контрактной системе</w:t>
      </w:r>
      <w:r w:rsidRPr="00A9554E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жалоба должна содержать указание на закупку, за исключением случаев обжалования действий (бездействия) оператора электронной площадки, связанных с аккредитацией участника закупки на электронной площадке.</w:t>
      </w:r>
    </w:p>
    <w:p w:rsidR="00A9554E" w:rsidRPr="00A9554E" w:rsidRDefault="00A9554E" w:rsidP="00885094">
      <w:pPr>
        <w:ind w:firstLine="851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A9554E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При этом, исходя из формулировок соответствующих положений Закона о контрактной системе, указание в жалобе нескольких закупок не предусмотрено. Соответственно, участник закупки вправе подать жалобу с указанием лишь на одну закупку.</w:t>
      </w:r>
    </w:p>
    <w:p w:rsidR="00A9554E" w:rsidRDefault="00A9554E" w:rsidP="00885094">
      <w:pPr>
        <w:ind w:firstLine="851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A9554E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Позиция антимонопольного органа подтверждается Письмом Министерства экономического развития РФ от 13 августа 2015 г. N Д28и-2449 «О рассмотрении обращения».</w:t>
      </w:r>
    </w:p>
    <w:p w:rsidR="00594248" w:rsidRPr="00135B93" w:rsidRDefault="00594248" w:rsidP="00885094">
      <w:pPr>
        <w:ind w:firstLine="851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</w:p>
    <w:p w:rsidR="00437025" w:rsidRDefault="00ED224E" w:rsidP="00885094">
      <w:pPr>
        <w:widowControl/>
        <w:autoSpaceDE w:val="0"/>
        <w:ind w:firstLine="851"/>
        <w:jc w:val="both"/>
        <w:rPr>
          <w:rFonts w:eastAsia="Arial" w:cs="Times New Roman"/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 xml:space="preserve">Исходя из изложенного, Комиссия, руководствуясь </w:t>
      </w:r>
      <w:r>
        <w:rPr>
          <w:rFonts w:eastAsia="Arial" w:cs="Times New Roman"/>
          <w:i/>
          <w:sz w:val="26"/>
          <w:szCs w:val="26"/>
          <w:lang w:val="ru-RU"/>
        </w:rPr>
        <w:t xml:space="preserve">пунктом </w:t>
      </w:r>
      <w:r w:rsidR="005F26FD">
        <w:rPr>
          <w:rFonts w:eastAsia="Arial" w:cs="Times New Roman"/>
          <w:i/>
          <w:sz w:val="26"/>
          <w:szCs w:val="26"/>
          <w:lang w:val="ru-RU"/>
        </w:rPr>
        <w:t>3</w:t>
      </w:r>
      <w:r>
        <w:rPr>
          <w:rFonts w:eastAsia="Arial" w:cs="Times New Roman"/>
          <w:i/>
          <w:sz w:val="26"/>
          <w:szCs w:val="26"/>
          <w:lang w:val="ru-RU"/>
        </w:rPr>
        <w:t xml:space="preserve"> части </w:t>
      </w:r>
      <w:r w:rsidR="00A9554E">
        <w:rPr>
          <w:rFonts w:eastAsia="Arial" w:cs="Times New Roman"/>
          <w:i/>
          <w:sz w:val="26"/>
          <w:szCs w:val="26"/>
          <w:lang w:val="ru-RU"/>
        </w:rPr>
        <w:t>8</w:t>
      </w:r>
      <w:r w:rsidR="009F1535">
        <w:rPr>
          <w:rFonts w:eastAsia="Arial" w:cs="Times New Roman"/>
          <w:i/>
          <w:sz w:val="26"/>
          <w:szCs w:val="26"/>
          <w:lang w:val="ru-RU"/>
        </w:rPr>
        <w:t xml:space="preserve">, пунктом </w:t>
      </w:r>
      <w:r w:rsidR="00594248">
        <w:rPr>
          <w:rFonts w:eastAsia="Arial" w:cs="Times New Roman"/>
          <w:i/>
          <w:sz w:val="26"/>
          <w:szCs w:val="26"/>
          <w:lang w:val="ru-RU"/>
        </w:rPr>
        <w:t>1</w:t>
      </w:r>
      <w:r w:rsidR="009F1535">
        <w:rPr>
          <w:rFonts w:eastAsia="Arial" w:cs="Times New Roman"/>
          <w:i/>
          <w:sz w:val="26"/>
          <w:szCs w:val="26"/>
          <w:lang w:val="ru-RU"/>
        </w:rPr>
        <w:t xml:space="preserve"> части 11</w:t>
      </w:r>
      <w:r>
        <w:rPr>
          <w:rFonts w:eastAsia="Arial" w:cs="Times New Roman"/>
          <w:i/>
          <w:sz w:val="26"/>
          <w:szCs w:val="26"/>
          <w:lang w:val="ru-RU"/>
        </w:rPr>
        <w:t xml:space="preserve"> статьи 1</w:t>
      </w:r>
      <w:r w:rsidR="009F1535">
        <w:rPr>
          <w:rFonts w:eastAsia="Arial" w:cs="Times New Roman"/>
          <w:i/>
          <w:sz w:val="26"/>
          <w:szCs w:val="26"/>
          <w:lang w:val="ru-RU"/>
        </w:rPr>
        <w:t>05 Закона о контрактной системе,</w:t>
      </w:r>
    </w:p>
    <w:p w:rsidR="009F1535" w:rsidRDefault="009F1535" w:rsidP="00885094">
      <w:pPr>
        <w:widowControl/>
        <w:autoSpaceDE w:val="0"/>
        <w:ind w:firstLine="851"/>
        <w:jc w:val="both"/>
        <w:rPr>
          <w:rFonts w:eastAsia="Arial" w:cs="Times New Roman"/>
          <w:i/>
          <w:sz w:val="26"/>
          <w:szCs w:val="26"/>
          <w:lang w:val="ru-RU"/>
        </w:rPr>
      </w:pPr>
    </w:p>
    <w:p w:rsidR="008B780D" w:rsidRDefault="00ED224E" w:rsidP="00956E13">
      <w:pPr>
        <w:widowControl/>
        <w:jc w:val="center"/>
        <w:rPr>
          <w:rFonts w:eastAsia="Times New Roman" w:cs="Times New Roman"/>
          <w:b/>
          <w:spacing w:val="60"/>
          <w:sz w:val="26"/>
          <w:szCs w:val="26"/>
          <w:lang w:val="ru-RU" w:eastAsia="ar-SA" w:bidi="ar-SA"/>
        </w:rPr>
      </w:pPr>
      <w:r>
        <w:rPr>
          <w:rFonts w:eastAsia="Times New Roman" w:cs="Times New Roman"/>
          <w:b/>
          <w:spacing w:val="60"/>
          <w:sz w:val="26"/>
          <w:szCs w:val="26"/>
          <w:lang w:val="ru-RU" w:eastAsia="ar-SA" w:bidi="ar-SA"/>
        </w:rPr>
        <w:t>РЕШИЛА:</w:t>
      </w:r>
    </w:p>
    <w:p w:rsidR="00730D6C" w:rsidRDefault="00730D6C" w:rsidP="00956E13">
      <w:pPr>
        <w:widowControl/>
        <w:jc w:val="center"/>
        <w:rPr>
          <w:rFonts w:eastAsia="Times New Roman" w:cs="Times New Roman"/>
          <w:b/>
          <w:spacing w:val="60"/>
          <w:sz w:val="26"/>
          <w:szCs w:val="26"/>
          <w:lang w:val="ru-RU" w:eastAsia="ar-SA" w:bidi="ar-SA"/>
        </w:rPr>
      </w:pPr>
    </w:p>
    <w:p w:rsidR="00594248" w:rsidRPr="00594248" w:rsidRDefault="00B07A38" w:rsidP="00594248">
      <w:pPr>
        <w:ind w:firstLine="851"/>
        <w:jc w:val="both"/>
        <w:rPr>
          <w:rFonts w:cs="Times New Roman"/>
          <w:sz w:val="26"/>
          <w:szCs w:val="26"/>
          <w:lang w:val="ru-RU"/>
        </w:rPr>
      </w:pPr>
      <w:r w:rsidRPr="00730D6C">
        <w:rPr>
          <w:rFonts w:cs="Times New Roman"/>
          <w:sz w:val="26"/>
          <w:szCs w:val="26"/>
          <w:lang w:val="ru-RU"/>
        </w:rPr>
        <w:t>Возвратить жалоб</w:t>
      </w:r>
      <w:r w:rsidR="004233AD" w:rsidRPr="00730D6C">
        <w:rPr>
          <w:rFonts w:cs="Times New Roman"/>
          <w:sz w:val="26"/>
          <w:szCs w:val="26"/>
          <w:lang w:val="ru-RU"/>
        </w:rPr>
        <w:t>у</w:t>
      </w:r>
      <w:r w:rsidRPr="00730D6C">
        <w:rPr>
          <w:rFonts w:cs="Times New Roman"/>
          <w:sz w:val="26"/>
          <w:szCs w:val="26"/>
          <w:lang w:val="ru-RU"/>
        </w:rPr>
        <w:t xml:space="preserve"> </w:t>
      </w:r>
      <w:r w:rsidR="00594248" w:rsidRPr="00594248">
        <w:rPr>
          <w:rFonts w:cs="Times New Roman"/>
          <w:sz w:val="26"/>
          <w:szCs w:val="26"/>
          <w:lang w:val="ru-RU"/>
        </w:rPr>
        <w:t>ООО «</w:t>
      </w:r>
      <w:proofErr w:type="spellStart"/>
      <w:r w:rsidR="00594248" w:rsidRPr="00594248">
        <w:rPr>
          <w:rFonts w:cs="Times New Roman"/>
          <w:sz w:val="26"/>
          <w:szCs w:val="26"/>
          <w:lang w:val="ru-RU"/>
        </w:rPr>
        <w:t>ОблДорСтрой</w:t>
      </w:r>
      <w:proofErr w:type="spellEnd"/>
      <w:proofErr w:type="gramStart"/>
      <w:r w:rsidR="00594248" w:rsidRPr="00594248">
        <w:rPr>
          <w:rFonts w:cs="Times New Roman"/>
          <w:sz w:val="26"/>
          <w:szCs w:val="26"/>
          <w:lang w:val="ru-RU"/>
        </w:rPr>
        <w:t>»н</w:t>
      </w:r>
      <w:proofErr w:type="gramEnd"/>
      <w:r w:rsidR="00594248" w:rsidRPr="00594248">
        <w:rPr>
          <w:rFonts w:cs="Times New Roman"/>
          <w:sz w:val="26"/>
          <w:szCs w:val="26"/>
          <w:lang w:val="ru-RU"/>
        </w:rPr>
        <w:t>а действия заказчика при проведении электронных аукционов на:</w:t>
      </w:r>
    </w:p>
    <w:p w:rsidR="00594248" w:rsidRPr="00594248" w:rsidRDefault="00594248" w:rsidP="00594248">
      <w:pPr>
        <w:ind w:firstLine="851"/>
        <w:jc w:val="both"/>
        <w:rPr>
          <w:rFonts w:cs="Times New Roman"/>
          <w:sz w:val="26"/>
          <w:szCs w:val="26"/>
          <w:lang w:val="ru-RU"/>
        </w:rPr>
      </w:pPr>
      <w:r w:rsidRPr="00594248">
        <w:rPr>
          <w:rFonts w:cs="Times New Roman"/>
          <w:sz w:val="26"/>
          <w:szCs w:val="26"/>
          <w:lang w:val="ru-RU"/>
        </w:rPr>
        <w:t xml:space="preserve">- Восстановление пешеходного перехода вблизи МКОУ "СОШ" №19 пер. </w:t>
      </w:r>
      <w:proofErr w:type="gramStart"/>
      <w:r w:rsidRPr="00594248">
        <w:rPr>
          <w:rFonts w:cs="Times New Roman"/>
          <w:sz w:val="26"/>
          <w:szCs w:val="26"/>
          <w:lang w:val="ru-RU"/>
        </w:rPr>
        <w:t>Ракетный</w:t>
      </w:r>
      <w:proofErr w:type="gramEnd"/>
      <w:r w:rsidRPr="00594248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Pr="00594248">
        <w:rPr>
          <w:rFonts w:cs="Times New Roman"/>
          <w:sz w:val="26"/>
          <w:szCs w:val="26"/>
          <w:lang w:val="ru-RU"/>
        </w:rPr>
        <w:t>Розинского</w:t>
      </w:r>
      <w:proofErr w:type="spellEnd"/>
      <w:r w:rsidRPr="00594248">
        <w:rPr>
          <w:rFonts w:cs="Times New Roman"/>
          <w:sz w:val="26"/>
          <w:szCs w:val="26"/>
          <w:lang w:val="ru-RU"/>
        </w:rPr>
        <w:t xml:space="preserve"> городского поселения (</w:t>
      </w:r>
      <w:proofErr w:type="spellStart"/>
      <w:r w:rsidRPr="00594248">
        <w:rPr>
          <w:rFonts w:cs="Times New Roman"/>
          <w:sz w:val="26"/>
          <w:szCs w:val="26"/>
          <w:lang w:val="ru-RU"/>
        </w:rPr>
        <w:t>изв</w:t>
      </w:r>
      <w:proofErr w:type="spellEnd"/>
      <w:r w:rsidRPr="00594248">
        <w:rPr>
          <w:rFonts w:cs="Times New Roman"/>
          <w:sz w:val="26"/>
          <w:szCs w:val="26"/>
          <w:lang w:val="ru-RU"/>
        </w:rPr>
        <w:t>. № 0169300046221000002);</w:t>
      </w:r>
    </w:p>
    <w:p w:rsidR="00594248" w:rsidRDefault="00594248" w:rsidP="00594248">
      <w:pPr>
        <w:ind w:firstLine="851"/>
        <w:jc w:val="both"/>
        <w:rPr>
          <w:rFonts w:cs="Times New Roman"/>
          <w:sz w:val="26"/>
          <w:szCs w:val="26"/>
          <w:lang w:val="ru-RU"/>
        </w:rPr>
      </w:pPr>
      <w:r w:rsidRPr="00594248">
        <w:rPr>
          <w:rFonts w:cs="Times New Roman"/>
          <w:sz w:val="26"/>
          <w:szCs w:val="26"/>
          <w:lang w:val="ru-RU"/>
        </w:rPr>
        <w:t xml:space="preserve">- Восстановление пешеходного перехода вблизи МКДОУ "Детский сад" №25, ул. 50 лет Октября, 32 </w:t>
      </w:r>
      <w:proofErr w:type="spellStart"/>
      <w:r w:rsidRPr="00594248">
        <w:rPr>
          <w:rFonts w:cs="Times New Roman"/>
          <w:sz w:val="26"/>
          <w:szCs w:val="26"/>
          <w:lang w:val="ru-RU"/>
        </w:rPr>
        <w:t>Розинского</w:t>
      </w:r>
      <w:proofErr w:type="spellEnd"/>
      <w:r w:rsidRPr="00594248">
        <w:rPr>
          <w:rFonts w:cs="Times New Roman"/>
          <w:sz w:val="26"/>
          <w:szCs w:val="26"/>
          <w:lang w:val="ru-RU"/>
        </w:rPr>
        <w:t xml:space="preserve"> городского поселения (</w:t>
      </w:r>
      <w:proofErr w:type="spellStart"/>
      <w:r w:rsidRPr="00594248">
        <w:rPr>
          <w:rFonts w:cs="Times New Roman"/>
          <w:sz w:val="26"/>
          <w:szCs w:val="26"/>
          <w:lang w:val="ru-RU"/>
        </w:rPr>
        <w:t>изв</w:t>
      </w:r>
      <w:proofErr w:type="spellEnd"/>
      <w:r w:rsidRPr="00594248">
        <w:rPr>
          <w:rFonts w:cs="Times New Roman"/>
          <w:sz w:val="26"/>
          <w:szCs w:val="26"/>
          <w:lang w:val="ru-RU"/>
        </w:rPr>
        <w:t>. № 0169300046221000003)</w:t>
      </w:r>
      <w:r>
        <w:rPr>
          <w:rFonts w:cs="Times New Roman"/>
          <w:sz w:val="26"/>
          <w:szCs w:val="26"/>
          <w:lang w:val="ru-RU"/>
        </w:rPr>
        <w:t>.</w:t>
      </w:r>
    </w:p>
    <w:p w:rsidR="00594248" w:rsidRDefault="00594248" w:rsidP="00594248">
      <w:pPr>
        <w:ind w:firstLine="851"/>
        <w:jc w:val="both"/>
        <w:rPr>
          <w:rFonts w:cs="Times New Roman"/>
          <w:sz w:val="26"/>
          <w:szCs w:val="26"/>
          <w:lang w:val="ru-RU"/>
        </w:rPr>
      </w:pPr>
    </w:p>
    <w:p w:rsidR="00CA583F" w:rsidRPr="00730D6C" w:rsidRDefault="00CA583F" w:rsidP="00594248">
      <w:pPr>
        <w:ind w:firstLine="851"/>
        <w:jc w:val="both"/>
        <w:rPr>
          <w:bCs/>
          <w:iCs/>
          <w:sz w:val="26"/>
          <w:szCs w:val="26"/>
          <w:lang w:val="ru-RU" w:eastAsia="ar-SA"/>
        </w:rPr>
      </w:pPr>
      <w:r w:rsidRPr="00CA583F">
        <w:rPr>
          <w:bCs/>
          <w:iCs/>
          <w:sz w:val="26"/>
          <w:szCs w:val="26"/>
          <w:lang w:val="ru-RU" w:eastAsia="ar-SA"/>
        </w:rPr>
        <w:t xml:space="preserve">В соответствии с частью 14 статьи 105 Закона о контрактной системе </w:t>
      </w:r>
      <w:proofErr w:type="gramStart"/>
      <w:r w:rsidRPr="00CA583F">
        <w:rPr>
          <w:bCs/>
          <w:iCs/>
          <w:sz w:val="26"/>
          <w:szCs w:val="26"/>
          <w:lang w:val="ru-RU" w:eastAsia="ar-SA"/>
        </w:rPr>
        <w:t>решение</w:t>
      </w:r>
      <w:proofErr w:type="gramEnd"/>
      <w:r w:rsidRPr="00CA583F">
        <w:rPr>
          <w:bCs/>
          <w:iCs/>
          <w:sz w:val="26"/>
          <w:szCs w:val="26"/>
          <w:lang w:val="ru-RU" w:eastAsia="ar-SA"/>
        </w:rPr>
        <w:t xml:space="preserve"> о возврате жалобы может быть обжаловано в судебном порядке.</w:t>
      </w:r>
    </w:p>
    <w:p w:rsidR="004E7100" w:rsidRPr="0066462F" w:rsidRDefault="004E7100" w:rsidP="009F1535">
      <w:pPr>
        <w:pStyle w:val="ConsNormal"/>
        <w:widowControl/>
        <w:ind w:firstLine="851"/>
        <w:jc w:val="both"/>
      </w:pPr>
    </w:p>
    <w:p w:rsidR="00B07A38" w:rsidRDefault="00B07A38" w:rsidP="00B07A38">
      <w:pPr>
        <w:jc w:val="both"/>
        <w:rPr>
          <w:rFonts w:eastAsia="Times New Roman" w:cs="Times New Roman"/>
          <w:sz w:val="26"/>
          <w:szCs w:val="26"/>
          <w:lang w:val="ru-RU" w:eastAsia="ar-SA" w:bidi="ar-SA"/>
        </w:rPr>
      </w:pPr>
      <w:r>
        <w:rPr>
          <w:rFonts w:eastAsia="Times New Roman" w:cs="Times New Roman"/>
          <w:sz w:val="26"/>
          <w:szCs w:val="26"/>
          <w:lang w:val="ru-RU" w:eastAsia="ar-SA" w:bidi="ar-SA"/>
        </w:rPr>
        <w:t>Председатель Комиссии</w:t>
      </w:r>
      <w:r>
        <w:rPr>
          <w:rFonts w:eastAsia="Times New Roman" w:cs="Times New Roman"/>
          <w:sz w:val="26"/>
          <w:szCs w:val="26"/>
          <w:lang w:val="ru-RU" w:eastAsia="ar-SA" w:bidi="ar-SA"/>
        </w:rPr>
        <w:tab/>
      </w:r>
      <w:r>
        <w:rPr>
          <w:rFonts w:eastAsia="Times New Roman" w:cs="Times New Roman"/>
          <w:sz w:val="26"/>
          <w:szCs w:val="26"/>
          <w:lang w:val="ru-RU" w:eastAsia="ar-SA" w:bidi="ar-SA"/>
        </w:rPr>
        <w:tab/>
      </w:r>
      <w:r>
        <w:rPr>
          <w:rFonts w:eastAsia="Times New Roman" w:cs="Times New Roman"/>
          <w:sz w:val="26"/>
          <w:szCs w:val="26"/>
          <w:lang w:val="ru-RU" w:eastAsia="ar-SA" w:bidi="ar-SA"/>
        </w:rPr>
        <w:tab/>
      </w:r>
      <w:r>
        <w:rPr>
          <w:rFonts w:eastAsia="Times New Roman" w:cs="Times New Roman"/>
          <w:sz w:val="26"/>
          <w:szCs w:val="26"/>
          <w:lang w:val="ru-RU" w:eastAsia="ar-SA" w:bidi="ar-SA"/>
        </w:rPr>
        <w:tab/>
      </w:r>
      <w:r>
        <w:rPr>
          <w:rFonts w:eastAsia="Times New Roman" w:cs="Times New Roman"/>
          <w:sz w:val="26"/>
          <w:szCs w:val="26"/>
          <w:lang w:val="ru-RU" w:eastAsia="ar-SA" w:bidi="ar-SA"/>
        </w:rPr>
        <w:tab/>
      </w:r>
      <w:r>
        <w:rPr>
          <w:rFonts w:eastAsia="Times New Roman" w:cs="Times New Roman"/>
          <w:sz w:val="26"/>
          <w:szCs w:val="26"/>
          <w:lang w:val="ru-RU" w:eastAsia="ar-SA" w:bidi="ar-SA"/>
        </w:rPr>
        <w:tab/>
      </w:r>
      <w:r>
        <w:rPr>
          <w:rFonts w:eastAsia="Times New Roman" w:cs="Times New Roman"/>
          <w:sz w:val="26"/>
          <w:szCs w:val="26"/>
          <w:lang w:val="ru-RU" w:eastAsia="ar-SA" w:bidi="ar-SA"/>
        </w:rPr>
        <w:tab/>
      </w:r>
      <w:r>
        <w:rPr>
          <w:rFonts w:eastAsia="Times New Roman" w:cs="Times New Roman"/>
          <w:sz w:val="26"/>
          <w:szCs w:val="26"/>
          <w:lang w:val="ru-RU" w:eastAsia="ar-SA" w:bidi="ar-SA"/>
        </w:rPr>
        <w:tab/>
      </w:r>
      <w:r w:rsidR="00594248">
        <w:rPr>
          <w:rFonts w:eastAsia="Times New Roman" w:cs="Times New Roman"/>
          <w:sz w:val="26"/>
          <w:szCs w:val="26"/>
          <w:lang w:val="ru-RU" w:eastAsia="ar-SA" w:bidi="ar-SA"/>
        </w:rPr>
        <w:t xml:space="preserve">  </w:t>
      </w:r>
      <w:r w:rsidR="008478FF">
        <w:rPr>
          <w:rFonts w:eastAsia="Times New Roman" w:cs="Times New Roman"/>
          <w:sz w:val="26"/>
          <w:szCs w:val="26"/>
          <w:lang w:val="ru-RU" w:eastAsia="ar-SA" w:bidi="ar-SA"/>
        </w:rPr>
        <w:t xml:space="preserve">    </w:t>
      </w:r>
      <w:r w:rsidR="00015AC9">
        <w:rPr>
          <w:rFonts w:eastAsia="Times New Roman" w:cs="Times New Roman"/>
          <w:sz w:val="26"/>
          <w:szCs w:val="26"/>
          <w:lang w:val="ru-RU" w:eastAsia="ar-SA" w:bidi="ar-SA"/>
        </w:rPr>
        <w:t xml:space="preserve"> </w:t>
      </w:r>
      <w:r w:rsidR="00594248">
        <w:rPr>
          <w:rFonts w:eastAsia="Times New Roman" w:cs="Times New Roman"/>
          <w:sz w:val="26"/>
          <w:szCs w:val="26"/>
          <w:lang w:val="ru-RU" w:eastAsia="ar-SA" w:bidi="ar-SA"/>
        </w:rPr>
        <w:t xml:space="preserve">В.А. </w:t>
      </w:r>
      <w:proofErr w:type="spellStart"/>
      <w:r w:rsidR="00594248">
        <w:rPr>
          <w:rFonts w:eastAsia="Times New Roman" w:cs="Times New Roman"/>
          <w:sz w:val="26"/>
          <w:szCs w:val="26"/>
          <w:lang w:val="ru-RU" w:eastAsia="ar-SA" w:bidi="ar-SA"/>
        </w:rPr>
        <w:t>Ливончик</w:t>
      </w:r>
      <w:proofErr w:type="spellEnd"/>
    </w:p>
    <w:p w:rsidR="00B07A38" w:rsidRDefault="00B07A38" w:rsidP="00B07A38">
      <w:pPr>
        <w:pStyle w:val="ConsNormal"/>
        <w:widowControl/>
        <w:spacing w:line="317" w:lineRule="atLeast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7A38" w:rsidRPr="0096038A" w:rsidRDefault="00B07A38" w:rsidP="00B07A38">
      <w:pPr>
        <w:pStyle w:val="ConsNormal"/>
        <w:widowControl/>
        <w:spacing w:line="317" w:lineRule="atLeast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Члены Комиссии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15AC9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B374E5">
        <w:rPr>
          <w:rFonts w:ascii="Times New Roman" w:hAnsi="Times New Roman" w:cs="Times New Roman"/>
          <w:color w:val="000000"/>
          <w:sz w:val="26"/>
          <w:szCs w:val="26"/>
        </w:rPr>
        <w:t>Е.Б. Черенкова</w:t>
      </w:r>
    </w:p>
    <w:p w:rsidR="00B07A38" w:rsidRDefault="00B07A38" w:rsidP="00B07A38">
      <w:pPr>
        <w:pStyle w:val="ConsNormal"/>
        <w:widowControl/>
        <w:spacing w:line="317" w:lineRule="atLeast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54D44" w:rsidRDefault="00B07A38" w:rsidP="00B07A38">
      <w:pPr>
        <w:pStyle w:val="ConsNormal"/>
        <w:widowControl/>
        <w:spacing w:line="317" w:lineRule="atLeast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15AC9">
        <w:rPr>
          <w:rFonts w:ascii="Times New Roman" w:hAnsi="Times New Roman" w:cs="Times New Roman"/>
          <w:color w:val="000000"/>
          <w:sz w:val="26"/>
          <w:szCs w:val="26"/>
        </w:rPr>
        <w:t xml:space="preserve">           Д.Ф. Гареева</w:t>
      </w:r>
    </w:p>
    <w:sectPr w:rsidR="00B54D44" w:rsidSect="004E7100">
      <w:footerReference w:type="default" r:id="rId7"/>
      <w:pgSz w:w="11906" w:h="16838"/>
      <w:pgMar w:top="851" w:right="691" w:bottom="426" w:left="1134" w:header="720" w:footer="27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420" w:rsidRDefault="00597420" w:rsidP="00B54D44">
      <w:r>
        <w:separator/>
      </w:r>
    </w:p>
  </w:endnote>
  <w:endnote w:type="continuationSeparator" w:id="0">
    <w:p w:rsidR="00597420" w:rsidRDefault="00597420" w:rsidP="00B54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D44" w:rsidRDefault="00E254B7">
    <w:pPr>
      <w:pStyle w:val="af0"/>
      <w:jc w:val="center"/>
    </w:pPr>
    <w:fldSimple w:instr="PAGE   \* MERGEFORMAT">
      <w:r w:rsidR="00594248" w:rsidRPr="00594248">
        <w:rPr>
          <w:noProof/>
          <w:lang w:val="ru-RU"/>
        </w:rPr>
        <w:t>1</w:t>
      </w:r>
    </w:fldSimple>
  </w:p>
  <w:p w:rsidR="00B54D44" w:rsidRDefault="00B54D4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420" w:rsidRDefault="00597420" w:rsidP="00B54D44">
      <w:r>
        <w:separator/>
      </w:r>
    </w:p>
  </w:footnote>
  <w:footnote w:type="continuationSeparator" w:id="0">
    <w:p w:rsidR="00597420" w:rsidRDefault="00597420" w:rsidP="00B54D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2155A7"/>
    <w:multiLevelType w:val="hybridMultilevel"/>
    <w:tmpl w:val="721892C0"/>
    <w:lvl w:ilvl="0" w:tplc="B0CE452E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A57DA9"/>
    <w:multiLevelType w:val="hybridMultilevel"/>
    <w:tmpl w:val="CA12BCCC"/>
    <w:lvl w:ilvl="0" w:tplc="0C4E7F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76567"/>
    <w:rsid w:val="000079AC"/>
    <w:rsid w:val="00015AC9"/>
    <w:rsid w:val="000452EE"/>
    <w:rsid w:val="000540D9"/>
    <w:rsid w:val="00054910"/>
    <w:rsid w:val="00060BD6"/>
    <w:rsid w:val="000815DA"/>
    <w:rsid w:val="000846F1"/>
    <w:rsid w:val="0008537D"/>
    <w:rsid w:val="000A53BA"/>
    <w:rsid w:val="000B2F66"/>
    <w:rsid w:val="000C118D"/>
    <w:rsid w:val="000C716A"/>
    <w:rsid w:val="000D2E0D"/>
    <w:rsid w:val="000D3618"/>
    <w:rsid w:val="000F1749"/>
    <w:rsid w:val="00100F95"/>
    <w:rsid w:val="00107BAE"/>
    <w:rsid w:val="00123EBB"/>
    <w:rsid w:val="00135B93"/>
    <w:rsid w:val="00157878"/>
    <w:rsid w:val="00161245"/>
    <w:rsid w:val="00164A5B"/>
    <w:rsid w:val="00170007"/>
    <w:rsid w:val="0018558D"/>
    <w:rsid w:val="00191D5B"/>
    <w:rsid w:val="001C2B31"/>
    <w:rsid w:val="001E4203"/>
    <w:rsid w:val="001F1637"/>
    <w:rsid w:val="001F2A88"/>
    <w:rsid w:val="00212BED"/>
    <w:rsid w:val="002451AF"/>
    <w:rsid w:val="00276567"/>
    <w:rsid w:val="00283CBB"/>
    <w:rsid w:val="0028776F"/>
    <w:rsid w:val="002A66A0"/>
    <w:rsid w:val="002B75AD"/>
    <w:rsid w:val="002E27F6"/>
    <w:rsid w:val="002E2D9A"/>
    <w:rsid w:val="002E656A"/>
    <w:rsid w:val="002F4106"/>
    <w:rsid w:val="002F585C"/>
    <w:rsid w:val="003077D1"/>
    <w:rsid w:val="00335D4A"/>
    <w:rsid w:val="0035346F"/>
    <w:rsid w:val="00354C6C"/>
    <w:rsid w:val="00357411"/>
    <w:rsid w:val="0037077F"/>
    <w:rsid w:val="00371CD0"/>
    <w:rsid w:val="00377D97"/>
    <w:rsid w:val="00386D09"/>
    <w:rsid w:val="003932E9"/>
    <w:rsid w:val="003A77AC"/>
    <w:rsid w:val="003B740F"/>
    <w:rsid w:val="003C0BEF"/>
    <w:rsid w:val="003C215D"/>
    <w:rsid w:val="003C3E8D"/>
    <w:rsid w:val="003D5BED"/>
    <w:rsid w:val="003D5FF5"/>
    <w:rsid w:val="003E64CB"/>
    <w:rsid w:val="0040070D"/>
    <w:rsid w:val="00411433"/>
    <w:rsid w:val="00421B28"/>
    <w:rsid w:val="004233AD"/>
    <w:rsid w:val="004261A5"/>
    <w:rsid w:val="00427545"/>
    <w:rsid w:val="00434C51"/>
    <w:rsid w:val="00435165"/>
    <w:rsid w:val="00435D3A"/>
    <w:rsid w:val="00437025"/>
    <w:rsid w:val="004643EF"/>
    <w:rsid w:val="00471128"/>
    <w:rsid w:val="00476634"/>
    <w:rsid w:val="00485B62"/>
    <w:rsid w:val="004862A3"/>
    <w:rsid w:val="00491331"/>
    <w:rsid w:val="004A76F5"/>
    <w:rsid w:val="004C2C55"/>
    <w:rsid w:val="004D3713"/>
    <w:rsid w:val="004D67B1"/>
    <w:rsid w:val="004E7100"/>
    <w:rsid w:val="004F0490"/>
    <w:rsid w:val="004F06AF"/>
    <w:rsid w:val="004F6103"/>
    <w:rsid w:val="00530522"/>
    <w:rsid w:val="00532DAF"/>
    <w:rsid w:val="005600A3"/>
    <w:rsid w:val="005637B7"/>
    <w:rsid w:val="00573DB3"/>
    <w:rsid w:val="00574C0E"/>
    <w:rsid w:val="00594248"/>
    <w:rsid w:val="00595442"/>
    <w:rsid w:val="00597420"/>
    <w:rsid w:val="005C41FA"/>
    <w:rsid w:val="005F0F78"/>
    <w:rsid w:val="005F26FD"/>
    <w:rsid w:val="005F4D8F"/>
    <w:rsid w:val="005F6CA6"/>
    <w:rsid w:val="00614D12"/>
    <w:rsid w:val="006160AF"/>
    <w:rsid w:val="00616D4A"/>
    <w:rsid w:val="00624437"/>
    <w:rsid w:val="00624B95"/>
    <w:rsid w:val="006357C0"/>
    <w:rsid w:val="0066462F"/>
    <w:rsid w:val="00670DAC"/>
    <w:rsid w:val="0068010C"/>
    <w:rsid w:val="006821ED"/>
    <w:rsid w:val="00696BE6"/>
    <w:rsid w:val="006B1EF0"/>
    <w:rsid w:val="006C6A73"/>
    <w:rsid w:val="006E51FD"/>
    <w:rsid w:val="006E6E42"/>
    <w:rsid w:val="006F19B0"/>
    <w:rsid w:val="006F6A8D"/>
    <w:rsid w:val="007141D5"/>
    <w:rsid w:val="0072117A"/>
    <w:rsid w:val="00726644"/>
    <w:rsid w:val="00730D6C"/>
    <w:rsid w:val="0075473E"/>
    <w:rsid w:val="00790ACA"/>
    <w:rsid w:val="007A7FE0"/>
    <w:rsid w:val="007C37E5"/>
    <w:rsid w:val="007F734E"/>
    <w:rsid w:val="00823FBA"/>
    <w:rsid w:val="008250CF"/>
    <w:rsid w:val="00827A63"/>
    <w:rsid w:val="008478FF"/>
    <w:rsid w:val="00854D5C"/>
    <w:rsid w:val="00885094"/>
    <w:rsid w:val="008B4185"/>
    <w:rsid w:val="008B780D"/>
    <w:rsid w:val="008E709B"/>
    <w:rsid w:val="008F03AC"/>
    <w:rsid w:val="008F5DEA"/>
    <w:rsid w:val="00900297"/>
    <w:rsid w:val="009043AE"/>
    <w:rsid w:val="00911F9A"/>
    <w:rsid w:val="00913F15"/>
    <w:rsid w:val="00921016"/>
    <w:rsid w:val="009212B0"/>
    <w:rsid w:val="00940A6C"/>
    <w:rsid w:val="00956E13"/>
    <w:rsid w:val="0096038A"/>
    <w:rsid w:val="0098209E"/>
    <w:rsid w:val="00993EC5"/>
    <w:rsid w:val="009A54CC"/>
    <w:rsid w:val="009A640F"/>
    <w:rsid w:val="009C7F54"/>
    <w:rsid w:val="009D05F5"/>
    <w:rsid w:val="009D113C"/>
    <w:rsid w:val="009F1535"/>
    <w:rsid w:val="00A03055"/>
    <w:rsid w:val="00A175F9"/>
    <w:rsid w:val="00A22430"/>
    <w:rsid w:val="00A37587"/>
    <w:rsid w:val="00A429C1"/>
    <w:rsid w:val="00A931B3"/>
    <w:rsid w:val="00A9554E"/>
    <w:rsid w:val="00A96CAD"/>
    <w:rsid w:val="00AA1287"/>
    <w:rsid w:val="00AA5395"/>
    <w:rsid w:val="00AA70BA"/>
    <w:rsid w:val="00AB4353"/>
    <w:rsid w:val="00AB6FC3"/>
    <w:rsid w:val="00AC0041"/>
    <w:rsid w:val="00AD2D8D"/>
    <w:rsid w:val="00AD6249"/>
    <w:rsid w:val="00AF350D"/>
    <w:rsid w:val="00AF4ED4"/>
    <w:rsid w:val="00B07A38"/>
    <w:rsid w:val="00B23CBD"/>
    <w:rsid w:val="00B374E5"/>
    <w:rsid w:val="00B52F2D"/>
    <w:rsid w:val="00B53833"/>
    <w:rsid w:val="00B54D44"/>
    <w:rsid w:val="00B6505F"/>
    <w:rsid w:val="00B65178"/>
    <w:rsid w:val="00B66983"/>
    <w:rsid w:val="00B752D3"/>
    <w:rsid w:val="00B859F4"/>
    <w:rsid w:val="00B95F9F"/>
    <w:rsid w:val="00BB6C4D"/>
    <w:rsid w:val="00BD6F90"/>
    <w:rsid w:val="00BF5141"/>
    <w:rsid w:val="00C12800"/>
    <w:rsid w:val="00C151C8"/>
    <w:rsid w:val="00C5392E"/>
    <w:rsid w:val="00C72ACA"/>
    <w:rsid w:val="00C750D6"/>
    <w:rsid w:val="00CA197F"/>
    <w:rsid w:val="00CA583F"/>
    <w:rsid w:val="00CB7BB2"/>
    <w:rsid w:val="00CC4BCE"/>
    <w:rsid w:val="00CE3181"/>
    <w:rsid w:val="00D02921"/>
    <w:rsid w:val="00D210F3"/>
    <w:rsid w:val="00D25097"/>
    <w:rsid w:val="00D30A8C"/>
    <w:rsid w:val="00D314A0"/>
    <w:rsid w:val="00D46670"/>
    <w:rsid w:val="00D46FFE"/>
    <w:rsid w:val="00D514DC"/>
    <w:rsid w:val="00D51F92"/>
    <w:rsid w:val="00D55E6C"/>
    <w:rsid w:val="00D66F66"/>
    <w:rsid w:val="00D766C3"/>
    <w:rsid w:val="00DA0FB5"/>
    <w:rsid w:val="00DB595F"/>
    <w:rsid w:val="00DD3475"/>
    <w:rsid w:val="00DD4B1A"/>
    <w:rsid w:val="00DD4B7F"/>
    <w:rsid w:val="00DD7006"/>
    <w:rsid w:val="00DE4F73"/>
    <w:rsid w:val="00DE5B0B"/>
    <w:rsid w:val="00E254B7"/>
    <w:rsid w:val="00E30FEA"/>
    <w:rsid w:val="00E41E88"/>
    <w:rsid w:val="00E73668"/>
    <w:rsid w:val="00E86AF2"/>
    <w:rsid w:val="00E95A03"/>
    <w:rsid w:val="00EA0634"/>
    <w:rsid w:val="00EC5ABE"/>
    <w:rsid w:val="00ED1096"/>
    <w:rsid w:val="00ED224E"/>
    <w:rsid w:val="00ED2E88"/>
    <w:rsid w:val="00EE16B6"/>
    <w:rsid w:val="00F03EB9"/>
    <w:rsid w:val="00F346E9"/>
    <w:rsid w:val="00F66447"/>
    <w:rsid w:val="00F865C2"/>
    <w:rsid w:val="00FA2343"/>
    <w:rsid w:val="00FA3CD4"/>
    <w:rsid w:val="00FB67F5"/>
    <w:rsid w:val="00FD0854"/>
    <w:rsid w:val="00FE6E4A"/>
    <w:rsid w:val="00FF06F1"/>
    <w:rsid w:val="00FF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B7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zh-CN" w:bidi="en-US"/>
    </w:rPr>
  </w:style>
  <w:style w:type="paragraph" w:styleId="7">
    <w:name w:val="heading 7"/>
    <w:basedOn w:val="a"/>
    <w:next w:val="a"/>
    <w:link w:val="70"/>
    <w:qFormat/>
    <w:rsid w:val="00E254B7"/>
    <w:pPr>
      <w:keepNext/>
      <w:numPr>
        <w:ilvl w:val="6"/>
        <w:numId w:val="1"/>
      </w:numPr>
      <w:ind w:left="1296" w:hanging="1296"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54B7"/>
  </w:style>
  <w:style w:type="character" w:customStyle="1" w:styleId="WW8Num1z1">
    <w:name w:val="WW8Num1z1"/>
    <w:rsid w:val="00E254B7"/>
  </w:style>
  <w:style w:type="character" w:customStyle="1" w:styleId="WW8Num1z2">
    <w:name w:val="WW8Num1z2"/>
    <w:rsid w:val="00E254B7"/>
  </w:style>
  <w:style w:type="character" w:customStyle="1" w:styleId="WW8Num1z3">
    <w:name w:val="WW8Num1z3"/>
    <w:rsid w:val="00E254B7"/>
  </w:style>
  <w:style w:type="character" w:customStyle="1" w:styleId="WW8Num1z4">
    <w:name w:val="WW8Num1z4"/>
    <w:rsid w:val="00E254B7"/>
  </w:style>
  <w:style w:type="character" w:customStyle="1" w:styleId="WW8Num1z5">
    <w:name w:val="WW8Num1z5"/>
    <w:rsid w:val="00E254B7"/>
  </w:style>
  <w:style w:type="character" w:customStyle="1" w:styleId="WW8Num1z6">
    <w:name w:val="WW8Num1z6"/>
    <w:rsid w:val="00E254B7"/>
  </w:style>
  <w:style w:type="character" w:customStyle="1" w:styleId="WW8Num1z7">
    <w:name w:val="WW8Num1z7"/>
    <w:rsid w:val="00E254B7"/>
  </w:style>
  <w:style w:type="character" w:customStyle="1" w:styleId="WW8Num1z8">
    <w:name w:val="WW8Num1z8"/>
    <w:rsid w:val="00E254B7"/>
  </w:style>
  <w:style w:type="character" w:customStyle="1" w:styleId="3">
    <w:name w:val="Основной шрифт абзаца3"/>
    <w:rsid w:val="00E254B7"/>
  </w:style>
  <w:style w:type="character" w:customStyle="1" w:styleId="Absatz-Standardschriftart">
    <w:name w:val="Absatz-Standardschriftart"/>
    <w:rsid w:val="00E254B7"/>
  </w:style>
  <w:style w:type="character" w:customStyle="1" w:styleId="WW-Absatz-Standardschriftart">
    <w:name w:val="WW-Absatz-Standardschriftart"/>
    <w:rsid w:val="00E254B7"/>
  </w:style>
  <w:style w:type="character" w:customStyle="1" w:styleId="2">
    <w:name w:val="Основной шрифт абзаца2"/>
    <w:rsid w:val="00E254B7"/>
  </w:style>
  <w:style w:type="character" w:customStyle="1" w:styleId="WW-Absatz-Standardschriftart1">
    <w:name w:val="WW-Absatz-Standardschriftart1"/>
    <w:rsid w:val="00E254B7"/>
  </w:style>
  <w:style w:type="character" w:customStyle="1" w:styleId="WW-Absatz-Standardschriftart11">
    <w:name w:val="WW-Absatz-Standardschriftart11"/>
    <w:rsid w:val="00E254B7"/>
  </w:style>
  <w:style w:type="character" w:customStyle="1" w:styleId="WW-Absatz-Standardschriftart111">
    <w:name w:val="WW-Absatz-Standardschriftart111"/>
    <w:rsid w:val="00E254B7"/>
  </w:style>
  <w:style w:type="character" w:customStyle="1" w:styleId="WW-Absatz-Standardschriftart1111">
    <w:name w:val="WW-Absatz-Standardschriftart1111"/>
    <w:rsid w:val="00E254B7"/>
  </w:style>
  <w:style w:type="character" w:customStyle="1" w:styleId="WW-Absatz-Standardschriftart11111">
    <w:name w:val="WW-Absatz-Standardschriftart11111"/>
    <w:rsid w:val="00E254B7"/>
  </w:style>
  <w:style w:type="character" w:customStyle="1" w:styleId="WW-Absatz-Standardschriftart111111">
    <w:name w:val="WW-Absatz-Standardschriftart111111"/>
    <w:rsid w:val="00E254B7"/>
  </w:style>
  <w:style w:type="character" w:customStyle="1" w:styleId="WW-Absatz-Standardschriftart1111111">
    <w:name w:val="WW-Absatz-Standardschriftart1111111"/>
    <w:rsid w:val="00E254B7"/>
  </w:style>
  <w:style w:type="character" w:customStyle="1" w:styleId="WW-Absatz-Standardschriftart11111111">
    <w:name w:val="WW-Absatz-Standardschriftart11111111"/>
    <w:rsid w:val="00E254B7"/>
  </w:style>
  <w:style w:type="character" w:customStyle="1" w:styleId="WW-Absatz-Standardschriftart111111111">
    <w:name w:val="WW-Absatz-Standardschriftart111111111"/>
    <w:rsid w:val="00E254B7"/>
  </w:style>
  <w:style w:type="character" w:customStyle="1" w:styleId="WW-Absatz-Standardschriftart1111111111">
    <w:name w:val="WW-Absatz-Standardschriftart1111111111"/>
    <w:rsid w:val="00E254B7"/>
  </w:style>
  <w:style w:type="character" w:customStyle="1" w:styleId="WW-Absatz-Standardschriftart11111111111">
    <w:name w:val="WW-Absatz-Standardschriftart11111111111"/>
    <w:rsid w:val="00E254B7"/>
  </w:style>
  <w:style w:type="character" w:customStyle="1" w:styleId="WW-Absatz-Standardschriftart111111111111">
    <w:name w:val="WW-Absatz-Standardschriftart111111111111"/>
    <w:rsid w:val="00E254B7"/>
  </w:style>
  <w:style w:type="character" w:customStyle="1" w:styleId="WW-Absatz-Standardschriftart1111111111111">
    <w:name w:val="WW-Absatz-Standardschriftart1111111111111"/>
    <w:rsid w:val="00E254B7"/>
  </w:style>
  <w:style w:type="character" w:customStyle="1" w:styleId="WW-Absatz-Standardschriftart11111111111111">
    <w:name w:val="WW-Absatz-Standardschriftart11111111111111"/>
    <w:rsid w:val="00E254B7"/>
  </w:style>
  <w:style w:type="character" w:customStyle="1" w:styleId="WW-Absatz-Standardschriftart111111111111111">
    <w:name w:val="WW-Absatz-Standardschriftart111111111111111"/>
    <w:rsid w:val="00E254B7"/>
  </w:style>
  <w:style w:type="character" w:customStyle="1" w:styleId="WW-Absatz-Standardschriftart1111111111111111">
    <w:name w:val="WW-Absatz-Standardschriftart1111111111111111"/>
    <w:rsid w:val="00E254B7"/>
  </w:style>
  <w:style w:type="character" w:customStyle="1" w:styleId="1">
    <w:name w:val="Основной шрифт абзаца1"/>
    <w:rsid w:val="00E254B7"/>
  </w:style>
  <w:style w:type="character" w:customStyle="1" w:styleId="WW-Absatz-Standardschriftart11111111111111111">
    <w:name w:val="WW-Absatz-Standardschriftart11111111111111111"/>
    <w:rsid w:val="00E254B7"/>
  </w:style>
  <w:style w:type="character" w:customStyle="1" w:styleId="WW-Absatz-Standardschriftart111111111111111111">
    <w:name w:val="WW-Absatz-Standardschriftart111111111111111111"/>
    <w:rsid w:val="00E254B7"/>
  </w:style>
  <w:style w:type="character" w:customStyle="1" w:styleId="WW-Absatz-Standardschriftart1111111111111111111">
    <w:name w:val="WW-Absatz-Standardschriftart1111111111111111111"/>
    <w:rsid w:val="00E254B7"/>
  </w:style>
  <w:style w:type="character" w:customStyle="1" w:styleId="WW-Absatz-Standardschriftart11111111111111111111">
    <w:name w:val="WW-Absatz-Standardschriftart11111111111111111111"/>
    <w:rsid w:val="00E254B7"/>
  </w:style>
  <w:style w:type="character" w:styleId="a3">
    <w:name w:val="Hyperlink"/>
    <w:rsid w:val="00E254B7"/>
    <w:rPr>
      <w:color w:val="000080"/>
      <w:u w:val="single"/>
    </w:rPr>
  </w:style>
  <w:style w:type="character" w:customStyle="1" w:styleId="4">
    <w:name w:val="Основной шрифт абзаца4"/>
    <w:rsid w:val="00E254B7"/>
  </w:style>
  <w:style w:type="character" w:customStyle="1" w:styleId="a4">
    <w:name w:val="Основной текст с отступом Знак"/>
    <w:rsid w:val="00E254B7"/>
    <w:rPr>
      <w:rFonts w:eastAsia="Arial Unicode MS" w:cs="Tahoma"/>
      <w:color w:val="000000"/>
      <w:sz w:val="24"/>
      <w:szCs w:val="24"/>
      <w:lang w:val="en-US" w:bidi="en-US"/>
    </w:rPr>
  </w:style>
  <w:style w:type="paragraph" w:customStyle="1" w:styleId="a5">
    <w:name w:val="Заголовок"/>
    <w:basedOn w:val="a"/>
    <w:next w:val="a6"/>
    <w:rsid w:val="00E254B7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6">
    <w:name w:val="Body Text"/>
    <w:basedOn w:val="a"/>
    <w:rsid w:val="00E254B7"/>
    <w:pPr>
      <w:spacing w:after="120"/>
    </w:pPr>
  </w:style>
  <w:style w:type="paragraph" w:styleId="a7">
    <w:name w:val="List"/>
    <w:basedOn w:val="a6"/>
    <w:rsid w:val="00E254B7"/>
    <w:rPr>
      <w:rFonts w:ascii="Arial" w:hAnsi="Arial"/>
    </w:rPr>
  </w:style>
  <w:style w:type="paragraph" w:styleId="a8">
    <w:name w:val="caption"/>
    <w:basedOn w:val="a5"/>
    <w:next w:val="a9"/>
    <w:qFormat/>
    <w:rsid w:val="00E254B7"/>
  </w:style>
  <w:style w:type="paragraph" w:customStyle="1" w:styleId="40">
    <w:name w:val="Указатель4"/>
    <w:basedOn w:val="a"/>
    <w:rsid w:val="00E254B7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E254B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E254B7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E254B7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21">
    <w:name w:val="Указатель2"/>
    <w:basedOn w:val="a"/>
    <w:rsid w:val="00E254B7"/>
    <w:pPr>
      <w:suppressLineNumbers/>
    </w:pPr>
    <w:rPr>
      <w:rFonts w:ascii="Arial" w:hAnsi="Arial"/>
    </w:rPr>
  </w:style>
  <w:style w:type="paragraph" w:customStyle="1" w:styleId="10">
    <w:name w:val="Название1"/>
    <w:basedOn w:val="a"/>
    <w:rsid w:val="00E254B7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11">
    <w:name w:val="Указатель1"/>
    <w:basedOn w:val="a"/>
    <w:rsid w:val="00E254B7"/>
    <w:pPr>
      <w:suppressLineNumbers/>
    </w:pPr>
    <w:rPr>
      <w:rFonts w:ascii="Arial" w:hAnsi="Arial"/>
    </w:rPr>
  </w:style>
  <w:style w:type="paragraph" w:styleId="a9">
    <w:name w:val="Subtitle"/>
    <w:basedOn w:val="a5"/>
    <w:next w:val="a6"/>
    <w:qFormat/>
    <w:rsid w:val="00E254B7"/>
    <w:pPr>
      <w:jc w:val="center"/>
    </w:pPr>
    <w:rPr>
      <w:i/>
      <w:iCs/>
    </w:rPr>
  </w:style>
  <w:style w:type="paragraph" w:customStyle="1" w:styleId="aa">
    <w:name w:val="Содержимое таблицы"/>
    <w:basedOn w:val="a"/>
    <w:rsid w:val="00E254B7"/>
    <w:pPr>
      <w:suppressLineNumbers/>
    </w:pPr>
  </w:style>
  <w:style w:type="paragraph" w:customStyle="1" w:styleId="ConsNormal">
    <w:name w:val="ConsNormal"/>
    <w:rsid w:val="00E254B7"/>
    <w:pPr>
      <w:widowControl w:val="0"/>
      <w:suppressAutoHyphens/>
      <w:autoSpaceDE w:val="0"/>
      <w:ind w:firstLine="720"/>
    </w:pPr>
    <w:rPr>
      <w:rFonts w:ascii="Arial" w:hAnsi="Arial" w:cs="Arial"/>
      <w:sz w:val="18"/>
      <w:szCs w:val="18"/>
      <w:lang w:eastAsia="zh-CN"/>
    </w:rPr>
  </w:style>
  <w:style w:type="paragraph" w:customStyle="1" w:styleId="210">
    <w:name w:val="Основной текст 21"/>
    <w:basedOn w:val="a"/>
    <w:rsid w:val="00E254B7"/>
    <w:pPr>
      <w:ind w:firstLine="720"/>
      <w:jc w:val="both"/>
    </w:pPr>
  </w:style>
  <w:style w:type="paragraph" w:customStyle="1" w:styleId="211">
    <w:name w:val="Основной текст с отступом 21"/>
    <w:basedOn w:val="a"/>
    <w:rsid w:val="00E254B7"/>
    <w:pPr>
      <w:ind w:firstLine="851"/>
      <w:jc w:val="both"/>
    </w:pPr>
    <w:rPr>
      <w:color w:val="000080"/>
      <w:sz w:val="26"/>
    </w:rPr>
  </w:style>
  <w:style w:type="paragraph" w:customStyle="1" w:styleId="13">
    <w:name w:val="Обычный + 13 пт"/>
    <w:basedOn w:val="a"/>
    <w:rsid w:val="00E254B7"/>
    <w:pPr>
      <w:ind w:firstLine="709"/>
      <w:jc w:val="both"/>
    </w:pPr>
    <w:rPr>
      <w:sz w:val="26"/>
      <w:szCs w:val="26"/>
    </w:rPr>
  </w:style>
  <w:style w:type="paragraph" w:customStyle="1" w:styleId="ab">
    <w:name w:val="Заголовок таблицы"/>
    <w:basedOn w:val="aa"/>
    <w:rsid w:val="00E254B7"/>
    <w:pPr>
      <w:jc w:val="center"/>
    </w:pPr>
    <w:rPr>
      <w:b/>
      <w:bCs/>
    </w:rPr>
  </w:style>
  <w:style w:type="paragraph" w:customStyle="1" w:styleId="12">
    <w:name w:val="Знак Знак Знак Знак Знак Знак1 Знак"/>
    <w:basedOn w:val="a"/>
    <w:rsid w:val="00E254B7"/>
    <w:pPr>
      <w:widowControl/>
      <w:suppressAutoHyphens w:val="0"/>
      <w:spacing w:before="100" w:after="100"/>
    </w:pPr>
    <w:rPr>
      <w:rFonts w:ascii="Tahoma" w:eastAsia="Times New Roman" w:hAnsi="Tahoma" w:cs="Times New Roman"/>
      <w:color w:val="auto"/>
      <w:sz w:val="20"/>
      <w:szCs w:val="20"/>
      <w:lang w:bidi="ar-SA"/>
    </w:rPr>
  </w:style>
  <w:style w:type="paragraph" w:customStyle="1" w:styleId="ConsPlusNormal">
    <w:name w:val="ConsPlusNormal"/>
    <w:next w:val="a"/>
    <w:rsid w:val="00E254B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basedOn w:val="a"/>
    <w:next w:val="ConsPlusNormal"/>
    <w:rsid w:val="00E254B7"/>
    <w:pPr>
      <w:autoSpaceDE w:val="0"/>
    </w:pPr>
    <w:rPr>
      <w:rFonts w:ascii="Courier New" w:eastAsia="Courier New" w:hAnsi="Courier New" w:cs="Times New Roman"/>
      <w:color w:val="auto"/>
      <w:sz w:val="20"/>
      <w:szCs w:val="20"/>
      <w:lang w:val="ru-RU" w:bidi="ar-SA"/>
    </w:rPr>
  </w:style>
  <w:style w:type="paragraph" w:customStyle="1" w:styleId="ConsPlusTitle">
    <w:name w:val="ConsPlusTitle"/>
    <w:basedOn w:val="a"/>
    <w:next w:val="ConsPlusNormal"/>
    <w:rsid w:val="00E254B7"/>
    <w:pPr>
      <w:autoSpaceDE w:val="0"/>
    </w:pPr>
    <w:rPr>
      <w:rFonts w:ascii="Arial" w:eastAsia="Arial" w:hAnsi="Arial" w:cs="Times New Roman"/>
      <w:b/>
      <w:bCs/>
      <w:color w:val="auto"/>
      <w:sz w:val="20"/>
      <w:szCs w:val="20"/>
      <w:lang w:val="ru-RU" w:bidi="ar-SA"/>
    </w:rPr>
  </w:style>
  <w:style w:type="paragraph" w:customStyle="1" w:styleId="ConsPlusCell">
    <w:name w:val="ConsPlusCell"/>
    <w:basedOn w:val="a"/>
    <w:rsid w:val="00E254B7"/>
    <w:pPr>
      <w:autoSpaceDE w:val="0"/>
    </w:pPr>
    <w:rPr>
      <w:rFonts w:ascii="Arial" w:eastAsia="Arial" w:hAnsi="Arial" w:cs="Times New Roman"/>
      <w:color w:val="auto"/>
      <w:sz w:val="20"/>
      <w:szCs w:val="20"/>
      <w:lang w:val="ru-RU" w:bidi="ar-SA"/>
    </w:rPr>
  </w:style>
  <w:style w:type="paragraph" w:customStyle="1" w:styleId="ConsPlusDocList">
    <w:name w:val="ConsPlusDocList"/>
    <w:basedOn w:val="a"/>
    <w:rsid w:val="00E254B7"/>
    <w:pPr>
      <w:autoSpaceDE w:val="0"/>
    </w:pPr>
    <w:rPr>
      <w:rFonts w:ascii="Courier New" w:eastAsia="Courier New" w:hAnsi="Courier New" w:cs="Times New Roman"/>
      <w:color w:val="auto"/>
      <w:sz w:val="20"/>
      <w:szCs w:val="20"/>
      <w:lang w:val="ru-RU" w:bidi="ar-SA"/>
    </w:rPr>
  </w:style>
  <w:style w:type="paragraph" w:styleId="ac">
    <w:name w:val="Body Text Indent"/>
    <w:basedOn w:val="a"/>
    <w:rsid w:val="00E254B7"/>
    <w:pPr>
      <w:spacing w:after="120"/>
      <w:ind w:left="283"/>
    </w:pPr>
  </w:style>
  <w:style w:type="paragraph" w:styleId="ad">
    <w:name w:val="Normal (Web)"/>
    <w:basedOn w:val="a"/>
    <w:rsid w:val="00E254B7"/>
    <w:pPr>
      <w:widowControl/>
      <w:suppressAutoHyphens w:val="0"/>
      <w:spacing w:before="100" w:after="100"/>
    </w:pPr>
    <w:rPr>
      <w:rFonts w:eastAsia="Times New Roman" w:cs="Times New Roman"/>
      <w:color w:val="auto"/>
      <w:lang w:val="ru-RU" w:bidi="ar-SA"/>
    </w:rPr>
  </w:style>
  <w:style w:type="paragraph" w:customStyle="1" w:styleId="ConsPlusTitlePage">
    <w:name w:val="ConsPlusTitlePage"/>
    <w:rsid w:val="00E254B7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E254B7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character" w:customStyle="1" w:styleId="70">
    <w:name w:val="Заголовок 7 Знак"/>
    <w:link w:val="7"/>
    <w:rsid w:val="00276567"/>
    <w:rPr>
      <w:rFonts w:eastAsia="Arial Unicode MS" w:cs="Tahoma"/>
      <w:color w:val="000000"/>
      <w:sz w:val="32"/>
      <w:szCs w:val="24"/>
      <w:lang w:val="en-US" w:eastAsia="zh-CN" w:bidi="en-US"/>
    </w:rPr>
  </w:style>
  <w:style w:type="paragraph" w:styleId="ae">
    <w:name w:val="header"/>
    <w:basedOn w:val="a"/>
    <w:link w:val="af"/>
    <w:uiPriority w:val="99"/>
    <w:unhideWhenUsed/>
    <w:rsid w:val="00B54D4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54D44"/>
    <w:rPr>
      <w:rFonts w:eastAsia="Arial Unicode MS" w:cs="Tahoma"/>
      <w:color w:val="000000"/>
      <w:sz w:val="24"/>
      <w:szCs w:val="24"/>
      <w:lang w:val="en-US" w:eastAsia="zh-CN" w:bidi="en-US"/>
    </w:rPr>
  </w:style>
  <w:style w:type="paragraph" w:styleId="af0">
    <w:name w:val="footer"/>
    <w:basedOn w:val="a"/>
    <w:link w:val="af1"/>
    <w:uiPriority w:val="99"/>
    <w:unhideWhenUsed/>
    <w:rsid w:val="00B54D4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54D44"/>
    <w:rPr>
      <w:rFonts w:eastAsia="Arial Unicode MS" w:cs="Tahoma"/>
      <w:color w:val="000000"/>
      <w:sz w:val="24"/>
      <w:szCs w:val="24"/>
      <w:lang w:val="en-US" w:eastAsia="zh-CN" w:bidi="en-US"/>
    </w:rPr>
  </w:style>
  <w:style w:type="paragraph" w:styleId="af2">
    <w:name w:val="Balloon Text"/>
    <w:basedOn w:val="a"/>
    <w:link w:val="af3"/>
    <w:uiPriority w:val="99"/>
    <w:semiHidden/>
    <w:unhideWhenUsed/>
    <w:rsid w:val="00B54D4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B54D44"/>
    <w:rPr>
      <w:rFonts w:ascii="Segoe UI" w:eastAsia="Arial Unicode MS" w:hAnsi="Segoe UI" w:cs="Segoe UI"/>
      <w:color w:val="000000"/>
      <w:sz w:val="18"/>
      <w:szCs w:val="18"/>
      <w:lang w:val="en-US" w:eastAsia="zh-CN" w:bidi="en-US"/>
    </w:rPr>
  </w:style>
  <w:style w:type="paragraph" w:customStyle="1" w:styleId="parametervalue">
    <w:name w:val="parametervalue"/>
    <w:basedOn w:val="a"/>
    <w:rsid w:val="0098209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14">
    <w:name w:val="Обычный (веб)1"/>
    <w:basedOn w:val="a"/>
    <w:rsid w:val="00DD4B1A"/>
    <w:pPr>
      <w:spacing w:before="28" w:after="100"/>
    </w:pPr>
    <w:rPr>
      <w:rFonts w:eastAsia="Times New Roman" w:cs="Times New Roman"/>
      <w:kern w:val="1"/>
    </w:rPr>
  </w:style>
  <w:style w:type="character" w:styleId="af4">
    <w:name w:val="Strong"/>
    <w:qFormat/>
    <w:rsid w:val="008B78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10928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6247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15847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17577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11043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05.04.2013 N 44-ФЗ(ред. от 03.07.2016)"О контрактной системе в сфере закупок товаров, работ, услуг для обеспечения государственных и муниципальных нужд"</vt:lpstr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05.04.2013 N 44-ФЗ(ред. от 03.07.2016)"О контрактной системе в сфере закупок товаров, работ, услуг для обеспечения государственных и муниципальных нужд"</dc:title>
  <dc:creator>to74-gareeva</dc:creator>
  <cp:lastModifiedBy>to74-gareeva</cp:lastModifiedBy>
  <cp:revision>4</cp:revision>
  <cp:lastPrinted>2018-11-30T08:40:00Z</cp:lastPrinted>
  <dcterms:created xsi:type="dcterms:W3CDTF">2021-02-05T10:24:00Z</dcterms:created>
  <dcterms:modified xsi:type="dcterms:W3CDTF">2021-02-05T10:38:00Z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4015.00.08</vt:lpwstr>
  </property>
</Properties>
</file>