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0" w:type="auto"/>
        <w:tblLook w:val="01E0" w:firstRow="1" w:lastRow="1" w:firstColumn="1" w:lastColumn="1" w:noHBand="0" w:noVBand="0"/>
      </w:tblPr>
      <w:tblGrid>
        <w:gridCol w:w="3811"/>
        <w:gridCol w:w="5317"/>
      </w:tblGrid>
      <w:tr w:rsidR="00423B4A" w:rsidRPr="00423B4A" w14:paraId="06C6B970" w14:textId="77777777" w:rsidTr="00EA4DDA">
        <w:tc>
          <w:tcPr>
            <w:tcW w:w="3936" w:type="dxa"/>
          </w:tcPr>
          <w:p w14:paraId="780A2545" w14:textId="77777777" w:rsidR="00423B4A" w:rsidRPr="00423B4A" w:rsidRDefault="00423B4A" w:rsidP="00423B4A">
            <w:pPr>
              <w:rPr>
                <w:sz w:val="28"/>
                <w:szCs w:val="28"/>
              </w:rPr>
            </w:pPr>
            <w:r w:rsidRPr="00423B4A">
              <w:rPr>
                <w:sz w:val="28"/>
                <w:szCs w:val="28"/>
              </w:rPr>
              <w:t xml:space="preserve">  </w:t>
            </w:r>
          </w:p>
        </w:tc>
        <w:tc>
          <w:tcPr>
            <w:tcW w:w="5386" w:type="dxa"/>
          </w:tcPr>
          <w:p w14:paraId="3844C978" w14:textId="77777777" w:rsidR="00423B4A" w:rsidRPr="00423B4A" w:rsidRDefault="00423B4A" w:rsidP="00423B4A">
            <w:pPr>
              <w:ind w:left="606"/>
              <w:rPr>
                <w:sz w:val="28"/>
                <w:szCs w:val="28"/>
              </w:rPr>
            </w:pPr>
            <w:r w:rsidRPr="00423B4A">
              <w:rPr>
                <w:sz w:val="28"/>
                <w:szCs w:val="28"/>
              </w:rPr>
              <w:t xml:space="preserve">СПб ГБУЗ «Городская </w:t>
            </w:r>
            <w:r>
              <w:rPr>
                <w:sz w:val="28"/>
                <w:szCs w:val="28"/>
              </w:rPr>
              <w:t>п</w:t>
            </w:r>
            <w:r w:rsidRPr="00423B4A">
              <w:rPr>
                <w:sz w:val="28"/>
                <w:szCs w:val="28"/>
              </w:rPr>
              <w:t xml:space="preserve">оликлиника </w:t>
            </w:r>
            <w:r>
              <w:rPr>
                <w:sz w:val="28"/>
                <w:szCs w:val="28"/>
              </w:rPr>
              <w:br/>
            </w:r>
            <w:r w:rsidRPr="00423B4A">
              <w:rPr>
                <w:sz w:val="28"/>
                <w:szCs w:val="28"/>
              </w:rPr>
              <w:t>№ 88»</w:t>
            </w:r>
          </w:p>
          <w:p w14:paraId="41F1CEBF" w14:textId="77777777" w:rsidR="00423B4A" w:rsidRPr="00423B4A" w:rsidRDefault="00423B4A" w:rsidP="00423B4A">
            <w:pPr>
              <w:ind w:left="606"/>
              <w:rPr>
                <w:sz w:val="28"/>
                <w:szCs w:val="28"/>
              </w:rPr>
            </w:pPr>
            <w:r w:rsidRPr="00423B4A">
              <w:rPr>
                <w:sz w:val="28"/>
                <w:szCs w:val="28"/>
              </w:rPr>
              <w:t xml:space="preserve">ул. Генерала </w:t>
            </w:r>
            <w:proofErr w:type="spellStart"/>
            <w:r w:rsidRPr="00423B4A">
              <w:rPr>
                <w:sz w:val="28"/>
                <w:szCs w:val="28"/>
              </w:rPr>
              <w:t>Симоняка</w:t>
            </w:r>
            <w:proofErr w:type="spellEnd"/>
            <w:r w:rsidRPr="00423B4A">
              <w:rPr>
                <w:sz w:val="28"/>
                <w:szCs w:val="28"/>
              </w:rPr>
              <w:t>, дом 6,</w:t>
            </w:r>
          </w:p>
          <w:p w14:paraId="74953A2B" w14:textId="77777777" w:rsidR="00423B4A" w:rsidRPr="00423B4A" w:rsidRDefault="00423B4A" w:rsidP="00423B4A">
            <w:pPr>
              <w:ind w:left="606"/>
              <w:rPr>
                <w:sz w:val="28"/>
                <w:szCs w:val="28"/>
              </w:rPr>
            </w:pPr>
            <w:r w:rsidRPr="00423B4A">
              <w:rPr>
                <w:sz w:val="28"/>
                <w:szCs w:val="28"/>
              </w:rPr>
              <w:t>Санкт-Петербург, 198261</w:t>
            </w:r>
          </w:p>
          <w:p w14:paraId="1BE57A16" w14:textId="77777777" w:rsidR="00423B4A" w:rsidRPr="00423B4A" w:rsidRDefault="00423B4A" w:rsidP="00423B4A">
            <w:pPr>
              <w:ind w:left="606"/>
              <w:rPr>
                <w:sz w:val="28"/>
                <w:szCs w:val="28"/>
              </w:rPr>
            </w:pPr>
          </w:p>
          <w:p w14:paraId="4D895836" w14:textId="77777777" w:rsidR="00423B4A" w:rsidRPr="00423B4A" w:rsidRDefault="00423B4A" w:rsidP="00423B4A">
            <w:pPr>
              <w:ind w:left="606"/>
              <w:rPr>
                <w:sz w:val="28"/>
                <w:szCs w:val="28"/>
              </w:rPr>
            </w:pPr>
            <w:r w:rsidRPr="00423B4A">
              <w:rPr>
                <w:sz w:val="28"/>
                <w:szCs w:val="28"/>
              </w:rPr>
              <w:t xml:space="preserve">АО «Сбербанк – Автоматизированная                    </w:t>
            </w:r>
          </w:p>
          <w:p w14:paraId="2909EEA1" w14:textId="77777777" w:rsidR="00423B4A" w:rsidRPr="00423B4A" w:rsidRDefault="00423B4A" w:rsidP="00423B4A">
            <w:pPr>
              <w:ind w:left="606"/>
              <w:rPr>
                <w:sz w:val="28"/>
                <w:szCs w:val="28"/>
              </w:rPr>
            </w:pPr>
            <w:r w:rsidRPr="00423B4A">
              <w:rPr>
                <w:sz w:val="28"/>
                <w:szCs w:val="28"/>
              </w:rPr>
              <w:t>система торгов»</w:t>
            </w:r>
          </w:p>
          <w:p w14:paraId="7D145640" w14:textId="77777777" w:rsidR="00423B4A" w:rsidRPr="00423B4A" w:rsidRDefault="00423B4A" w:rsidP="00423B4A">
            <w:pPr>
              <w:ind w:left="606"/>
              <w:rPr>
                <w:sz w:val="28"/>
                <w:szCs w:val="28"/>
              </w:rPr>
            </w:pPr>
            <w:r w:rsidRPr="00423B4A">
              <w:rPr>
                <w:sz w:val="28"/>
                <w:szCs w:val="28"/>
              </w:rPr>
              <w:t xml:space="preserve">Большой Саввинский пер., д. 12, </w:t>
            </w:r>
            <w:r>
              <w:rPr>
                <w:sz w:val="28"/>
                <w:szCs w:val="28"/>
              </w:rPr>
              <w:br/>
            </w:r>
            <w:r w:rsidRPr="00423B4A">
              <w:rPr>
                <w:sz w:val="28"/>
                <w:szCs w:val="28"/>
              </w:rPr>
              <w:t>стр. 9,</w:t>
            </w:r>
          </w:p>
          <w:p w14:paraId="103DC532" w14:textId="77777777" w:rsidR="00423B4A" w:rsidRPr="00423B4A" w:rsidRDefault="00423B4A" w:rsidP="00423B4A">
            <w:pPr>
              <w:ind w:left="606"/>
              <w:rPr>
                <w:sz w:val="28"/>
                <w:szCs w:val="28"/>
              </w:rPr>
            </w:pPr>
            <w:r w:rsidRPr="00423B4A">
              <w:rPr>
                <w:sz w:val="28"/>
                <w:szCs w:val="28"/>
              </w:rPr>
              <w:t xml:space="preserve">Москва, 119435 </w:t>
            </w:r>
          </w:p>
          <w:p w14:paraId="2CC2D107" w14:textId="77777777" w:rsidR="00423B4A" w:rsidRPr="00423B4A" w:rsidRDefault="00423B4A" w:rsidP="00423B4A">
            <w:pPr>
              <w:ind w:left="606"/>
              <w:rPr>
                <w:sz w:val="28"/>
                <w:szCs w:val="28"/>
              </w:rPr>
            </w:pPr>
          </w:p>
          <w:p w14:paraId="48D9C66B" w14:textId="77777777" w:rsidR="00423B4A" w:rsidRPr="00423B4A" w:rsidRDefault="00423B4A" w:rsidP="00423B4A">
            <w:pPr>
              <w:ind w:left="606"/>
              <w:rPr>
                <w:iCs/>
                <w:sz w:val="28"/>
                <w:szCs w:val="28"/>
              </w:rPr>
            </w:pPr>
            <w:r w:rsidRPr="00423B4A">
              <w:rPr>
                <w:iCs/>
                <w:sz w:val="28"/>
                <w:szCs w:val="28"/>
              </w:rPr>
              <w:t>ООО «НПФ «Регулятор»</w:t>
            </w:r>
          </w:p>
          <w:p w14:paraId="659DDEA5" w14:textId="77777777" w:rsidR="00423B4A" w:rsidRPr="00423B4A" w:rsidRDefault="00423B4A" w:rsidP="00423B4A">
            <w:pPr>
              <w:ind w:left="606"/>
              <w:rPr>
                <w:iCs/>
                <w:sz w:val="28"/>
                <w:szCs w:val="28"/>
              </w:rPr>
            </w:pPr>
            <w:r w:rsidRPr="00423B4A">
              <w:rPr>
                <w:iCs/>
                <w:sz w:val="28"/>
                <w:szCs w:val="28"/>
              </w:rPr>
              <w:t xml:space="preserve">Комендантский пр., д. 4, лит. А, </w:t>
            </w:r>
            <w:r>
              <w:rPr>
                <w:iCs/>
                <w:sz w:val="28"/>
                <w:szCs w:val="28"/>
              </w:rPr>
              <w:br/>
              <w:t>оф. 625,</w:t>
            </w:r>
          </w:p>
          <w:p w14:paraId="74734FBB" w14:textId="77777777" w:rsidR="00423B4A" w:rsidRPr="00423B4A" w:rsidRDefault="00423B4A" w:rsidP="00423B4A">
            <w:pPr>
              <w:ind w:left="606"/>
              <w:rPr>
                <w:sz w:val="28"/>
                <w:szCs w:val="28"/>
              </w:rPr>
            </w:pPr>
            <w:r w:rsidRPr="00423B4A">
              <w:rPr>
                <w:iCs/>
                <w:sz w:val="28"/>
                <w:szCs w:val="28"/>
              </w:rPr>
              <w:t xml:space="preserve">Санкт-Петербург, </w:t>
            </w:r>
            <w:r>
              <w:rPr>
                <w:iCs/>
                <w:sz w:val="28"/>
                <w:szCs w:val="28"/>
              </w:rPr>
              <w:t>197227</w:t>
            </w:r>
          </w:p>
        </w:tc>
      </w:tr>
    </w:tbl>
    <w:p w14:paraId="10C4C4F3" w14:textId="77777777" w:rsidR="00423B4A" w:rsidRPr="00423B4A" w:rsidRDefault="00423B4A" w:rsidP="00423B4A">
      <w:pPr>
        <w:jc w:val="center"/>
        <w:outlineLvl w:val="0"/>
        <w:rPr>
          <w:sz w:val="28"/>
          <w:szCs w:val="28"/>
        </w:rPr>
      </w:pPr>
    </w:p>
    <w:p w14:paraId="67C447C9" w14:textId="77777777" w:rsidR="00423B4A" w:rsidRPr="00423B4A" w:rsidRDefault="00423B4A" w:rsidP="00423B4A">
      <w:pPr>
        <w:jc w:val="center"/>
        <w:outlineLvl w:val="0"/>
        <w:rPr>
          <w:sz w:val="28"/>
          <w:szCs w:val="28"/>
        </w:rPr>
      </w:pPr>
    </w:p>
    <w:p w14:paraId="7002DBFC" w14:textId="77777777" w:rsidR="00423B4A" w:rsidRPr="00423B4A" w:rsidRDefault="00423B4A" w:rsidP="00423B4A">
      <w:pPr>
        <w:jc w:val="center"/>
        <w:outlineLvl w:val="0"/>
        <w:rPr>
          <w:sz w:val="28"/>
          <w:szCs w:val="28"/>
        </w:rPr>
      </w:pPr>
    </w:p>
    <w:p w14:paraId="38BE36F4" w14:textId="77777777" w:rsidR="00423B4A" w:rsidRPr="00423B4A" w:rsidRDefault="00423B4A" w:rsidP="00423B4A">
      <w:pPr>
        <w:jc w:val="center"/>
        <w:outlineLvl w:val="0"/>
        <w:rPr>
          <w:b/>
          <w:sz w:val="28"/>
          <w:szCs w:val="28"/>
        </w:rPr>
      </w:pPr>
      <w:r w:rsidRPr="00423B4A">
        <w:rPr>
          <w:b/>
          <w:sz w:val="28"/>
          <w:szCs w:val="28"/>
        </w:rPr>
        <w:t>РЕШЕНИЕ</w:t>
      </w:r>
    </w:p>
    <w:p w14:paraId="744EF166" w14:textId="65C5D6A0" w:rsidR="00423B4A" w:rsidRPr="00423B4A" w:rsidRDefault="00423B4A" w:rsidP="00423B4A">
      <w:pPr>
        <w:jc w:val="center"/>
        <w:rPr>
          <w:sz w:val="28"/>
          <w:szCs w:val="28"/>
        </w:rPr>
      </w:pPr>
      <w:r w:rsidRPr="00423B4A">
        <w:rPr>
          <w:sz w:val="28"/>
          <w:szCs w:val="28"/>
        </w:rPr>
        <w:t xml:space="preserve">по делу </w:t>
      </w:r>
      <w:r>
        <w:rPr>
          <w:sz w:val="28"/>
          <w:szCs w:val="28"/>
        </w:rPr>
        <w:t xml:space="preserve">№ </w:t>
      </w:r>
      <w:r w:rsidRPr="00423B4A">
        <w:rPr>
          <w:b/>
          <w:sz w:val="28"/>
          <w:szCs w:val="28"/>
        </w:rPr>
        <w:t>44</w:t>
      </w:r>
      <w:r>
        <w:rPr>
          <w:b/>
          <w:sz w:val="28"/>
          <w:szCs w:val="28"/>
        </w:rPr>
        <w:t>-</w:t>
      </w:r>
      <w:r w:rsidR="00A11311">
        <w:rPr>
          <w:b/>
          <w:sz w:val="28"/>
          <w:szCs w:val="28"/>
        </w:rPr>
        <w:t>478</w:t>
      </w:r>
      <w:r>
        <w:rPr>
          <w:b/>
          <w:sz w:val="28"/>
          <w:szCs w:val="28"/>
        </w:rPr>
        <w:t>/21</w:t>
      </w:r>
      <w:r w:rsidRPr="00423B4A">
        <w:rPr>
          <w:sz w:val="28"/>
          <w:szCs w:val="28"/>
        </w:rPr>
        <w:t xml:space="preserve"> </w:t>
      </w:r>
      <w:r>
        <w:rPr>
          <w:sz w:val="28"/>
          <w:szCs w:val="28"/>
        </w:rPr>
        <w:br/>
      </w:r>
      <w:r w:rsidRPr="00423B4A">
        <w:rPr>
          <w:sz w:val="28"/>
          <w:szCs w:val="28"/>
        </w:rPr>
        <w:t>о нарушении законодательства о контрактной системе</w:t>
      </w:r>
    </w:p>
    <w:p w14:paraId="138FD031" w14:textId="77777777" w:rsidR="00423B4A" w:rsidRPr="00423B4A" w:rsidRDefault="00423B4A" w:rsidP="00423B4A">
      <w:pPr>
        <w:ind w:firstLine="540"/>
        <w:jc w:val="both"/>
        <w:rPr>
          <w:sz w:val="28"/>
          <w:szCs w:val="28"/>
        </w:rPr>
      </w:pPr>
    </w:p>
    <w:p w14:paraId="0F329E47" w14:textId="0BE83C8F" w:rsidR="00423B4A" w:rsidRPr="00423B4A" w:rsidRDefault="00445B20" w:rsidP="00423B4A">
      <w:pPr>
        <w:tabs>
          <w:tab w:val="left" w:pos="0"/>
        </w:tabs>
        <w:jc w:val="both"/>
        <w:rPr>
          <w:sz w:val="28"/>
          <w:szCs w:val="28"/>
        </w:rPr>
      </w:pPr>
      <w:r>
        <w:rPr>
          <w:sz w:val="28"/>
          <w:szCs w:val="28"/>
          <w:lang w:val="en-US"/>
        </w:rPr>
        <w:t>26</w:t>
      </w:r>
      <w:bookmarkStart w:id="0" w:name="_GoBack"/>
      <w:bookmarkEnd w:id="0"/>
      <w:r w:rsidR="00423B4A" w:rsidRPr="00423B4A">
        <w:rPr>
          <w:sz w:val="28"/>
          <w:szCs w:val="28"/>
        </w:rPr>
        <w:t>.01.2021                                                                                        Санкт-Петербург</w:t>
      </w:r>
    </w:p>
    <w:p w14:paraId="23EEBF4B" w14:textId="77777777" w:rsidR="00423B4A" w:rsidRPr="00423B4A" w:rsidRDefault="00423B4A" w:rsidP="00423B4A">
      <w:pPr>
        <w:tabs>
          <w:tab w:val="left" w:pos="0"/>
        </w:tabs>
        <w:jc w:val="both"/>
        <w:rPr>
          <w:sz w:val="28"/>
          <w:szCs w:val="28"/>
        </w:rPr>
      </w:pPr>
    </w:p>
    <w:p w14:paraId="192D6E40" w14:textId="77777777" w:rsidR="00423B4A" w:rsidRPr="00423B4A" w:rsidRDefault="00423B4A" w:rsidP="00423B4A">
      <w:pPr>
        <w:tabs>
          <w:tab w:val="left" w:pos="0"/>
        </w:tabs>
        <w:jc w:val="both"/>
        <w:rPr>
          <w:sz w:val="28"/>
          <w:szCs w:val="28"/>
        </w:rPr>
      </w:pPr>
      <w:r w:rsidRPr="00423B4A">
        <w:rPr>
          <w:sz w:val="28"/>
          <w:szCs w:val="28"/>
        </w:rPr>
        <w:tab/>
        <w:t>Комиссия Санкт-Петербургского УФАС России по контролю в сфере закупок (далее – Комиссия УФАС) в составе:</w:t>
      </w:r>
    </w:p>
    <w:p w14:paraId="7EEB4418" w14:textId="77777777" w:rsidR="00D05FB3" w:rsidRDefault="00423B4A" w:rsidP="00D05FB3">
      <w:pPr>
        <w:tabs>
          <w:tab w:val="left" w:pos="0"/>
        </w:tabs>
        <w:jc w:val="both"/>
        <w:rPr>
          <w:sz w:val="28"/>
          <w:szCs w:val="28"/>
        </w:rPr>
      </w:pPr>
      <w:r w:rsidRPr="00423B4A">
        <w:rPr>
          <w:spacing w:val="6"/>
          <w:sz w:val="28"/>
          <w:szCs w:val="28"/>
        </w:rPr>
        <w:tab/>
      </w:r>
    </w:p>
    <w:p w14:paraId="22A04B6D" w14:textId="77777777" w:rsidR="00D05FB3" w:rsidRDefault="00423B4A" w:rsidP="00D05FB3">
      <w:pPr>
        <w:tabs>
          <w:tab w:val="left" w:pos="0"/>
        </w:tabs>
        <w:jc w:val="both"/>
        <w:rPr>
          <w:sz w:val="28"/>
          <w:szCs w:val="28"/>
        </w:rPr>
      </w:pPr>
      <w:r w:rsidRPr="00DC3414">
        <w:rPr>
          <w:sz w:val="28"/>
          <w:szCs w:val="28"/>
        </w:rPr>
        <w:tab/>
        <w:t xml:space="preserve">в </w:t>
      </w:r>
      <w:r>
        <w:rPr>
          <w:sz w:val="28"/>
          <w:szCs w:val="28"/>
        </w:rPr>
        <w:t>присутствии</w:t>
      </w:r>
      <w:r w:rsidRPr="00DC3414">
        <w:rPr>
          <w:sz w:val="28"/>
          <w:szCs w:val="28"/>
        </w:rPr>
        <w:t xml:space="preserve"> пред</w:t>
      </w:r>
      <w:r>
        <w:rPr>
          <w:sz w:val="28"/>
          <w:szCs w:val="28"/>
        </w:rPr>
        <w:t>ставителя</w:t>
      </w:r>
      <w:r w:rsidRPr="00DC3414">
        <w:rPr>
          <w:sz w:val="28"/>
          <w:szCs w:val="28"/>
        </w:rPr>
        <w:t xml:space="preserve"> СПб ГБУЗ «Городская </w:t>
      </w:r>
      <w:r>
        <w:rPr>
          <w:sz w:val="28"/>
          <w:szCs w:val="28"/>
        </w:rPr>
        <w:t xml:space="preserve">поликлиника </w:t>
      </w:r>
      <w:r w:rsidR="006D33F8">
        <w:rPr>
          <w:sz w:val="28"/>
          <w:szCs w:val="28"/>
        </w:rPr>
        <w:br/>
      </w:r>
      <w:r>
        <w:rPr>
          <w:sz w:val="28"/>
          <w:szCs w:val="28"/>
        </w:rPr>
        <w:t>№ 88</w:t>
      </w:r>
      <w:r w:rsidRPr="00DC3414">
        <w:rPr>
          <w:sz w:val="28"/>
          <w:szCs w:val="28"/>
        </w:rPr>
        <w:t>» (далее – Заказчик)</w:t>
      </w:r>
      <w:r>
        <w:rPr>
          <w:sz w:val="28"/>
          <w:szCs w:val="28"/>
        </w:rPr>
        <w:t xml:space="preserve">: </w:t>
      </w:r>
    </w:p>
    <w:p w14:paraId="7A7A4E10" w14:textId="77777777" w:rsidR="00423B4A" w:rsidRPr="00DC3414" w:rsidRDefault="00D05FB3" w:rsidP="00D05FB3">
      <w:pPr>
        <w:tabs>
          <w:tab w:val="left" w:pos="0"/>
        </w:tabs>
        <w:jc w:val="both"/>
        <w:rPr>
          <w:sz w:val="28"/>
          <w:szCs w:val="28"/>
        </w:rPr>
      </w:pPr>
      <w:r>
        <w:rPr>
          <w:sz w:val="28"/>
          <w:szCs w:val="28"/>
        </w:rPr>
        <w:tab/>
      </w:r>
      <w:r w:rsidR="00423B4A">
        <w:rPr>
          <w:sz w:val="28"/>
          <w:szCs w:val="28"/>
        </w:rPr>
        <w:t xml:space="preserve">в отсутствие представителей </w:t>
      </w:r>
      <w:r w:rsidR="00423B4A" w:rsidRPr="00DC3414">
        <w:rPr>
          <w:sz w:val="28"/>
          <w:szCs w:val="28"/>
        </w:rPr>
        <w:t>ООО «</w:t>
      </w:r>
      <w:r w:rsidR="00423B4A">
        <w:rPr>
          <w:sz w:val="28"/>
          <w:szCs w:val="28"/>
        </w:rPr>
        <w:t>НПФ «Регулятор</w:t>
      </w:r>
      <w:r w:rsidR="00423B4A" w:rsidRPr="00DC3414">
        <w:rPr>
          <w:sz w:val="28"/>
          <w:szCs w:val="28"/>
        </w:rPr>
        <w:t>» (далее – Заявитель), надлежащим образом уведомленных о месте и времени заседания Комиссии УФАС,</w:t>
      </w:r>
    </w:p>
    <w:p w14:paraId="4111C83A" w14:textId="6235B393" w:rsidR="00423B4A" w:rsidRPr="00423B4A" w:rsidRDefault="00423B4A" w:rsidP="00423B4A">
      <w:pPr>
        <w:tabs>
          <w:tab w:val="left" w:pos="0"/>
        </w:tabs>
        <w:jc w:val="both"/>
        <w:rPr>
          <w:sz w:val="28"/>
          <w:szCs w:val="28"/>
        </w:rPr>
      </w:pPr>
      <w:r w:rsidRPr="00423B4A">
        <w:rPr>
          <w:spacing w:val="-6"/>
          <w:sz w:val="28"/>
          <w:szCs w:val="28"/>
        </w:rPr>
        <w:tab/>
      </w:r>
      <w:r w:rsidRPr="00423B4A">
        <w:rPr>
          <w:sz w:val="28"/>
          <w:szCs w:val="28"/>
        </w:rPr>
        <w:t xml:space="preserve">рассмотрев жалобу </w:t>
      </w:r>
      <w:r w:rsidRPr="00423B4A">
        <w:rPr>
          <w:bCs/>
          <w:sz w:val="28"/>
          <w:szCs w:val="28"/>
        </w:rPr>
        <w:t xml:space="preserve">Заявителя </w:t>
      </w:r>
      <w:r w:rsidRPr="00423B4A">
        <w:rPr>
          <w:sz w:val="28"/>
          <w:szCs w:val="28"/>
        </w:rPr>
        <w:t>(</w:t>
      </w:r>
      <w:proofErr w:type="spellStart"/>
      <w:r w:rsidRPr="00423B4A">
        <w:rPr>
          <w:sz w:val="28"/>
          <w:szCs w:val="28"/>
        </w:rPr>
        <w:t>вх</w:t>
      </w:r>
      <w:proofErr w:type="spellEnd"/>
      <w:r w:rsidRPr="00423B4A">
        <w:rPr>
          <w:sz w:val="28"/>
          <w:szCs w:val="28"/>
        </w:rPr>
        <w:t xml:space="preserve">. </w:t>
      </w:r>
      <w:r>
        <w:rPr>
          <w:sz w:val="28"/>
          <w:szCs w:val="28"/>
        </w:rPr>
        <w:t xml:space="preserve">№ </w:t>
      </w:r>
      <w:r w:rsidR="005D0D15">
        <w:rPr>
          <w:spacing w:val="-6"/>
          <w:position w:val="2"/>
          <w:sz w:val="28"/>
          <w:szCs w:val="28"/>
        </w:rPr>
        <w:t>17</w:t>
      </w:r>
      <w:r w:rsidR="00A833FD">
        <w:rPr>
          <w:spacing w:val="-6"/>
          <w:position w:val="2"/>
          <w:sz w:val="28"/>
          <w:szCs w:val="28"/>
        </w:rPr>
        <w:t>5</w:t>
      </w:r>
      <w:r w:rsidR="00083EC2">
        <w:rPr>
          <w:spacing w:val="-6"/>
          <w:position w:val="2"/>
          <w:sz w:val="28"/>
          <w:szCs w:val="28"/>
        </w:rPr>
        <w:t>0</w:t>
      </w:r>
      <w:r w:rsidRPr="00423B4A">
        <w:rPr>
          <w:spacing w:val="-6"/>
          <w:position w:val="2"/>
          <w:sz w:val="28"/>
          <w:szCs w:val="28"/>
        </w:rPr>
        <w:t>-ЭП/</w:t>
      </w:r>
      <w:r>
        <w:rPr>
          <w:spacing w:val="-6"/>
          <w:position w:val="2"/>
          <w:sz w:val="28"/>
          <w:szCs w:val="28"/>
        </w:rPr>
        <w:t>21</w:t>
      </w:r>
      <w:r w:rsidRPr="00423B4A">
        <w:rPr>
          <w:spacing w:val="-6"/>
          <w:position w:val="2"/>
          <w:sz w:val="28"/>
          <w:szCs w:val="28"/>
        </w:rPr>
        <w:t xml:space="preserve"> от </w:t>
      </w:r>
      <w:r w:rsidR="005D0D15">
        <w:rPr>
          <w:spacing w:val="-6"/>
          <w:position w:val="2"/>
          <w:sz w:val="28"/>
          <w:szCs w:val="28"/>
        </w:rPr>
        <w:t>19</w:t>
      </w:r>
      <w:r w:rsidRPr="00423B4A">
        <w:rPr>
          <w:spacing w:val="-6"/>
          <w:position w:val="2"/>
          <w:sz w:val="28"/>
          <w:szCs w:val="28"/>
        </w:rPr>
        <w:t>.01.2021</w:t>
      </w:r>
      <w:r w:rsidRPr="00423B4A">
        <w:rPr>
          <w:sz w:val="28"/>
          <w:szCs w:val="28"/>
        </w:rPr>
        <w:t xml:space="preserve">) </w:t>
      </w:r>
      <w:r w:rsidR="00D05FB3">
        <w:rPr>
          <w:sz w:val="28"/>
          <w:szCs w:val="28"/>
        </w:rPr>
        <w:br/>
      </w:r>
      <w:r w:rsidRPr="00423B4A">
        <w:rPr>
          <w:sz w:val="28"/>
          <w:szCs w:val="28"/>
        </w:rPr>
        <w:t xml:space="preserve">на действия аукционной комиссии </w:t>
      </w:r>
      <w:r>
        <w:rPr>
          <w:sz w:val="28"/>
          <w:szCs w:val="28"/>
        </w:rPr>
        <w:t xml:space="preserve">Заказчика </w:t>
      </w:r>
      <w:r w:rsidRPr="00423B4A">
        <w:rPr>
          <w:sz w:val="28"/>
          <w:szCs w:val="28"/>
        </w:rPr>
        <w:t xml:space="preserve">при определении поставщика путем проведения электронного аукциона </w:t>
      </w:r>
      <w:r w:rsidR="00083EC2">
        <w:rPr>
          <w:sz w:val="28"/>
          <w:szCs w:val="28"/>
        </w:rPr>
        <w:t>на о</w:t>
      </w:r>
      <w:r w:rsidR="00083EC2" w:rsidRPr="00083EC2">
        <w:rPr>
          <w:sz w:val="28"/>
          <w:szCs w:val="28"/>
        </w:rPr>
        <w:t xml:space="preserve">казание услуг по комплексной уборке помещений СПб ГБУЗ "Поликлиника № 88", расположенных по адресу: Санкт-Петербург, ул. Танкиста </w:t>
      </w:r>
      <w:proofErr w:type="spellStart"/>
      <w:r w:rsidR="00083EC2" w:rsidRPr="00083EC2">
        <w:rPr>
          <w:sz w:val="28"/>
          <w:szCs w:val="28"/>
        </w:rPr>
        <w:t>Хрустицкого</w:t>
      </w:r>
      <w:proofErr w:type="spellEnd"/>
      <w:r w:rsidR="00083EC2" w:rsidRPr="00083EC2">
        <w:rPr>
          <w:sz w:val="28"/>
          <w:szCs w:val="28"/>
        </w:rPr>
        <w:t>, д.3 (Детское поликлиническое отделение №25), в том числе поставка товаров</w:t>
      </w:r>
      <w:r w:rsidR="00A833FD" w:rsidRPr="00A833FD">
        <w:rPr>
          <w:sz w:val="28"/>
          <w:szCs w:val="28"/>
        </w:rPr>
        <w:t xml:space="preserve"> </w:t>
      </w:r>
      <w:r w:rsidRPr="00423B4A">
        <w:rPr>
          <w:sz w:val="28"/>
          <w:szCs w:val="28"/>
        </w:rPr>
        <w:t xml:space="preserve">(далее – аукцион), а также в результате проведения внеплановой проверки на основании п. 1 ч. 15 ст.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w:t>
      </w:r>
      <w:r w:rsidRPr="00423B4A">
        <w:rPr>
          <w:bCs/>
          <w:sz w:val="28"/>
          <w:szCs w:val="28"/>
        </w:rPr>
        <w:t xml:space="preserve">Административного регламента Федеральной антимонопольной </w:t>
      </w:r>
      <w:r w:rsidRPr="00423B4A">
        <w:rPr>
          <w:bCs/>
          <w:sz w:val="28"/>
          <w:szCs w:val="28"/>
        </w:rPr>
        <w:lastRenderedPageBreak/>
        <w:t>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w:t>
      </w:r>
      <w:r w:rsidRPr="00423B4A">
        <w:rPr>
          <w:spacing w:val="6"/>
          <w:sz w:val="28"/>
          <w:szCs w:val="28"/>
        </w:rPr>
        <w:t xml:space="preserve">, утвержденного приказом ФАС России от 19.11.2014 № 727/14 </w:t>
      </w:r>
      <w:r w:rsidRPr="00423B4A">
        <w:rPr>
          <w:sz w:val="28"/>
          <w:szCs w:val="28"/>
        </w:rPr>
        <w:t>(далее – Административный регламент),</w:t>
      </w:r>
    </w:p>
    <w:p w14:paraId="623B4231" w14:textId="77777777" w:rsidR="00423B4A" w:rsidRPr="00423B4A" w:rsidRDefault="00423B4A" w:rsidP="00423B4A">
      <w:pPr>
        <w:jc w:val="center"/>
        <w:rPr>
          <w:sz w:val="28"/>
          <w:szCs w:val="28"/>
        </w:rPr>
      </w:pPr>
    </w:p>
    <w:p w14:paraId="16674BF0" w14:textId="77777777" w:rsidR="00423B4A" w:rsidRPr="00423B4A" w:rsidRDefault="00423B4A" w:rsidP="00423B4A">
      <w:pPr>
        <w:jc w:val="center"/>
        <w:rPr>
          <w:b/>
          <w:sz w:val="28"/>
          <w:szCs w:val="28"/>
        </w:rPr>
      </w:pPr>
      <w:r w:rsidRPr="00423B4A">
        <w:rPr>
          <w:b/>
          <w:sz w:val="28"/>
          <w:szCs w:val="28"/>
        </w:rPr>
        <w:t>УСТАНОВИЛА:</w:t>
      </w:r>
    </w:p>
    <w:p w14:paraId="13D8EC83" w14:textId="77777777" w:rsidR="00423B4A" w:rsidRPr="00423B4A" w:rsidRDefault="00423B4A" w:rsidP="00423B4A">
      <w:pPr>
        <w:jc w:val="center"/>
        <w:outlineLvl w:val="0"/>
        <w:rPr>
          <w:sz w:val="28"/>
          <w:szCs w:val="28"/>
        </w:rPr>
      </w:pPr>
    </w:p>
    <w:p w14:paraId="03F62B85" w14:textId="38B0B12C" w:rsidR="00423B4A" w:rsidRPr="00423B4A" w:rsidRDefault="00423B4A" w:rsidP="00423B4A">
      <w:pPr>
        <w:ind w:firstLine="709"/>
        <w:jc w:val="both"/>
        <w:rPr>
          <w:sz w:val="28"/>
          <w:szCs w:val="28"/>
        </w:rPr>
      </w:pPr>
      <w:r w:rsidRPr="00423B4A">
        <w:rPr>
          <w:sz w:val="28"/>
          <w:szCs w:val="28"/>
        </w:rPr>
        <w:t xml:space="preserve">Извещение о проведении электронного аукциона размещено 29.12.2020 на Официальном сайте Единой информационной системы в сфере закупок </w:t>
      </w:r>
      <w:proofErr w:type="spellStart"/>
      <w:r w:rsidRPr="00423B4A">
        <w:rPr>
          <w:sz w:val="28"/>
          <w:szCs w:val="28"/>
        </w:rPr>
        <w:t>www</w:t>
      </w:r>
      <w:proofErr w:type="spellEnd"/>
      <w:r w:rsidRPr="00423B4A">
        <w:rPr>
          <w:sz w:val="28"/>
          <w:szCs w:val="28"/>
        </w:rPr>
        <w:t>.</w:t>
      </w:r>
      <w:proofErr w:type="spellStart"/>
      <w:r w:rsidRPr="00423B4A">
        <w:rPr>
          <w:sz w:val="28"/>
          <w:szCs w:val="28"/>
          <w:lang w:val="en-US"/>
        </w:rPr>
        <w:t>zakupki</w:t>
      </w:r>
      <w:proofErr w:type="spellEnd"/>
      <w:r w:rsidRPr="00423B4A">
        <w:rPr>
          <w:sz w:val="28"/>
          <w:szCs w:val="28"/>
        </w:rPr>
        <w:t>.</w:t>
      </w:r>
      <w:proofErr w:type="spellStart"/>
      <w:r w:rsidRPr="00423B4A">
        <w:rPr>
          <w:sz w:val="28"/>
          <w:szCs w:val="28"/>
          <w:lang w:val="en-US"/>
        </w:rPr>
        <w:t>gov</w:t>
      </w:r>
      <w:proofErr w:type="spellEnd"/>
      <w:r w:rsidRPr="00423B4A">
        <w:rPr>
          <w:sz w:val="28"/>
          <w:szCs w:val="28"/>
        </w:rPr>
        <w:t>.</w:t>
      </w:r>
      <w:proofErr w:type="spellStart"/>
      <w:r w:rsidRPr="00423B4A">
        <w:rPr>
          <w:sz w:val="28"/>
          <w:szCs w:val="28"/>
        </w:rPr>
        <w:t>ru</w:t>
      </w:r>
      <w:proofErr w:type="spellEnd"/>
      <w:r w:rsidRPr="00423B4A">
        <w:rPr>
          <w:sz w:val="28"/>
          <w:szCs w:val="28"/>
        </w:rPr>
        <w:t>, номер извещения 03722001253200000</w:t>
      </w:r>
      <w:r w:rsidR="00083EC2">
        <w:rPr>
          <w:sz w:val="28"/>
          <w:szCs w:val="28"/>
        </w:rPr>
        <w:t>80</w:t>
      </w:r>
      <w:r w:rsidRPr="00423B4A">
        <w:rPr>
          <w:sz w:val="28"/>
          <w:szCs w:val="28"/>
        </w:rPr>
        <w:t xml:space="preserve">. Начальная (максимальная) цена контракта – </w:t>
      </w:r>
      <w:r w:rsidR="00083EC2" w:rsidRPr="00083EC2">
        <w:rPr>
          <w:sz w:val="28"/>
          <w:szCs w:val="28"/>
        </w:rPr>
        <w:t>2 512 023,</w:t>
      </w:r>
      <w:r w:rsidR="00083EC2">
        <w:rPr>
          <w:sz w:val="28"/>
          <w:szCs w:val="28"/>
        </w:rPr>
        <w:t xml:space="preserve"> </w:t>
      </w:r>
      <w:r w:rsidR="00083EC2" w:rsidRPr="00083EC2">
        <w:rPr>
          <w:sz w:val="28"/>
          <w:szCs w:val="28"/>
        </w:rPr>
        <w:t>18</w:t>
      </w:r>
      <w:r w:rsidR="00083EC2">
        <w:rPr>
          <w:sz w:val="28"/>
          <w:szCs w:val="28"/>
        </w:rPr>
        <w:t xml:space="preserve"> </w:t>
      </w:r>
      <w:r w:rsidRPr="00423B4A">
        <w:rPr>
          <w:sz w:val="28"/>
          <w:szCs w:val="28"/>
        </w:rPr>
        <w:t>рублей.</w:t>
      </w:r>
    </w:p>
    <w:p w14:paraId="15F03D33" w14:textId="1656FC34" w:rsidR="00423B4A" w:rsidRPr="00423B4A" w:rsidRDefault="00423B4A" w:rsidP="00423B4A">
      <w:pPr>
        <w:autoSpaceDE w:val="0"/>
        <w:autoSpaceDN w:val="0"/>
        <w:adjustRightInd w:val="0"/>
        <w:ind w:firstLine="708"/>
        <w:jc w:val="both"/>
        <w:outlineLvl w:val="1"/>
        <w:rPr>
          <w:sz w:val="28"/>
          <w:szCs w:val="28"/>
        </w:rPr>
      </w:pPr>
      <w:r>
        <w:rPr>
          <w:sz w:val="28"/>
          <w:szCs w:val="28"/>
        </w:rPr>
        <w:t>В жалобе З</w:t>
      </w:r>
      <w:r w:rsidRPr="00423B4A">
        <w:rPr>
          <w:sz w:val="28"/>
          <w:szCs w:val="28"/>
        </w:rPr>
        <w:t xml:space="preserve">аявитель обжалует действия аукционной </w:t>
      </w:r>
      <w:r>
        <w:rPr>
          <w:sz w:val="28"/>
          <w:szCs w:val="28"/>
        </w:rPr>
        <w:t>комиссии</w:t>
      </w:r>
      <w:r w:rsidRPr="00423B4A">
        <w:rPr>
          <w:sz w:val="28"/>
          <w:szCs w:val="28"/>
        </w:rPr>
        <w:t xml:space="preserve">, </w:t>
      </w:r>
      <w:r>
        <w:rPr>
          <w:sz w:val="28"/>
          <w:szCs w:val="28"/>
        </w:rPr>
        <w:t>выразившиеся</w:t>
      </w:r>
      <w:r w:rsidRPr="00423B4A">
        <w:rPr>
          <w:sz w:val="28"/>
          <w:szCs w:val="28"/>
        </w:rPr>
        <w:t xml:space="preserve"> в необоснованном </w:t>
      </w:r>
      <w:r w:rsidR="005D0D15">
        <w:rPr>
          <w:sz w:val="28"/>
          <w:szCs w:val="28"/>
        </w:rPr>
        <w:t>допуске</w:t>
      </w:r>
      <w:r w:rsidRPr="00423B4A">
        <w:rPr>
          <w:sz w:val="28"/>
          <w:szCs w:val="28"/>
        </w:rPr>
        <w:t xml:space="preserve"> </w:t>
      </w:r>
      <w:r w:rsidR="005D0D15">
        <w:rPr>
          <w:sz w:val="28"/>
          <w:szCs w:val="28"/>
        </w:rPr>
        <w:t>заявки победителя</w:t>
      </w:r>
      <w:r w:rsidRPr="00423B4A">
        <w:rPr>
          <w:sz w:val="28"/>
          <w:szCs w:val="28"/>
        </w:rPr>
        <w:t xml:space="preserve"> к участию в аукционе. Также податель жалобы обжалует положения документации об аукционе.</w:t>
      </w:r>
    </w:p>
    <w:p w14:paraId="3C6883A0" w14:textId="77777777" w:rsidR="00423B4A" w:rsidRPr="00423B4A" w:rsidRDefault="00423B4A" w:rsidP="00423B4A">
      <w:pPr>
        <w:autoSpaceDE w:val="0"/>
        <w:autoSpaceDN w:val="0"/>
        <w:adjustRightInd w:val="0"/>
        <w:ind w:firstLine="708"/>
        <w:jc w:val="both"/>
        <w:outlineLvl w:val="1"/>
        <w:rPr>
          <w:sz w:val="28"/>
          <w:szCs w:val="28"/>
        </w:rPr>
      </w:pPr>
      <w:r w:rsidRPr="00423B4A">
        <w:rPr>
          <w:sz w:val="28"/>
          <w:szCs w:val="28"/>
        </w:rPr>
        <w:t xml:space="preserve">Информация, изложенная в </w:t>
      </w:r>
      <w:r>
        <w:rPr>
          <w:sz w:val="28"/>
          <w:szCs w:val="28"/>
        </w:rPr>
        <w:t>жалобе, пояснения представителя Заказчика</w:t>
      </w:r>
      <w:r w:rsidRPr="00423B4A">
        <w:rPr>
          <w:sz w:val="28"/>
          <w:szCs w:val="28"/>
        </w:rPr>
        <w:t>, представленные документы подтверждают следующие обстоятель</w:t>
      </w:r>
      <w:r>
        <w:rPr>
          <w:sz w:val="28"/>
          <w:szCs w:val="28"/>
        </w:rPr>
        <w:t>ства.</w:t>
      </w:r>
    </w:p>
    <w:p w14:paraId="108E7083" w14:textId="77777777" w:rsidR="00423B4A" w:rsidRPr="00423B4A" w:rsidRDefault="00423B4A" w:rsidP="00423B4A">
      <w:pPr>
        <w:pStyle w:val="a6"/>
        <w:numPr>
          <w:ilvl w:val="0"/>
          <w:numId w:val="2"/>
        </w:numPr>
        <w:autoSpaceDE w:val="0"/>
        <w:autoSpaceDN w:val="0"/>
        <w:adjustRightInd w:val="0"/>
        <w:ind w:left="0" w:firstLine="708"/>
        <w:jc w:val="both"/>
        <w:outlineLvl w:val="1"/>
        <w:rPr>
          <w:sz w:val="28"/>
          <w:szCs w:val="28"/>
        </w:rPr>
      </w:pPr>
      <w:r w:rsidRPr="00423B4A">
        <w:rPr>
          <w:sz w:val="28"/>
          <w:szCs w:val="28"/>
        </w:rPr>
        <w:t>Согласно ч. 1 ст. 59 Закона о контрактной системе</w:t>
      </w:r>
      <w:r>
        <w:rPr>
          <w:sz w:val="28"/>
          <w:szCs w:val="28"/>
        </w:rPr>
        <w:t>,</w:t>
      </w:r>
      <w:r w:rsidRPr="00423B4A">
        <w:rPr>
          <w:sz w:val="28"/>
          <w:szCs w:val="28"/>
        </w:rPr>
        <w:t xml:space="preserve"> </w:t>
      </w:r>
      <w:r>
        <w:rPr>
          <w:sz w:val="28"/>
          <w:szCs w:val="28"/>
        </w:rPr>
        <w:br/>
      </w:r>
      <w:r w:rsidRPr="00423B4A">
        <w:rPr>
          <w:sz w:val="28"/>
          <w:szCs w:val="28"/>
        </w:rPr>
        <w:t>под аукционом в электронной форме (электронным аукционом) понимается аукцион, при котором информация о закупке сообщается заказчиком неограниченному кругу лиц путем размещения в единой информационной системе извещения о проведении такого аукциона и документации о нем, к участникам закупки предъявляются единые требования и дополнительные требования, проведение такого аукциона обеспечивается на электронной площадке ее оператором.</w:t>
      </w:r>
    </w:p>
    <w:p w14:paraId="437F0DD5" w14:textId="77777777" w:rsidR="00423B4A" w:rsidRPr="00423B4A" w:rsidRDefault="00423B4A" w:rsidP="00423B4A">
      <w:pPr>
        <w:autoSpaceDE w:val="0"/>
        <w:autoSpaceDN w:val="0"/>
        <w:adjustRightInd w:val="0"/>
        <w:ind w:firstLine="708"/>
        <w:jc w:val="both"/>
        <w:outlineLvl w:val="1"/>
        <w:rPr>
          <w:sz w:val="28"/>
          <w:szCs w:val="28"/>
        </w:rPr>
      </w:pPr>
      <w:r w:rsidRPr="00423B4A">
        <w:rPr>
          <w:sz w:val="28"/>
          <w:szCs w:val="28"/>
        </w:rPr>
        <w:t>Согласно ч. 4 ст. 59 Закона о контрактной системе</w:t>
      </w:r>
      <w:r>
        <w:rPr>
          <w:sz w:val="28"/>
          <w:szCs w:val="28"/>
        </w:rPr>
        <w:t>,</w:t>
      </w:r>
      <w:r w:rsidRPr="00423B4A">
        <w:rPr>
          <w:sz w:val="28"/>
          <w:szCs w:val="28"/>
        </w:rPr>
        <w:t xml:space="preserve"> для проведения электронного аукциона Заказчик разрабатывает и утверждает документацию об электронном аукционе.</w:t>
      </w:r>
    </w:p>
    <w:p w14:paraId="7C427FB7" w14:textId="77777777" w:rsidR="00423B4A" w:rsidRPr="00423B4A" w:rsidRDefault="00423B4A" w:rsidP="00423B4A">
      <w:pPr>
        <w:autoSpaceDE w:val="0"/>
        <w:autoSpaceDN w:val="0"/>
        <w:adjustRightInd w:val="0"/>
        <w:ind w:firstLine="708"/>
        <w:jc w:val="both"/>
        <w:outlineLvl w:val="1"/>
        <w:rPr>
          <w:sz w:val="28"/>
          <w:szCs w:val="28"/>
        </w:rPr>
      </w:pPr>
      <w:r w:rsidRPr="00423B4A">
        <w:rPr>
          <w:sz w:val="28"/>
          <w:szCs w:val="28"/>
        </w:rPr>
        <w:t xml:space="preserve">Согласно п. 2 ч. 1 ст. </w:t>
      </w:r>
      <w:r>
        <w:rPr>
          <w:sz w:val="28"/>
          <w:szCs w:val="28"/>
        </w:rPr>
        <w:t xml:space="preserve">64 Закона о контрактной системе, </w:t>
      </w:r>
      <w:r w:rsidRPr="00423B4A">
        <w:rPr>
          <w:sz w:val="28"/>
          <w:szCs w:val="28"/>
        </w:rPr>
        <w:t>документация об электронном аукционе наряду с информацией, указанной в извещении о проведении такого аукциона, должна содержать требования к содержанию, составу заявки на участие в таком аукционе в соответствии с частями 3 - 6 статьи 66 Закона о контрактной системе и инструкцию по ее заполнению. При этом не допускается установление требований, влекущих за собой ограничение количества участников такого аукциона или ограничение доступа к участию в таком аукционе.</w:t>
      </w:r>
    </w:p>
    <w:p w14:paraId="1E2A796E" w14:textId="77777777" w:rsidR="00423B4A" w:rsidRPr="00423B4A" w:rsidRDefault="00423B4A" w:rsidP="00423B4A">
      <w:pPr>
        <w:autoSpaceDE w:val="0"/>
        <w:autoSpaceDN w:val="0"/>
        <w:adjustRightInd w:val="0"/>
        <w:ind w:firstLine="708"/>
        <w:jc w:val="both"/>
        <w:outlineLvl w:val="1"/>
        <w:rPr>
          <w:sz w:val="28"/>
          <w:szCs w:val="28"/>
        </w:rPr>
      </w:pPr>
      <w:r w:rsidRPr="00423B4A">
        <w:rPr>
          <w:sz w:val="28"/>
          <w:szCs w:val="28"/>
        </w:rPr>
        <w:t xml:space="preserve">Частью 2 ст. 8 Закона о контрактной системе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w:t>
      </w:r>
      <w:r w:rsidRPr="00423B4A">
        <w:rPr>
          <w:sz w:val="28"/>
          <w:szCs w:val="28"/>
        </w:rPr>
        <w:lastRenderedPageBreak/>
        <w:t>участниками закупок, операторами электронных площадок, операторами специализированных электронных площадок любых действий, которые противоречат требованиям настоящего Федерального закона, в том числе приводят к ограничению конкуренции, в частности к необоснованному ограничению числа участников закупок.</w:t>
      </w:r>
    </w:p>
    <w:p w14:paraId="5E8144CE" w14:textId="77777777" w:rsidR="00423B4A" w:rsidRPr="00423B4A" w:rsidRDefault="00423B4A" w:rsidP="00423B4A">
      <w:pPr>
        <w:autoSpaceDE w:val="0"/>
        <w:autoSpaceDN w:val="0"/>
        <w:adjustRightInd w:val="0"/>
        <w:ind w:firstLine="708"/>
        <w:jc w:val="both"/>
        <w:outlineLvl w:val="1"/>
        <w:rPr>
          <w:sz w:val="28"/>
          <w:szCs w:val="28"/>
        </w:rPr>
      </w:pPr>
      <w:r w:rsidRPr="00423B4A">
        <w:rPr>
          <w:sz w:val="28"/>
          <w:szCs w:val="28"/>
        </w:rPr>
        <w:t>Согласно ч. 4 ст. 67 Закона о контрактной системе</w:t>
      </w:r>
      <w:r>
        <w:rPr>
          <w:sz w:val="28"/>
          <w:szCs w:val="28"/>
        </w:rPr>
        <w:t>,</w:t>
      </w:r>
      <w:r w:rsidRPr="00423B4A">
        <w:rPr>
          <w:sz w:val="28"/>
          <w:szCs w:val="28"/>
        </w:rPr>
        <w:t xml:space="preserve"> участник электронного аукциона не допускается к участию в нем в случае: </w:t>
      </w:r>
    </w:p>
    <w:p w14:paraId="2039767E" w14:textId="77777777" w:rsidR="00423B4A" w:rsidRPr="00423B4A" w:rsidRDefault="00423B4A" w:rsidP="00423B4A">
      <w:pPr>
        <w:autoSpaceDE w:val="0"/>
        <w:autoSpaceDN w:val="0"/>
        <w:adjustRightInd w:val="0"/>
        <w:ind w:firstLine="708"/>
        <w:jc w:val="both"/>
        <w:outlineLvl w:val="1"/>
        <w:rPr>
          <w:sz w:val="28"/>
          <w:szCs w:val="28"/>
        </w:rPr>
      </w:pPr>
      <w:r w:rsidRPr="00423B4A">
        <w:rPr>
          <w:sz w:val="28"/>
          <w:szCs w:val="28"/>
        </w:rPr>
        <w:t xml:space="preserve">1) </w:t>
      </w:r>
      <w:proofErr w:type="spellStart"/>
      <w:r w:rsidRPr="00423B4A">
        <w:rPr>
          <w:sz w:val="28"/>
          <w:szCs w:val="28"/>
        </w:rPr>
        <w:t>непредоставления</w:t>
      </w:r>
      <w:proofErr w:type="spellEnd"/>
      <w:r w:rsidRPr="00423B4A">
        <w:rPr>
          <w:sz w:val="28"/>
          <w:szCs w:val="28"/>
        </w:rPr>
        <w:t xml:space="preserve"> информации, предусмотренной ч. 3 ст. 66 Закона о контрактной системе, или предоставления недостоверной информации; </w:t>
      </w:r>
    </w:p>
    <w:p w14:paraId="57838994" w14:textId="77777777" w:rsidR="00423B4A" w:rsidRPr="00423B4A" w:rsidRDefault="00423B4A" w:rsidP="00423B4A">
      <w:pPr>
        <w:autoSpaceDE w:val="0"/>
        <w:autoSpaceDN w:val="0"/>
        <w:adjustRightInd w:val="0"/>
        <w:ind w:firstLine="708"/>
        <w:jc w:val="both"/>
        <w:outlineLvl w:val="1"/>
        <w:rPr>
          <w:sz w:val="28"/>
          <w:szCs w:val="28"/>
        </w:rPr>
      </w:pPr>
      <w:r w:rsidRPr="00423B4A">
        <w:rPr>
          <w:sz w:val="28"/>
          <w:szCs w:val="28"/>
        </w:rPr>
        <w:t xml:space="preserve">2) несоответствия информации, предусмотренной ч. 3 ст. 66 Закона о контрактной системе, требованиям документации о таком аукционе. </w:t>
      </w:r>
    </w:p>
    <w:p w14:paraId="6C41C961" w14:textId="77777777" w:rsidR="00423B4A" w:rsidRPr="00423B4A" w:rsidRDefault="00423B4A" w:rsidP="00423B4A">
      <w:pPr>
        <w:autoSpaceDE w:val="0"/>
        <w:autoSpaceDN w:val="0"/>
        <w:adjustRightInd w:val="0"/>
        <w:ind w:firstLine="708"/>
        <w:jc w:val="both"/>
        <w:outlineLvl w:val="1"/>
        <w:rPr>
          <w:sz w:val="28"/>
          <w:szCs w:val="28"/>
        </w:rPr>
      </w:pPr>
      <w:r w:rsidRPr="00423B4A">
        <w:rPr>
          <w:sz w:val="28"/>
          <w:szCs w:val="28"/>
        </w:rPr>
        <w:t>Отказ в допуске к участию в электронном аукционе по иным основаниям в соответствии с ч. 5 ст. 67 Закона о контрактной системе не допускается.</w:t>
      </w:r>
    </w:p>
    <w:p w14:paraId="32D78D8B" w14:textId="77777777" w:rsidR="00423B4A" w:rsidRPr="00423B4A" w:rsidRDefault="00423B4A" w:rsidP="00423B4A">
      <w:pPr>
        <w:autoSpaceDE w:val="0"/>
        <w:autoSpaceDN w:val="0"/>
        <w:adjustRightInd w:val="0"/>
        <w:ind w:firstLine="708"/>
        <w:jc w:val="both"/>
        <w:outlineLvl w:val="1"/>
        <w:rPr>
          <w:sz w:val="28"/>
          <w:szCs w:val="28"/>
        </w:rPr>
      </w:pPr>
      <w:r w:rsidRPr="00423B4A">
        <w:rPr>
          <w:sz w:val="28"/>
          <w:szCs w:val="28"/>
        </w:rPr>
        <w:t xml:space="preserve">Согласно </w:t>
      </w:r>
      <w:proofErr w:type="spellStart"/>
      <w:r w:rsidRPr="00423B4A">
        <w:rPr>
          <w:sz w:val="28"/>
          <w:szCs w:val="28"/>
        </w:rPr>
        <w:t>ч.ч</w:t>
      </w:r>
      <w:proofErr w:type="spellEnd"/>
      <w:r w:rsidRPr="00423B4A">
        <w:rPr>
          <w:sz w:val="28"/>
          <w:szCs w:val="28"/>
        </w:rPr>
        <w:t>. 6 и 7 ст. 67 Закона о контрактной системе</w:t>
      </w:r>
      <w:r>
        <w:rPr>
          <w:sz w:val="28"/>
          <w:szCs w:val="28"/>
        </w:rPr>
        <w:t>,</w:t>
      </w:r>
      <w:r w:rsidRPr="00423B4A">
        <w:rPr>
          <w:sz w:val="28"/>
          <w:szCs w:val="28"/>
        </w:rPr>
        <w:t xml:space="preserve"> </w:t>
      </w:r>
      <w:r>
        <w:rPr>
          <w:sz w:val="28"/>
          <w:szCs w:val="28"/>
        </w:rPr>
        <w:br/>
      </w:r>
      <w:r w:rsidRPr="00423B4A">
        <w:rPr>
          <w:sz w:val="28"/>
          <w:szCs w:val="28"/>
        </w:rPr>
        <w:t xml:space="preserve">по результатам рассмотрения первых частей заявок на участие в электронном аукционе аукционная комиссия оформляет протокол рассмотрения заявок на участие в таком аукционе, подписываемый всеми присутствующими на заседании аукционной комиссии ее членами не позднее даты окончания срока рассмотрения данных заявок. Указанный протокол должен содержать информацию: </w:t>
      </w:r>
    </w:p>
    <w:p w14:paraId="125DD85A" w14:textId="77777777" w:rsidR="00423B4A" w:rsidRPr="00423B4A" w:rsidRDefault="00423B4A" w:rsidP="00423B4A">
      <w:pPr>
        <w:autoSpaceDE w:val="0"/>
        <w:autoSpaceDN w:val="0"/>
        <w:adjustRightInd w:val="0"/>
        <w:ind w:firstLine="708"/>
        <w:jc w:val="both"/>
        <w:outlineLvl w:val="1"/>
        <w:rPr>
          <w:sz w:val="28"/>
          <w:szCs w:val="28"/>
        </w:rPr>
      </w:pPr>
      <w:r w:rsidRPr="00423B4A">
        <w:rPr>
          <w:sz w:val="28"/>
          <w:szCs w:val="28"/>
        </w:rPr>
        <w:t xml:space="preserve">1) об идентификационных номерах заявок на участие в таком аукционе; </w:t>
      </w:r>
    </w:p>
    <w:p w14:paraId="3541B9C8" w14:textId="77777777" w:rsidR="00423B4A" w:rsidRPr="00423B4A" w:rsidRDefault="00423B4A" w:rsidP="00423B4A">
      <w:pPr>
        <w:autoSpaceDE w:val="0"/>
        <w:autoSpaceDN w:val="0"/>
        <w:adjustRightInd w:val="0"/>
        <w:ind w:firstLine="708"/>
        <w:jc w:val="both"/>
        <w:outlineLvl w:val="1"/>
        <w:rPr>
          <w:sz w:val="28"/>
          <w:szCs w:val="28"/>
        </w:rPr>
      </w:pPr>
      <w:r w:rsidRPr="00423B4A">
        <w:rPr>
          <w:sz w:val="28"/>
          <w:szCs w:val="28"/>
        </w:rPr>
        <w:t xml:space="preserve">2) о допуске участника закупки, подавшего заявку на участие в таком аукционе, которой присвоен соответствующий идентификационный номер, к участию в таком аукционе и признании этого участника закупки участником такого аукциона или об отказе в допуске к участию в таком аукционе с обоснованием этого решения, в том числе с указанием положений документации о таком аукционе, которым не соответствует заявка на участие в нем, положений заявки на участие в таком аукционе, которые не соответствуют требованиям, установленным документацией о нем; </w:t>
      </w:r>
    </w:p>
    <w:p w14:paraId="3580F344" w14:textId="77777777" w:rsidR="00423B4A" w:rsidRPr="00423B4A" w:rsidRDefault="00423B4A" w:rsidP="00423B4A">
      <w:pPr>
        <w:autoSpaceDE w:val="0"/>
        <w:autoSpaceDN w:val="0"/>
        <w:adjustRightInd w:val="0"/>
        <w:ind w:firstLine="708"/>
        <w:jc w:val="both"/>
        <w:outlineLvl w:val="1"/>
        <w:rPr>
          <w:sz w:val="28"/>
          <w:szCs w:val="28"/>
        </w:rPr>
      </w:pPr>
      <w:r w:rsidRPr="00423B4A">
        <w:rPr>
          <w:sz w:val="28"/>
          <w:szCs w:val="28"/>
        </w:rPr>
        <w:t xml:space="preserve">3) о решении каждого члена аукционной комиссии в отношении каждого участника такого аукциона о допуске к участию в нем и о признании его участником или об отказе в допуске к участию в таком аукционе; </w:t>
      </w:r>
    </w:p>
    <w:p w14:paraId="2F0147BA" w14:textId="77777777" w:rsidR="00423B4A" w:rsidRPr="00423B4A" w:rsidRDefault="00423B4A" w:rsidP="00423B4A">
      <w:pPr>
        <w:autoSpaceDE w:val="0"/>
        <w:autoSpaceDN w:val="0"/>
        <w:adjustRightInd w:val="0"/>
        <w:ind w:firstLine="708"/>
        <w:jc w:val="both"/>
        <w:outlineLvl w:val="1"/>
        <w:rPr>
          <w:sz w:val="28"/>
          <w:szCs w:val="28"/>
        </w:rPr>
      </w:pPr>
      <w:r w:rsidRPr="00423B4A">
        <w:rPr>
          <w:sz w:val="28"/>
          <w:szCs w:val="28"/>
        </w:rPr>
        <w:t xml:space="preserve">4) о наличии среди предложений участников закупки, признанных участниками электронного аукциона, предложений о поставке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 в случае, если условия, запреты, ограничения допуска товаров, работ, услуг установлены заказчиком в документации об электронном аукционе в соответствии со ст. 14 Закона о контрактной системе. </w:t>
      </w:r>
    </w:p>
    <w:p w14:paraId="5F29841C" w14:textId="77777777" w:rsidR="00423B4A" w:rsidRPr="00423B4A" w:rsidRDefault="00423B4A" w:rsidP="00423B4A">
      <w:pPr>
        <w:autoSpaceDE w:val="0"/>
        <w:autoSpaceDN w:val="0"/>
        <w:adjustRightInd w:val="0"/>
        <w:ind w:firstLine="708"/>
        <w:jc w:val="both"/>
        <w:outlineLvl w:val="1"/>
        <w:rPr>
          <w:sz w:val="28"/>
          <w:szCs w:val="28"/>
        </w:rPr>
      </w:pPr>
      <w:r w:rsidRPr="00423B4A">
        <w:rPr>
          <w:sz w:val="28"/>
          <w:szCs w:val="28"/>
        </w:rPr>
        <w:lastRenderedPageBreak/>
        <w:t>Вышеуказанный протокол не позднее даты окончания срока рассмотрения заявок на участие в электронном аукционе направляется заказчиком оператору электронной площадки и размещается в единой информационной системе.</w:t>
      </w:r>
    </w:p>
    <w:p w14:paraId="526C60C0" w14:textId="5925C789" w:rsidR="00423B4A" w:rsidRPr="00423B4A" w:rsidRDefault="00423B4A" w:rsidP="005D0D15">
      <w:pPr>
        <w:autoSpaceDE w:val="0"/>
        <w:autoSpaceDN w:val="0"/>
        <w:adjustRightInd w:val="0"/>
        <w:ind w:firstLine="708"/>
        <w:jc w:val="both"/>
        <w:outlineLvl w:val="1"/>
        <w:rPr>
          <w:i/>
          <w:iCs/>
          <w:sz w:val="28"/>
          <w:szCs w:val="28"/>
        </w:rPr>
      </w:pPr>
      <w:r>
        <w:rPr>
          <w:sz w:val="28"/>
          <w:szCs w:val="28"/>
        </w:rPr>
        <w:t xml:space="preserve">Согласно </w:t>
      </w:r>
      <w:proofErr w:type="gramStart"/>
      <w:r>
        <w:rPr>
          <w:sz w:val="28"/>
          <w:szCs w:val="28"/>
        </w:rPr>
        <w:t xml:space="preserve">протоколу </w:t>
      </w:r>
      <w:r w:rsidRPr="00423B4A">
        <w:rPr>
          <w:sz w:val="28"/>
          <w:szCs w:val="28"/>
        </w:rPr>
        <w:t>рассмотрения заявок</w:t>
      </w:r>
      <w:proofErr w:type="gramEnd"/>
      <w:r w:rsidRPr="00423B4A">
        <w:rPr>
          <w:sz w:val="28"/>
          <w:szCs w:val="28"/>
        </w:rPr>
        <w:t xml:space="preserve"> на участие в электронном аукционе от 12.01.2021 №03722001253200000</w:t>
      </w:r>
      <w:r w:rsidR="00083EC2">
        <w:rPr>
          <w:sz w:val="28"/>
          <w:szCs w:val="28"/>
        </w:rPr>
        <w:t>80</w:t>
      </w:r>
      <w:r w:rsidRPr="00423B4A">
        <w:rPr>
          <w:sz w:val="28"/>
          <w:szCs w:val="28"/>
        </w:rPr>
        <w:t>-1</w:t>
      </w:r>
      <w:r w:rsidR="005D0D15">
        <w:rPr>
          <w:sz w:val="28"/>
          <w:szCs w:val="28"/>
        </w:rPr>
        <w:t xml:space="preserve"> Заявка участника № </w:t>
      </w:r>
      <w:r w:rsidR="00083EC2">
        <w:rPr>
          <w:sz w:val="28"/>
          <w:szCs w:val="28"/>
        </w:rPr>
        <w:t>89</w:t>
      </w:r>
      <w:r w:rsidR="00351FBE">
        <w:rPr>
          <w:sz w:val="28"/>
          <w:szCs w:val="28"/>
        </w:rPr>
        <w:t xml:space="preserve"> </w:t>
      </w:r>
      <w:r w:rsidR="005D0D15">
        <w:rPr>
          <w:sz w:val="28"/>
          <w:szCs w:val="28"/>
        </w:rPr>
        <w:t>ООО «Исток-Сервис» была признана соответствующей требованиям документации об аукционе.</w:t>
      </w:r>
    </w:p>
    <w:p w14:paraId="22C898D8" w14:textId="77777777" w:rsidR="00423B4A" w:rsidRPr="00423B4A" w:rsidRDefault="00423B4A" w:rsidP="00423B4A">
      <w:pPr>
        <w:autoSpaceDE w:val="0"/>
        <w:autoSpaceDN w:val="0"/>
        <w:adjustRightInd w:val="0"/>
        <w:ind w:firstLine="708"/>
        <w:jc w:val="both"/>
        <w:outlineLvl w:val="1"/>
        <w:rPr>
          <w:sz w:val="28"/>
          <w:szCs w:val="28"/>
        </w:rPr>
      </w:pPr>
      <w:r w:rsidRPr="00423B4A">
        <w:rPr>
          <w:sz w:val="28"/>
          <w:szCs w:val="28"/>
        </w:rPr>
        <w:t>В соответствии с п. 2 ч. 1 ст. 64 Закона о контрактной системе</w:t>
      </w:r>
      <w:r>
        <w:rPr>
          <w:sz w:val="28"/>
          <w:szCs w:val="28"/>
        </w:rPr>
        <w:t>,</w:t>
      </w:r>
      <w:r w:rsidRPr="00423B4A">
        <w:rPr>
          <w:sz w:val="28"/>
          <w:szCs w:val="28"/>
        </w:rPr>
        <w:t xml:space="preserve"> документация об аукционе должна содержать требования к содержанию, составу заявки на участие в таком аукционе в соответствии с ч. ч. 3 - 6 ст. 66 Закона о контрактной системе и инструкцию по ее заполнению. При этом не допускается установление требований, влекущих за собой ограничение количества участников такого аукциона или ограничение доступа к участию в таком аукционе.</w:t>
      </w:r>
    </w:p>
    <w:p w14:paraId="049C49F3" w14:textId="77777777" w:rsidR="00423B4A" w:rsidRPr="00DC3414" w:rsidRDefault="00423B4A" w:rsidP="00423B4A">
      <w:pPr>
        <w:ind w:firstLine="709"/>
        <w:jc w:val="both"/>
        <w:rPr>
          <w:sz w:val="28"/>
          <w:szCs w:val="28"/>
        </w:rPr>
      </w:pPr>
      <w:r w:rsidRPr="00DC3414">
        <w:rPr>
          <w:sz w:val="28"/>
          <w:szCs w:val="28"/>
        </w:rPr>
        <w:t xml:space="preserve">В </w:t>
      </w:r>
      <w:r>
        <w:rPr>
          <w:sz w:val="28"/>
          <w:szCs w:val="28"/>
        </w:rPr>
        <w:t>силу</w:t>
      </w:r>
      <w:r w:rsidRPr="00DC3414">
        <w:rPr>
          <w:sz w:val="28"/>
          <w:szCs w:val="28"/>
        </w:rPr>
        <w:t xml:space="preserve"> ч. 3 ст. 66 Закона о контрактной системе</w:t>
      </w:r>
      <w:r>
        <w:rPr>
          <w:sz w:val="28"/>
          <w:szCs w:val="28"/>
        </w:rPr>
        <w:t>,</w:t>
      </w:r>
      <w:r w:rsidRPr="00DC3414">
        <w:rPr>
          <w:sz w:val="28"/>
          <w:szCs w:val="28"/>
        </w:rPr>
        <w:t xml:space="preserve"> </w:t>
      </w:r>
      <w:r>
        <w:rPr>
          <w:sz w:val="28"/>
          <w:szCs w:val="28"/>
        </w:rPr>
        <w:br/>
        <w:t>п</w:t>
      </w:r>
      <w:r w:rsidRPr="00DC3414">
        <w:rPr>
          <w:sz w:val="28"/>
          <w:szCs w:val="28"/>
        </w:rPr>
        <w:t>ервая часть заявки на участие в электронном аукционе, за исключением случая, предусмотренного частью 3.1 настоящей статьи, должна содержать:</w:t>
      </w:r>
    </w:p>
    <w:p w14:paraId="7ACD9A95" w14:textId="77777777" w:rsidR="00423B4A" w:rsidRPr="00DC3414" w:rsidRDefault="00423B4A" w:rsidP="00423B4A">
      <w:pPr>
        <w:ind w:firstLine="709"/>
        <w:jc w:val="both"/>
        <w:rPr>
          <w:sz w:val="28"/>
          <w:szCs w:val="28"/>
        </w:rPr>
      </w:pPr>
      <w:r w:rsidRPr="00DC3414">
        <w:rPr>
          <w:sz w:val="28"/>
          <w:szCs w:val="28"/>
        </w:rPr>
        <w:t>1) согласие участника электронного аукциона на поставку товара, выполнение работы или оказание услуги на условиях, предусмотренных документацией об электронном аукционе и не подлежащих изменению по результатам проведения электронного аукциона (такое согласие дается с применением программно-аппаратных средств электронной площадки);</w:t>
      </w:r>
    </w:p>
    <w:p w14:paraId="3CB045E2" w14:textId="77777777" w:rsidR="00423B4A" w:rsidRPr="00DC3414" w:rsidRDefault="00423B4A" w:rsidP="00423B4A">
      <w:pPr>
        <w:ind w:firstLine="709"/>
        <w:jc w:val="both"/>
        <w:rPr>
          <w:sz w:val="28"/>
          <w:szCs w:val="28"/>
        </w:rPr>
      </w:pPr>
      <w:r w:rsidRPr="00DC3414">
        <w:rPr>
          <w:sz w:val="28"/>
          <w:szCs w:val="28"/>
        </w:rPr>
        <w:t>2) при осуществлении закупки товара, в том числе поставляемого заказчику при выполнении закупаемых работ, оказании закупаемых услуг:</w:t>
      </w:r>
    </w:p>
    <w:p w14:paraId="5175BD67" w14:textId="77777777" w:rsidR="00423B4A" w:rsidRPr="00DC3414" w:rsidRDefault="00423B4A" w:rsidP="00423B4A">
      <w:pPr>
        <w:ind w:firstLine="709"/>
        <w:jc w:val="both"/>
        <w:rPr>
          <w:sz w:val="28"/>
          <w:szCs w:val="28"/>
        </w:rPr>
      </w:pPr>
      <w:r w:rsidRPr="00DC3414">
        <w:rPr>
          <w:sz w:val="28"/>
          <w:szCs w:val="28"/>
        </w:rPr>
        <w:t>а) наименование страны происхождения товара;</w:t>
      </w:r>
    </w:p>
    <w:p w14:paraId="2CEFEB24" w14:textId="77777777" w:rsidR="00423B4A" w:rsidRPr="00DC3414" w:rsidRDefault="00423B4A" w:rsidP="00423B4A">
      <w:pPr>
        <w:ind w:firstLine="709"/>
        <w:jc w:val="both"/>
        <w:rPr>
          <w:sz w:val="28"/>
          <w:szCs w:val="28"/>
        </w:rPr>
      </w:pPr>
      <w:r w:rsidRPr="00DC3414">
        <w:rPr>
          <w:sz w:val="28"/>
          <w:szCs w:val="28"/>
        </w:rPr>
        <w:t>б) конкретные показатели товара, соответствующие значениям, установленным в документации об электронном аукционе, и указание на товарный знак (при наличии). Информация, предусмотренная настоящим подпунктом, включается в заявку на участие в электронном аукционе в случае отсутствия в документации об электронном аукционе указания на товарный знак или в случае, если участник закупки предлагает товар, который обозначен товарным знаком, отличным от товарного знака, указанного в документации об электронном аукционе.</w:t>
      </w:r>
    </w:p>
    <w:p w14:paraId="0B1C8BF0" w14:textId="77777777" w:rsidR="00423B4A" w:rsidRPr="00423B4A" w:rsidRDefault="00423B4A" w:rsidP="00423B4A">
      <w:pPr>
        <w:autoSpaceDE w:val="0"/>
        <w:autoSpaceDN w:val="0"/>
        <w:adjustRightInd w:val="0"/>
        <w:ind w:firstLine="708"/>
        <w:jc w:val="both"/>
        <w:outlineLvl w:val="1"/>
        <w:rPr>
          <w:sz w:val="28"/>
          <w:szCs w:val="28"/>
        </w:rPr>
      </w:pPr>
      <w:r w:rsidRPr="00423B4A">
        <w:rPr>
          <w:sz w:val="28"/>
          <w:szCs w:val="28"/>
        </w:rPr>
        <w:t>Кроме того, в п. 18.5 раздела 18 док</w:t>
      </w:r>
      <w:r>
        <w:rPr>
          <w:sz w:val="28"/>
          <w:szCs w:val="28"/>
        </w:rPr>
        <w:t>ументации З</w:t>
      </w:r>
      <w:r w:rsidRPr="00423B4A">
        <w:rPr>
          <w:sz w:val="28"/>
          <w:szCs w:val="28"/>
        </w:rPr>
        <w:t xml:space="preserve">аказчиком установлены следующие требования к содержанию первой части заявки: </w:t>
      </w:r>
    </w:p>
    <w:p w14:paraId="61313114" w14:textId="77777777" w:rsidR="00423B4A" w:rsidRPr="00423B4A" w:rsidRDefault="00423B4A" w:rsidP="00423B4A">
      <w:pPr>
        <w:autoSpaceDE w:val="0"/>
        <w:autoSpaceDN w:val="0"/>
        <w:adjustRightInd w:val="0"/>
        <w:ind w:firstLine="708"/>
        <w:jc w:val="both"/>
        <w:outlineLvl w:val="1"/>
        <w:rPr>
          <w:sz w:val="28"/>
          <w:szCs w:val="28"/>
        </w:rPr>
      </w:pPr>
      <w:r w:rsidRPr="00423B4A">
        <w:rPr>
          <w:sz w:val="28"/>
          <w:szCs w:val="28"/>
        </w:rPr>
        <w:t>– согласие участника электронного аукциона на поставку товара, выполнение работы или оказание услуги на условиях, предусмотренных документацией об аукционе и не подлежащих изменению по результатам проведения электронного аукциона</w:t>
      </w:r>
      <w:r>
        <w:rPr>
          <w:sz w:val="28"/>
          <w:szCs w:val="28"/>
        </w:rPr>
        <w:t xml:space="preserve"> </w:t>
      </w:r>
      <w:r w:rsidRPr="00423B4A">
        <w:rPr>
          <w:sz w:val="28"/>
          <w:szCs w:val="28"/>
        </w:rPr>
        <w:t>(такое согласие дается с применением программно-аппаратных средств электронной площадки);</w:t>
      </w:r>
    </w:p>
    <w:p w14:paraId="3734C3A1" w14:textId="77777777" w:rsidR="00423B4A" w:rsidRPr="00423B4A" w:rsidRDefault="00423B4A" w:rsidP="00423B4A">
      <w:pPr>
        <w:autoSpaceDE w:val="0"/>
        <w:autoSpaceDN w:val="0"/>
        <w:adjustRightInd w:val="0"/>
        <w:ind w:firstLine="708"/>
        <w:jc w:val="both"/>
        <w:outlineLvl w:val="1"/>
        <w:rPr>
          <w:sz w:val="28"/>
          <w:szCs w:val="28"/>
        </w:rPr>
      </w:pPr>
      <w:r w:rsidRPr="00423B4A">
        <w:rPr>
          <w:sz w:val="28"/>
          <w:szCs w:val="28"/>
        </w:rPr>
        <w:t>– наименование страны происхождения товара;</w:t>
      </w:r>
    </w:p>
    <w:p w14:paraId="7E41B886" w14:textId="77777777" w:rsidR="00423B4A" w:rsidRPr="00423B4A" w:rsidRDefault="00423B4A" w:rsidP="00423B4A">
      <w:pPr>
        <w:autoSpaceDE w:val="0"/>
        <w:autoSpaceDN w:val="0"/>
        <w:adjustRightInd w:val="0"/>
        <w:ind w:firstLine="708"/>
        <w:jc w:val="both"/>
        <w:outlineLvl w:val="1"/>
        <w:rPr>
          <w:sz w:val="28"/>
          <w:szCs w:val="28"/>
        </w:rPr>
      </w:pPr>
      <w:r w:rsidRPr="00423B4A">
        <w:rPr>
          <w:sz w:val="28"/>
          <w:szCs w:val="28"/>
        </w:rPr>
        <w:lastRenderedPageBreak/>
        <w:t>– конкретные показатели товара, соответствующие значениям, установленным в документации об аукционе, и указание на товарный знак (при наличии).</w:t>
      </w:r>
    </w:p>
    <w:p w14:paraId="3A50DFFF" w14:textId="77777777" w:rsidR="00423B4A" w:rsidRPr="00423B4A" w:rsidRDefault="00423B4A" w:rsidP="00423B4A">
      <w:pPr>
        <w:autoSpaceDE w:val="0"/>
        <w:autoSpaceDN w:val="0"/>
        <w:adjustRightInd w:val="0"/>
        <w:ind w:firstLine="708"/>
        <w:jc w:val="both"/>
        <w:outlineLvl w:val="1"/>
        <w:rPr>
          <w:sz w:val="28"/>
          <w:szCs w:val="28"/>
        </w:rPr>
      </w:pPr>
      <w:r w:rsidRPr="00423B4A">
        <w:rPr>
          <w:sz w:val="28"/>
          <w:szCs w:val="28"/>
        </w:rPr>
        <w:t>Требования к товарам установлены Заказчиком в Приложении № 2</w:t>
      </w:r>
      <w:r>
        <w:rPr>
          <w:sz w:val="28"/>
          <w:szCs w:val="28"/>
        </w:rPr>
        <w:t xml:space="preserve"> </w:t>
      </w:r>
      <w:r>
        <w:rPr>
          <w:sz w:val="28"/>
          <w:szCs w:val="28"/>
        </w:rPr>
        <w:br/>
      </w:r>
      <w:r w:rsidRPr="00423B4A">
        <w:rPr>
          <w:sz w:val="28"/>
          <w:szCs w:val="28"/>
        </w:rPr>
        <w:t>к документации об аукционе.</w:t>
      </w:r>
    </w:p>
    <w:p w14:paraId="4BAE0218" w14:textId="2A4B00FC" w:rsidR="00423B4A" w:rsidRPr="00423B4A" w:rsidRDefault="00423B4A" w:rsidP="00423B4A">
      <w:pPr>
        <w:autoSpaceDE w:val="0"/>
        <w:autoSpaceDN w:val="0"/>
        <w:adjustRightInd w:val="0"/>
        <w:ind w:firstLine="708"/>
        <w:jc w:val="both"/>
        <w:outlineLvl w:val="1"/>
        <w:rPr>
          <w:sz w:val="28"/>
          <w:szCs w:val="28"/>
        </w:rPr>
      </w:pPr>
      <w:r w:rsidRPr="00423B4A">
        <w:rPr>
          <w:sz w:val="28"/>
          <w:szCs w:val="28"/>
        </w:rPr>
        <w:t xml:space="preserve">Из </w:t>
      </w:r>
      <w:r>
        <w:rPr>
          <w:sz w:val="28"/>
          <w:szCs w:val="28"/>
        </w:rPr>
        <w:t xml:space="preserve">содержания первой части заявки </w:t>
      </w:r>
      <w:r w:rsidR="005D0D15">
        <w:rPr>
          <w:sz w:val="28"/>
          <w:szCs w:val="28"/>
        </w:rPr>
        <w:t>участника ООО «Исток-Сервис», а также анализа проекта контракта следует, что им не представлены сведения в отношении показателя «длина корпуса» товарной позиции № 40 «Диспенсер для туалетной бумаги тип 2».</w:t>
      </w:r>
    </w:p>
    <w:p w14:paraId="6D931EFE" w14:textId="25EE673A" w:rsidR="00423B4A" w:rsidRDefault="00423B4A" w:rsidP="00423B4A">
      <w:pPr>
        <w:autoSpaceDE w:val="0"/>
        <w:autoSpaceDN w:val="0"/>
        <w:adjustRightInd w:val="0"/>
        <w:ind w:firstLine="708"/>
        <w:jc w:val="both"/>
        <w:outlineLvl w:val="1"/>
        <w:rPr>
          <w:sz w:val="28"/>
          <w:szCs w:val="28"/>
        </w:rPr>
      </w:pPr>
      <w:r w:rsidRPr="00423B4A">
        <w:rPr>
          <w:sz w:val="28"/>
          <w:szCs w:val="28"/>
        </w:rPr>
        <w:t>Таким образом</w:t>
      </w:r>
      <w:r>
        <w:rPr>
          <w:sz w:val="28"/>
          <w:szCs w:val="28"/>
        </w:rPr>
        <w:t>,</w:t>
      </w:r>
      <w:r w:rsidRPr="00423B4A">
        <w:rPr>
          <w:sz w:val="28"/>
          <w:szCs w:val="28"/>
        </w:rPr>
        <w:t xml:space="preserve"> Комиссия УФАС приходит к выводу о несоответствии заявки </w:t>
      </w:r>
      <w:r w:rsidR="005D0D15">
        <w:rPr>
          <w:sz w:val="28"/>
          <w:szCs w:val="28"/>
        </w:rPr>
        <w:t>участника</w:t>
      </w:r>
      <w:r w:rsidRPr="00423B4A">
        <w:rPr>
          <w:sz w:val="28"/>
          <w:szCs w:val="28"/>
        </w:rPr>
        <w:t xml:space="preserve"> требованиям документации об аукционе</w:t>
      </w:r>
      <w:r>
        <w:rPr>
          <w:sz w:val="28"/>
          <w:szCs w:val="28"/>
        </w:rPr>
        <w:t>,</w:t>
      </w:r>
      <w:r w:rsidRPr="00423B4A">
        <w:rPr>
          <w:sz w:val="28"/>
          <w:szCs w:val="28"/>
        </w:rPr>
        <w:t xml:space="preserve"> в связи с чем у аукционной комиссии </w:t>
      </w:r>
      <w:r w:rsidR="005D0D15">
        <w:rPr>
          <w:sz w:val="28"/>
          <w:szCs w:val="28"/>
        </w:rPr>
        <w:t>отсутствовали</w:t>
      </w:r>
      <w:r w:rsidRPr="00423B4A">
        <w:rPr>
          <w:sz w:val="28"/>
          <w:szCs w:val="28"/>
        </w:rPr>
        <w:t xml:space="preserve"> достаточные основания </w:t>
      </w:r>
      <w:r>
        <w:rPr>
          <w:sz w:val="28"/>
          <w:szCs w:val="28"/>
        </w:rPr>
        <w:t xml:space="preserve">для принятия решения </w:t>
      </w:r>
      <w:r w:rsidR="005D0D15">
        <w:rPr>
          <w:sz w:val="28"/>
          <w:szCs w:val="28"/>
        </w:rPr>
        <w:t>о допуске</w:t>
      </w:r>
      <w:r>
        <w:rPr>
          <w:sz w:val="28"/>
          <w:szCs w:val="28"/>
        </w:rPr>
        <w:t xml:space="preserve"> </w:t>
      </w:r>
      <w:r w:rsidRPr="00423B4A">
        <w:rPr>
          <w:sz w:val="28"/>
          <w:szCs w:val="28"/>
        </w:rPr>
        <w:t>к участию в аукционе</w:t>
      </w:r>
      <w:r>
        <w:rPr>
          <w:sz w:val="28"/>
          <w:szCs w:val="28"/>
        </w:rPr>
        <w:t>.</w:t>
      </w:r>
    </w:p>
    <w:p w14:paraId="45FAEDE4" w14:textId="6C73155B" w:rsidR="005D0D15" w:rsidRPr="00423B4A" w:rsidRDefault="005D0D15" w:rsidP="00423B4A">
      <w:pPr>
        <w:autoSpaceDE w:val="0"/>
        <w:autoSpaceDN w:val="0"/>
        <w:adjustRightInd w:val="0"/>
        <w:ind w:firstLine="708"/>
        <w:jc w:val="both"/>
        <w:outlineLvl w:val="1"/>
        <w:rPr>
          <w:sz w:val="28"/>
          <w:szCs w:val="28"/>
        </w:rPr>
      </w:pPr>
      <w:r>
        <w:rPr>
          <w:sz w:val="28"/>
          <w:szCs w:val="28"/>
        </w:rPr>
        <w:t>В действиях аукционной комиссии Заказчика установлено нарушение п. 2 ч. 4 ст. 67 Закона о контрактной системе, а доводы жалобы признаны обоснованными.</w:t>
      </w:r>
    </w:p>
    <w:p w14:paraId="6C32F4BB" w14:textId="77777777" w:rsidR="00423B4A" w:rsidRPr="00423B4A" w:rsidRDefault="00423B4A" w:rsidP="003B0F6F">
      <w:pPr>
        <w:autoSpaceDE w:val="0"/>
        <w:autoSpaceDN w:val="0"/>
        <w:adjustRightInd w:val="0"/>
        <w:ind w:firstLine="709"/>
        <w:jc w:val="both"/>
        <w:outlineLvl w:val="1"/>
        <w:rPr>
          <w:color w:val="000000"/>
          <w:sz w:val="28"/>
          <w:szCs w:val="28"/>
        </w:rPr>
      </w:pPr>
      <w:r w:rsidRPr="00423B4A">
        <w:rPr>
          <w:color w:val="000000"/>
          <w:sz w:val="28"/>
          <w:szCs w:val="28"/>
        </w:rPr>
        <w:t>Комиссия УФАС, руководствуясь ст. 8, 23, 33, 34, 59, 64, 99, 106 Закона о контрактной системе, Административным регламентом,</w:t>
      </w:r>
    </w:p>
    <w:p w14:paraId="79E38CC3" w14:textId="698B1DF1" w:rsidR="00423B4A" w:rsidRDefault="00423B4A" w:rsidP="003B0F6F">
      <w:pPr>
        <w:autoSpaceDE w:val="0"/>
        <w:autoSpaceDN w:val="0"/>
        <w:adjustRightInd w:val="0"/>
        <w:ind w:firstLine="709"/>
        <w:jc w:val="both"/>
        <w:outlineLvl w:val="1"/>
        <w:rPr>
          <w:color w:val="000000"/>
          <w:sz w:val="28"/>
          <w:szCs w:val="28"/>
        </w:rPr>
      </w:pPr>
    </w:p>
    <w:p w14:paraId="49689F26" w14:textId="77777777" w:rsidR="00F7282C" w:rsidRPr="00423B4A" w:rsidRDefault="00F7282C" w:rsidP="005D0D15">
      <w:pPr>
        <w:autoSpaceDE w:val="0"/>
        <w:autoSpaceDN w:val="0"/>
        <w:adjustRightInd w:val="0"/>
        <w:jc w:val="both"/>
        <w:outlineLvl w:val="1"/>
        <w:rPr>
          <w:color w:val="000000"/>
          <w:sz w:val="28"/>
          <w:szCs w:val="28"/>
        </w:rPr>
      </w:pPr>
    </w:p>
    <w:p w14:paraId="299C0529" w14:textId="77777777" w:rsidR="00423B4A" w:rsidRPr="00423B4A" w:rsidRDefault="00423B4A" w:rsidP="003B0F6F">
      <w:pPr>
        <w:autoSpaceDE w:val="0"/>
        <w:autoSpaceDN w:val="0"/>
        <w:adjustRightInd w:val="0"/>
        <w:ind w:firstLine="709"/>
        <w:jc w:val="center"/>
        <w:outlineLvl w:val="1"/>
        <w:rPr>
          <w:b/>
          <w:color w:val="000000"/>
          <w:sz w:val="28"/>
          <w:szCs w:val="28"/>
        </w:rPr>
      </w:pPr>
      <w:r w:rsidRPr="00423B4A">
        <w:rPr>
          <w:b/>
          <w:color w:val="000000"/>
          <w:sz w:val="28"/>
          <w:szCs w:val="28"/>
        </w:rPr>
        <w:t>РЕШИЛА:</w:t>
      </w:r>
    </w:p>
    <w:p w14:paraId="617EB429" w14:textId="77777777" w:rsidR="00423B4A" w:rsidRPr="00423B4A" w:rsidRDefault="00423B4A" w:rsidP="003B0F6F">
      <w:pPr>
        <w:autoSpaceDE w:val="0"/>
        <w:autoSpaceDN w:val="0"/>
        <w:adjustRightInd w:val="0"/>
        <w:ind w:firstLine="709"/>
        <w:jc w:val="both"/>
        <w:outlineLvl w:val="1"/>
        <w:rPr>
          <w:color w:val="000000"/>
          <w:sz w:val="28"/>
          <w:szCs w:val="28"/>
        </w:rPr>
      </w:pPr>
    </w:p>
    <w:p w14:paraId="54D2608F" w14:textId="30178CFC" w:rsidR="00423B4A" w:rsidRPr="00423B4A" w:rsidRDefault="00423B4A" w:rsidP="003B0F6F">
      <w:pPr>
        <w:numPr>
          <w:ilvl w:val="0"/>
          <w:numId w:val="1"/>
        </w:numPr>
        <w:autoSpaceDE w:val="0"/>
        <w:autoSpaceDN w:val="0"/>
        <w:adjustRightInd w:val="0"/>
        <w:ind w:left="0" w:firstLine="709"/>
        <w:jc w:val="both"/>
        <w:outlineLvl w:val="1"/>
        <w:rPr>
          <w:color w:val="000000"/>
          <w:sz w:val="28"/>
          <w:szCs w:val="28"/>
        </w:rPr>
      </w:pPr>
      <w:r w:rsidRPr="00423B4A">
        <w:rPr>
          <w:color w:val="000000"/>
          <w:sz w:val="28"/>
          <w:szCs w:val="28"/>
        </w:rPr>
        <w:t xml:space="preserve">Признать жалобу </w:t>
      </w:r>
      <w:r w:rsidRPr="00423B4A">
        <w:rPr>
          <w:sz w:val="28"/>
          <w:szCs w:val="28"/>
        </w:rPr>
        <w:t xml:space="preserve">ООО «НПФ «Регулятор» </w:t>
      </w:r>
      <w:r w:rsidRPr="00423B4A">
        <w:rPr>
          <w:color w:val="000000"/>
          <w:sz w:val="28"/>
          <w:szCs w:val="28"/>
        </w:rPr>
        <w:t>обоснованной.</w:t>
      </w:r>
    </w:p>
    <w:p w14:paraId="25CF3BB9" w14:textId="0AF217B0" w:rsidR="00423B4A" w:rsidRPr="00423B4A" w:rsidRDefault="001976B7" w:rsidP="003B0F6F">
      <w:pPr>
        <w:numPr>
          <w:ilvl w:val="0"/>
          <w:numId w:val="1"/>
        </w:numPr>
        <w:autoSpaceDE w:val="0"/>
        <w:autoSpaceDN w:val="0"/>
        <w:adjustRightInd w:val="0"/>
        <w:ind w:left="0" w:firstLine="709"/>
        <w:jc w:val="both"/>
        <w:outlineLvl w:val="1"/>
        <w:rPr>
          <w:color w:val="000000"/>
          <w:sz w:val="28"/>
          <w:szCs w:val="28"/>
        </w:rPr>
      </w:pPr>
      <w:r>
        <w:rPr>
          <w:color w:val="000000"/>
          <w:sz w:val="28"/>
          <w:szCs w:val="28"/>
        </w:rPr>
        <w:t>Признать в действиях</w:t>
      </w:r>
      <w:r w:rsidR="005D0D15">
        <w:rPr>
          <w:color w:val="000000"/>
          <w:sz w:val="28"/>
          <w:szCs w:val="28"/>
        </w:rPr>
        <w:t xml:space="preserve"> аукционной комиссии</w:t>
      </w:r>
      <w:r>
        <w:rPr>
          <w:color w:val="000000"/>
          <w:sz w:val="28"/>
          <w:szCs w:val="28"/>
        </w:rPr>
        <w:t xml:space="preserve"> З</w:t>
      </w:r>
      <w:r w:rsidR="00423B4A" w:rsidRPr="00423B4A">
        <w:rPr>
          <w:color w:val="000000"/>
          <w:sz w:val="28"/>
          <w:szCs w:val="28"/>
        </w:rPr>
        <w:t xml:space="preserve">аказчика </w:t>
      </w:r>
      <w:r w:rsidR="005D0D15">
        <w:rPr>
          <w:color w:val="000000"/>
          <w:sz w:val="28"/>
          <w:szCs w:val="28"/>
        </w:rPr>
        <w:t xml:space="preserve">нарушение п. 2 ч. 4 ст. 67 </w:t>
      </w:r>
      <w:r w:rsidR="00423B4A" w:rsidRPr="00423B4A">
        <w:rPr>
          <w:color w:val="000000"/>
          <w:sz w:val="28"/>
          <w:szCs w:val="28"/>
        </w:rPr>
        <w:t>Закона о контрактной системе</w:t>
      </w:r>
      <w:r>
        <w:rPr>
          <w:color w:val="000000"/>
          <w:sz w:val="28"/>
          <w:szCs w:val="28"/>
        </w:rPr>
        <w:t>.</w:t>
      </w:r>
    </w:p>
    <w:p w14:paraId="1A32DFA8" w14:textId="0E9CD42D" w:rsidR="003B0F6F" w:rsidRPr="003B0F6F" w:rsidRDefault="00F7282C" w:rsidP="006D33F8">
      <w:pPr>
        <w:pStyle w:val="a6"/>
        <w:numPr>
          <w:ilvl w:val="0"/>
          <w:numId w:val="1"/>
        </w:numPr>
        <w:ind w:left="0" w:firstLine="709"/>
        <w:jc w:val="both"/>
        <w:rPr>
          <w:sz w:val="28"/>
          <w:szCs w:val="28"/>
        </w:rPr>
      </w:pPr>
      <w:r>
        <w:rPr>
          <w:sz w:val="28"/>
          <w:szCs w:val="28"/>
        </w:rPr>
        <w:t>Обязательное для исполнения предписание об устранении выявленных нарушений законодательства о контрактной системе не выдавать, в связи с его выдачей по ранее рассмотренному делу.</w:t>
      </w:r>
    </w:p>
    <w:p w14:paraId="2CBAF365" w14:textId="77777777" w:rsidR="00423B4A" w:rsidRPr="00423B4A" w:rsidRDefault="00423B4A" w:rsidP="003B0F6F">
      <w:pPr>
        <w:numPr>
          <w:ilvl w:val="0"/>
          <w:numId w:val="1"/>
        </w:numPr>
        <w:autoSpaceDE w:val="0"/>
        <w:autoSpaceDN w:val="0"/>
        <w:adjustRightInd w:val="0"/>
        <w:ind w:left="0" w:firstLine="709"/>
        <w:jc w:val="both"/>
        <w:outlineLvl w:val="1"/>
        <w:rPr>
          <w:color w:val="000000"/>
          <w:sz w:val="28"/>
          <w:szCs w:val="28"/>
        </w:rPr>
      </w:pPr>
      <w:r w:rsidRPr="00423B4A">
        <w:rPr>
          <w:color w:val="000000"/>
          <w:sz w:val="28"/>
          <w:szCs w:val="28"/>
        </w:rPr>
        <w:t xml:space="preserve">Передать материалы дела уполномоченному должностному лицу для рассмотрения вопроса о возбуждении дела об административном правонарушении в отношении </w:t>
      </w:r>
      <w:r w:rsidR="001976B7">
        <w:rPr>
          <w:color w:val="000000"/>
          <w:sz w:val="28"/>
          <w:szCs w:val="28"/>
        </w:rPr>
        <w:t>должностного лица</w:t>
      </w:r>
      <w:r w:rsidRPr="00423B4A">
        <w:rPr>
          <w:color w:val="000000"/>
          <w:sz w:val="28"/>
          <w:szCs w:val="28"/>
        </w:rPr>
        <w:t xml:space="preserve"> Заказчика.</w:t>
      </w:r>
    </w:p>
    <w:p w14:paraId="1B18287C" w14:textId="77777777" w:rsidR="00423B4A" w:rsidRPr="00423B4A" w:rsidRDefault="00423B4A" w:rsidP="00423B4A">
      <w:pPr>
        <w:autoSpaceDE w:val="0"/>
        <w:autoSpaceDN w:val="0"/>
        <w:adjustRightInd w:val="0"/>
        <w:jc w:val="both"/>
        <w:outlineLvl w:val="1"/>
        <w:rPr>
          <w:color w:val="000000"/>
          <w:sz w:val="28"/>
          <w:szCs w:val="28"/>
        </w:rPr>
      </w:pPr>
    </w:p>
    <w:p w14:paraId="08D5D8C5" w14:textId="77777777" w:rsidR="00423B4A" w:rsidRPr="00423B4A" w:rsidRDefault="00423B4A" w:rsidP="00423B4A">
      <w:pPr>
        <w:autoSpaceDE w:val="0"/>
        <w:autoSpaceDN w:val="0"/>
        <w:adjustRightInd w:val="0"/>
        <w:jc w:val="both"/>
        <w:outlineLvl w:val="1"/>
        <w:rPr>
          <w:color w:val="000000"/>
          <w:sz w:val="28"/>
          <w:szCs w:val="28"/>
        </w:rPr>
      </w:pPr>
    </w:p>
    <w:p w14:paraId="0EE9A821" w14:textId="77777777" w:rsidR="00423B4A" w:rsidRPr="00423B4A" w:rsidRDefault="00423B4A" w:rsidP="00423B4A">
      <w:pPr>
        <w:autoSpaceDE w:val="0"/>
        <w:autoSpaceDN w:val="0"/>
        <w:adjustRightInd w:val="0"/>
        <w:jc w:val="both"/>
        <w:outlineLvl w:val="1"/>
        <w:rPr>
          <w:color w:val="000000"/>
          <w:sz w:val="28"/>
          <w:szCs w:val="28"/>
        </w:rPr>
      </w:pPr>
    </w:p>
    <w:p w14:paraId="34E3B40F" w14:textId="77777777" w:rsidR="00423B4A" w:rsidRDefault="00423B4A" w:rsidP="00423B4A">
      <w:pPr>
        <w:tabs>
          <w:tab w:val="left" w:pos="2700"/>
        </w:tabs>
        <w:ind w:firstLine="720"/>
        <w:jc w:val="both"/>
        <w:rPr>
          <w:i/>
          <w:sz w:val="28"/>
          <w:szCs w:val="28"/>
        </w:rPr>
      </w:pPr>
      <w:r w:rsidRPr="00423B4A">
        <w:rPr>
          <w:i/>
          <w:sz w:val="28"/>
          <w:szCs w:val="28"/>
        </w:rPr>
        <w:t xml:space="preserve">Настоящее решение может быть обжаловано в судебном порядке </w:t>
      </w:r>
      <w:r w:rsidR="001976B7">
        <w:rPr>
          <w:i/>
          <w:sz w:val="28"/>
          <w:szCs w:val="28"/>
        </w:rPr>
        <w:br/>
      </w:r>
      <w:r w:rsidRPr="00423B4A">
        <w:rPr>
          <w:i/>
          <w:sz w:val="28"/>
          <w:szCs w:val="28"/>
        </w:rPr>
        <w:t>в течение трёх месяцев со дня принятия.</w:t>
      </w:r>
    </w:p>
    <w:p w14:paraId="1E7F7486" w14:textId="77777777" w:rsidR="00D05FB3" w:rsidRDefault="00D05FB3" w:rsidP="00423B4A">
      <w:pPr>
        <w:tabs>
          <w:tab w:val="left" w:pos="2700"/>
        </w:tabs>
        <w:ind w:firstLine="720"/>
        <w:jc w:val="both"/>
        <w:rPr>
          <w:i/>
          <w:sz w:val="28"/>
          <w:szCs w:val="28"/>
        </w:rPr>
      </w:pPr>
    </w:p>
    <w:p w14:paraId="1AA600B0" w14:textId="77777777" w:rsidR="00D05FB3" w:rsidRDefault="00D05FB3" w:rsidP="00423B4A">
      <w:pPr>
        <w:tabs>
          <w:tab w:val="left" w:pos="2700"/>
        </w:tabs>
        <w:ind w:firstLine="720"/>
        <w:jc w:val="both"/>
        <w:rPr>
          <w:i/>
          <w:sz w:val="28"/>
          <w:szCs w:val="28"/>
        </w:rPr>
      </w:pPr>
    </w:p>
    <w:p w14:paraId="6D7528C4" w14:textId="77777777" w:rsidR="00D05FB3" w:rsidRDefault="00D05FB3" w:rsidP="00423B4A">
      <w:pPr>
        <w:tabs>
          <w:tab w:val="left" w:pos="2700"/>
        </w:tabs>
        <w:ind w:firstLine="720"/>
        <w:jc w:val="both"/>
        <w:rPr>
          <w:i/>
          <w:sz w:val="28"/>
          <w:szCs w:val="28"/>
        </w:rPr>
      </w:pPr>
    </w:p>
    <w:p w14:paraId="42A9D652" w14:textId="77777777" w:rsidR="00D05FB3" w:rsidRDefault="00D05FB3" w:rsidP="00423B4A">
      <w:pPr>
        <w:tabs>
          <w:tab w:val="left" w:pos="2700"/>
        </w:tabs>
        <w:ind w:firstLine="720"/>
        <w:jc w:val="both"/>
        <w:rPr>
          <w:i/>
          <w:sz w:val="28"/>
          <w:szCs w:val="28"/>
        </w:rPr>
      </w:pPr>
    </w:p>
    <w:p w14:paraId="088FF005" w14:textId="77777777" w:rsidR="00D05FB3" w:rsidRDefault="00D05FB3" w:rsidP="00423B4A">
      <w:pPr>
        <w:tabs>
          <w:tab w:val="left" w:pos="2700"/>
        </w:tabs>
        <w:ind w:firstLine="720"/>
        <w:jc w:val="both"/>
        <w:rPr>
          <w:i/>
          <w:sz w:val="28"/>
          <w:szCs w:val="28"/>
        </w:rPr>
      </w:pPr>
    </w:p>
    <w:p w14:paraId="5FE11B2A" w14:textId="77777777" w:rsidR="00D05FB3" w:rsidRDefault="00D05FB3" w:rsidP="00D626FF">
      <w:pPr>
        <w:tabs>
          <w:tab w:val="left" w:pos="2700"/>
        </w:tabs>
        <w:jc w:val="both"/>
        <w:rPr>
          <w:i/>
          <w:sz w:val="28"/>
          <w:szCs w:val="28"/>
        </w:rPr>
      </w:pPr>
    </w:p>
    <w:p w14:paraId="59DC1178" w14:textId="77777777" w:rsidR="00D05FB3" w:rsidRDefault="00D05FB3" w:rsidP="00423B4A">
      <w:pPr>
        <w:tabs>
          <w:tab w:val="left" w:pos="2700"/>
        </w:tabs>
        <w:ind w:firstLine="720"/>
        <w:jc w:val="both"/>
        <w:rPr>
          <w:i/>
          <w:sz w:val="28"/>
          <w:szCs w:val="28"/>
        </w:rPr>
      </w:pPr>
    </w:p>
    <w:p w14:paraId="67CBCDAD" w14:textId="77777777" w:rsidR="009D3EA5" w:rsidRDefault="009D3EA5"/>
    <w:sectPr w:rsidR="009D3EA5" w:rsidSect="0008010D">
      <w:headerReference w:type="even" r:id="rId7"/>
      <w:headerReference w:type="default" r:id="rId8"/>
      <w:pgSz w:w="11906" w:h="16838"/>
      <w:pgMar w:top="1134" w:right="1077" w:bottom="1361"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57F554C" w14:textId="77777777" w:rsidR="00735142" w:rsidRDefault="00735142">
      <w:r>
        <w:separator/>
      </w:r>
    </w:p>
  </w:endnote>
  <w:endnote w:type="continuationSeparator" w:id="0">
    <w:p w14:paraId="440954C2" w14:textId="77777777" w:rsidR="00735142" w:rsidRDefault="0073514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A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67B998B" w14:textId="77777777" w:rsidR="00735142" w:rsidRDefault="00735142">
      <w:r>
        <w:separator/>
      </w:r>
    </w:p>
  </w:footnote>
  <w:footnote w:type="continuationSeparator" w:id="0">
    <w:p w14:paraId="6F58E364" w14:textId="77777777" w:rsidR="00735142" w:rsidRDefault="0073514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547503F" w14:textId="77777777" w:rsidR="00590413" w:rsidRDefault="001976B7" w:rsidP="00F9096E">
    <w:pPr>
      <w:pStyle w:val="a3"/>
      <w:framePr w:wrap="around" w:vAnchor="text" w:hAnchor="margin" w:xAlign="center" w:y="1"/>
      <w:rPr>
        <w:rStyle w:val="a5"/>
      </w:rPr>
    </w:pPr>
    <w:r>
      <w:rPr>
        <w:rStyle w:val="a5"/>
      </w:rPr>
      <w:fldChar w:fldCharType="begin"/>
    </w:r>
    <w:r>
      <w:rPr>
        <w:rStyle w:val="a5"/>
      </w:rPr>
      <w:instrText xml:space="preserve">PAGE  </w:instrText>
    </w:r>
    <w:r>
      <w:rPr>
        <w:rStyle w:val="a5"/>
      </w:rPr>
      <w:fldChar w:fldCharType="end"/>
    </w:r>
  </w:p>
  <w:p w14:paraId="0BDE430D" w14:textId="77777777" w:rsidR="00590413" w:rsidRDefault="00445B20">
    <w:pPr>
      <w:pStyle w:val="a3"/>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4406578" w14:textId="0688C7E9" w:rsidR="00590413" w:rsidRDefault="001976B7" w:rsidP="00F9096E">
    <w:pPr>
      <w:pStyle w:val="a3"/>
      <w:framePr w:wrap="around" w:vAnchor="text" w:hAnchor="margin" w:xAlign="center" w:y="1"/>
      <w:rPr>
        <w:rStyle w:val="a5"/>
      </w:rPr>
    </w:pPr>
    <w:r>
      <w:rPr>
        <w:rStyle w:val="a5"/>
      </w:rPr>
      <w:fldChar w:fldCharType="begin"/>
    </w:r>
    <w:r>
      <w:rPr>
        <w:rStyle w:val="a5"/>
      </w:rPr>
      <w:instrText xml:space="preserve">PAGE  </w:instrText>
    </w:r>
    <w:r>
      <w:rPr>
        <w:rStyle w:val="a5"/>
      </w:rPr>
      <w:fldChar w:fldCharType="separate"/>
    </w:r>
    <w:r w:rsidR="00445B20">
      <w:rPr>
        <w:rStyle w:val="a5"/>
        <w:noProof/>
      </w:rPr>
      <w:t>4</w:t>
    </w:r>
    <w:r>
      <w:rPr>
        <w:rStyle w:val="a5"/>
      </w:rPr>
      <w:fldChar w:fldCharType="end"/>
    </w:r>
  </w:p>
  <w:p w14:paraId="35815129" w14:textId="77777777" w:rsidR="00590413" w:rsidRDefault="00445B20">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74F354C"/>
    <w:multiLevelType w:val="hybridMultilevel"/>
    <w:tmpl w:val="AEEC2E2E"/>
    <w:lvl w:ilvl="0" w:tplc="E89E71E4">
      <w:start w:val="3"/>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 w15:restartNumberingAfterBreak="0">
    <w:nsid w:val="30666843"/>
    <w:multiLevelType w:val="hybridMultilevel"/>
    <w:tmpl w:val="D3CCEC06"/>
    <w:lvl w:ilvl="0" w:tplc="95D800C4">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2" w15:restartNumberingAfterBreak="0">
    <w:nsid w:val="3A2D0AC8"/>
    <w:multiLevelType w:val="hybridMultilevel"/>
    <w:tmpl w:val="1E32DED4"/>
    <w:lvl w:ilvl="0" w:tplc="34949E94">
      <w:start w:val="3"/>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 w15:restartNumberingAfterBreak="0">
    <w:nsid w:val="5BDF3774"/>
    <w:multiLevelType w:val="hybridMultilevel"/>
    <w:tmpl w:val="DC28AED8"/>
    <w:lvl w:ilvl="0" w:tplc="A442271C">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1"/>
  </w:num>
  <w:num w:numId="2">
    <w:abstractNumId w:val="3"/>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A0BCA"/>
    <w:rsid w:val="00083EC2"/>
    <w:rsid w:val="001109A3"/>
    <w:rsid w:val="001976B7"/>
    <w:rsid w:val="002A0BCA"/>
    <w:rsid w:val="00351FBE"/>
    <w:rsid w:val="003B0F6F"/>
    <w:rsid w:val="00423B4A"/>
    <w:rsid w:val="00445B20"/>
    <w:rsid w:val="00465042"/>
    <w:rsid w:val="00560617"/>
    <w:rsid w:val="005D0D15"/>
    <w:rsid w:val="006D33F8"/>
    <w:rsid w:val="00735142"/>
    <w:rsid w:val="0091439D"/>
    <w:rsid w:val="009D3EA5"/>
    <w:rsid w:val="00A11311"/>
    <w:rsid w:val="00A833FD"/>
    <w:rsid w:val="00BC0150"/>
    <w:rsid w:val="00D05FB3"/>
    <w:rsid w:val="00D626FF"/>
    <w:rsid w:val="00D97025"/>
    <w:rsid w:val="00DE3781"/>
    <w:rsid w:val="00F7282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D390F6"/>
  <w15:chartTrackingRefBased/>
  <w15:docId w15:val="{FB777057-B35A-4E8E-A48F-B999112E61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23B4A"/>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423B4A"/>
    <w:pPr>
      <w:tabs>
        <w:tab w:val="center" w:pos="4677"/>
        <w:tab w:val="right" w:pos="9355"/>
      </w:tabs>
    </w:pPr>
  </w:style>
  <w:style w:type="character" w:customStyle="1" w:styleId="a4">
    <w:name w:val="Верхний колонтитул Знак"/>
    <w:basedOn w:val="a0"/>
    <w:link w:val="a3"/>
    <w:rsid w:val="00423B4A"/>
    <w:rPr>
      <w:rFonts w:ascii="Times New Roman" w:eastAsia="Times New Roman" w:hAnsi="Times New Roman" w:cs="Times New Roman"/>
      <w:sz w:val="24"/>
      <w:szCs w:val="24"/>
      <w:lang w:eastAsia="ru-RU"/>
    </w:rPr>
  </w:style>
  <w:style w:type="character" w:styleId="a5">
    <w:name w:val="page number"/>
    <w:basedOn w:val="a0"/>
    <w:rsid w:val="00423B4A"/>
  </w:style>
  <w:style w:type="paragraph" w:styleId="a6">
    <w:name w:val="List Paragraph"/>
    <w:basedOn w:val="a"/>
    <w:uiPriority w:val="34"/>
    <w:qFormat/>
    <w:rsid w:val="00423B4A"/>
    <w:pPr>
      <w:ind w:left="720"/>
      <w:contextualSpacing/>
    </w:pPr>
  </w:style>
  <w:style w:type="paragraph" w:styleId="a7">
    <w:name w:val="Balloon Text"/>
    <w:basedOn w:val="a"/>
    <w:link w:val="a8"/>
    <w:uiPriority w:val="99"/>
    <w:semiHidden/>
    <w:unhideWhenUsed/>
    <w:rsid w:val="001976B7"/>
    <w:rPr>
      <w:rFonts w:ascii="Segoe UI" w:hAnsi="Segoe UI" w:cs="Segoe UI"/>
      <w:sz w:val="18"/>
      <w:szCs w:val="18"/>
    </w:rPr>
  </w:style>
  <w:style w:type="character" w:customStyle="1" w:styleId="a8">
    <w:name w:val="Текст выноски Знак"/>
    <w:basedOn w:val="a0"/>
    <w:link w:val="a7"/>
    <w:uiPriority w:val="99"/>
    <w:semiHidden/>
    <w:rsid w:val="001976B7"/>
    <w:rPr>
      <w:rFonts w:ascii="Segoe UI" w:eastAsia="Times New Roman" w:hAnsi="Segoe UI" w:cs="Segoe UI"/>
      <w:sz w:val="18"/>
      <w:szCs w:val="1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1620</Words>
  <Characters>9239</Characters>
  <Application>Microsoft Office Word</Application>
  <DocSecurity>0</DocSecurity>
  <Lines>76</Lines>
  <Paragraphs>21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10838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Лаура Геваргян</dc:creator>
  <cp:keywords/>
  <dc:description/>
  <cp:lastModifiedBy>Алыбин Юрий Александрович</cp:lastModifiedBy>
  <cp:revision>5</cp:revision>
  <cp:lastPrinted>2021-01-26T14:23:00Z</cp:lastPrinted>
  <dcterms:created xsi:type="dcterms:W3CDTF">2021-02-07T16:37:00Z</dcterms:created>
  <dcterms:modified xsi:type="dcterms:W3CDTF">2021-02-08T16:20:00Z</dcterms:modified>
</cp:coreProperties>
</file>