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Look w:val="01E0" w:firstRow="1" w:lastRow="1" w:firstColumn="1" w:lastColumn="1" w:noHBand="0" w:noVBand="0"/>
      </w:tblPr>
      <w:tblGrid>
        <w:gridCol w:w="4077"/>
        <w:gridCol w:w="5562"/>
      </w:tblGrid>
      <w:tr w:rsidR="00531FA6" w:rsidRPr="00531FA6" w:rsidTr="00964C02">
        <w:trPr>
          <w:trHeight w:val="3308"/>
        </w:trPr>
        <w:tc>
          <w:tcPr>
            <w:tcW w:w="4077" w:type="dxa"/>
          </w:tcPr>
          <w:p w:rsidR="00531FA6" w:rsidRPr="00531FA6" w:rsidRDefault="00531FA6" w:rsidP="00531FA6">
            <w:pPr>
              <w:widowControl w:val="0"/>
              <w:rPr>
                <w:color w:val="000000"/>
                <w:sz w:val="28"/>
                <w:szCs w:val="28"/>
                <w:lang w:val="en-US"/>
              </w:rPr>
            </w:pPr>
          </w:p>
        </w:tc>
        <w:tc>
          <w:tcPr>
            <w:tcW w:w="5562" w:type="dxa"/>
          </w:tcPr>
          <w:p w:rsidR="008D62EF" w:rsidRPr="008D62EF" w:rsidRDefault="008D62EF" w:rsidP="008D62EF">
            <w:pPr>
              <w:widowControl w:val="0"/>
              <w:ind w:left="635"/>
              <w:rPr>
                <w:color w:val="000000"/>
                <w:sz w:val="28"/>
                <w:szCs w:val="28"/>
              </w:rPr>
            </w:pPr>
            <w:r w:rsidRPr="008D62EF">
              <w:rPr>
                <w:color w:val="000000"/>
                <w:sz w:val="28"/>
                <w:szCs w:val="28"/>
              </w:rPr>
              <w:t xml:space="preserve">СПб ГБУ Спортивная школа олимпийского резерва по </w:t>
            </w:r>
          </w:p>
          <w:p w:rsidR="008D62EF" w:rsidRPr="008D62EF" w:rsidRDefault="008D62EF" w:rsidP="008D62EF">
            <w:pPr>
              <w:widowControl w:val="0"/>
              <w:ind w:left="635"/>
              <w:rPr>
                <w:color w:val="000000"/>
                <w:sz w:val="28"/>
                <w:szCs w:val="28"/>
              </w:rPr>
            </w:pPr>
            <w:r w:rsidRPr="008D62EF">
              <w:rPr>
                <w:color w:val="000000"/>
                <w:sz w:val="28"/>
                <w:szCs w:val="28"/>
              </w:rPr>
              <w:t>фигурному катанию на коньках</w:t>
            </w:r>
          </w:p>
          <w:p w:rsidR="008D62EF" w:rsidRPr="008D62EF" w:rsidRDefault="008D62EF" w:rsidP="008D62EF">
            <w:pPr>
              <w:widowControl w:val="0"/>
              <w:ind w:left="635"/>
              <w:rPr>
                <w:color w:val="000000"/>
                <w:sz w:val="28"/>
                <w:szCs w:val="28"/>
              </w:rPr>
            </w:pPr>
            <w:r w:rsidRPr="008D62EF">
              <w:rPr>
                <w:color w:val="000000"/>
                <w:sz w:val="28"/>
                <w:szCs w:val="28"/>
              </w:rPr>
              <w:t>Туполевская ул., д. 4,</w:t>
            </w:r>
          </w:p>
          <w:p w:rsidR="008D62EF" w:rsidRPr="008D62EF" w:rsidRDefault="008D62EF" w:rsidP="008D62EF">
            <w:pPr>
              <w:widowControl w:val="0"/>
              <w:ind w:left="635"/>
              <w:rPr>
                <w:color w:val="000000"/>
                <w:sz w:val="28"/>
                <w:szCs w:val="28"/>
              </w:rPr>
            </w:pPr>
            <w:r w:rsidRPr="008D62EF">
              <w:rPr>
                <w:color w:val="000000"/>
                <w:sz w:val="28"/>
                <w:szCs w:val="28"/>
              </w:rPr>
              <w:t>Санкт-Петербург, 197227</w:t>
            </w:r>
          </w:p>
          <w:p w:rsidR="008D62EF" w:rsidRPr="008D62EF" w:rsidRDefault="008D62EF" w:rsidP="008D62EF">
            <w:pPr>
              <w:widowControl w:val="0"/>
              <w:ind w:left="635"/>
              <w:rPr>
                <w:color w:val="000000"/>
                <w:sz w:val="28"/>
                <w:szCs w:val="28"/>
              </w:rPr>
            </w:pPr>
            <w:r w:rsidRPr="008D62EF">
              <w:rPr>
                <w:color w:val="000000"/>
                <w:sz w:val="28"/>
                <w:szCs w:val="28"/>
              </w:rPr>
              <w:t>тел.: +7 (812) 342-71-22</w:t>
            </w:r>
          </w:p>
          <w:p w:rsidR="008D62EF" w:rsidRPr="008D62EF" w:rsidRDefault="008D62EF" w:rsidP="008D62EF">
            <w:pPr>
              <w:widowControl w:val="0"/>
              <w:ind w:left="635"/>
              <w:rPr>
                <w:color w:val="000000"/>
                <w:sz w:val="28"/>
                <w:szCs w:val="28"/>
              </w:rPr>
            </w:pPr>
          </w:p>
          <w:p w:rsidR="008D62EF" w:rsidRPr="008D62EF" w:rsidRDefault="008D62EF" w:rsidP="008D62EF">
            <w:pPr>
              <w:widowControl w:val="0"/>
              <w:ind w:left="635"/>
              <w:rPr>
                <w:color w:val="000000"/>
                <w:sz w:val="28"/>
                <w:szCs w:val="28"/>
              </w:rPr>
            </w:pPr>
            <w:r w:rsidRPr="008D62EF">
              <w:rPr>
                <w:color w:val="000000"/>
                <w:sz w:val="28"/>
                <w:szCs w:val="28"/>
              </w:rPr>
              <w:t xml:space="preserve">АО «Сбербанк – Автоматизированная                    </w:t>
            </w:r>
          </w:p>
          <w:p w:rsidR="008D62EF" w:rsidRPr="008D62EF" w:rsidRDefault="008D62EF" w:rsidP="008D62EF">
            <w:pPr>
              <w:widowControl w:val="0"/>
              <w:ind w:left="635"/>
              <w:rPr>
                <w:color w:val="000000"/>
                <w:sz w:val="28"/>
                <w:szCs w:val="28"/>
              </w:rPr>
            </w:pPr>
            <w:r w:rsidRPr="008D62EF">
              <w:rPr>
                <w:color w:val="000000"/>
                <w:sz w:val="28"/>
                <w:szCs w:val="28"/>
              </w:rPr>
              <w:t>система торгов»</w:t>
            </w:r>
          </w:p>
          <w:p w:rsidR="008D62EF" w:rsidRPr="008D62EF" w:rsidRDefault="008D62EF" w:rsidP="008D62EF">
            <w:pPr>
              <w:widowControl w:val="0"/>
              <w:ind w:left="635"/>
              <w:rPr>
                <w:color w:val="000000"/>
                <w:sz w:val="28"/>
                <w:szCs w:val="28"/>
              </w:rPr>
            </w:pPr>
            <w:r w:rsidRPr="008D62EF">
              <w:rPr>
                <w:color w:val="000000"/>
                <w:sz w:val="28"/>
                <w:szCs w:val="28"/>
              </w:rPr>
              <w:t>Большой Саввинский пер., д. 12, стр. 9,</w:t>
            </w:r>
          </w:p>
          <w:p w:rsidR="008D62EF" w:rsidRPr="008D62EF" w:rsidRDefault="008D62EF" w:rsidP="008D62EF">
            <w:pPr>
              <w:widowControl w:val="0"/>
              <w:ind w:left="635"/>
              <w:rPr>
                <w:color w:val="000000"/>
                <w:sz w:val="28"/>
                <w:szCs w:val="28"/>
              </w:rPr>
            </w:pPr>
            <w:r w:rsidRPr="008D62EF">
              <w:rPr>
                <w:color w:val="000000"/>
                <w:sz w:val="28"/>
                <w:szCs w:val="28"/>
              </w:rPr>
              <w:t>Москва, 119435</w:t>
            </w:r>
          </w:p>
          <w:p w:rsidR="008D62EF" w:rsidRPr="008D62EF" w:rsidRDefault="008D62EF" w:rsidP="008D62EF">
            <w:pPr>
              <w:widowControl w:val="0"/>
              <w:ind w:left="635"/>
              <w:rPr>
                <w:color w:val="000000"/>
                <w:sz w:val="28"/>
                <w:szCs w:val="28"/>
              </w:rPr>
            </w:pPr>
            <w:r w:rsidRPr="008D62EF">
              <w:rPr>
                <w:color w:val="000000"/>
                <w:sz w:val="28"/>
                <w:szCs w:val="28"/>
              </w:rPr>
              <w:t>факс: +7 (495) 787-29-98</w:t>
            </w:r>
          </w:p>
          <w:p w:rsidR="008D62EF" w:rsidRPr="008D62EF" w:rsidRDefault="008D62EF" w:rsidP="008D62EF">
            <w:pPr>
              <w:widowControl w:val="0"/>
              <w:ind w:left="635"/>
              <w:rPr>
                <w:color w:val="000000"/>
                <w:sz w:val="28"/>
                <w:szCs w:val="28"/>
              </w:rPr>
            </w:pPr>
          </w:p>
          <w:p w:rsidR="008D62EF" w:rsidRPr="008D62EF" w:rsidRDefault="008D62EF" w:rsidP="008D62EF">
            <w:pPr>
              <w:widowControl w:val="0"/>
              <w:ind w:left="635"/>
              <w:rPr>
                <w:color w:val="000000"/>
                <w:sz w:val="28"/>
                <w:szCs w:val="28"/>
              </w:rPr>
            </w:pPr>
            <w:r w:rsidRPr="008D62EF">
              <w:rPr>
                <w:color w:val="000000"/>
                <w:sz w:val="28"/>
                <w:szCs w:val="28"/>
              </w:rPr>
              <w:t xml:space="preserve">ИП Хегай Сергей Сергеевич </w:t>
            </w:r>
          </w:p>
          <w:p w:rsidR="008D62EF" w:rsidRPr="008D62EF" w:rsidRDefault="008D62EF" w:rsidP="008D62EF">
            <w:pPr>
              <w:widowControl w:val="0"/>
              <w:ind w:left="635"/>
              <w:rPr>
                <w:color w:val="000000"/>
                <w:sz w:val="28"/>
                <w:szCs w:val="28"/>
              </w:rPr>
            </w:pPr>
            <w:r w:rsidRPr="008D62EF">
              <w:rPr>
                <w:color w:val="000000"/>
                <w:sz w:val="28"/>
                <w:szCs w:val="28"/>
              </w:rPr>
              <w:t>Волоколамский проезд, д. 10, стр. 1,</w:t>
            </w:r>
          </w:p>
          <w:p w:rsidR="008D62EF" w:rsidRPr="008D62EF" w:rsidRDefault="008D62EF" w:rsidP="008D62EF">
            <w:pPr>
              <w:widowControl w:val="0"/>
              <w:ind w:left="635"/>
              <w:rPr>
                <w:color w:val="000000"/>
                <w:sz w:val="28"/>
                <w:szCs w:val="28"/>
              </w:rPr>
            </w:pPr>
            <w:r w:rsidRPr="008D62EF">
              <w:rPr>
                <w:color w:val="000000"/>
                <w:sz w:val="28"/>
                <w:szCs w:val="28"/>
              </w:rPr>
              <w:t>Москва, 123060</w:t>
            </w:r>
          </w:p>
          <w:p w:rsidR="00531FA6" w:rsidRPr="00531FA6" w:rsidRDefault="008D62EF" w:rsidP="008D62EF">
            <w:pPr>
              <w:widowControl w:val="0"/>
              <w:ind w:left="635"/>
              <w:rPr>
                <w:color w:val="000000"/>
                <w:sz w:val="28"/>
                <w:szCs w:val="28"/>
              </w:rPr>
            </w:pPr>
            <w:r w:rsidRPr="008D62EF">
              <w:rPr>
                <w:color w:val="000000"/>
                <w:sz w:val="28"/>
                <w:szCs w:val="28"/>
              </w:rPr>
              <w:t>тел.: +7 (921) 409-14-99</w:t>
            </w:r>
          </w:p>
          <w:p w:rsidR="00531FA6" w:rsidRPr="00531FA6" w:rsidRDefault="00531FA6" w:rsidP="00531FA6">
            <w:pPr>
              <w:widowControl w:val="0"/>
              <w:ind w:left="315"/>
              <w:rPr>
                <w:color w:val="000000"/>
                <w:sz w:val="28"/>
                <w:szCs w:val="28"/>
              </w:rPr>
            </w:pPr>
          </w:p>
        </w:tc>
      </w:tr>
    </w:tbl>
    <w:p w:rsidR="00531FA6" w:rsidRDefault="00531FA6" w:rsidP="000E2EC7">
      <w:pPr>
        <w:outlineLvl w:val="0"/>
        <w:rPr>
          <w:sz w:val="28"/>
          <w:szCs w:val="28"/>
        </w:rPr>
      </w:pPr>
    </w:p>
    <w:p w:rsidR="00531FA6" w:rsidRPr="00531FA6" w:rsidRDefault="00531FA6" w:rsidP="00531FA6">
      <w:pPr>
        <w:jc w:val="center"/>
        <w:outlineLvl w:val="0"/>
        <w:rPr>
          <w:sz w:val="28"/>
          <w:szCs w:val="28"/>
        </w:rPr>
      </w:pPr>
      <w:r w:rsidRPr="00531FA6">
        <w:rPr>
          <w:sz w:val="28"/>
          <w:szCs w:val="28"/>
        </w:rPr>
        <w:t>РЕШЕНИЕ</w:t>
      </w:r>
    </w:p>
    <w:p w:rsidR="00531FA6" w:rsidRPr="00531FA6" w:rsidRDefault="00531FA6" w:rsidP="00531FA6">
      <w:pPr>
        <w:jc w:val="center"/>
        <w:rPr>
          <w:sz w:val="28"/>
          <w:szCs w:val="28"/>
        </w:rPr>
      </w:pPr>
      <w:r w:rsidRPr="00531FA6">
        <w:rPr>
          <w:sz w:val="28"/>
          <w:szCs w:val="28"/>
        </w:rPr>
        <w:t xml:space="preserve">по делу </w:t>
      </w:r>
      <w:r w:rsidRPr="007D6872">
        <w:rPr>
          <w:b/>
          <w:sz w:val="28"/>
          <w:szCs w:val="28"/>
        </w:rPr>
        <w:t>№ 44-</w:t>
      </w:r>
      <w:r w:rsidR="00AB4095" w:rsidRPr="00AB4095">
        <w:rPr>
          <w:b/>
          <w:sz w:val="28"/>
          <w:szCs w:val="28"/>
        </w:rPr>
        <w:t>489</w:t>
      </w:r>
      <w:r w:rsidR="008D62EF">
        <w:rPr>
          <w:b/>
          <w:sz w:val="28"/>
          <w:szCs w:val="28"/>
        </w:rPr>
        <w:t>/21</w:t>
      </w:r>
      <w:r w:rsidRPr="00531FA6">
        <w:rPr>
          <w:sz w:val="28"/>
          <w:szCs w:val="28"/>
        </w:rPr>
        <w:t xml:space="preserve"> </w:t>
      </w:r>
      <w:r>
        <w:rPr>
          <w:sz w:val="28"/>
          <w:szCs w:val="28"/>
        </w:rPr>
        <w:br/>
      </w:r>
      <w:r w:rsidRPr="00531FA6">
        <w:rPr>
          <w:sz w:val="28"/>
          <w:szCs w:val="28"/>
        </w:rPr>
        <w:t>о нарушении законодательства о контрактной системе</w:t>
      </w:r>
    </w:p>
    <w:p w:rsidR="00531FA6" w:rsidRPr="00531FA6" w:rsidRDefault="00531FA6" w:rsidP="00531FA6">
      <w:pPr>
        <w:ind w:firstLine="540"/>
        <w:jc w:val="center"/>
        <w:rPr>
          <w:color w:val="000000"/>
          <w:sz w:val="28"/>
          <w:szCs w:val="28"/>
        </w:rPr>
      </w:pPr>
    </w:p>
    <w:p w:rsidR="00531FA6" w:rsidRPr="00531FA6" w:rsidRDefault="008D62EF" w:rsidP="00531FA6">
      <w:pPr>
        <w:tabs>
          <w:tab w:val="left" w:pos="0"/>
        </w:tabs>
        <w:jc w:val="both"/>
        <w:rPr>
          <w:color w:val="000000"/>
          <w:sz w:val="28"/>
          <w:szCs w:val="28"/>
        </w:rPr>
      </w:pPr>
      <w:r>
        <w:rPr>
          <w:color w:val="000000"/>
          <w:sz w:val="28"/>
          <w:szCs w:val="28"/>
        </w:rPr>
        <w:t>28.01.2021</w:t>
      </w:r>
      <w:r w:rsidR="00531FA6" w:rsidRPr="00531FA6">
        <w:rPr>
          <w:color w:val="000000"/>
          <w:sz w:val="28"/>
          <w:szCs w:val="28"/>
        </w:rPr>
        <w:t xml:space="preserve">                                                                                            Санкт-Петербург</w:t>
      </w:r>
    </w:p>
    <w:p w:rsidR="00531FA6" w:rsidRPr="00531FA6" w:rsidRDefault="00531FA6" w:rsidP="00531FA6">
      <w:pPr>
        <w:tabs>
          <w:tab w:val="left" w:pos="0"/>
        </w:tabs>
        <w:ind w:left="540"/>
        <w:rPr>
          <w:color w:val="000000"/>
          <w:sz w:val="28"/>
          <w:szCs w:val="28"/>
        </w:rPr>
      </w:pPr>
    </w:p>
    <w:p w:rsidR="00531FA6" w:rsidRPr="00531FA6" w:rsidRDefault="00531FA6" w:rsidP="00531FA6">
      <w:pPr>
        <w:widowControl w:val="0"/>
        <w:ind w:firstLine="708"/>
        <w:jc w:val="both"/>
        <w:rPr>
          <w:color w:val="000000"/>
          <w:sz w:val="28"/>
          <w:szCs w:val="28"/>
        </w:rPr>
      </w:pPr>
      <w:r w:rsidRPr="00531FA6">
        <w:rPr>
          <w:color w:val="000000"/>
          <w:sz w:val="28"/>
          <w:szCs w:val="28"/>
        </w:rPr>
        <w:t xml:space="preserve">Комиссия Санкт-Петербургского УФАС России по контролю в сфере закупок (далее – Комиссия УФАС) в составе: </w:t>
      </w:r>
    </w:p>
    <w:p w:rsidR="00DC331F" w:rsidRDefault="00DC331F" w:rsidP="00655499">
      <w:pPr>
        <w:jc w:val="both"/>
        <w:rPr>
          <w:sz w:val="28"/>
          <w:szCs w:val="28"/>
        </w:rPr>
      </w:pPr>
    </w:p>
    <w:p w:rsidR="00BE0F67" w:rsidRDefault="000E2EC7" w:rsidP="00BE0F67">
      <w:pPr>
        <w:ind w:firstLine="709"/>
        <w:jc w:val="both"/>
        <w:rPr>
          <w:sz w:val="28"/>
          <w:szCs w:val="28"/>
        </w:rPr>
      </w:pPr>
      <w:r>
        <w:rPr>
          <w:sz w:val="26"/>
          <w:szCs w:val="26"/>
        </w:rPr>
        <w:t>при участии представителей:</w:t>
      </w:r>
    </w:p>
    <w:p w:rsidR="00000F1C" w:rsidRDefault="008D62EF" w:rsidP="008D62EF">
      <w:pPr>
        <w:ind w:left="708" w:firstLine="1"/>
        <w:jc w:val="both"/>
        <w:rPr>
          <w:color w:val="000000"/>
          <w:sz w:val="28"/>
          <w:szCs w:val="28"/>
        </w:rPr>
      </w:pPr>
      <w:r w:rsidRPr="008D62EF">
        <w:rPr>
          <w:color w:val="000000"/>
          <w:sz w:val="28"/>
          <w:szCs w:val="28"/>
        </w:rPr>
        <w:t>СПб ГБУ Спортивная школа олимпийского резерва по фигурному катанию на коньках</w:t>
      </w:r>
      <w:r w:rsidR="00000F1C" w:rsidRPr="00BE0F67">
        <w:rPr>
          <w:color w:val="000000"/>
          <w:sz w:val="28"/>
          <w:szCs w:val="28"/>
        </w:rPr>
        <w:t xml:space="preserve"> (далее – </w:t>
      </w:r>
      <w:r w:rsidR="00000F1C">
        <w:rPr>
          <w:color w:val="000000"/>
          <w:sz w:val="28"/>
          <w:szCs w:val="28"/>
        </w:rPr>
        <w:t>Заказчик</w:t>
      </w:r>
      <w:r w:rsidR="00000F1C" w:rsidRPr="00BE0F67">
        <w:rPr>
          <w:color w:val="000000"/>
          <w:sz w:val="28"/>
          <w:szCs w:val="28"/>
        </w:rPr>
        <w:t>)</w:t>
      </w:r>
      <w:r w:rsidR="00000F1C">
        <w:rPr>
          <w:color w:val="000000"/>
          <w:sz w:val="28"/>
          <w:szCs w:val="28"/>
        </w:rPr>
        <w:t>;</w:t>
      </w:r>
    </w:p>
    <w:p w:rsidR="008D62EF" w:rsidRPr="008D62EF" w:rsidRDefault="008D62EF" w:rsidP="008D62EF">
      <w:pPr>
        <w:ind w:left="708" w:firstLine="1"/>
        <w:jc w:val="both"/>
        <w:rPr>
          <w:color w:val="000000"/>
          <w:sz w:val="28"/>
          <w:szCs w:val="28"/>
        </w:rPr>
      </w:pPr>
      <w:r w:rsidRPr="008D62EF">
        <w:rPr>
          <w:color w:val="000000"/>
          <w:sz w:val="28"/>
          <w:szCs w:val="28"/>
        </w:rPr>
        <w:t>в отсутствие представителей:</w:t>
      </w:r>
    </w:p>
    <w:p w:rsidR="00DC331F" w:rsidRPr="000E2EC7" w:rsidRDefault="008D62EF" w:rsidP="008D62EF">
      <w:pPr>
        <w:ind w:left="708" w:firstLine="1"/>
        <w:jc w:val="both"/>
        <w:rPr>
          <w:color w:val="000000"/>
          <w:sz w:val="28"/>
          <w:szCs w:val="28"/>
        </w:rPr>
      </w:pPr>
      <w:r w:rsidRPr="008D62EF">
        <w:rPr>
          <w:color w:val="000000"/>
          <w:sz w:val="28"/>
          <w:szCs w:val="28"/>
        </w:rPr>
        <w:t>ИП Хегай Сергей Сергеевич</w:t>
      </w:r>
      <w:r w:rsidRPr="008D62EF">
        <w:rPr>
          <w:bCs/>
          <w:color w:val="000000"/>
          <w:sz w:val="28"/>
          <w:szCs w:val="28"/>
        </w:rPr>
        <w:t xml:space="preserve"> </w:t>
      </w:r>
      <w:r w:rsidRPr="008D62EF">
        <w:rPr>
          <w:color w:val="000000"/>
          <w:sz w:val="28"/>
          <w:szCs w:val="28"/>
        </w:rPr>
        <w:t xml:space="preserve">(далее – Заявитель) </w:t>
      </w:r>
      <w:r>
        <w:rPr>
          <w:color w:val="000000"/>
          <w:sz w:val="28"/>
          <w:szCs w:val="28"/>
        </w:rPr>
        <w:t xml:space="preserve">при надлежащем </w:t>
      </w:r>
      <w:r w:rsidRPr="008D62EF">
        <w:rPr>
          <w:color w:val="000000"/>
          <w:sz w:val="28"/>
          <w:szCs w:val="28"/>
        </w:rPr>
        <w:t xml:space="preserve">уведомлении о месте и </w:t>
      </w:r>
      <w:r>
        <w:rPr>
          <w:color w:val="000000"/>
          <w:sz w:val="28"/>
          <w:szCs w:val="28"/>
        </w:rPr>
        <w:t>времени заседания комиссии УФАС,</w:t>
      </w:r>
    </w:p>
    <w:p w:rsidR="00531FA6" w:rsidRPr="00531FA6" w:rsidRDefault="00531FA6" w:rsidP="00531FA6">
      <w:pPr>
        <w:ind w:firstLine="709"/>
        <w:jc w:val="both"/>
        <w:rPr>
          <w:sz w:val="28"/>
          <w:szCs w:val="28"/>
        </w:rPr>
      </w:pPr>
      <w:r w:rsidRPr="00531FA6">
        <w:rPr>
          <w:sz w:val="28"/>
          <w:szCs w:val="28"/>
        </w:rPr>
        <w:t xml:space="preserve">рассмотрев жалобу </w:t>
      </w:r>
      <w:r w:rsidRPr="00531FA6">
        <w:rPr>
          <w:bCs/>
          <w:sz w:val="28"/>
          <w:szCs w:val="28"/>
        </w:rPr>
        <w:t xml:space="preserve">Заявителя </w:t>
      </w:r>
      <w:r w:rsidRPr="00531FA6">
        <w:rPr>
          <w:sz w:val="28"/>
          <w:szCs w:val="28"/>
        </w:rPr>
        <w:t xml:space="preserve">(вх. № </w:t>
      </w:r>
      <w:r w:rsidR="008D62EF" w:rsidRPr="008D62EF">
        <w:rPr>
          <w:spacing w:val="-6"/>
          <w:position w:val="2"/>
          <w:sz w:val="28"/>
          <w:szCs w:val="28"/>
        </w:rPr>
        <w:t>2124-ЭП/21 от 22.01.2021</w:t>
      </w:r>
      <w:r w:rsidRPr="00531FA6">
        <w:rPr>
          <w:sz w:val="28"/>
          <w:szCs w:val="28"/>
        </w:rPr>
        <w:t xml:space="preserve">) </w:t>
      </w:r>
      <w:r>
        <w:rPr>
          <w:sz w:val="28"/>
          <w:szCs w:val="28"/>
        </w:rPr>
        <w:br/>
      </w:r>
      <w:r w:rsidRPr="00531FA6">
        <w:rPr>
          <w:sz w:val="28"/>
          <w:szCs w:val="28"/>
        </w:rPr>
        <w:t xml:space="preserve">на действия аукционной комиссии при определении поставщика (подрядчика, исполнителя) путем проведения электронного аукциона на </w:t>
      </w:r>
      <w:r w:rsidR="008D62EF" w:rsidRPr="008D62EF">
        <w:rPr>
          <w:sz w:val="28"/>
          <w:szCs w:val="28"/>
        </w:rPr>
        <w:t xml:space="preserve">выполнение работ по ремонту трубопроводов холодного и горячего водоснабжения для нужд СПб ГБУ СШОР по фигурному катанию на коньках (извещение </w:t>
      </w:r>
      <w:r w:rsidR="008D62EF">
        <w:rPr>
          <w:sz w:val="28"/>
          <w:szCs w:val="28"/>
        </w:rPr>
        <w:t xml:space="preserve">                                        </w:t>
      </w:r>
      <w:r w:rsidR="008D62EF" w:rsidRPr="008D62EF">
        <w:rPr>
          <w:sz w:val="28"/>
          <w:szCs w:val="28"/>
        </w:rPr>
        <w:t xml:space="preserve">№ 0372200009420000038) </w:t>
      </w:r>
      <w:r w:rsidRPr="00531FA6">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531FA6">
        <w:rPr>
          <w:sz w:val="28"/>
          <w:szCs w:val="28"/>
        </w:rPr>
        <w:lastRenderedPageBreak/>
        <w:t>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531FA6" w:rsidRPr="00531FA6" w:rsidRDefault="00531FA6" w:rsidP="00531FA6">
      <w:pPr>
        <w:ind w:firstLine="709"/>
        <w:jc w:val="both"/>
        <w:rPr>
          <w:sz w:val="28"/>
          <w:szCs w:val="28"/>
        </w:rPr>
      </w:pPr>
    </w:p>
    <w:p w:rsidR="00531FA6" w:rsidRPr="00531FA6" w:rsidRDefault="00531FA6" w:rsidP="00531FA6">
      <w:pPr>
        <w:tabs>
          <w:tab w:val="left" w:pos="2700"/>
        </w:tabs>
        <w:jc w:val="center"/>
        <w:outlineLvl w:val="0"/>
        <w:rPr>
          <w:color w:val="000000"/>
          <w:sz w:val="28"/>
          <w:szCs w:val="28"/>
        </w:rPr>
      </w:pPr>
      <w:r w:rsidRPr="00531FA6">
        <w:rPr>
          <w:color w:val="000000"/>
          <w:sz w:val="28"/>
          <w:szCs w:val="28"/>
        </w:rPr>
        <w:t>УСТАНОВИЛА:</w:t>
      </w:r>
    </w:p>
    <w:p w:rsidR="00531FA6" w:rsidRPr="00531FA6" w:rsidRDefault="00531FA6" w:rsidP="00531FA6">
      <w:pPr>
        <w:tabs>
          <w:tab w:val="left" w:pos="2700"/>
        </w:tabs>
        <w:jc w:val="center"/>
        <w:outlineLvl w:val="0"/>
        <w:rPr>
          <w:color w:val="000000"/>
          <w:sz w:val="28"/>
          <w:szCs w:val="28"/>
        </w:rPr>
      </w:pPr>
    </w:p>
    <w:p w:rsidR="00531FA6" w:rsidRPr="00531FA6" w:rsidRDefault="00531FA6" w:rsidP="00531FA6">
      <w:pPr>
        <w:widowControl w:val="0"/>
        <w:ind w:firstLine="709"/>
        <w:jc w:val="both"/>
        <w:rPr>
          <w:sz w:val="28"/>
          <w:szCs w:val="28"/>
        </w:rPr>
      </w:pPr>
      <w:r w:rsidRPr="00531FA6">
        <w:rPr>
          <w:sz w:val="28"/>
          <w:szCs w:val="28"/>
        </w:rPr>
        <w:t xml:space="preserve">Извещение о проведении аукциона размещено </w:t>
      </w:r>
      <w:r w:rsidR="008D62EF">
        <w:rPr>
          <w:sz w:val="28"/>
          <w:szCs w:val="28"/>
        </w:rPr>
        <w:t>28</w:t>
      </w:r>
      <w:r w:rsidR="00000F1C">
        <w:rPr>
          <w:sz w:val="28"/>
          <w:szCs w:val="28"/>
        </w:rPr>
        <w:t>.12</w:t>
      </w:r>
      <w:r w:rsidRPr="00531FA6">
        <w:rPr>
          <w:sz w:val="28"/>
          <w:szCs w:val="28"/>
        </w:rPr>
        <w:t xml:space="preserve">.2020 </w:t>
      </w:r>
      <w:r>
        <w:rPr>
          <w:sz w:val="28"/>
          <w:szCs w:val="28"/>
        </w:rPr>
        <w:br/>
      </w:r>
      <w:r w:rsidRPr="00531FA6">
        <w:rPr>
          <w:sz w:val="28"/>
          <w:szCs w:val="28"/>
        </w:rPr>
        <w:t>на официальном сайте единой информационной системы www.z</w:t>
      </w:r>
      <w:r>
        <w:rPr>
          <w:sz w:val="28"/>
          <w:szCs w:val="28"/>
        </w:rPr>
        <w:t>akupki.gov.ru, номер извещения</w:t>
      </w:r>
      <w:r w:rsidRPr="00531FA6">
        <w:rPr>
          <w:sz w:val="28"/>
          <w:szCs w:val="28"/>
        </w:rPr>
        <w:t xml:space="preserve"> </w:t>
      </w:r>
      <w:r w:rsidR="008D62EF" w:rsidRPr="008D62EF">
        <w:rPr>
          <w:sz w:val="28"/>
          <w:szCs w:val="28"/>
        </w:rPr>
        <w:t>0372200009420000038</w:t>
      </w:r>
      <w:r w:rsidRPr="00531FA6">
        <w:rPr>
          <w:sz w:val="28"/>
          <w:szCs w:val="28"/>
        </w:rPr>
        <w:t xml:space="preserve">. Начальная (максимальная) цена контракта – </w:t>
      </w:r>
      <w:r w:rsidR="008D62EF" w:rsidRPr="008D62EF">
        <w:rPr>
          <w:sz w:val="28"/>
          <w:szCs w:val="28"/>
        </w:rPr>
        <w:t>7 799 044,48</w:t>
      </w:r>
      <w:r w:rsidR="00BE0F67">
        <w:rPr>
          <w:sz w:val="28"/>
          <w:szCs w:val="28"/>
        </w:rPr>
        <w:t xml:space="preserve"> </w:t>
      </w:r>
      <w:r w:rsidRPr="00531FA6">
        <w:rPr>
          <w:sz w:val="28"/>
          <w:szCs w:val="28"/>
        </w:rPr>
        <w:t>рублей.</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 xml:space="preserve">Заявитель обжалует действия аукционной комиссии Заказчика, выразившиеся в признании Заявителя не соответствующим требованиям аукционной документации по результатам подведения итогов электронного аукциона со ссылкой на факт наличия сведений об </w:t>
      </w:r>
      <w:r w:rsidR="001E1C0C" w:rsidRPr="008D62EF">
        <w:rPr>
          <w:color w:val="000000"/>
          <w:sz w:val="28"/>
          <w:szCs w:val="28"/>
        </w:rPr>
        <w:t>ИП Хегай Сергей Сергеевич</w:t>
      </w:r>
      <w:r w:rsidRPr="008D62EF">
        <w:rPr>
          <w:color w:val="000000"/>
          <w:sz w:val="28"/>
          <w:szCs w:val="28"/>
        </w:rPr>
        <w:t xml:space="preserve"> в реестре недобросовестных подрядных организаций.</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 xml:space="preserve">Согласно протоколу подведения итогов электронного аукциона от </w:t>
      </w:r>
      <w:r w:rsidR="001E1C0C" w:rsidRPr="001E1C0C">
        <w:rPr>
          <w:color w:val="000000"/>
          <w:sz w:val="28"/>
          <w:szCs w:val="28"/>
        </w:rPr>
        <w:t>19.01.2021 №0372200009420000038-3</w:t>
      </w:r>
      <w:r w:rsidRPr="008D62EF">
        <w:rPr>
          <w:color w:val="000000"/>
          <w:sz w:val="28"/>
          <w:szCs w:val="28"/>
        </w:rPr>
        <w:t xml:space="preserve"> заявка </w:t>
      </w:r>
      <w:r w:rsidR="001E1C0C" w:rsidRPr="008D62EF">
        <w:rPr>
          <w:color w:val="000000"/>
          <w:sz w:val="28"/>
          <w:szCs w:val="28"/>
        </w:rPr>
        <w:t>ИП Хегай Сергей Сергеевич</w:t>
      </w:r>
      <w:r w:rsidRPr="008D62EF">
        <w:rPr>
          <w:color w:val="000000"/>
          <w:sz w:val="28"/>
          <w:szCs w:val="28"/>
        </w:rPr>
        <w:t xml:space="preserve"> признана не соответствующей требованиям, установленным аукционной документацией, на следующем основании: </w:t>
      </w:r>
      <w:r w:rsidRPr="001E1C0C">
        <w:rPr>
          <w:i/>
          <w:color w:val="000000"/>
          <w:sz w:val="28"/>
          <w:szCs w:val="28"/>
        </w:rPr>
        <w:t>«</w:t>
      </w:r>
      <w:r w:rsidR="001E1C0C" w:rsidRPr="001E1C0C">
        <w:rPr>
          <w:i/>
          <w:color w:val="000000"/>
          <w:sz w:val="28"/>
          <w:szCs w:val="28"/>
          <w:lang w:bidi="ar-SA"/>
        </w:rPr>
        <w:t>На основании ч. 9 ст. 31 Закона 44-ФЗ (Заказчиком в п.12.2.10. раздела 12 аукционной документации (Требования к участникам закупки, установленные в соответствии со статьей 31 Закона) установлено требование об отсутствии в предусмотренном Законом 44-ФЗ реестре недобросовестных поставщиков (подрядчиков, исполнителей) информации об участнике электронного аукциона,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электронного аукциона - юридического лица. При рассмотрении 2 частей заявок было выявлено, что Участник закупки внесен в реестр недобросовестных поставщиков (подрядчиков, исполнителей) 30.10.2020 № РНПО.248397-20.Таким образом заявка не соответствует требованиям на основании ч.9 ст. 31 Закона 44-ФЗ)</w:t>
      </w:r>
      <w:r w:rsidRPr="001E1C0C">
        <w:rPr>
          <w:i/>
          <w:color w:val="000000"/>
          <w:sz w:val="28"/>
          <w:szCs w:val="28"/>
        </w:rPr>
        <w:t>»</w:t>
      </w:r>
      <w:r w:rsidRPr="008D62EF">
        <w:rPr>
          <w:color w:val="000000"/>
          <w:sz w:val="28"/>
          <w:szCs w:val="28"/>
        </w:rPr>
        <w:t>.</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 xml:space="preserve">На основании ч.1.1 ст.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w:t>
      </w:r>
      <w:r w:rsidRPr="008D62EF">
        <w:rPr>
          <w:color w:val="000000"/>
          <w:sz w:val="28"/>
          <w:szCs w:val="28"/>
        </w:rPr>
        <w:lastRenderedPageBreak/>
        <w:t>исполняющем функции единоличного исполнительного органа участника закупки - юридического лица.</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 xml:space="preserve">Комиссией </w:t>
      </w:r>
      <w:r w:rsidR="001E1C0C">
        <w:rPr>
          <w:color w:val="000000"/>
          <w:sz w:val="28"/>
          <w:szCs w:val="28"/>
        </w:rPr>
        <w:t>УФАС</w:t>
      </w:r>
      <w:r w:rsidRPr="008D62EF">
        <w:rPr>
          <w:color w:val="000000"/>
          <w:sz w:val="28"/>
          <w:szCs w:val="28"/>
        </w:rPr>
        <w:t xml:space="preserve"> установлено, что в п</w:t>
      </w:r>
      <w:r w:rsidRPr="00ED3C41">
        <w:rPr>
          <w:color w:val="000000"/>
          <w:sz w:val="28"/>
          <w:szCs w:val="28"/>
        </w:rPr>
        <w:t>.</w:t>
      </w:r>
      <w:r w:rsidR="00ED3C41" w:rsidRPr="00ED3C41">
        <w:rPr>
          <w:color w:val="000000"/>
          <w:sz w:val="28"/>
          <w:szCs w:val="28"/>
          <w:lang w:bidi="ar-SA"/>
        </w:rPr>
        <w:t xml:space="preserve"> </w:t>
      </w:r>
      <w:r w:rsidR="00ED3C41" w:rsidRPr="00ED3C41">
        <w:rPr>
          <w:color w:val="000000"/>
          <w:sz w:val="28"/>
          <w:szCs w:val="28"/>
          <w:lang w:bidi="ar-SA"/>
        </w:rPr>
        <w:t>п.</w:t>
      </w:r>
      <w:r w:rsidR="00ED3C41">
        <w:rPr>
          <w:color w:val="000000"/>
          <w:sz w:val="28"/>
          <w:szCs w:val="28"/>
          <w:lang w:bidi="ar-SA"/>
        </w:rPr>
        <w:t xml:space="preserve"> </w:t>
      </w:r>
      <w:r w:rsidR="00ED3C41" w:rsidRPr="00ED3C41">
        <w:rPr>
          <w:color w:val="000000"/>
          <w:sz w:val="28"/>
          <w:szCs w:val="28"/>
          <w:lang w:bidi="ar-SA"/>
        </w:rPr>
        <w:t>12.2.10</w:t>
      </w:r>
      <w:r w:rsidRPr="008D62EF">
        <w:rPr>
          <w:color w:val="000000"/>
          <w:sz w:val="28"/>
          <w:szCs w:val="28"/>
        </w:rPr>
        <w:t xml:space="preserve"> аукционной документации Заказчиком предъявлено требование к участникам закупки на основании ч.1.1 ст.31 Закона о контрактной системе.</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 xml:space="preserve">Как следует из протокола подведения итогов электронного аукциона Заявитель признан не соответствующим требованиям документации и ч.1.1 ст.31 Закона о контрактной системе ввиду наличия о нем сведений в реестре недобросовестных подрядных организаций, предусмотренного главой </w:t>
      </w:r>
      <w:r w:rsidRPr="008D62EF">
        <w:rPr>
          <w:color w:val="000000"/>
          <w:sz w:val="28"/>
          <w:szCs w:val="28"/>
          <w:lang w:val="en-US"/>
        </w:rPr>
        <w:t>VII</w:t>
      </w:r>
      <w:r w:rsidRPr="008D62EF">
        <w:rPr>
          <w:color w:val="000000"/>
          <w:sz w:val="28"/>
          <w:szCs w:val="28"/>
        </w:rPr>
        <w:t xml:space="preserve"> Положения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утвержденного постановлением Правительства Российской Федерации от 1 июля 2016 г. № 615.</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Вместе с тем в соответствии с Законом о контрактной системе осуществляется ведение реестра недобросовестных поставщиков в соответствии со ст.104 Закона о контрактной системе и Постановлением Правительства Российской Федерации от 25.11.2013 № 1062 «О порядке ведения реестра недобросовестных поставщиков (подрядчиков, исполнителей)».</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При этом ч.1.1 ст.31 Закона о контрактной с</w:t>
      </w:r>
      <w:r w:rsidR="00ED3C41">
        <w:rPr>
          <w:color w:val="000000"/>
          <w:sz w:val="28"/>
          <w:szCs w:val="28"/>
        </w:rPr>
        <w:t>истеме определено требование</w:t>
      </w:r>
      <w:r w:rsidRPr="008D62EF">
        <w:rPr>
          <w:color w:val="000000"/>
          <w:sz w:val="28"/>
          <w:szCs w:val="28"/>
        </w:rPr>
        <w:t xml:space="preserve"> об отсутствии участника закупки в реестре недобросовестных поставщиков (подрядчиков, исполнителей), предусмотренном Законом о контрактной системе.</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1) непредставления документов и информации, которые предусмотрены ч.11 ст.24.1, ч.3 и 5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2) несоответствия участника такого аукциона требованиям, установленным в соответствии с ч.1, ч.1.1, 2 и 2.1 (при наличии таких требований) ст.31 Закона о контрактной системе;</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3) предусмотренном нормативными правовыми актами, принятыми в соответствии со ст.14 Закона о контрактной системе.</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 xml:space="preserve">Согласно ч.7 ст.69 Закона о контрактной системе принятие решения о несоответствии заявки на участие в электронном аукционе требованиям, </w:t>
      </w:r>
      <w:r w:rsidRPr="008D62EF">
        <w:rPr>
          <w:color w:val="000000"/>
          <w:sz w:val="28"/>
          <w:szCs w:val="28"/>
        </w:rPr>
        <w:lastRenderedPageBreak/>
        <w:t xml:space="preserve">установленным документацией о таком аукционе, по основаниям, не предусмотренным ч.6 ст.69 Закона о контрактной системе, не допускается. </w:t>
      </w:r>
    </w:p>
    <w:p w:rsidR="008D62EF" w:rsidRPr="008D62EF" w:rsidRDefault="008D62EF" w:rsidP="008D62EF">
      <w:pPr>
        <w:autoSpaceDE w:val="0"/>
        <w:autoSpaceDN w:val="0"/>
        <w:adjustRightInd w:val="0"/>
        <w:ind w:firstLine="708"/>
        <w:jc w:val="both"/>
        <w:outlineLvl w:val="1"/>
        <w:rPr>
          <w:color w:val="000000"/>
          <w:sz w:val="28"/>
          <w:szCs w:val="28"/>
        </w:rPr>
      </w:pPr>
      <w:r w:rsidRPr="008D62EF">
        <w:rPr>
          <w:color w:val="000000"/>
          <w:sz w:val="28"/>
          <w:szCs w:val="28"/>
        </w:rPr>
        <w:t>Таким образом, Комиссия Управления приходит к выводу, что у аукционной комиссии Заказчика отсутствовали правовые основания для признания Заявителя не соответствующим требованиям документации и Закона о контрактной системе.</w:t>
      </w:r>
    </w:p>
    <w:p w:rsidR="0034741A" w:rsidRPr="00531FA6" w:rsidRDefault="0034741A" w:rsidP="00531FA6">
      <w:pPr>
        <w:autoSpaceDE w:val="0"/>
        <w:autoSpaceDN w:val="0"/>
        <w:adjustRightInd w:val="0"/>
        <w:ind w:firstLine="708"/>
        <w:jc w:val="both"/>
        <w:outlineLvl w:val="1"/>
        <w:rPr>
          <w:color w:val="000000"/>
          <w:sz w:val="28"/>
          <w:szCs w:val="28"/>
        </w:rPr>
      </w:pPr>
    </w:p>
    <w:p w:rsidR="00531FA6" w:rsidRPr="00531FA6" w:rsidRDefault="00531FA6" w:rsidP="00531FA6">
      <w:pPr>
        <w:autoSpaceDE w:val="0"/>
        <w:autoSpaceDN w:val="0"/>
        <w:adjustRightInd w:val="0"/>
        <w:ind w:firstLine="708"/>
        <w:jc w:val="both"/>
        <w:outlineLvl w:val="1"/>
        <w:rPr>
          <w:color w:val="000000"/>
          <w:sz w:val="28"/>
          <w:szCs w:val="28"/>
        </w:rPr>
      </w:pPr>
      <w:r w:rsidRPr="00531FA6">
        <w:rPr>
          <w:color w:val="000000"/>
          <w:sz w:val="28"/>
          <w:szCs w:val="28"/>
        </w:rPr>
        <w:t xml:space="preserve">Комиссия УФАС, руководствуясь ст. </w:t>
      </w:r>
      <w:r w:rsidR="0034741A">
        <w:rPr>
          <w:color w:val="000000"/>
          <w:sz w:val="28"/>
          <w:szCs w:val="28"/>
        </w:rPr>
        <w:t>ст. 2</w:t>
      </w:r>
      <w:r w:rsidRPr="00531FA6">
        <w:rPr>
          <w:color w:val="000000"/>
          <w:sz w:val="28"/>
          <w:szCs w:val="28"/>
        </w:rPr>
        <w:t>, 99, 106 Закона о контрактной системе, Административным регламентом,</w:t>
      </w:r>
    </w:p>
    <w:p w:rsidR="00531FA6" w:rsidRDefault="00531FA6" w:rsidP="00531FA6">
      <w:pPr>
        <w:autoSpaceDE w:val="0"/>
        <w:autoSpaceDN w:val="0"/>
        <w:adjustRightInd w:val="0"/>
        <w:jc w:val="both"/>
        <w:outlineLvl w:val="1"/>
        <w:rPr>
          <w:color w:val="000000"/>
          <w:sz w:val="28"/>
          <w:szCs w:val="28"/>
        </w:rPr>
      </w:pPr>
    </w:p>
    <w:p w:rsidR="00377751" w:rsidRDefault="00377751" w:rsidP="00531FA6">
      <w:pPr>
        <w:autoSpaceDE w:val="0"/>
        <w:autoSpaceDN w:val="0"/>
        <w:adjustRightInd w:val="0"/>
        <w:jc w:val="both"/>
        <w:outlineLvl w:val="1"/>
        <w:rPr>
          <w:color w:val="000000"/>
          <w:sz w:val="28"/>
          <w:szCs w:val="28"/>
        </w:rPr>
      </w:pPr>
    </w:p>
    <w:p w:rsidR="00377751" w:rsidRPr="00531FA6" w:rsidRDefault="00377751" w:rsidP="00531FA6">
      <w:pPr>
        <w:autoSpaceDE w:val="0"/>
        <w:autoSpaceDN w:val="0"/>
        <w:adjustRightInd w:val="0"/>
        <w:jc w:val="both"/>
        <w:outlineLvl w:val="1"/>
        <w:rPr>
          <w:color w:val="000000"/>
          <w:sz w:val="28"/>
          <w:szCs w:val="28"/>
        </w:rPr>
      </w:pPr>
    </w:p>
    <w:p w:rsidR="00531FA6" w:rsidRPr="00531FA6" w:rsidRDefault="00531FA6" w:rsidP="00531FA6">
      <w:pPr>
        <w:autoSpaceDE w:val="0"/>
        <w:autoSpaceDN w:val="0"/>
        <w:adjustRightInd w:val="0"/>
        <w:jc w:val="center"/>
        <w:outlineLvl w:val="1"/>
        <w:rPr>
          <w:color w:val="000000"/>
          <w:sz w:val="28"/>
          <w:szCs w:val="28"/>
        </w:rPr>
      </w:pPr>
      <w:r w:rsidRPr="00531FA6">
        <w:rPr>
          <w:color w:val="000000"/>
          <w:sz w:val="28"/>
          <w:szCs w:val="28"/>
        </w:rPr>
        <w:t>РЕШИЛА:</w:t>
      </w:r>
    </w:p>
    <w:p w:rsidR="00531FA6" w:rsidRPr="00531FA6" w:rsidRDefault="00531FA6" w:rsidP="00531FA6">
      <w:pPr>
        <w:autoSpaceDE w:val="0"/>
        <w:autoSpaceDN w:val="0"/>
        <w:adjustRightInd w:val="0"/>
        <w:jc w:val="both"/>
        <w:outlineLvl w:val="1"/>
        <w:rPr>
          <w:color w:val="000000"/>
          <w:sz w:val="28"/>
          <w:szCs w:val="28"/>
        </w:rPr>
      </w:pPr>
    </w:p>
    <w:p w:rsidR="00531FA6" w:rsidRPr="00531FA6" w:rsidRDefault="00531FA6" w:rsidP="00531FA6">
      <w:pPr>
        <w:numPr>
          <w:ilvl w:val="0"/>
          <w:numId w:val="1"/>
        </w:numPr>
        <w:autoSpaceDE w:val="0"/>
        <w:autoSpaceDN w:val="0"/>
        <w:adjustRightInd w:val="0"/>
        <w:ind w:left="0" w:firstLine="709"/>
        <w:jc w:val="both"/>
        <w:rPr>
          <w:color w:val="000000"/>
          <w:sz w:val="28"/>
          <w:szCs w:val="28"/>
        </w:rPr>
      </w:pPr>
      <w:r w:rsidRPr="00531FA6">
        <w:rPr>
          <w:color w:val="000000"/>
          <w:sz w:val="28"/>
          <w:szCs w:val="28"/>
        </w:rPr>
        <w:t xml:space="preserve">Признать жалобу </w:t>
      </w:r>
      <w:r w:rsidR="00ED3C41" w:rsidRPr="008D62EF">
        <w:rPr>
          <w:color w:val="000000"/>
          <w:sz w:val="28"/>
          <w:szCs w:val="28"/>
        </w:rPr>
        <w:t>ИП Хегай Сергей Сергеевич</w:t>
      </w:r>
      <w:r w:rsidRPr="00531FA6">
        <w:rPr>
          <w:color w:val="000000"/>
          <w:sz w:val="28"/>
          <w:szCs w:val="28"/>
        </w:rPr>
        <w:t xml:space="preserve"> обоснованной.</w:t>
      </w:r>
    </w:p>
    <w:p w:rsidR="00531FA6" w:rsidRDefault="0034741A" w:rsidP="00964C02">
      <w:pPr>
        <w:numPr>
          <w:ilvl w:val="0"/>
          <w:numId w:val="1"/>
        </w:numPr>
        <w:autoSpaceDE w:val="0"/>
        <w:autoSpaceDN w:val="0"/>
        <w:adjustRightInd w:val="0"/>
        <w:ind w:left="0" w:firstLine="709"/>
        <w:jc w:val="both"/>
        <w:rPr>
          <w:color w:val="000000"/>
          <w:sz w:val="28"/>
          <w:szCs w:val="28"/>
        </w:rPr>
      </w:pPr>
      <w:r>
        <w:rPr>
          <w:color w:val="000000"/>
          <w:sz w:val="28"/>
          <w:szCs w:val="28"/>
        </w:rPr>
        <w:t>Признать в действиях аукционной комиссии З</w:t>
      </w:r>
      <w:r w:rsidR="00531FA6" w:rsidRPr="00531FA6">
        <w:rPr>
          <w:color w:val="000000"/>
          <w:sz w:val="28"/>
          <w:szCs w:val="28"/>
        </w:rPr>
        <w:t>аказчика нарушение ч. 7 ст. 69 Закона о контрактной системе.</w:t>
      </w:r>
    </w:p>
    <w:p w:rsidR="00531FA6" w:rsidRPr="00531FA6" w:rsidRDefault="00531FA6" w:rsidP="00964C02">
      <w:pPr>
        <w:numPr>
          <w:ilvl w:val="0"/>
          <w:numId w:val="1"/>
        </w:numPr>
        <w:autoSpaceDE w:val="0"/>
        <w:autoSpaceDN w:val="0"/>
        <w:adjustRightInd w:val="0"/>
        <w:ind w:left="0" w:firstLine="709"/>
        <w:jc w:val="both"/>
        <w:rPr>
          <w:color w:val="000000"/>
          <w:sz w:val="28"/>
          <w:szCs w:val="28"/>
        </w:rPr>
      </w:pPr>
      <w:r w:rsidRPr="00531FA6">
        <w:rPr>
          <w:color w:val="000000"/>
          <w:sz w:val="28"/>
          <w:szCs w:val="28"/>
        </w:rPr>
        <w:t xml:space="preserve">Выдать </w:t>
      </w:r>
      <w:r w:rsidR="00964C02">
        <w:rPr>
          <w:color w:val="000000"/>
          <w:sz w:val="28"/>
          <w:szCs w:val="28"/>
        </w:rPr>
        <w:t>З</w:t>
      </w:r>
      <w:r w:rsidRPr="00531FA6">
        <w:rPr>
          <w:color w:val="000000"/>
          <w:sz w:val="28"/>
          <w:szCs w:val="28"/>
        </w:rPr>
        <w:t>аказчику, аукционной комиссии, оператору электронной торговой площадки предписание об устранении выявленного нарушения.</w:t>
      </w:r>
    </w:p>
    <w:p w:rsidR="00964C02" w:rsidRDefault="00964C02" w:rsidP="00964C02">
      <w:pPr>
        <w:pStyle w:val="a8"/>
        <w:numPr>
          <w:ilvl w:val="0"/>
          <w:numId w:val="1"/>
        </w:numPr>
        <w:autoSpaceDE w:val="0"/>
        <w:autoSpaceDN w:val="0"/>
        <w:adjustRightInd w:val="0"/>
        <w:ind w:left="0" w:firstLine="709"/>
        <w:jc w:val="both"/>
        <w:outlineLvl w:val="1"/>
        <w:rPr>
          <w:color w:val="000000"/>
          <w:sz w:val="28"/>
          <w:szCs w:val="28"/>
        </w:rPr>
      </w:pPr>
      <w:r w:rsidRPr="00964C02">
        <w:rPr>
          <w:color w:val="000000"/>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аукционной комиссии Заказчика.</w:t>
      </w:r>
    </w:p>
    <w:p w:rsidR="00964C02" w:rsidRPr="00964C02" w:rsidRDefault="00964C02" w:rsidP="00964C02">
      <w:pPr>
        <w:pStyle w:val="a8"/>
        <w:autoSpaceDE w:val="0"/>
        <w:autoSpaceDN w:val="0"/>
        <w:adjustRightInd w:val="0"/>
        <w:ind w:left="709"/>
        <w:jc w:val="both"/>
        <w:outlineLvl w:val="1"/>
        <w:rPr>
          <w:color w:val="000000"/>
          <w:sz w:val="28"/>
          <w:szCs w:val="28"/>
        </w:rPr>
      </w:pPr>
    </w:p>
    <w:p w:rsidR="00964C02" w:rsidRDefault="00964C02" w:rsidP="00964C02">
      <w:pPr>
        <w:jc w:val="both"/>
        <w:rPr>
          <w:i/>
          <w:color w:val="000000"/>
          <w:sz w:val="28"/>
          <w:szCs w:val="28"/>
        </w:rPr>
      </w:pPr>
    </w:p>
    <w:p w:rsidR="00531FA6" w:rsidRDefault="00531FA6" w:rsidP="00964C02">
      <w:pPr>
        <w:ind w:firstLine="708"/>
        <w:jc w:val="both"/>
        <w:rPr>
          <w:i/>
          <w:color w:val="000000"/>
          <w:sz w:val="28"/>
          <w:szCs w:val="28"/>
        </w:rPr>
      </w:pPr>
      <w:r w:rsidRPr="00531FA6">
        <w:rPr>
          <w:i/>
          <w:color w:val="000000"/>
          <w:sz w:val="28"/>
          <w:szCs w:val="28"/>
        </w:rPr>
        <w:t xml:space="preserve">Настоящее решение может быть обжаловано в судебном порядке </w:t>
      </w:r>
      <w:r w:rsidR="00964C02">
        <w:rPr>
          <w:i/>
          <w:color w:val="000000"/>
          <w:sz w:val="28"/>
          <w:szCs w:val="28"/>
        </w:rPr>
        <w:br/>
      </w:r>
      <w:r w:rsidRPr="00531FA6">
        <w:rPr>
          <w:i/>
          <w:color w:val="000000"/>
          <w:sz w:val="28"/>
          <w:szCs w:val="28"/>
        </w:rPr>
        <w:t>в течение трёх месяцев со дня принятия</w:t>
      </w:r>
      <w:r w:rsidR="00964C02">
        <w:rPr>
          <w:i/>
          <w:color w:val="000000"/>
          <w:sz w:val="28"/>
          <w:szCs w:val="28"/>
        </w:rPr>
        <w:t>.</w:t>
      </w:r>
    </w:p>
    <w:p w:rsidR="00DC331F" w:rsidRDefault="00DC331F" w:rsidP="00964C02">
      <w:pPr>
        <w:ind w:firstLine="708"/>
        <w:jc w:val="both"/>
        <w:rPr>
          <w:i/>
          <w:color w:val="000000"/>
          <w:sz w:val="28"/>
          <w:szCs w:val="28"/>
        </w:rPr>
      </w:pPr>
    </w:p>
    <w:p w:rsidR="00DC331F" w:rsidRDefault="00DC331F" w:rsidP="00964C02">
      <w:pPr>
        <w:ind w:firstLine="708"/>
        <w:jc w:val="both"/>
        <w:rPr>
          <w:i/>
          <w:color w:val="000000"/>
          <w:sz w:val="28"/>
          <w:szCs w:val="28"/>
        </w:rPr>
      </w:pPr>
    </w:p>
    <w:p w:rsidR="00655499" w:rsidRDefault="00655499">
      <w:pPr>
        <w:spacing w:after="160" w:line="259" w:lineRule="auto"/>
        <w:rPr>
          <w:i/>
          <w:color w:val="000000"/>
          <w:sz w:val="28"/>
          <w:szCs w:val="28"/>
        </w:rPr>
      </w:pPr>
      <w:r>
        <w:rPr>
          <w:i/>
          <w:color w:val="000000"/>
          <w:sz w:val="28"/>
          <w:szCs w:val="28"/>
        </w:rPr>
        <w:br w:type="page"/>
      </w:r>
    </w:p>
    <w:p w:rsidR="00DC331F" w:rsidRDefault="00DC331F" w:rsidP="00CD3E86">
      <w:pPr>
        <w:spacing w:after="160" w:line="259" w:lineRule="auto"/>
        <w:rPr>
          <w:i/>
          <w:color w:val="000000"/>
          <w:sz w:val="28"/>
          <w:szCs w:val="28"/>
        </w:rPr>
      </w:pPr>
    </w:p>
    <w:tbl>
      <w:tblPr>
        <w:tblW w:w="0" w:type="auto"/>
        <w:tblLook w:val="01E0" w:firstRow="1" w:lastRow="1" w:firstColumn="1" w:lastColumn="1" w:noHBand="0" w:noVBand="0"/>
      </w:tblPr>
      <w:tblGrid>
        <w:gridCol w:w="4394"/>
        <w:gridCol w:w="4961"/>
      </w:tblGrid>
      <w:tr w:rsidR="00DC331F" w:rsidTr="00733AE3">
        <w:tc>
          <w:tcPr>
            <w:tcW w:w="4549" w:type="dxa"/>
            <w:hideMark/>
          </w:tcPr>
          <w:p w:rsidR="00DC331F" w:rsidRDefault="00DC331F" w:rsidP="00733AE3">
            <w:pPr>
              <w:spacing w:line="256" w:lineRule="auto"/>
              <w:rPr>
                <w:sz w:val="28"/>
                <w:szCs w:val="28"/>
              </w:rPr>
            </w:pPr>
          </w:p>
        </w:tc>
        <w:tc>
          <w:tcPr>
            <w:tcW w:w="5020" w:type="dxa"/>
          </w:tcPr>
          <w:p w:rsidR="00ED3C41" w:rsidRPr="00ED3C41" w:rsidRDefault="00ED3C41" w:rsidP="00ED3C41">
            <w:pPr>
              <w:widowControl w:val="0"/>
              <w:ind w:left="635"/>
              <w:rPr>
                <w:color w:val="000000"/>
                <w:sz w:val="28"/>
                <w:szCs w:val="28"/>
              </w:rPr>
            </w:pPr>
            <w:r w:rsidRPr="00ED3C41">
              <w:rPr>
                <w:color w:val="000000"/>
                <w:sz w:val="28"/>
                <w:szCs w:val="28"/>
              </w:rPr>
              <w:t xml:space="preserve">СПб ГБУ Спортивная школа олимпийского резерва по </w:t>
            </w:r>
          </w:p>
          <w:p w:rsidR="00ED3C41" w:rsidRPr="00ED3C41" w:rsidRDefault="00ED3C41" w:rsidP="00ED3C41">
            <w:pPr>
              <w:widowControl w:val="0"/>
              <w:ind w:left="635"/>
              <w:rPr>
                <w:color w:val="000000"/>
                <w:sz w:val="28"/>
                <w:szCs w:val="28"/>
              </w:rPr>
            </w:pPr>
            <w:r w:rsidRPr="00ED3C41">
              <w:rPr>
                <w:color w:val="000000"/>
                <w:sz w:val="28"/>
                <w:szCs w:val="28"/>
              </w:rPr>
              <w:t>фигурному катанию на коньках</w:t>
            </w:r>
          </w:p>
          <w:p w:rsidR="00ED3C41" w:rsidRPr="00ED3C41" w:rsidRDefault="00ED3C41" w:rsidP="00ED3C41">
            <w:pPr>
              <w:widowControl w:val="0"/>
              <w:ind w:left="635"/>
              <w:rPr>
                <w:color w:val="000000"/>
                <w:sz w:val="28"/>
                <w:szCs w:val="28"/>
              </w:rPr>
            </w:pPr>
            <w:r w:rsidRPr="00ED3C41">
              <w:rPr>
                <w:color w:val="000000"/>
                <w:sz w:val="28"/>
                <w:szCs w:val="28"/>
              </w:rPr>
              <w:t>Туполевская ул., д. 4,</w:t>
            </w:r>
          </w:p>
          <w:p w:rsidR="00ED3C41" w:rsidRPr="00ED3C41" w:rsidRDefault="00ED3C41" w:rsidP="00ED3C41">
            <w:pPr>
              <w:widowControl w:val="0"/>
              <w:ind w:left="635"/>
              <w:rPr>
                <w:color w:val="000000"/>
                <w:sz w:val="28"/>
                <w:szCs w:val="28"/>
              </w:rPr>
            </w:pPr>
            <w:r w:rsidRPr="00ED3C41">
              <w:rPr>
                <w:color w:val="000000"/>
                <w:sz w:val="28"/>
                <w:szCs w:val="28"/>
              </w:rPr>
              <w:t>Санкт-Петербург, 197227</w:t>
            </w:r>
          </w:p>
          <w:p w:rsidR="00ED3C41" w:rsidRPr="00ED3C41" w:rsidRDefault="00ED3C41" w:rsidP="00ED3C41">
            <w:pPr>
              <w:widowControl w:val="0"/>
              <w:ind w:left="635"/>
              <w:rPr>
                <w:color w:val="000000"/>
                <w:sz w:val="28"/>
                <w:szCs w:val="28"/>
              </w:rPr>
            </w:pPr>
            <w:r w:rsidRPr="00ED3C41">
              <w:rPr>
                <w:color w:val="000000"/>
                <w:sz w:val="28"/>
                <w:szCs w:val="28"/>
              </w:rPr>
              <w:t>тел.: +7 (812) 342-71-22</w:t>
            </w:r>
          </w:p>
          <w:p w:rsidR="00ED3C41" w:rsidRPr="00ED3C41" w:rsidRDefault="00ED3C41" w:rsidP="00ED3C41">
            <w:pPr>
              <w:widowControl w:val="0"/>
              <w:ind w:left="635"/>
              <w:rPr>
                <w:color w:val="000000"/>
                <w:sz w:val="28"/>
                <w:szCs w:val="28"/>
              </w:rPr>
            </w:pPr>
          </w:p>
          <w:p w:rsidR="00ED3C41" w:rsidRPr="00ED3C41" w:rsidRDefault="00ED3C41" w:rsidP="00ED3C41">
            <w:pPr>
              <w:widowControl w:val="0"/>
              <w:ind w:left="635"/>
              <w:rPr>
                <w:color w:val="000000"/>
                <w:sz w:val="28"/>
                <w:szCs w:val="28"/>
              </w:rPr>
            </w:pPr>
            <w:r w:rsidRPr="00ED3C41">
              <w:rPr>
                <w:color w:val="000000"/>
                <w:sz w:val="28"/>
                <w:szCs w:val="28"/>
              </w:rPr>
              <w:t xml:space="preserve">АО «Сбербанк – Автоматизированная                    </w:t>
            </w:r>
          </w:p>
          <w:p w:rsidR="00ED3C41" w:rsidRPr="00ED3C41" w:rsidRDefault="00ED3C41" w:rsidP="00ED3C41">
            <w:pPr>
              <w:widowControl w:val="0"/>
              <w:ind w:left="635"/>
              <w:rPr>
                <w:color w:val="000000"/>
                <w:sz w:val="28"/>
                <w:szCs w:val="28"/>
              </w:rPr>
            </w:pPr>
            <w:r w:rsidRPr="00ED3C41">
              <w:rPr>
                <w:color w:val="000000"/>
                <w:sz w:val="28"/>
                <w:szCs w:val="28"/>
              </w:rPr>
              <w:t>система торгов»</w:t>
            </w:r>
          </w:p>
          <w:p w:rsidR="00ED3C41" w:rsidRPr="00ED3C41" w:rsidRDefault="00ED3C41" w:rsidP="00ED3C41">
            <w:pPr>
              <w:widowControl w:val="0"/>
              <w:ind w:left="635"/>
              <w:rPr>
                <w:color w:val="000000"/>
                <w:sz w:val="28"/>
                <w:szCs w:val="28"/>
              </w:rPr>
            </w:pPr>
            <w:r w:rsidRPr="00ED3C41">
              <w:rPr>
                <w:color w:val="000000"/>
                <w:sz w:val="28"/>
                <w:szCs w:val="28"/>
              </w:rPr>
              <w:t>Большой Саввинский пер., д. 12, стр. 9,</w:t>
            </w:r>
          </w:p>
          <w:p w:rsidR="00ED3C41" w:rsidRPr="00ED3C41" w:rsidRDefault="00ED3C41" w:rsidP="00ED3C41">
            <w:pPr>
              <w:widowControl w:val="0"/>
              <w:ind w:left="635"/>
              <w:rPr>
                <w:color w:val="000000"/>
                <w:sz w:val="28"/>
                <w:szCs w:val="28"/>
              </w:rPr>
            </w:pPr>
            <w:r w:rsidRPr="00ED3C41">
              <w:rPr>
                <w:color w:val="000000"/>
                <w:sz w:val="28"/>
                <w:szCs w:val="28"/>
              </w:rPr>
              <w:t>Москва, 119435</w:t>
            </w:r>
          </w:p>
          <w:p w:rsidR="00ED3C41" w:rsidRPr="00ED3C41" w:rsidRDefault="00ED3C41" w:rsidP="00ED3C41">
            <w:pPr>
              <w:widowControl w:val="0"/>
              <w:ind w:left="635"/>
              <w:rPr>
                <w:color w:val="000000"/>
                <w:sz w:val="28"/>
                <w:szCs w:val="28"/>
              </w:rPr>
            </w:pPr>
            <w:r w:rsidRPr="00ED3C41">
              <w:rPr>
                <w:color w:val="000000"/>
                <w:sz w:val="28"/>
                <w:szCs w:val="28"/>
              </w:rPr>
              <w:t>факс: +7 (495) 787-29-98</w:t>
            </w:r>
          </w:p>
          <w:p w:rsidR="00ED3C41" w:rsidRPr="00ED3C41" w:rsidRDefault="00ED3C41" w:rsidP="00ED3C41">
            <w:pPr>
              <w:widowControl w:val="0"/>
              <w:ind w:left="635"/>
              <w:rPr>
                <w:color w:val="000000"/>
                <w:sz w:val="28"/>
                <w:szCs w:val="28"/>
              </w:rPr>
            </w:pPr>
          </w:p>
          <w:p w:rsidR="00ED3C41" w:rsidRPr="00ED3C41" w:rsidRDefault="00ED3C41" w:rsidP="00ED3C41">
            <w:pPr>
              <w:widowControl w:val="0"/>
              <w:ind w:left="635"/>
              <w:rPr>
                <w:color w:val="000000"/>
                <w:sz w:val="28"/>
                <w:szCs w:val="28"/>
              </w:rPr>
            </w:pPr>
            <w:r w:rsidRPr="00ED3C41">
              <w:rPr>
                <w:color w:val="000000"/>
                <w:sz w:val="28"/>
                <w:szCs w:val="28"/>
              </w:rPr>
              <w:t xml:space="preserve">ИП Хегай Сергей Сергеевич </w:t>
            </w:r>
          </w:p>
          <w:p w:rsidR="00ED3C41" w:rsidRPr="00ED3C41" w:rsidRDefault="00ED3C41" w:rsidP="00ED3C41">
            <w:pPr>
              <w:widowControl w:val="0"/>
              <w:ind w:left="635"/>
              <w:rPr>
                <w:color w:val="000000"/>
                <w:sz w:val="28"/>
                <w:szCs w:val="28"/>
              </w:rPr>
            </w:pPr>
            <w:r w:rsidRPr="00ED3C41">
              <w:rPr>
                <w:color w:val="000000"/>
                <w:sz w:val="28"/>
                <w:szCs w:val="28"/>
              </w:rPr>
              <w:t>Волоколамский проезд, д. 10, стр. 1,</w:t>
            </w:r>
          </w:p>
          <w:p w:rsidR="00ED3C41" w:rsidRPr="00ED3C41" w:rsidRDefault="00ED3C41" w:rsidP="00ED3C41">
            <w:pPr>
              <w:widowControl w:val="0"/>
              <w:ind w:left="635"/>
              <w:rPr>
                <w:color w:val="000000"/>
                <w:sz w:val="28"/>
                <w:szCs w:val="28"/>
              </w:rPr>
            </w:pPr>
            <w:r w:rsidRPr="00ED3C41">
              <w:rPr>
                <w:color w:val="000000"/>
                <w:sz w:val="28"/>
                <w:szCs w:val="28"/>
              </w:rPr>
              <w:t>Москва, 123060</w:t>
            </w:r>
          </w:p>
          <w:p w:rsidR="00DC331F" w:rsidRPr="00531FA6" w:rsidRDefault="00ED3C41" w:rsidP="00ED3C41">
            <w:pPr>
              <w:widowControl w:val="0"/>
              <w:ind w:left="635"/>
              <w:rPr>
                <w:color w:val="000000"/>
                <w:sz w:val="28"/>
                <w:szCs w:val="28"/>
              </w:rPr>
            </w:pPr>
            <w:r w:rsidRPr="00ED3C41">
              <w:rPr>
                <w:color w:val="000000"/>
                <w:sz w:val="28"/>
                <w:szCs w:val="28"/>
              </w:rPr>
              <w:t>тел.: +7 (921) 409-14-99</w:t>
            </w:r>
          </w:p>
          <w:p w:rsidR="00DC331F" w:rsidRDefault="00DC331F" w:rsidP="00733AE3">
            <w:pPr>
              <w:ind w:left="590"/>
              <w:rPr>
                <w:color w:val="000000"/>
                <w:sz w:val="28"/>
                <w:szCs w:val="28"/>
              </w:rPr>
            </w:pPr>
          </w:p>
        </w:tc>
      </w:tr>
    </w:tbl>
    <w:p w:rsidR="00DC331F" w:rsidRDefault="00DC331F" w:rsidP="00DC331F">
      <w:pPr>
        <w:jc w:val="center"/>
        <w:rPr>
          <w:b/>
          <w:sz w:val="28"/>
          <w:szCs w:val="28"/>
        </w:rPr>
      </w:pPr>
      <w:r>
        <w:rPr>
          <w:b/>
          <w:sz w:val="28"/>
          <w:szCs w:val="28"/>
        </w:rPr>
        <w:t>ПРЕДПИСАНИЕ</w:t>
      </w:r>
    </w:p>
    <w:p w:rsidR="00DC331F" w:rsidRDefault="00DC331F" w:rsidP="00DC331F">
      <w:pPr>
        <w:jc w:val="center"/>
        <w:rPr>
          <w:sz w:val="28"/>
          <w:szCs w:val="28"/>
        </w:rPr>
      </w:pPr>
      <w:r>
        <w:rPr>
          <w:sz w:val="28"/>
          <w:szCs w:val="28"/>
        </w:rPr>
        <w:t xml:space="preserve">по делу </w:t>
      </w:r>
      <w:r w:rsidRPr="007D6872">
        <w:rPr>
          <w:b/>
          <w:sz w:val="28"/>
          <w:szCs w:val="28"/>
        </w:rPr>
        <w:t>№</w:t>
      </w:r>
      <w:r w:rsidRPr="007D6872">
        <w:rPr>
          <w:sz w:val="28"/>
          <w:szCs w:val="28"/>
        </w:rPr>
        <w:t xml:space="preserve"> </w:t>
      </w:r>
      <w:r w:rsidRPr="007D6872">
        <w:rPr>
          <w:b/>
          <w:sz w:val="28"/>
          <w:szCs w:val="28"/>
        </w:rPr>
        <w:t>44-</w:t>
      </w:r>
      <w:r w:rsidR="00AB4095" w:rsidRPr="00AB4095">
        <w:rPr>
          <w:b/>
          <w:sz w:val="28"/>
          <w:szCs w:val="28"/>
        </w:rPr>
        <w:t>489</w:t>
      </w:r>
      <w:r w:rsidR="00ED3C41">
        <w:rPr>
          <w:b/>
          <w:sz w:val="28"/>
          <w:szCs w:val="28"/>
        </w:rPr>
        <w:t>/21</w:t>
      </w:r>
      <w:r>
        <w:rPr>
          <w:sz w:val="28"/>
          <w:szCs w:val="28"/>
        </w:rPr>
        <w:t xml:space="preserve"> </w:t>
      </w:r>
      <w:r>
        <w:rPr>
          <w:sz w:val="28"/>
          <w:szCs w:val="28"/>
        </w:rPr>
        <w:br/>
        <w:t>об устранении нарушений законодательства о контрактной системе</w:t>
      </w:r>
    </w:p>
    <w:p w:rsidR="00DC331F" w:rsidRDefault="00DC331F" w:rsidP="00DC331F">
      <w:pPr>
        <w:jc w:val="center"/>
        <w:rPr>
          <w:sz w:val="28"/>
          <w:szCs w:val="28"/>
        </w:rPr>
      </w:pPr>
    </w:p>
    <w:p w:rsidR="00DC331F" w:rsidRDefault="00ED3C41" w:rsidP="00DC331F">
      <w:pPr>
        <w:tabs>
          <w:tab w:val="left" w:pos="0"/>
        </w:tabs>
        <w:jc w:val="both"/>
        <w:rPr>
          <w:sz w:val="28"/>
          <w:szCs w:val="28"/>
        </w:rPr>
      </w:pPr>
      <w:r>
        <w:rPr>
          <w:sz w:val="28"/>
          <w:szCs w:val="28"/>
        </w:rPr>
        <w:t>28.01.2021</w:t>
      </w:r>
      <w:r w:rsidR="00DC331F">
        <w:rPr>
          <w:sz w:val="28"/>
          <w:szCs w:val="28"/>
        </w:rPr>
        <w:t xml:space="preserve">                                                                                     Санкт-Петербург</w:t>
      </w:r>
    </w:p>
    <w:p w:rsidR="00DC331F" w:rsidRDefault="00DC331F" w:rsidP="00DC331F">
      <w:pPr>
        <w:jc w:val="both"/>
        <w:rPr>
          <w:sz w:val="28"/>
          <w:szCs w:val="28"/>
        </w:rPr>
      </w:pPr>
    </w:p>
    <w:p w:rsidR="00DC331F" w:rsidRDefault="00DC331F" w:rsidP="00DC331F">
      <w:pPr>
        <w:tabs>
          <w:tab w:val="left" w:pos="0"/>
        </w:tabs>
        <w:ind w:firstLine="720"/>
        <w:jc w:val="both"/>
        <w:rPr>
          <w:sz w:val="28"/>
          <w:szCs w:val="28"/>
        </w:rPr>
      </w:pPr>
      <w:r>
        <w:rPr>
          <w:sz w:val="28"/>
          <w:szCs w:val="28"/>
        </w:rPr>
        <w:t>Комиссия Санкт-Петербургского УФАС России по контролю в сфере размещения заказов (далее – Комиссия УФАС) в составе:</w:t>
      </w:r>
    </w:p>
    <w:p w:rsidR="00655499" w:rsidRDefault="00655499" w:rsidP="00DC331F">
      <w:pPr>
        <w:tabs>
          <w:tab w:val="left" w:pos="0"/>
        </w:tabs>
        <w:jc w:val="both"/>
        <w:rPr>
          <w:sz w:val="28"/>
          <w:szCs w:val="28"/>
        </w:rPr>
      </w:pPr>
    </w:p>
    <w:p w:rsidR="00DC331F" w:rsidRDefault="00DC331F" w:rsidP="00DC331F">
      <w:pPr>
        <w:tabs>
          <w:tab w:val="left" w:pos="0"/>
        </w:tabs>
        <w:jc w:val="both"/>
        <w:rPr>
          <w:sz w:val="28"/>
          <w:szCs w:val="28"/>
        </w:rPr>
      </w:pPr>
      <w:r>
        <w:rPr>
          <w:sz w:val="28"/>
          <w:szCs w:val="28"/>
        </w:rPr>
        <w:tab/>
        <w:t xml:space="preserve">на основании своего решения по делу № </w:t>
      </w:r>
      <w:r w:rsidRPr="007D6872">
        <w:rPr>
          <w:b/>
          <w:sz w:val="28"/>
          <w:szCs w:val="28"/>
        </w:rPr>
        <w:t>44-</w:t>
      </w:r>
      <w:r w:rsidR="00AB4095" w:rsidRPr="00AB4095">
        <w:rPr>
          <w:b/>
          <w:sz w:val="28"/>
          <w:szCs w:val="28"/>
        </w:rPr>
        <w:t>489</w:t>
      </w:r>
      <w:r w:rsidR="00AB4095">
        <w:rPr>
          <w:b/>
          <w:sz w:val="28"/>
          <w:szCs w:val="28"/>
        </w:rPr>
        <w:t>/</w:t>
      </w:r>
      <w:r w:rsidR="00ED3C41">
        <w:rPr>
          <w:b/>
          <w:sz w:val="28"/>
          <w:szCs w:val="28"/>
        </w:rPr>
        <w:t>21</w:t>
      </w:r>
      <w:r>
        <w:rPr>
          <w:b/>
          <w:sz w:val="28"/>
          <w:szCs w:val="28"/>
        </w:rPr>
        <w:t xml:space="preserve"> </w:t>
      </w:r>
      <w:r>
        <w:rPr>
          <w:sz w:val="28"/>
          <w:szCs w:val="28"/>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77751" w:rsidRDefault="00377751" w:rsidP="00DC331F">
      <w:pPr>
        <w:tabs>
          <w:tab w:val="left" w:pos="0"/>
        </w:tabs>
        <w:jc w:val="both"/>
        <w:rPr>
          <w:sz w:val="28"/>
          <w:szCs w:val="28"/>
        </w:rPr>
      </w:pPr>
    </w:p>
    <w:p w:rsidR="00DC331F" w:rsidRDefault="00DC331F" w:rsidP="00DC331F">
      <w:pPr>
        <w:jc w:val="center"/>
        <w:rPr>
          <w:b/>
          <w:sz w:val="28"/>
          <w:szCs w:val="28"/>
        </w:rPr>
      </w:pPr>
      <w:r>
        <w:rPr>
          <w:b/>
          <w:sz w:val="28"/>
          <w:szCs w:val="28"/>
        </w:rPr>
        <w:t>ПРЕДПИСЫВАЕТ:</w:t>
      </w:r>
    </w:p>
    <w:p w:rsidR="00DC331F" w:rsidRDefault="00DC331F" w:rsidP="00DC331F">
      <w:pPr>
        <w:jc w:val="center"/>
        <w:rPr>
          <w:sz w:val="28"/>
          <w:szCs w:val="28"/>
        </w:rPr>
      </w:pPr>
    </w:p>
    <w:p w:rsidR="00DC331F" w:rsidRPr="00ED3C41" w:rsidRDefault="00DC331F" w:rsidP="00ED3C41">
      <w:pPr>
        <w:ind w:firstLine="708"/>
        <w:jc w:val="both"/>
        <w:rPr>
          <w:color w:val="000000"/>
          <w:sz w:val="28"/>
          <w:szCs w:val="28"/>
        </w:rPr>
      </w:pPr>
      <w:r>
        <w:rPr>
          <w:sz w:val="28"/>
          <w:szCs w:val="28"/>
        </w:rPr>
        <w:t xml:space="preserve">1. Заказчику – </w:t>
      </w:r>
      <w:r w:rsidR="00ED3C41" w:rsidRPr="00ED3C41">
        <w:rPr>
          <w:color w:val="000000"/>
          <w:sz w:val="28"/>
          <w:szCs w:val="28"/>
        </w:rPr>
        <w:t>СПб ГБУ Спортивная школа олимпийского резерва по фигурному катанию на коньках</w:t>
      </w:r>
      <w:r>
        <w:rPr>
          <w:sz w:val="28"/>
          <w:szCs w:val="28"/>
        </w:rPr>
        <w:t xml:space="preserve">, его аукционной комиссии – в течение 7-ми дней с </w:t>
      </w:r>
      <w:r w:rsidRPr="00ED3C41">
        <w:rPr>
          <w:color w:val="000000"/>
          <w:sz w:val="28"/>
          <w:szCs w:val="28"/>
        </w:rPr>
        <w:t xml:space="preserve">момента размещения настоящего предписания Официальном сайте </w:t>
      </w:r>
      <w:r w:rsidRPr="00ED3C41">
        <w:rPr>
          <w:color w:val="000000"/>
          <w:sz w:val="28"/>
          <w:szCs w:val="28"/>
        </w:rPr>
        <w:lastRenderedPageBreak/>
        <w:t xml:space="preserve">Единой информационной системы в сфере закупок zakupki.gov.ru </w:t>
      </w:r>
      <w:r w:rsidRPr="00ED3C41">
        <w:rPr>
          <w:color w:val="000000"/>
        </w:rPr>
        <w:t>у</w:t>
      </w:r>
      <w:r w:rsidRPr="00ED3C41">
        <w:rPr>
          <w:color w:val="000000"/>
          <w:sz w:val="28"/>
          <w:szCs w:val="28"/>
        </w:rPr>
        <w:t xml:space="preserve">странить нарушение ч. 7 ст. 69 Закона о контрактной системе и с этой целью: </w:t>
      </w:r>
    </w:p>
    <w:p w:rsidR="00ED3C41" w:rsidRPr="00ED3C41" w:rsidRDefault="00ED3C41" w:rsidP="00ED3C41">
      <w:pPr>
        <w:ind w:firstLine="720"/>
        <w:jc w:val="both"/>
        <w:rPr>
          <w:color w:val="000000"/>
          <w:sz w:val="28"/>
          <w:szCs w:val="28"/>
        </w:rPr>
      </w:pPr>
      <w:r w:rsidRPr="00ED3C41">
        <w:rPr>
          <w:color w:val="000000"/>
          <w:sz w:val="28"/>
          <w:szCs w:val="28"/>
        </w:rPr>
        <w:t xml:space="preserve">- отменить протокол </w:t>
      </w:r>
      <w:hyperlink r:id="rId7" w:history="1">
        <w:r w:rsidRPr="00ED3C41">
          <w:rPr>
            <w:color w:val="000000"/>
            <w:sz w:val="28"/>
            <w:szCs w:val="28"/>
          </w:rPr>
          <w:t xml:space="preserve">подведения итогов электронного аукциона </w:t>
        </w:r>
        <w:r w:rsidRPr="00ED3C41">
          <w:rPr>
            <w:color w:val="000000"/>
            <w:sz w:val="28"/>
            <w:szCs w:val="28"/>
          </w:rPr>
          <w:br/>
          <w:t>от 19.01.2021 №</w:t>
        </w:r>
        <w:r>
          <w:rPr>
            <w:color w:val="000000"/>
            <w:sz w:val="28"/>
            <w:szCs w:val="28"/>
          </w:rPr>
          <w:t xml:space="preserve"> </w:t>
        </w:r>
        <w:r w:rsidRPr="00ED3C41">
          <w:rPr>
            <w:color w:val="000000"/>
            <w:sz w:val="28"/>
            <w:szCs w:val="28"/>
          </w:rPr>
          <w:t>0372200009420000038-3</w:t>
        </w:r>
      </w:hyperlink>
      <w:r w:rsidRPr="00ED3C41">
        <w:rPr>
          <w:color w:val="000000"/>
          <w:sz w:val="28"/>
          <w:szCs w:val="28"/>
        </w:rPr>
        <w:t>;</w:t>
      </w:r>
    </w:p>
    <w:p w:rsidR="00ED3C41" w:rsidRPr="00ED3C41" w:rsidRDefault="00ED3C41" w:rsidP="00ED3C41">
      <w:pPr>
        <w:autoSpaceDE w:val="0"/>
        <w:autoSpaceDN w:val="0"/>
        <w:adjustRightInd w:val="0"/>
        <w:ind w:firstLine="720"/>
        <w:jc w:val="both"/>
        <w:outlineLvl w:val="1"/>
        <w:rPr>
          <w:color w:val="000000"/>
          <w:sz w:val="28"/>
          <w:szCs w:val="28"/>
        </w:rPr>
      </w:pPr>
      <w:r w:rsidRPr="00ED3C41">
        <w:rPr>
          <w:color w:val="000000"/>
          <w:sz w:val="28"/>
          <w:szCs w:val="28"/>
        </w:rPr>
        <w:t xml:space="preserve">- повторно рассмотреть вторые части заявок, поданных на участие </w:t>
      </w:r>
      <w:r w:rsidRPr="00ED3C41">
        <w:rPr>
          <w:color w:val="000000"/>
          <w:sz w:val="28"/>
          <w:szCs w:val="28"/>
        </w:rPr>
        <w:br/>
        <w:t xml:space="preserve">в аукционе (извещение № </w:t>
      </w:r>
      <w:r w:rsidRPr="00ED3C41">
        <w:rPr>
          <w:color w:val="000000"/>
          <w:sz w:val="28"/>
          <w:szCs w:val="28"/>
        </w:rPr>
        <w:t>0372200009420000038</w:t>
      </w:r>
      <w:r w:rsidRPr="00ED3C41">
        <w:rPr>
          <w:color w:val="000000"/>
          <w:sz w:val="28"/>
          <w:szCs w:val="28"/>
        </w:rPr>
        <w:t>), с учетом мотивировочной части решения, указанного в преамбуле настоящего предписания;</w:t>
      </w:r>
    </w:p>
    <w:p w:rsidR="00ED3C41" w:rsidRPr="00ED3C41" w:rsidRDefault="00ED3C41" w:rsidP="00ED3C41">
      <w:pPr>
        <w:autoSpaceDE w:val="0"/>
        <w:autoSpaceDN w:val="0"/>
        <w:adjustRightInd w:val="0"/>
        <w:ind w:firstLine="720"/>
        <w:jc w:val="both"/>
        <w:outlineLvl w:val="1"/>
        <w:rPr>
          <w:color w:val="000000"/>
          <w:sz w:val="28"/>
          <w:szCs w:val="28"/>
        </w:rPr>
      </w:pPr>
      <w:r w:rsidRPr="00ED3C41">
        <w:rPr>
          <w:color w:val="000000"/>
          <w:sz w:val="28"/>
          <w:szCs w:val="28"/>
        </w:rPr>
        <w:t xml:space="preserve">- провести процедуры определения поставщика (подрядчика, исполнителя) (извещение № </w:t>
      </w:r>
      <w:r w:rsidRPr="00ED3C41">
        <w:rPr>
          <w:color w:val="000000"/>
          <w:sz w:val="28"/>
          <w:szCs w:val="28"/>
        </w:rPr>
        <w:t>0372200009420000038</w:t>
      </w:r>
      <w:r w:rsidRPr="00ED3C41">
        <w:rPr>
          <w:color w:val="000000"/>
          <w:sz w:val="28"/>
          <w:szCs w:val="28"/>
        </w:rPr>
        <w:t xml:space="preserve">) в соответствии </w:t>
      </w:r>
      <w:r w:rsidRPr="00ED3C41">
        <w:rPr>
          <w:color w:val="000000"/>
          <w:sz w:val="28"/>
          <w:szCs w:val="28"/>
        </w:rPr>
        <w:br/>
        <w:t>с законодательством о контрактной системе.</w:t>
      </w:r>
    </w:p>
    <w:p w:rsidR="00ED3C41" w:rsidRPr="00ED3C41" w:rsidRDefault="00ED3C41" w:rsidP="00ED3C41">
      <w:pPr>
        <w:autoSpaceDE w:val="0"/>
        <w:autoSpaceDN w:val="0"/>
        <w:adjustRightInd w:val="0"/>
        <w:ind w:firstLine="720"/>
        <w:jc w:val="both"/>
        <w:outlineLvl w:val="1"/>
        <w:rPr>
          <w:color w:val="000000"/>
          <w:sz w:val="28"/>
          <w:szCs w:val="28"/>
        </w:rPr>
      </w:pPr>
      <w:r w:rsidRPr="00ED3C41">
        <w:rPr>
          <w:color w:val="000000"/>
          <w:sz w:val="28"/>
          <w:szCs w:val="28"/>
        </w:rPr>
        <w:t>2. Заказчику и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w:t>
      </w:r>
      <w:r>
        <w:rPr>
          <w:color w:val="000000"/>
          <w:sz w:val="28"/>
          <w:szCs w:val="28"/>
        </w:rPr>
        <w:t>тоящего предписания в срок до 28.02</w:t>
      </w:r>
      <w:r w:rsidRPr="00ED3C41">
        <w:rPr>
          <w:color w:val="000000"/>
          <w:sz w:val="28"/>
          <w:szCs w:val="28"/>
        </w:rPr>
        <w:t>.2020.</w:t>
      </w:r>
    </w:p>
    <w:p w:rsidR="00ED3C41" w:rsidRPr="00ED3C41" w:rsidRDefault="00ED3C41" w:rsidP="00ED3C41">
      <w:pPr>
        <w:widowControl w:val="0"/>
        <w:ind w:left="635"/>
        <w:rPr>
          <w:color w:val="000000"/>
          <w:sz w:val="28"/>
          <w:szCs w:val="28"/>
        </w:rPr>
      </w:pPr>
      <w:r w:rsidRPr="00ED3C41">
        <w:rPr>
          <w:color w:val="000000"/>
          <w:sz w:val="28"/>
          <w:szCs w:val="28"/>
        </w:rPr>
        <w:t xml:space="preserve">3. Оператору электронной площадки – </w:t>
      </w:r>
      <w:r>
        <w:rPr>
          <w:color w:val="000000"/>
          <w:sz w:val="28"/>
          <w:szCs w:val="28"/>
        </w:rPr>
        <w:t xml:space="preserve">АО «Сбербанк </w:t>
      </w:r>
      <w:r w:rsidRPr="00ED3C41">
        <w:rPr>
          <w:color w:val="000000"/>
          <w:sz w:val="28"/>
          <w:szCs w:val="28"/>
        </w:rPr>
        <w:t>Автома</w:t>
      </w:r>
      <w:r>
        <w:rPr>
          <w:color w:val="000000"/>
          <w:sz w:val="28"/>
          <w:szCs w:val="28"/>
        </w:rPr>
        <w:t xml:space="preserve">тизированная </w:t>
      </w:r>
      <w:r w:rsidRPr="00ED3C41">
        <w:rPr>
          <w:color w:val="000000"/>
          <w:sz w:val="28"/>
          <w:szCs w:val="28"/>
        </w:rPr>
        <w:t>система торгов»:</w:t>
      </w:r>
    </w:p>
    <w:p w:rsidR="00ED3C41" w:rsidRPr="00ED3C41" w:rsidRDefault="00ED3C41" w:rsidP="00ED3C41">
      <w:pPr>
        <w:ind w:firstLine="720"/>
        <w:jc w:val="both"/>
        <w:rPr>
          <w:color w:val="000000"/>
          <w:sz w:val="28"/>
          <w:szCs w:val="28"/>
        </w:rPr>
      </w:pPr>
      <w:r w:rsidRPr="00ED3C41">
        <w:rPr>
          <w:color w:val="000000"/>
          <w:sz w:val="28"/>
          <w:szCs w:val="28"/>
        </w:rPr>
        <w:t>- обеспечить Заказчику, аукционной комиссии техническую возможность для исполнения пункта 1 настоящего предписания.</w:t>
      </w:r>
    </w:p>
    <w:p w:rsidR="00DC331F" w:rsidRDefault="00DC331F" w:rsidP="00DC331F">
      <w:pPr>
        <w:pStyle w:val="ConsNormal"/>
        <w:ind w:right="0"/>
        <w:jc w:val="both"/>
        <w:rPr>
          <w:rFonts w:ascii="Times New Roman" w:hAnsi="Times New Roman" w:cs="Times New Roman"/>
          <w:sz w:val="26"/>
          <w:szCs w:val="26"/>
        </w:rPr>
      </w:pPr>
    </w:p>
    <w:p w:rsidR="00DC331F" w:rsidRDefault="00DC331F" w:rsidP="005B0418">
      <w:pPr>
        <w:pStyle w:val="ConsNormal"/>
        <w:ind w:right="0" w:firstLine="0"/>
        <w:jc w:val="both"/>
        <w:rPr>
          <w:rFonts w:ascii="Times New Roman" w:hAnsi="Times New Roman" w:cs="Times New Roman"/>
          <w:sz w:val="26"/>
          <w:szCs w:val="26"/>
        </w:rPr>
      </w:pPr>
      <w:bookmarkStart w:id="0" w:name="_GoBack"/>
      <w:bookmarkEnd w:id="0"/>
    </w:p>
    <w:p w:rsidR="00DC331F" w:rsidRDefault="00DC331F" w:rsidP="00DC331F">
      <w:pPr>
        <w:pStyle w:val="ConsNormal"/>
        <w:ind w:right="0"/>
        <w:jc w:val="both"/>
        <w:rPr>
          <w:rFonts w:ascii="Times New Roman" w:hAnsi="Times New Roman" w:cs="Times New Roman"/>
          <w:i/>
          <w:sz w:val="24"/>
          <w:szCs w:val="24"/>
        </w:rPr>
      </w:pPr>
      <w:r>
        <w:rPr>
          <w:rFonts w:ascii="Times New Roman" w:hAnsi="Times New Roman" w:cs="Times New Roman"/>
          <w:i/>
          <w:sz w:val="24"/>
          <w:szCs w:val="24"/>
          <w:u w:val="single"/>
        </w:rPr>
        <w:t>Примечание.</w:t>
      </w:r>
      <w:r>
        <w:rPr>
          <w:rFonts w:ascii="Times New Roman" w:hAnsi="Times New Roman" w:cs="Times New Roman"/>
          <w:i/>
          <w:sz w:val="24"/>
          <w:szCs w:val="24"/>
        </w:rPr>
        <w:t xml:space="preserve"> В соответствии с ч. 7 ст. 19.5 Кодекса Российской Федерации </w:t>
      </w:r>
      <w:r>
        <w:rPr>
          <w:rFonts w:ascii="Times New Roman" w:hAnsi="Times New Roman" w:cs="Times New Roman"/>
          <w:i/>
          <w:sz w:val="24"/>
          <w:szCs w:val="24"/>
        </w:rPr>
        <w:br/>
        <w:t>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DC331F" w:rsidRPr="005B0418" w:rsidRDefault="00DC331F" w:rsidP="005B0418">
      <w:pPr>
        <w:tabs>
          <w:tab w:val="left" w:pos="2700"/>
        </w:tabs>
        <w:ind w:firstLine="720"/>
        <w:jc w:val="both"/>
      </w:pPr>
      <w:r>
        <w:rPr>
          <w:i/>
        </w:rPr>
        <w:t>Настоящее предписание может быть обжаловано в судебном порядке в течение трёх месяцев со дня принятия.</w:t>
      </w:r>
      <w:r>
        <w:t xml:space="preserve"> </w:t>
      </w:r>
    </w:p>
    <w:sectPr w:rsidR="00DC331F" w:rsidRPr="005B0418" w:rsidSect="00531FA6">
      <w:headerReference w:type="default" r:id="rId8"/>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FA6" w:rsidRDefault="00531FA6" w:rsidP="00531FA6">
      <w:r>
        <w:separator/>
      </w:r>
    </w:p>
  </w:endnote>
  <w:endnote w:type="continuationSeparator" w:id="0">
    <w:p w:rsidR="00531FA6" w:rsidRDefault="00531FA6" w:rsidP="0053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FA6" w:rsidRDefault="00531FA6" w:rsidP="00531FA6">
      <w:r>
        <w:separator/>
      </w:r>
    </w:p>
  </w:footnote>
  <w:footnote w:type="continuationSeparator" w:id="0">
    <w:p w:rsidR="00531FA6" w:rsidRDefault="00531FA6" w:rsidP="00531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786982"/>
      <w:docPartObj>
        <w:docPartGallery w:val="Page Numbers (Top of Page)"/>
        <w:docPartUnique/>
      </w:docPartObj>
    </w:sdtPr>
    <w:sdtEndPr/>
    <w:sdtContent>
      <w:p w:rsidR="00531FA6" w:rsidRDefault="00531FA6">
        <w:pPr>
          <w:pStyle w:val="a4"/>
          <w:jc w:val="center"/>
        </w:pPr>
        <w:r>
          <w:fldChar w:fldCharType="begin"/>
        </w:r>
        <w:r>
          <w:instrText>PAGE   \* MERGEFORMAT</w:instrText>
        </w:r>
        <w:r>
          <w:fldChar w:fldCharType="separate"/>
        </w:r>
        <w:r w:rsidR="00655499">
          <w:rPr>
            <w:noProof/>
          </w:rPr>
          <w:t>2</w:t>
        </w:r>
        <w:r>
          <w:fldChar w:fldCharType="end"/>
        </w:r>
      </w:p>
    </w:sdtContent>
  </w:sdt>
  <w:p w:rsidR="00531FA6" w:rsidRDefault="00531FA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92042"/>
    <w:multiLevelType w:val="hybridMultilevel"/>
    <w:tmpl w:val="8C9A882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15:restartNumberingAfterBreak="0">
    <w:nsid w:val="3B9D3351"/>
    <w:multiLevelType w:val="hybridMultilevel"/>
    <w:tmpl w:val="3586B24A"/>
    <w:lvl w:ilvl="0" w:tplc="B0C2A1D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6F4"/>
    <w:rsid w:val="00000F1C"/>
    <w:rsid w:val="000E2EC7"/>
    <w:rsid w:val="001E1C0C"/>
    <w:rsid w:val="00212B29"/>
    <w:rsid w:val="00255340"/>
    <w:rsid w:val="002B62FF"/>
    <w:rsid w:val="0034741A"/>
    <w:rsid w:val="00377751"/>
    <w:rsid w:val="003D42D3"/>
    <w:rsid w:val="00531FA6"/>
    <w:rsid w:val="005B0418"/>
    <w:rsid w:val="00655499"/>
    <w:rsid w:val="007D6872"/>
    <w:rsid w:val="008D62EF"/>
    <w:rsid w:val="00964C02"/>
    <w:rsid w:val="009E06F4"/>
    <w:rsid w:val="00AB4095"/>
    <w:rsid w:val="00BE0F67"/>
    <w:rsid w:val="00C80F8B"/>
    <w:rsid w:val="00CD3E86"/>
    <w:rsid w:val="00CD547A"/>
    <w:rsid w:val="00D90BA8"/>
    <w:rsid w:val="00DB0570"/>
    <w:rsid w:val="00DC331F"/>
    <w:rsid w:val="00ED3C41"/>
    <w:rsid w:val="00F04F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D3DA"/>
  <w15:chartTrackingRefBased/>
  <w15:docId w15:val="{10B0C5F5-02C4-4E3B-8A89-9B946838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A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31FA6"/>
    <w:rPr>
      <w:color w:val="0563C1"/>
      <w:u w:val="single"/>
    </w:rPr>
  </w:style>
  <w:style w:type="paragraph" w:styleId="a4">
    <w:name w:val="header"/>
    <w:basedOn w:val="a"/>
    <w:link w:val="a5"/>
    <w:uiPriority w:val="99"/>
    <w:unhideWhenUsed/>
    <w:rsid w:val="00531FA6"/>
    <w:pPr>
      <w:tabs>
        <w:tab w:val="center" w:pos="4677"/>
        <w:tab w:val="right" w:pos="9355"/>
      </w:tabs>
    </w:pPr>
  </w:style>
  <w:style w:type="character" w:customStyle="1" w:styleId="a5">
    <w:name w:val="Верхний колонтитул Знак"/>
    <w:basedOn w:val="a0"/>
    <w:link w:val="a4"/>
    <w:uiPriority w:val="99"/>
    <w:rsid w:val="00531FA6"/>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531FA6"/>
    <w:pPr>
      <w:tabs>
        <w:tab w:val="center" w:pos="4677"/>
        <w:tab w:val="right" w:pos="9355"/>
      </w:tabs>
    </w:pPr>
  </w:style>
  <w:style w:type="character" w:customStyle="1" w:styleId="a7">
    <w:name w:val="Нижний колонтитул Знак"/>
    <w:basedOn w:val="a0"/>
    <w:link w:val="a6"/>
    <w:uiPriority w:val="99"/>
    <w:rsid w:val="00531FA6"/>
    <w:rPr>
      <w:rFonts w:ascii="Times New Roman" w:eastAsia="Times New Roman" w:hAnsi="Times New Roman" w:cs="Times New Roman"/>
      <w:sz w:val="24"/>
      <w:szCs w:val="24"/>
      <w:lang w:eastAsia="ru-RU"/>
    </w:rPr>
  </w:style>
  <w:style w:type="paragraph" w:styleId="a8">
    <w:name w:val="List Paragraph"/>
    <w:basedOn w:val="a"/>
    <w:uiPriority w:val="34"/>
    <w:qFormat/>
    <w:rsid w:val="00964C02"/>
    <w:pPr>
      <w:ind w:left="720"/>
      <w:contextualSpacing/>
    </w:pPr>
  </w:style>
  <w:style w:type="paragraph" w:styleId="a9">
    <w:name w:val="Balloon Text"/>
    <w:basedOn w:val="a"/>
    <w:link w:val="aa"/>
    <w:uiPriority w:val="99"/>
    <w:semiHidden/>
    <w:unhideWhenUsed/>
    <w:rsid w:val="00964C02"/>
    <w:rPr>
      <w:rFonts w:ascii="Segoe UI" w:hAnsi="Segoe UI" w:cs="Segoe UI"/>
      <w:sz w:val="18"/>
      <w:szCs w:val="18"/>
    </w:rPr>
  </w:style>
  <w:style w:type="character" w:customStyle="1" w:styleId="aa">
    <w:name w:val="Текст выноски Знак"/>
    <w:basedOn w:val="a0"/>
    <w:link w:val="a9"/>
    <w:uiPriority w:val="99"/>
    <w:semiHidden/>
    <w:rsid w:val="00964C02"/>
    <w:rPr>
      <w:rFonts w:ascii="Segoe UI" w:eastAsia="Times New Roman" w:hAnsi="Segoe UI" w:cs="Segoe UI"/>
      <w:sz w:val="18"/>
      <w:szCs w:val="18"/>
      <w:lang w:eastAsia="ru-RU"/>
    </w:rPr>
  </w:style>
  <w:style w:type="paragraph" w:customStyle="1" w:styleId="ConsNormal">
    <w:name w:val="ConsNormal"/>
    <w:rsid w:val="00DC331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DC331F"/>
  </w:style>
  <w:style w:type="character" w:customStyle="1" w:styleId="ab">
    <w:name w:val="Основной текст_"/>
    <w:link w:val="3"/>
    <w:rsid w:val="00C80F8B"/>
    <w:rPr>
      <w:rFonts w:ascii="Times New Roman" w:hAnsi="Times New Roman" w:cs="Times New Roman"/>
      <w:shd w:val="clear" w:color="auto" w:fill="FFFFFF"/>
    </w:rPr>
  </w:style>
  <w:style w:type="paragraph" w:customStyle="1" w:styleId="3">
    <w:name w:val="Основной текст3"/>
    <w:basedOn w:val="a"/>
    <w:link w:val="ab"/>
    <w:rsid w:val="00C80F8B"/>
    <w:pPr>
      <w:widowControl w:val="0"/>
      <w:shd w:val="clear" w:color="auto" w:fill="FFFFFF"/>
      <w:spacing w:after="240" w:line="240" w:lineRule="atLeast"/>
      <w:ind w:hanging="360"/>
      <w:jc w:val="center"/>
    </w:pPr>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52482">
      <w:bodyDiv w:val="1"/>
      <w:marLeft w:val="0"/>
      <w:marRight w:val="0"/>
      <w:marTop w:val="0"/>
      <w:marBottom w:val="0"/>
      <w:divBdr>
        <w:top w:val="none" w:sz="0" w:space="0" w:color="auto"/>
        <w:left w:val="none" w:sz="0" w:space="0" w:color="auto"/>
        <w:bottom w:val="none" w:sz="0" w:space="0" w:color="auto"/>
        <w:right w:val="none" w:sz="0" w:space="0" w:color="auto"/>
      </w:divBdr>
    </w:div>
    <w:div w:id="779295628">
      <w:bodyDiv w:val="1"/>
      <w:marLeft w:val="0"/>
      <w:marRight w:val="0"/>
      <w:marTop w:val="0"/>
      <w:marBottom w:val="0"/>
      <w:divBdr>
        <w:top w:val="none" w:sz="0" w:space="0" w:color="auto"/>
        <w:left w:val="none" w:sz="0" w:space="0" w:color="auto"/>
        <w:bottom w:val="none" w:sz="0" w:space="0" w:color="auto"/>
        <w:right w:val="none" w:sz="0" w:space="0" w:color="auto"/>
      </w:divBdr>
    </w:div>
    <w:div w:id="1303191802">
      <w:bodyDiv w:val="1"/>
      <w:marLeft w:val="0"/>
      <w:marRight w:val="0"/>
      <w:marTop w:val="0"/>
      <w:marBottom w:val="0"/>
      <w:divBdr>
        <w:top w:val="none" w:sz="0" w:space="0" w:color="auto"/>
        <w:left w:val="none" w:sz="0" w:space="0" w:color="auto"/>
        <w:bottom w:val="none" w:sz="0" w:space="0" w:color="auto"/>
        <w:right w:val="none" w:sz="0" w:space="0" w:color="auto"/>
      </w:divBdr>
    </w:div>
    <w:div w:id="131865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upki.gov.ru/epz/order/notice/ea44/view/protocol/protocol-main-info.html?regNumber=0372100033820000139&amp;protocolId=290473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1638</Words>
  <Characters>9343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2020-06-23T08:48:00Z</cp:lastPrinted>
  <dcterms:created xsi:type="dcterms:W3CDTF">2021-02-08T13:41:00Z</dcterms:created>
  <dcterms:modified xsi:type="dcterms:W3CDTF">2021-02-08T13:41:00Z</dcterms:modified>
</cp:coreProperties>
</file>