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48"/>
        <w:gridCol w:w="4907"/>
      </w:tblGrid>
      <w:tr w:rsidR="00C033BB" w:rsidRPr="00C033BB" w:rsidTr="003D7482">
        <w:tc>
          <w:tcPr>
            <w:tcW w:w="4968" w:type="dxa"/>
          </w:tcPr>
          <w:p w:rsidR="00C033BB" w:rsidRPr="00C033BB" w:rsidRDefault="00C033BB" w:rsidP="00C033BB">
            <w:pPr>
              <w:rPr>
                <w:sz w:val="28"/>
                <w:szCs w:val="28"/>
              </w:rPr>
            </w:pPr>
          </w:p>
        </w:tc>
        <w:tc>
          <w:tcPr>
            <w:tcW w:w="5220" w:type="dxa"/>
          </w:tcPr>
          <w:p w:rsidR="00C033BB" w:rsidRPr="00C033BB" w:rsidRDefault="00C033BB" w:rsidP="00C033BB">
            <w:pPr>
              <w:rPr>
                <w:iCs/>
                <w:sz w:val="28"/>
                <w:szCs w:val="28"/>
              </w:rPr>
            </w:pPr>
            <w:r w:rsidRPr="00C033BB">
              <w:rPr>
                <w:iCs/>
                <w:sz w:val="28"/>
                <w:szCs w:val="28"/>
              </w:rPr>
              <w:t>СПб ГБПОУ «Российский колледж традиционной культуры»</w:t>
            </w:r>
          </w:p>
          <w:p w:rsidR="00C033BB" w:rsidRPr="00C033BB" w:rsidRDefault="00C033BB" w:rsidP="00C033BB">
            <w:pPr>
              <w:rPr>
                <w:iCs/>
                <w:sz w:val="28"/>
                <w:szCs w:val="28"/>
              </w:rPr>
            </w:pPr>
            <w:r w:rsidRPr="00C033BB">
              <w:rPr>
                <w:iCs/>
                <w:sz w:val="28"/>
                <w:szCs w:val="28"/>
              </w:rPr>
              <w:t>Дальневосточный пр., д.</w:t>
            </w:r>
            <w:r w:rsidR="001B3532">
              <w:rPr>
                <w:iCs/>
                <w:sz w:val="28"/>
                <w:szCs w:val="28"/>
              </w:rPr>
              <w:t xml:space="preserve"> </w:t>
            </w:r>
            <w:r w:rsidRPr="00C033BB">
              <w:rPr>
                <w:iCs/>
                <w:sz w:val="28"/>
                <w:szCs w:val="28"/>
              </w:rPr>
              <w:t>51,</w:t>
            </w:r>
          </w:p>
          <w:p w:rsidR="00C033BB" w:rsidRPr="00C033BB" w:rsidRDefault="00C033BB" w:rsidP="00C033BB">
            <w:pPr>
              <w:rPr>
                <w:iCs/>
                <w:sz w:val="28"/>
                <w:szCs w:val="28"/>
              </w:rPr>
            </w:pPr>
            <w:r w:rsidRPr="00C033BB">
              <w:rPr>
                <w:iCs/>
                <w:sz w:val="28"/>
                <w:szCs w:val="28"/>
              </w:rPr>
              <w:t>Санкт-Петербург, 193230</w:t>
            </w:r>
          </w:p>
          <w:p w:rsidR="00C033BB" w:rsidRPr="00C033BB" w:rsidRDefault="00C033BB" w:rsidP="00C033BB">
            <w:pPr>
              <w:rPr>
                <w:iCs/>
                <w:sz w:val="28"/>
                <w:szCs w:val="28"/>
              </w:rPr>
            </w:pPr>
          </w:p>
          <w:p w:rsidR="00C033BB" w:rsidRPr="00C033BB" w:rsidRDefault="00C033BB" w:rsidP="00C033BB">
            <w:pPr>
              <w:rPr>
                <w:iCs/>
                <w:sz w:val="28"/>
                <w:szCs w:val="28"/>
              </w:rPr>
            </w:pPr>
            <w:r w:rsidRPr="00C033BB">
              <w:rPr>
                <w:iCs/>
                <w:sz w:val="28"/>
                <w:szCs w:val="28"/>
              </w:rPr>
              <w:t>АО «ЕЭТП»</w:t>
            </w:r>
          </w:p>
          <w:p w:rsidR="00C033BB" w:rsidRPr="00C033BB" w:rsidRDefault="00C033BB" w:rsidP="00C033BB">
            <w:pPr>
              <w:rPr>
                <w:iCs/>
                <w:sz w:val="28"/>
                <w:szCs w:val="28"/>
              </w:rPr>
            </w:pPr>
            <w:r w:rsidRPr="00C033BB">
              <w:rPr>
                <w:iCs/>
                <w:sz w:val="28"/>
                <w:szCs w:val="28"/>
              </w:rPr>
              <w:t xml:space="preserve">проспект 60-я Октября, д. 9, </w:t>
            </w:r>
          </w:p>
          <w:p w:rsidR="00C033BB" w:rsidRPr="00C033BB" w:rsidRDefault="00C033BB" w:rsidP="00C033BB">
            <w:pPr>
              <w:rPr>
                <w:iCs/>
                <w:sz w:val="28"/>
                <w:szCs w:val="28"/>
              </w:rPr>
            </w:pPr>
            <w:r w:rsidRPr="00C033BB">
              <w:rPr>
                <w:iCs/>
                <w:sz w:val="28"/>
                <w:szCs w:val="28"/>
              </w:rPr>
              <w:t>Москва, 117312</w:t>
            </w:r>
          </w:p>
          <w:p w:rsidR="00C033BB" w:rsidRPr="00C033BB" w:rsidRDefault="00C033BB" w:rsidP="00C033BB">
            <w:pPr>
              <w:rPr>
                <w:iCs/>
                <w:sz w:val="28"/>
                <w:szCs w:val="28"/>
              </w:rPr>
            </w:pPr>
          </w:p>
          <w:p w:rsidR="00C033BB" w:rsidRPr="00C033BB" w:rsidRDefault="00C033BB" w:rsidP="00C033BB">
            <w:pPr>
              <w:rPr>
                <w:iCs/>
                <w:sz w:val="28"/>
                <w:szCs w:val="28"/>
              </w:rPr>
            </w:pPr>
            <w:r w:rsidRPr="00C033BB">
              <w:rPr>
                <w:iCs/>
                <w:sz w:val="28"/>
                <w:szCs w:val="28"/>
              </w:rPr>
              <w:t>ООО ЧОП «ЭСКОРТ»</w:t>
            </w:r>
          </w:p>
          <w:p w:rsidR="00C033BB" w:rsidRPr="00EF0060" w:rsidRDefault="001B3532" w:rsidP="00C033BB">
            <w:pPr>
              <w:rPr>
                <w:iCs/>
                <w:sz w:val="28"/>
                <w:szCs w:val="28"/>
              </w:rPr>
            </w:pPr>
            <w:r>
              <w:rPr>
                <w:iCs/>
                <w:sz w:val="28"/>
                <w:szCs w:val="28"/>
              </w:rPr>
              <w:t>у</w:t>
            </w:r>
            <w:r w:rsidR="00C033BB" w:rsidRPr="00C033BB">
              <w:rPr>
                <w:iCs/>
                <w:sz w:val="28"/>
                <w:szCs w:val="28"/>
              </w:rPr>
              <w:t xml:space="preserve">л. Нарвская, д. 1, лит. А, </w:t>
            </w:r>
            <w:r>
              <w:rPr>
                <w:iCs/>
                <w:sz w:val="28"/>
                <w:szCs w:val="28"/>
              </w:rPr>
              <w:br/>
            </w:r>
            <w:r w:rsidR="00C033BB" w:rsidRPr="00C033BB">
              <w:rPr>
                <w:iCs/>
                <w:sz w:val="28"/>
                <w:szCs w:val="28"/>
              </w:rPr>
              <w:t xml:space="preserve">пом. </w:t>
            </w:r>
            <w:r w:rsidR="00C033BB" w:rsidRPr="00C033BB">
              <w:rPr>
                <w:iCs/>
                <w:sz w:val="28"/>
                <w:szCs w:val="28"/>
                <w:lang w:val="en-US"/>
              </w:rPr>
              <w:t>II</w:t>
            </w:r>
            <w:r w:rsidR="00C033BB" w:rsidRPr="00C033BB">
              <w:rPr>
                <w:iCs/>
                <w:sz w:val="28"/>
                <w:szCs w:val="28"/>
              </w:rPr>
              <w:t>, комн. 2/1</w:t>
            </w:r>
            <w:r w:rsidR="0029705E">
              <w:rPr>
                <w:iCs/>
                <w:sz w:val="28"/>
                <w:szCs w:val="28"/>
              </w:rPr>
              <w:t>,</w:t>
            </w:r>
          </w:p>
          <w:p w:rsidR="00C033BB" w:rsidRPr="00C033BB" w:rsidRDefault="00C033BB" w:rsidP="00C033BB">
            <w:pPr>
              <w:rPr>
                <w:iCs/>
                <w:sz w:val="28"/>
                <w:szCs w:val="28"/>
              </w:rPr>
            </w:pPr>
            <w:r w:rsidRPr="00C033BB">
              <w:rPr>
                <w:iCs/>
                <w:sz w:val="28"/>
                <w:szCs w:val="28"/>
              </w:rPr>
              <w:t>Москва, 125130</w:t>
            </w:r>
          </w:p>
          <w:p w:rsidR="00C033BB" w:rsidRPr="00C033BB" w:rsidRDefault="00C033BB" w:rsidP="00C033BB">
            <w:pPr>
              <w:rPr>
                <w:color w:val="000000"/>
                <w:sz w:val="28"/>
                <w:szCs w:val="28"/>
                <w:shd w:val="clear" w:color="auto" w:fill="FFFFFF"/>
              </w:rPr>
            </w:pPr>
          </w:p>
        </w:tc>
      </w:tr>
      <w:tr w:rsidR="00C033BB" w:rsidRPr="00C033BB" w:rsidTr="003D7482">
        <w:tc>
          <w:tcPr>
            <w:tcW w:w="4968" w:type="dxa"/>
          </w:tcPr>
          <w:p w:rsidR="00C033BB" w:rsidRPr="00C033BB" w:rsidRDefault="00C033BB" w:rsidP="00C033BB">
            <w:pPr>
              <w:ind w:right="-908"/>
              <w:rPr>
                <w:sz w:val="28"/>
                <w:szCs w:val="28"/>
              </w:rPr>
            </w:pPr>
          </w:p>
        </w:tc>
        <w:tc>
          <w:tcPr>
            <w:tcW w:w="5220" w:type="dxa"/>
          </w:tcPr>
          <w:p w:rsidR="00C033BB" w:rsidRPr="00C033BB" w:rsidRDefault="00C033BB" w:rsidP="00C033BB">
            <w:pPr>
              <w:rPr>
                <w:color w:val="000000"/>
                <w:sz w:val="28"/>
                <w:szCs w:val="28"/>
              </w:rPr>
            </w:pPr>
          </w:p>
        </w:tc>
      </w:tr>
    </w:tbl>
    <w:p w:rsidR="00C033BB" w:rsidRDefault="00C033BB" w:rsidP="00C033BB">
      <w:pPr>
        <w:outlineLvl w:val="0"/>
        <w:rPr>
          <w:sz w:val="28"/>
          <w:szCs w:val="28"/>
        </w:rPr>
      </w:pPr>
    </w:p>
    <w:p w:rsidR="00C033BB" w:rsidRPr="00C033BB" w:rsidRDefault="00C033BB" w:rsidP="00C033BB">
      <w:pPr>
        <w:outlineLvl w:val="0"/>
        <w:rPr>
          <w:sz w:val="28"/>
          <w:szCs w:val="28"/>
        </w:rPr>
      </w:pPr>
    </w:p>
    <w:p w:rsidR="00C033BB" w:rsidRPr="00C033BB" w:rsidRDefault="00C033BB" w:rsidP="00C033BB">
      <w:pPr>
        <w:jc w:val="center"/>
        <w:outlineLvl w:val="0"/>
        <w:rPr>
          <w:b/>
          <w:sz w:val="28"/>
          <w:szCs w:val="28"/>
        </w:rPr>
      </w:pPr>
      <w:r w:rsidRPr="00C033BB">
        <w:rPr>
          <w:b/>
          <w:sz w:val="28"/>
          <w:szCs w:val="28"/>
        </w:rPr>
        <w:t>РЕШЕНИЕ</w:t>
      </w:r>
    </w:p>
    <w:p w:rsidR="00C033BB" w:rsidRPr="00C033BB" w:rsidRDefault="00C033BB" w:rsidP="00C033BB">
      <w:pPr>
        <w:jc w:val="center"/>
        <w:rPr>
          <w:sz w:val="28"/>
          <w:szCs w:val="28"/>
        </w:rPr>
      </w:pPr>
      <w:r w:rsidRPr="00C033BB">
        <w:rPr>
          <w:sz w:val="28"/>
          <w:szCs w:val="28"/>
        </w:rPr>
        <w:t xml:space="preserve">по делу </w:t>
      </w:r>
      <w:r w:rsidRPr="001B3532">
        <w:rPr>
          <w:b/>
          <w:sz w:val="28"/>
          <w:szCs w:val="28"/>
        </w:rPr>
        <w:t>№</w:t>
      </w:r>
      <w:r w:rsidRPr="00C033BB">
        <w:rPr>
          <w:sz w:val="28"/>
          <w:szCs w:val="28"/>
        </w:rPr>
        <w:t xml:space="preserve"> </w:t>
      </w:r>
      <w:r w:rsidRPr="00C033BB">
        <w:rPr>
          <w:b/>
          <w:sz w:val="28"/>
          <w:szCs w:val="28"/>
        </w:rPr>
        <w:t xml:space="preserve">44-451/21 </w:t>
      </w:r>
      <w:r>
        <w:rPr>
          <w:b/>
          <w:sz w:val="28"/>
          <w:szCs w:val="28"/>
        </w:rPr>
        <w:br/>
      </w:r>
      <w:r w:rsidRPr="00C033BB">
        <w:rPr>
          <w:sz w:val="28"/>
          <w:szCs w:val="28"/>
        </w:rPr>
        <w:t>о нарушении законодательства о контрактной системе</w:t>
      </w:r>
    </w:p>
    <w:p w:rsidR="00C033BB" w:rsidRPr="00C033BB" w:rsidRDefault="00C033BB" w:rsidP="00C033BB">
      <w:pPr>
        <w:ind w:firstLine="540"/>
        <w:jc w:val="both"/>
        <w:rPr>
          <w:sz w:val="28"/>
          <w:szCs w:val="28"/>
        </w:rPr>
      </w:pPr>
    </w:p>
    <w:p w:rsidR="00C033BB" w:rsidRPr="00C033BB" w:rsidRDefault="00C033BB" w:rsidP="00C033BB">
      <w:pPr>
        <w:tabs>
          <w:tab w:val="left" w:pos="0"/>
        </w:tabs>
        <w:jc w:val="both"/>
        <w:rPr>
          <w:sz w:val="28"/>
          <w:szCs w:val="28"/>
        </w:rPr>
      </w:pPr>
      <w:r w:rsidRPr="00C033BB">
        <w:rPr>
          <w:sz w:val="28"/>
          <w:szCs w:val="28"/>
        </w:rPr>
        <w:t>03.02.2021                                                                                           Санкт-Петербург</w:t>
      </w:r>
    </w:p>
    <w:p w:rsidR="00C033BB" w:rsidRPr="00C033BB" w:rsidRDefault="00C033BB" w:rsidP="00C033BB">
      <w:pPr>
        <w:tabs>
          <w:tab w:val="left" w:pos="0"/>
        </w:tabs>
        <w:jc w:val="both"/>
        <w:rPr>
          <w:sz w:val="28"/>
          <w:szCs w:val="28"/>
        </w:rPr>
      </w:pPr>
    </w:p>
    <w:p w:rsidR="00C033BB" w:rsidRPr="00C033BB" w:rsidRDefault="00C033BB" w:rsidP="00C033BB">
      <w:pPr>
        <w:tabs>
          <w:tab w:val="left" w:pos="0"/>
        </w:tabs>
        <w:jc w:val="both"/>
        <w:rPr>
          <w:sz w:val="28"/>
          <w:szCs w:val="28"/>
        </w:rPr>
      </w:pPr>
      <w:r w:rsidRPr="00C033BB">
        <w:rPr>
          <w:sz w:val="28"/>
          <w:szCs w:val="28"/>
        </w:rPr>
        <w:tab/>
        <w:t>Комиссия Санкт-Петербургского УФАС России по контролю в сфере закупок (далее – Комиссия УФАС) в составе:</w:t>
      </w:r>
    </w:p>
    <w:p w:rsidR="00EF0060" w:rsidRDefault="00C033BB" w:rsidP="00EF0060">
      <w:pPr>
        <w:tabs>
          <w:tab w:val="left" w:pos="0"/>
        </w:tabs>
        <w:jc w:val="both"/>
        <w:rPr>
          <w:sz w:val="28"/>
          <w:szCs w:val="28"/>
        </w:rPr>
      </w:pPr>
      <w:r w:rsidRPr="00C033BB">
        <w:rPr>
          <w:sz w:val="28"/>
          <w:szCs w:val="28"/>
        </w:rPr>
        <w:tab/>
      </w:r>
    </w:p>
    <w:p w:rsidR="00EF0060" w:rsidRDefault="00C033BB" w:rsidP="00C033BB">
      <w:pPr>
        <w:tabs>
          <w:tab w:val="left" w:pos="0"/>
        </w:tabs>
        <w:jc w:val="both"/>
        <w:rPr>
          <w:iCs/>
          <w:sz w:val="28"/>
          <w:szCs w:val="28"/>
        </w:rPr>
      </w:pPr>
      <w:r w:rsidRPr="00C033BB">
        <w:rPr>
          <w:spacing w:val="-6"/>
          <w:sz w:val="28"/>
          <w:szCs w:val="28"/>
        </w:rPr>
        <w:tab/>
        <w:t>при участии</w:t>
      </w:r>
      <w:r w:rsidR="001B3532">
        <w:rPr>
          <w:spacing w:val="-6"/>
          <w:sz w:val="28"/>
          <w:szCs w:val="28"/>
        </w:rPr>
        <w:t xml:space="preserve"> представителя</w:t>
      </w:r>
      <w:r w:rsidRPr="00C033BB">
        <w:rPr>
          <w:spacing w:val="-6"/>
          <w:sz w:val="28"/>
          <w:szCs w:val="28"/>
        </w:rPr>
        <w:t xml:space="preserve"> </w:t>
      </w:r>
      <w:r w:rsidRPr="00C033BB">
        <w:rPr>
          <w:iCs/>
          <w:sz w:val="28"/>
          <w:szCs w:val="28"/>
        </w:rPr>
        <w:t xml:space="preserve">ООО ЧОП «ЭСКОРТ» (далее – Заявитель): </w:t>
      </w:r>
    </w:p>
    <w:p w:rsidR="00C033BB" w:rsidRPr="00C033BB" w:rsidRDefault="00C033BB" w:rsidP="00C033BB">
      <w:pPr>
        <w:tabs>
          <w:tab w:val="left" w:pos="0"/>
        </w:tabs>
        <w:jc w:val="both"/>
        <w:rPr>
          <w:iCs/>
          <w:sz w:val="28"/>
          <w:szCs w:val="28"/>
        </w:rPr>
      </w:pPr>
      <w:r w:rsidRPr="00C033BB">
        <w:rPr>
          <w:iCs/>
          <w:sz w:val="28"/>
          <w:szCs w:val="28"/>
        </w:rPr>
        <w:tab/>
        <w:t xml:space="preserve">в отсутствие представителей </w:t>
      </w:r>
      <w:r w:rsidR="001B3532">
        <w:rPr>
          <w:iCs/>
          <w:sz w:val="28"/>
          <w:szCs w:val="28"/>
        </w:rPr>
        <w:t>СПб ГБ</w:t>
      </w:r>
      <w:r w:rsidRPr="00C033BB">
        <w:rPr>
          <w:iCs/>
          <w:sz w:val="28"/>
          <w:szCs w:val="28"/>
        </w:rPr>
        <w:t xml:space="preserve">ПОУ «Российский колледж традиционной культуры» </w:t>
      </w:r>
      <w:r w:rsidRPr="00C033BB">
        <w:rPr>
          <w:sz w:val="28"/>
          <w:szCs w:val="28"/>
        </w:rPr>
        <w:t xml:space="preserve">(далее – Заказчик), </w:t>
      </w:r>
      <w:r w:rsidR="001B3532">
        <w:rPr>
          <w:sz w:val="28"/>
          <w:szCs w:val="28"/>
        </w:rPr>
        <w:t>надлежащим образом уведомленных</w:t>
      </w:r>
      <w:r w:rsidRPr="00C033BB">
        <w:rPr>
          <w:sz w:val="28"/>
          <w:szCs w:val="28"/>
        </w:rPr>
        <w:t xml:space="preserve"> о времени и месте заседания Комиссии УФАС,</w:t>
      </w:r>
    </w:p>
    <w:p w:rsidR="00C033BB" w:rsidRPr="00C033BB" w:rsidRDefault="00C033BB" w:rsidP="00C033BB">
      <w:pPr>
        <w:tabs>
          <w:tab w:val="left" w:pos="0"/>
        </w:tabs>
        <w:jc w:val="both"/>
        <w:rPr>
          <w:sz w:val="28"/>
          <w:szCs w:val="28"/>
        </w:rPr>
      </w:pPr>
      <w:r w:rsidRPr="00C033BB">
        <w:rPr>
          <w:sz w:val="28"/>
          <w:szCs w:val="28"/>
        </w:rPr>
        <w:tab/>
        <w:t>рассмотрев посредством системы видеоконференцсвязи жалобу Заявителя (вх. № 2963-ЭП/</w:t>
      </w:r>
      <w:r w:rsidR="001B3532">
        <w:rPr>
          <w:sz w:val="28"/>
          <w:szCs w:val="28"/>
        </w:rPr>
        <w:t>21</w:t>
      </w:r>
      <w:r w:rsidRPr="00C033BB">
        <w:rPr>
          <w:sz w:val="28"/>
          <w:szCs w:val="28"/>
        </w:rPr>
        <w:t xml:space="preserve"> от 28.01.2021) на действия Заказчика </w:t>
      </w:r>
      <w:r w:rsidR="008922D9">
        <w:rPr>
          <w:sz w:val="28"/>
          <w:szCs w:val="28"/>
        </w:rPr>
        <w:br/>
      </w:r>
      <w:r w:rsidRPr="00C033BB">
        <w:rPr>
          <w:sz w:val="28"/>
          <w:szCs w:val="28"/>
        </w:rPr>
        <w:t xml:space="preserve">при определении поставщика путем проведения конкурса </w:t>
      </w:r>
      <w:r w:rsidR="0029705E">
        <w:rPr>
          <w:sz w:val="28"/>
          <w:szCs w:val="28"/>
        </w:rPr>
        <w:t xml:space="preserve">с ограниченным участием </w:t>
      </w:r>
      <w:r w:rsidRPr="00C033BB">
        <w:rPr>
          <w:sz w:val="28"/>
          <w:szCs w:val="28"/>
        </w:rPr>
        <w:t xml:space="preserve">в электронной форме на организацию и обеспечение охраны объекта и имущества, а также обеспечение </w:t>
      </w:r>
      <w:proofErr w:type="spellStart"/>
      <w:r w:rsidRPr="00C033BB">
        <w:rPr>
          <w:sz w:val="28"/>
          <w:szCs w:val="28"/>
        </w:rPr>
        <w:t>внутриобъектового</w:t>
      </w:r>
      <w:proofErr w:type="spellEnd"/>
      <w:r w:rsidRPr="00C033BB">
        <w:rPr>
          <w:sz w:val="28"/>
          <w:szCs w:val="28"/>
        </w:rPr>
        <w:t xml:space="preserve"> и пропускного режима на объекте, в отношении которого установлены обязательные для выполнения требования к антитеррористической защищенности в Санкт-Петербургском государственном бюджетном профессиональном образователь</w:t>
      </w:r>
      <w:r w:rsidR="0029705E">
        <w:rPr>
          <w:sz w:val="28"/>
          <w:szCs w:val="28"/>
        </w:rPr>
        <w:t>ном учреждении «</w:t>
      </w:r>
      <w:r w:rsidRPr="00C033BB">
        <w:rPr>
          <w:sz w:val="28"/>
          <w:szCs w:val="28"/>
        </w:rPr>
        <w:t>Российский колледж традиционной культуры</w:t>
      </w:r>
      <w:r w:rsidR="0029705E">
        <w:rPr>
          <w:sz w:val="28"/>
          <w:szCs w:val="28"/>
        </w:rPr>
        <w:t>»</w:t>
      </w:r>
      <w:r w:rsidRPr="00C033BB">
        <w:rPr>
          <w:sz w:val="28"/>
          <w:szCs w:val="28"/>
        </w:rPr>
        <w:t xml:space="preserve"> в 2021 году (далее – конкурс), а также в результате проведения внеплановой проверки </w:t>
      </w:r>
      <w:r w:rsidR="0029705E">
        <w:rPr>
          <w:sz w:val="28"/>
          <w:szCs w:val="28"/>
        </w:rPr>
        <w:br/>
      </w:r>
      <w:r w:rsidRPr="00C033BB">
        <w:rPr>
          <w:sz w:val="28"/>
          <w:szCs w:val="28"/>
        </w:rPr>
        <w:t xml:space="preserve">на основании п. 1 ч. 15 ст. 99 Федерального закона от 05.04.2013 № 44-ФЗ </w:t>
      </w:r>
      <w:r w:rsidR="0029705E">
        <w:rPr>
          <w:sz w:val="28"/>
          <w:szCs w:val="28"/>
        </w:rPr>
        <w:br/>
      </w:r>
      <w:r w:rsidRPr="00C033BB">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w:t>
      </w:r>
      <w:r w:rsidRPr="00C033BB">
        <w:rPr>
          <w:sz w:val="28"/>
          <w:szCs w:val="28"/>
        </w:rPr>
        <w:lastRenderedPageBreak/>
        <w:t xml:space="preserve">контрактной системе), </w:t>
      </w:r>
      <w:r w:rsidRPr="00C033BB">
        <w:rPr>
          <w:bCs/>
          <w:sz w:val="28"/>
          <w:szCs w:val="28"/>
        </w:rPr>
        <w:t xml:space="preserve">Административного регламента Федеральной антимонопольной службы по исполнению государственной функции </w:t>
      </w:r>
      <w:r w:rsidR="0029705E">
        <w:rPr>
          <w:bCs/>
          <w:sz w:val="28"/>
          <w:szCs w:val="28"/>
        </w:rPr>
        <w:br/>
      </w:r>
      <w:r w:rsidRPr="00C033BB">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C033BB">
        <w:rPr>
          <w:spacing w:val="6"/>
          <w:sz w:val="28"/>
          <w:szCs w:val="28"/>
        </w:rPr>
        <w:t xml:space="preserve">, утвержденного приказом ФАС России от 19.11.2014 № 727/14 </w:t>
      </w:r>
      <w:r w:rsidRPr="00C033BB">
        <w:rPr>
          <w:sz w:val="28"/>
          <w:szCs w:val="28"/>
        </w:rPr>
        <w:t>(далее – Административный регламент),</w:t>
      </w:r>
    </w:p>
    <w:p w:rsidR="00C033BB" w:rsidRPr="00C033BB" w:rsidRDefault="00C033BB" w:rsidP="00C033BB">
      <w:pPr>
        <w:jc w:val="center"/>
        <w:rPr>
          <w:sz w:val="28"/>
          <w:szCs w:val="28"/>
        </w:rPr>
      </w:pPr>
    </w:p>
    <w:p w:rsidR="00C033BB" w:rsidRPr="00C033BB" w:rsidRDefault="00C033BB" w:rsidP="00C033BB">
      <w:pPr>
        <w:jc w:val="center"/>
        <w:rPr>
          <w:b/>
          <w:sz w:val="28"/>
          <w:szCs w:val="28"/>
        </w:rPr>
      </w:pPr>
      <w:r w:rsidRPr="00C033BB">
        <w:rPr>
          <w:b/>
          <w:sz w:val="28"/>
          <w:szCs w:val="28"/>
        </w:rPr>
        <w:t>УСТАНОВИЛА:</w:t>
      </w:r>
    </w:p>
    <w:p w:rsidR="00C033BB" w:rsidRPr="00C033BB" w:rsidRDefault="00C033BB" w:rsidP="00C033BB">
      <w:pPr>
        <w:jc w:val="center"/>
        <w:outlineLvl w:val="0"/>
        <w:rPr>
          <w:sz w:val="28"/>
          <w:szCs w:val="28"/>
        </w:rPr>
      </w:pPr>
    </w:p>
    <w:p w:rsidR="00C033BB" w:rsidRPr="00C033BB" w:rsidRDefault="00C033BB" w:rsidP="00C033BB">
      <w:pPr>
        <w:ind w:firstLine="709"/>
        <w:jc w:val="both"/>
        <w:rPr>
          <w:sz w:val="28"/>
          <w:szCs w:val="28"/>
        </w:rPr>
      </w:pPr>
      <w:r w:rsidRPr="00C033BB">
        <w:rPr>
          <w:sz w:val="28"/>
          <w:szCs w:val="28"/>
        </w:rPr>
        <w:t xml:space="preserve">Извещение о проведении конкурса размещено 30.12.2020 </w:t>
      </w:r>
      <w:r w:rsidR="001B3532">
        <w:rPr>
          <w:sz w:val="28"/>
          <w:szCs w:val="28"/>
        </w:rPr>
        <w:br/>
      </w:r>
      <w:r w:rsidRPr="00C033BB">
        <w:rPr>
          <w:sz w:val="28"/>
          <w:szCs w:val="28"/>
        </w:rPr>
        <w:t xml:space="preserve">на Официальном сайте Единой информационной системы в сфере закупок </w:t>
      </w:r>
      <w:proofErr w:type="spellStart"/>
      <w:r w:rsidRPr="00C033BB">
        <w:rPr>
          <w:sz w:val="28"/>
          <w:szCs w:val="28"/>
        </w:rPr>
        <w:t>www</w:t>
      </w:r>
      <w:proofErr w:type="spellEnd"/>
      <w:r w:rsidRPr="00C033BB">
        <w:rPr>
          <w:sz w:val="28"/>
          <w:szCs w:val="28"/>
        </w:rPr>
        <w:t>.</w:t>
      </w:r>
      <w:proofErr w:type="spellStart"/>
      <w:r w:rsidRPr="00C033BB">
        <w:rPr>
          <w:sz w:val="28"/>
          <w:szCs w:val="28"/>
          <w:lang w:val="en-US"/>
        </w:rPr>
        <w:t>zakupki</w:t>
      </w:r>
      <w:proofErr w:type="spellEnd"/>
      <w:r w:rsidRPr="00C033BB">
        <w:rPr>
          <w:sz w:val="28"/>
          <w:szCs w:val="28"/>
        </w:rPr>
        <w:t>.</w:t>
      </w:r>
      <w:proofErr w:type="spellStart"/>
      <w:r w:rsidRPr="00C033BB">
        <w:rPr>
          <w:sz w:val="28"/>
          <w:szCs w:val="28"/>
          <w:lang w:val="en-US"/>
        </w:rPr>
        <w:t>gov</w:t>
      </w:r>
      <w:proofErr w:type="spellEnd"/>
      <w:r w:rsidRPr="00C033BB">
        <w:rPr>
          <w:sz w:val="28"/>
          <w:szCs w:val="28"/>
        </w:rPr>
        <w:t>.</w:t>
      </w:r>
      <w:proofErr w:type="spellStart"/>
      <w:r w:rsidRPr="00C033BB">
        <w:rPr>
          <w:sz w:val="28"/>
          <w:szCs w:val="28"/>
        </w:rPr>
        <w:t>ru</w:t>
      </w:r>
      <w:proofErr w:type="spellEnd"/>
      <w:r w:rsidRPr="00C033BB">
        <w:rPr>
          <w:sz w:val="28"/>
          <w:szCs w:val="28"/>
        </w:rPr>
        <w:t>, номер извещения 0372200011820000062. Начальная (максимальная) цена контракта – 8 136 240, 00 рублей.</w:t>
      </w:r>
    </w:p>
    <w:p w:rsidR="00C033BB" w:rsidRPr="00C033BB" w:rsidRDefault="00C033BB" w:rsidP="0029705E">
      <w:pPr>
        <w:ind w:right="-5" w:firstLine="720"/>
        <w:jc w:val="both"/>
        <w:rPr>
          <w:sz w:val="28"/>
          <w:szCs w:val="28"/>
        </w:rPr>
      </w:pPr>
      <w:r w:rsidRPr="00C033BB">
        <w:rPr>
          <w:sz w:val="28"/>
          <w:szCs w:val="28"/>
        </w:rPr>
        <w:t xml:space="preserve">В жалобе </w:t>
      </w:r>
      <w:r w:rsidRPr="00C033BB">
        <w:rPr>
          <w:iCs/>
          <w:sz w:val="28"/>
          <w:szCs w:val="28"/>
        </w:rPr>
        <w:t xml:space="preserve">ООО ЧОП «ЭСКОРТ» </w:t>
      </w:r>
      <w:r w:rsidRPr="00C033BB">
        <w:rPr>
          <w:sz w:val="28"/>
          <w:szCs w:val="28"/>
        </w:rPr>
        <w:t xml:space="preserve">указывает на ненадлежащий порядок оценки заявок на участие в конкурсе по критерию </w:t>
      </w:r>
      <w:r w:rsidR="001B3532">
        <w:rPr>
          <w:sz w:val="28"/>
          <w:szCs w:val="28"/>
        </w:rPr>
        <w:t>«</w:t>
      </w:r>
      <w:r w:rsidRPr="00C033BB">
        <w:rPr>
          <w:sz w:val="28"/>
          <w:szCs w:val="28"/>
        </w:rPr>
        <w:t xml:space="preserve">квалификация участника </w:t>
      </w:r>
      <w:r w:rsidR="0029705E">
        <w:rPr>
          <w:sz w:val="28"/>
          <w:szCs w:val="28"/>
        </w:rPr>
        <w:t>конкурса</w:t>
      </w:r>
      <w:r w:rsidR="001B3532">
        <w:rPr>
          <w:sz w:val="28"/>
          <w:szCs w:val="28"/>
        </w:rPr>
        <w:t>»</w:t>
      </w:r>
      <w:r w:rsidRPr="00C033BB">
        <w:rPr>
          <w:sz w:val="28"/>
          <w:szCs w:val="28"/>
        </w:rPr>
        <w:t xml:space="preserve">, а также на </w:t>
      </w:r>
      <w:proofErr w:type="spellStart"/>
      <w:r w:rsidRPr="00C033BB">
        <w:rPr>
          <w:sz w:val="28"/>
          <w:szCs w:val="28"/>
        </w:rPr>
        <w:t>неустановление</w:t>
      </w:r>
      <w:proofErr w:type="spellEnd"/>
      <w:r w:rsidRPr="00C033BB">
        <w:rPr>
          <w:sz w:val="28"/>
          <w:szCs w:val="28"/>
        </w:rPr>
        <w:t xml:space="preserve"> дополнительных требований </w:t>
      </w:r>
      <w:r w:rsidR="0029705E">
        <w:rPr>
          <w:sz w:val="28"/>
          <w:szCs w:val="28"/>
        </w:rPr>
        <w:br/>
      </w:r>
      <w:r w:rsidRPr="00C033BB">
        <w:rPr>
          <w:sz w:val="28"/>
          <w:szCs w:val="28"/>
        </w:rPr>
        <w:t>к участникам закупки, предусмотренных Законом о контрактной системе.</w:t>
      </w:r>
    </w:p>
    <w:p w:rsidR="00C033BB" w:rsidRPr="00C033BB" w:rsidRDefault="00C033BB" w:rsidP="0029705E">
      <w:pPr>
        <w:ind w:right="-5" w:firstLine="720"/>
        <w:jc w:val="both"/>
        <w:rPr>
          <w:sz w:val="28"/>
          <w:szCs w:val="28"/>
        </w:rPr>
      </w:pPr>
      <w:r w:rsidRPr="00C033BB">
        <w:rPr>
          <w:sz w:val="28"/>
          <w:szCs w:val="28"/>
        </w:rPr>
        <w:t>Информация, изложенная в жалобе, пояснения представит</w:t>
      </w:r>
      <w:r w:rsidR="001B3532">
        <w:rPr>
          <w:sz w:val="28"/>
          <w:szCs w:val="28"/>
        </w:rPr>
        <w:t>еля Заявителя</w:t>
      </w:r>
      <w:r w:rsidRPr="00C033BB">
        <w:rPr>
          <w:sz w:val="28"/>
          <w:szCs w:val="28"/>
        </w:rPr>
        <w:t>, представленные документы подтверждают следующие обстоятельства.</w:t>
      </w:r>
    </w:p>
    <w:p w:rsidR="0029705E" w:rsidRPr="0029705E" w:rsidRDefault="0029705E" w:rsidP="0029705E">
      <w:pPr>
        <w:pStyle w:val="a7"/>
        <w:numPr>
          <w:ilvl w:val="0"/>
          <w:numId w:val="2"/>
        </w:numPr>
        <w:autoSpaceDE w:val="0"/>
        <w:autoSpaceDN w:val="0"/>
        <w:adjustRightInd w:val="0"/>
        <w:ind w:left="0" w:firstLine="720"/>
        <w:jc w:val="both"/>
        <w:outlineLvl w:val="1"/>
        <w:rPr>
          <w:sz w:val="28"/>
          <w:szCs w:val="28"/>
        </w:rPr>
      </w:pPr>
      <w:r w:rsidRPr="0029705E">
        <w:rPr>
          <w:sz w:val="28"/>
          <w:szCs w:val="28"/>
        </w:rPr>
        <w:t xml:space="preserve">В соответствии с ч. 1 </w:t>
      </w:r>
      <w:bookmarkStart w:id="0" w:name="_Hlk62822305"/>
      <w:r w:rsidRPr="0029705E">
        <w:rPr>
          <w:sz w:val="28"/>
          <w:szCs w:val="28"/>
        </w:rPr>
        <w:t>ст. 56.1 Закона о контрактной системе</w:t>
      </w:r>
      <w:bookmarkEnd w:id="0"/>
      <w:r w:rsidRPr="0029705E">
        <w:rPr>
          <w:sz w:val="28"/>
          <w:szCs w:val="28"/>
        </w:rPr>
        <w:t xml:space="preserve">, </w:t>
      </w:r>
      <w:r>
        <w:rPr>
          <w:sz w:val="28"/>
          <w:szCs w:val="28"/>
        </w:rPr>
        <w:br/>
      </w:r>
      <w:r w:rsidRPr="0029705E">
        <w:rPr>
          <w:sz w:val="28"/>
          <w:szCs w:val="28"/>
        </w:rPr>
        <w:t>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29705E" w:rsidRPr="005673E5" w:rsidRDefault="0029705E" w:rsidP="0029705E">
      <w:pPr>
        <w:autoSpaceDE w:val="0"/>
        <w:autoSpaceDN w:val="0"/>
        <w:adjustRightInd w:val="0"/>
        <w:ind w:firstLine="720"/>
        <w:jc w:val="both"/>
        <w:outlineLvl w:val="1"/>
        <w:rPr>
          <w:sz w:val="28"/>
          <w:szCs w:val="28"/>
        </w:rPr>
      </w:pPr>
      <w:r w:rsidRPr="005673E5">
        <w:rPr>
          <w:sz w:val="28"/>
          <w:szCs w:val="28"/>
        </w:rPr>
        <w:t>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 (ч. 4 ст. 56.1 Закона о контрактной системе).</w:t>
      </w:r>
    </w:p>
    <w:p w:rsidR="00C033BB" w:rsidRPr="0029705E" w:rsidRDefault="00C033BB" w:rsidP="0029705E">
      <w:pPr>
        <w:autoSpaceDE w:val="0"/>
        <w:autoSpaceDN w:val="0"/>
        <w:adjustRightInd w:val="0"/>
        <w:ind w:firstLine="708"/>
        <w:jc w:val="both"/>
        <w:rPr>
          <w:sz w:val="28"/>
          <w:szCs w:val="28"/>
        </w:rPr>
      </w:pPr>
      <w:r w:rsidRPr="0029705E">
        <w:rPr>
          <w:sz w:val="28"/>
          <w:szCs w:val="28"/>
        </w:rPr>
        <w:t>Согласно п. 8 ч. 1 ст. 54.3 Закона о контрактной системе</w:t>
      </w:r>
      <w:r w:rsidR="001B3532" w:rsidRPr="0029705E">
        <w:rPr>
          <w:sz w:val="28"/>
          <w:szCs w:val="28"/>
        </w:rPr>
        <w:t>,</w:t>
      </w:r>
      <w:r w:rsidRPr="0029705E">
        <w:rPr>
          <w:sz w:val="28"/>
          <w:szCs w:val="28"/>
        </w:rPr>
        <w:t xml:space="preserve">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C033BB" w:rsidRPr="00C033BB" w:rsidRDefault="00C033BB" w:rsidP="001B3532">
      <w:pPr>
        <w:autoSpaceDE w:val="0"/>
        <w:autoSpaceDN w:val="0"/>
        <w:adjustRightInd w:val="0"/>
        <w:ind w:firstLine="720"/>
        <w:jc w:val="both"/>
        <w:rPr>
          <w:sz w:val="28"/>
          <w:szCs w:val="28"/>
        </w:rPr>
      </w:pPr>
      <w:r w:rsidRPr="00C033BB">
        <w:rPr>
          <w:sz w:val="28"/>
          <w:szCs w:val="28"/>
        </w:rPr>
        <w:lastRenderedPageBreak/>
        <w:t>В соответствии с ч. 1 ст. 32 Закона о контрактной системе</w:t>
      </w:r>
      <w:r w:rsidR="001B3532">
        <w:rPr>
          <w:sz w:val="28"/>
          <w:szCs w:val="28"/>
        </w:rPr>
        <w:t>,</w:t>
      </w:r>
      <w:r w:rsidRPr="00C033BB">
        <w:rPr>
          <w:sz w:val="28"/>
          <w:szCs w:val="28"/>
        </w:rPr>
        <w:t xml:space="preserve"> для оценки заявок, окончательных предложений участников закупки заказчик в документации о закупке устанавливает следующие критерии: </w:t>
      </w:r>
    </w:p>
    <w:p w:rsidR="00C033BB" w:rsidRPr="00C033BB" w:rsidRDefault="00C033BB" w:rsidP="00C033BB">
      <w:pPr>
        <w:autoSpaceDE w:val="0"/>
        <w:autoSpaceDN w:val="0"/>
        <w:adjustRightInd w:val="0"/>
        <w:ind w:firstLine="708"/>
        <w:jc w:val="both"/>
        <w:rPr>
          <w:sz w:val="28"/>
          <w:szCs w:val="28"/>
        </w:rPr>
      </w:pPr>
      <w:r w:rsidRPr="00C033BB">
        <w:rPr>
          <w:sz w:val="28"/>
          <w:szCs w:val="28"/>
        </w:rPr>
        <w:t xml:space="preserve">1) цена контракта; </w:t>
      </w:r>
    </w:p>
    <w:p w:rsidR="00C033BB" w:rsidRPr="00C033BB" w:rsidRDefault="00C033BB" w:rsidP="00C033BB">
      <w:pPr>
        <w:autoSpaceDE w:val="0"/>
        <w:autoSpaceDN w:val="0"/>
        <w:adjustRightInd w:val="0"/>
        <w:ind w:firstLine="708"/>
        <w:jc w:val="both"/>
        <w:rPr>
          <w:sz w:val="28"/>
          <w:szCs w:val="28"/>
        </w:rPr>
      </w:pPr>
      <w:r w:rsidRPr="00C033BB">
        <w:rPr>
          <w:sz w:val="28"/>
          <w:szCs w:val="28"/>
        </w:rPr>
        <w:t xml:space="preserve">2) расходы на эксплуатацию и ремонт товаров, использование результатов работ; </w:t>
      </w:r>
    </w:p>
    <w:p w:rsidR="00C033BB" w:rsidRPr="00C033BB" w:rsidRDefault="00C033BB" w:rsidP="00C033BB">
      <w:pPr>
        <w:autoSpaceDE w:val="0"/>
        <w:autoSpaceDN w:val="0"/>
        <w:adjustRightInd w:val="0"/>
        <w:ind w:firstLine="708"/>
        <w:jc w:val="both"/>
        <w:rPr>
          <w:sz w:val="28"/>
          <w:szCs w:val="28"/>
        </w:rPr>
      </w:pPr>
      <w:r w:rsidRPr="00C033BB">
        <w:rPr>
          <w:sz w:val="28"/>
          <w:szCs w:val="28"/>
        </w:rPr>
        <w:t xml:space="preserve">3) качественные, функциональные и экологические характеристики объекта закупки; </w:t>
      </w:r>
    </w:p>
    <w:p w:rsidR="00C033BB" w:rsidRPr="00C033BB" w:rsidRDefault="00C033BB" w:rsidP="00C033BB">
      <w:pPr>
        <w:autoSpaceDE w:val="0"/>
        <w:autoSpaceDN w:val="0"/>
        <w:adjustRightInd w:val="0"/>
        <w:ind w:firstLine="708"/>
        <w:jc w:val="both"/>
        <w:rPr>
          <w:sz w:val="28"/>
          <w:szCs w:val="28"/>
        </w:rPr>
      </w:pPr>
      <w:r w:rsidRPr="00C033BB">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033BB" w:rsidRPr="00C033BB" w:rsidRDefault="00C033BB" w:rsidP="00C033BB">
      <w:pPr>
        <w:autoSpaceDE w:val="0"/>
        <w:autoSpaceDN w:val="0"/>
        <w:adjustRightInd w:val="0"/>
        <w:ind w:firstLine="708"/>
        <w:jc w:val="both"/>
        <w:rPr>
          <w:sz w:val="28"/>
          <w:szCs w:val="28"/>
        </w:rPr>
      </w:pPr>
      <w:r w:rsidRPr="00C033BB">
        <w:rPr>
          <w:sz w:val="28"/>
          <w:szCs w:val="28"/>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w:t>
      </w:r>
      <w:r w:rsidR="008922D9">
        <w:rPr>
          <w:sz w:val="28"/>
          <w:szCs w:val="28"/>
        </w:rPr>
        <w:t>дого критерия, устанавливаются п</w:t>
      </w:r>
      <w:r w:rsidRPr="00C033BB">
        <w:rPr>
          <w:sz w:val="28"/>
          <w:szCs w:val="28"/>
        </w:rPr>
        <w:t>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C033BB" w:rsidRPr="00C033BB" w:rsidRDefault="00C033BB" w:rsidP="00C033BB">
      <w:pPr>
        <w:autoSpaceDE w:val="0"/>
        <w:autoSpaceDN w:val="0"/>
        <w:adjustRightInd w:val="0"/>
        <w:ind w:firstLine="708"/>
        <w:jc w:val="both"/>
        <w:rPr>
          <w:sz w:val="28"/>
          <w:szCs w:val="28"/>
        </w:rPr>
      </w:pPr>
      <w:r w:rsidRPr="00C033BB">
        <w:rPr>
          <w:sz w:val="28"/>
          <w:szCs w:val="28"/>
        </w:rPr>
        <w:t xml:space="preserve">В пункте 27 Правил установлено, что показателями </w:t>
      </w:r>
      <w:proofErr w:type="spellStart"/>
      <w:r w:rsidR="001B3532">
        <w:rPr>
          <w:sz w:val="28"/>
          <w:szCs w:val="28"/>
        </w:rPr>
        <w:t>нестоимостного</w:t>
      </w:r>
      <w:proofErr w:type="spellEnd"/>
      <w:r w:rsidR="001B3532">
        <w:rPr>
          <w:sz w:val="28"/>
          <w:szCs w:val="28"/>
        </w:rPr>
        <w:t xml:space="preserve"> критерия оценки «</w:t>
      </w:r>
      <w:r w:rsidRPr="00C033BB">
        <w:rPr>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w:t>
      </w:r>
      <w:r w:rsidR="001B3532">
        <w:rPr>
          <w:sz w:val="28"/>
          <w:szCs w:val="28"/>
        </w:rPr>
        <w:t>ределенного уровня квалификации»</w:t>
      </w:r>
      <w:r w:rsidRPr="00C033BB">
        <w:rPr>
          <w:sz w:val="28"/>
          <w:szCs w:val="28"/>
        </w:rPr>
        <w:t xml:space="preserve"> могут быть следующие показатели (с учетом особенностей, предусмотренных пунктами 27(1) и 27(4) настоящих Правил):</w:t>
      </w:r>
    </w:p>
    <w:p w:rsidR="00C033BB" w:rsidRPr="00C033BB" w:rsidRDefault="00C033BB" w:rsidP="00C033BB">
      <w:pPr>
        <w:autoSpaceDE w:val="0"/>
        <w:autoSpaceDN w:val="0"/>
        <w:adjustRightInd w:val="0"/>
        <w:ind w:firstLine="708"/>
        <w:jc w:val="both"/>
        <w:rPr>
          <w:sz w:val="28"/>
          <w:szCs w:val="28"/>
        </w:rPr>
      </w:pPr>
      <w:r w:rsidRPr="00C033BB">
        <w:rPr>
          <w:sz w:val="28"/>
          <w:szCs w:val="28"/>
        </w:rPr>
        <w:t>а) квалификация трудовых ресурсов (руководителей и ключевых специалистов), предлагаемых для выполнения работ, оказания услуг;</w:t>
      </w:r>
    </w:p>
    <w:p w:rsidR="00C033BB" w:rsidRPr="00C033BB" w:rsidRDefault="00C033BB" w:rsidP="00C033BB">
      <w:pPr>
        <w:autoSpaceDE w:val="0"/>
        <w:autoSpaceDN w:val="0"/>
        <w:adjustRightInd w:val="0"/>
        <w:ind w:firstLine="708"/>
        <w:jc w:val="both"/>
        <w:rPr>
          <w:sz w:val="28"/>
          <w:szCs w:val="28"/>
        </w:rPr>
      </w:pPr>
      <w:r w:rsidRPr="00C033BB">
        <w:rPr>
          <w:sz w:val="28"/>
          <w:szCs w:val="28"/>
        </w:rPr>
        <w:t>б) опыт участника по успешной поставке товара, выполнению работ, оказанию услуг сопоставимого характера и объема;</w:t>
      </w:r>
    </w:p>
    <w:p w:rsidR="00C033BB" w:rsidRPr="00C033BB" w:rsidRDefault="00C033BB" w:rsidP="00C033BB">
      <w:pPr>
        <w:autoSpaceDE w:val="0"/>
        <w:autoSpaceDN w:val="0"/>
        <w:adjustRightInd w:val="0"/>
        <w:ind w:firstLine="708"/>
        <w:jc w:val="both"/>
        <w:rPr>
          <w:sz w:val="28"/>
          <w:szCs w:val="28"/>
        </w:rPr>
      </w:pPr>
      <w:r w:rsidRPr="00C033BB">
        <w:rPr>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C033BB" w:rsidRPr="00C033BB" w:rsidRDefault="00C033BB" w:rsidP="00C033BB">
      <w:pPr>
        <w:autoSpaceDE w:val="0"/>
        <w:autoSpaceDN w:val="0"/>
        <w:adjustRightInd w:val="0"/>
        <w:ind w:firstLine="708"/>
        <w:jc w:val="both"/>
        <w:rPr>
          <w:sz w:val="28"/>
          <w:szCs w:val="28"/>
        </w:rPr>
      </w:pPr>
      <w:r w:rsidRPr="00C033BB">
        <w:rPr>
          <w:sz w:val="28"/>
          <w:szCs w:val="28"/>
        </w:rPr>
        <w:t>г) обеспеченность участника закупки трудовыми ресурсами;</w:t>
      </w:r>
    </w:p>
    <w:p w:rsidR="00C033BB" w:rsidRPr="00C033BB" w:rsidRDefault="00C033BB" w:rsidP="00C033BB">
      <w:pPr>
        <w:autoSpaceDE w:val="0"/>
        <w:autoSpaceDN w:val="0"/>
        <w:adjustRightInd w:val="0"/>
        <w:ind w:firstLine="708"/>
        <w:jc w:val="both"/>
        <w:rPr>
          <w:sz w:val="28"/>
          <w:szCs w:val="28"/>
        </w:rPr>
      </w:pPr>
      <w:r w:rsidRPr="00C033BB">
        <w:rPr>
          <w:sz w:val="28"/>
          <w:szCs w:val="28"/>
        </w:rPr>
        <w:t>д) деловая репутация участника закупки.</w:t>
      </w:r>
    </w:p>
    <w:p w:rsidR="00C033BB" w:rsidRPr="00C033BB" w:rsidRDefault="00C033BB" w:rsidP="00C033BB">
      <w:pPr>
        <w:ind w:firstLine="708"/>
        <w:jc w:val="both"/>
        <w:rPr>
          <w:sz w:val="28"/>
          <w:szCs w:val="28"/>
        </w:rPr>
      </w:pPr>
      <w:r w:rsidRPr="00C033BB">
        <w:rPr>
          <w:sz w:val="28"/>
          <w:szCs w:val="28"/>
        </w:rPr>
        <w:t xml:space="preserve">Согласно п. 27(4) Правил, при осуществлении закупки, по результатам которой заключается контракт, предусматривающий оказание услуг </w:t>
      </w:r>
      <w:r w:rsidR="0029705E">
        <w:rPr>
          <w:sz w:val="28"/>
          <w:szCs w:val="28"/>
        </w:rPr>
        <w:br/>
      </w:r>
      <w:r w:rsidRPr="00C033BB">
        <w:rPr>
          <w:sz w:val="28"/>
          <w:szCs w:val="28"/>
        </w:rPr>
        <w:t xml:space="preserve">по обеспечению охраны объектов (территорий) образовательных и научных организаций, заказчик устанавливает, что показатель </w:t>
      </w:r>
      <w:proofErr w:type="spellStart"/>
      <w:r w:rsidRPr="00C033BB">
        <w:rPr>
          <w:sz w:val="28"/>
          <w:szCs w:val="28"/>
        </w:rPr>
        <w:t>нестоимостного</w:t>
      </w:r>
      <w:proofErr w:type="spellEnd"/>
      <w:r w:rsidRPr="00C033BB">
        <w:rPr>
          <w:sz w:val="28"/>
          <w:szCs w:val="28"/>
        </w:rPr>
        <w:t xml:space="preserve"> </w:t>
      </w:r>
      <w:r w:rsidRPr="00C033BB">
        <w:rPr>
          <w:sz w:val="28"/>
          <w:szCs w:val="28"/>
        </w:rPr>
        <w:lastRenderedPageBreak/>
        <w:t xml:space="preserve">критерия оценки, предусмотренный подпунктом </w:t>
      </w:r>
      <w:r w:rsidR="001B3532">
        <w:rPr>
          <w:sz w:val="28"/>
          <w:szCs w:val="28"/>
        </w:rPr>
        <w:t>«</w:t>
      </w:r>
      <w:r w:rsidRPr="00C033BB">
        <w:rPr>
          <w:sz w:val="28"/>
          <w:szCs w:val="28"/>
        </w:rPr>
        <w:t>б</w:t>
      </w:r>
      <w:r w:rsidR="001B3532">
        <w:rPr>
          <w:sz w:val="28"/>
          <w:szCs w:val="28"/>
        </w:rPr>
        <w:t>»</w:t>
      </w:r>
      <w:r w:rsidRPr="00C033BB">
        <w:rPr>
          <w:sz w:val="28"/>
          <w:szCs w:val="28"/>
        </w:rPr>
        <w:t xml:space="preserve"> пункта 27 настоящих Правил, формируется исключительно из следующих </w:t>
      </w:r>
      <w:proofErr w:type="spellStart"/>
      <w:r w:rsidRPr="00C033BB">
        <w:rPr>
          <w:sz w:val="28"/>
          <w:szCs w:val="28"/>
        </w:rPr>
        <w:t>подпоказателей</w:t>
      </w:r>
      <w:proofErr w:type="spellEnd"/>
      <w:r w:rsidRPr="00C033BB">
        <w:rPr>
          <w:sz w:val="28"/>
          <w:szCs w:val="28"/>
        </w:rPr>
        <w:t>:</w:t>
      </w:r>
    </w:p>
    <w:p w:rsidR="00C033BB" w:rsidRPr="00C033BB" w:rsidRDefault="00C033BB" w:rsidP="00C033BB">
      <w:pPr>
        <w:ind w:firstLine="708"/>
        <w:jc w:val="both"/>
        <w:rPr>
          <w:sz w:val="28"/>
          <w:szCs w:val="28"/>
        </w:rPr>
      </w:pPr>
      <w:r w:rsidRPr="00C033BB">
        <w:rPr>
          <w:sz w:val="28"/>
          <w:szCs w:val="28"/>
        </w:rPr>
        <w:t>общая стоимость исполненных контрактов (договоров) на оказание услуг по обеспечению охраны объектов (территорий);</w:t>
      </w:r>
    </w:p>
    <w:p w:rsidR="00C033BB" w:rsidRPr="00C033BB" w:rsidRDefault="00C033BB" w:rsidP="00C033BB">
      <w:pPr>
        <w:ind w:firstLine="708"/>
        <w:jc w:val="both"/>
        <w:rPr>
          <w:sz w:val="28"/>
          <w:szCs w:val="28"/>
        </w:rPr>
      </w:pPr>
      <w:r w:rsidRPr="00C033BB">
        <w:rPr>
          <w:sz w:val="28"/>
          <w:szCs w:val="28"/>
        </w:rPr>
        <w:t>общее количество исполненных контрактов (договоров) на оказание услуг по обеспечению охраны объектов (территорий);</w:t>
      </w:r>
    </w:p>
    <w:p w:rsidR="00C033BB" w:rsidRPr="00C033BB" w:rsidRDefault="00C033BB" w:rsidP="00C033BB">
      <w:pPr>
        <w:ind w:firstLine="708"/>
        <w:jc w:val="both"/>
        <w:rPr>
          <w:sz w:val="28"/>
          <w:szCs w:val="28"/>
        </w:rPr>
      </w:pPr>
      <w:r w:rsidRPr="00C033BB">
        <w:rPr>
          <w:sz w:val="28"/>
          <w:szCs w:val="28"/>
        </w:rPr>
        <w:t>наибольшая цена одного из исполненных контрактов (договоров) на оказание услуг по обеспечению охраны объектов (территорий).</w:t>
      </w:r>
    </w:p>
    <w:p w:rsidR="00C033BB" w:rsidRPr="00C033BB" w:rsidRDefault="00C033BB" w:rsidP="00C033BB">
      <w:pPr>
        <w:ind w:firstLine="708"/>
        <w:jc w:val="both"/>
        <w:rPr>
          <w:sz w:val="28"/>
          <w:szCs w:val="28"/>
        </w:rPr>
      </w:pPr>
      <w:r w:rsidRPr="00C033BB">
        <w:rPr>
          <w:sz w:val="28"/>
          <w:szCs w:val="28"/>
        </w:rPr>
        <w:t xml:space="preserve">Заказчик не вправе устанавливать иные </w:t>
      </w:r>
      <w:proofErr w:type="spellStart"/>
      <w:r w:rsidRPr="00C033BB">
        <w:rPr>
          <w:sz w:val="28"/>
          <w:szCs w:val="28"/>
        </w:rPr>
        <w:t>подпоказатели</w:t>
      </w:r>
      <w:proofErr w:type="spellEnd"/>
      <w:r w:rsidRPr="00C033BB">
        <w:rPr>
          <w:sz w:val="28"/>
          <w:szCs w:val="28"/>
        </w:rPr>
        <w:t xml:space="preserve"> в отношении показателя </w:t>
      </w:r>
      <w:proofErr w:type="spellStart"/>
      <w:r w:rsidRPr="00C033BB">
        <w:rPr>
          <w:sz w:val="28"/>
          <w:szCs w:val="28"/>
        </w:rPr>
        <w:t>нестоимостного</w:t>
      </w:r>
      <w:proofErr w:type="spellEnd"/>
      <w:r w:rsidRPr="00C033BB">
        <w:rPr>
          <w:sz w:val="28"/>
          <w:szCs w:val="28"/>
        </w:rPr>
        <w:t xml:space="preserve"> критерия оценки, предусмотренного подпунктом </w:t>
      </w:r>
      <w:r w:rsidR="001B3532">
        <w:rPr>
          <w:sz w:val="28"/>
          <w:szCs w:val="28"/>
        </w:rPr>
        <w:t>«</w:t>
      </w:r>
      <w:r w:rsidRPr="00C033BB">
        <w:rPr>
          <w:sz w:val="28"/>
          <w:szCs w:val="28"/>
        </w:rPr>
        <w:t>б</w:t>
      </w:r>
      <w:r w:rsidR="001B3532">
        <w:rPr>
          <w:sz w:val="28"/>
          <w:szCs w:val="28"/>
        </w:rPr>
        <w:t>»</w:t>
      </w:r>
      <w:r w:rsidRPr="00C033BB">
        <w:rPr>
          <w:sz w:val="28"/>
          <w:szCs w:val="28"/>
        </w:rPr>
        <w:t xml:space="preserve"> пункта 27 настоящих Правил, кроме указанных в абзацах втором - четвертом настоящего пункта.</w:t>
      </w:r>
    </w:p>
    <w:p w:rsidR="00C033BB" w:rsidRPr="00C033BB" w:rsidRDefault="00C033BB" w:rsidP="00C033BB">
      <w:pPr>
        <w:ind w:firstLine="708"/>
        <w:jc w:val="both"/>
        <w:rPr>
          <w:sz w:val="28"/>
          <w:szCs w:val="28"/>
        </w:rPr>
      </w:pPr>
      <w:r w:rsidRPr="00C033BB">
        <w:rPr>
          <w:sz w:val="28"/>
          <w:szCs w:val="28"/>
        </w:rPr>
        <w:t>Из содержания порядка оценки заявок</w:t>
      </w:r>
      <w:r w:rsidR="001B3532">
        <w:rPr>
          <w:sz w:val="28"/>
          <w:szCs w:val="28"/>
        </w:rPr>
        <w:t>,</w:t>
      </w:r>
      <w:r w:rsidRPr="00C033BB">
        <w:rPr>
          <w:sz w:val="28"/>
          <w:szCs w:val="28"/>
        </w:rPr>
        <w:t xml:space="preserve"> установленного </w:t>
      </w:r>
      <w:r w:rsidR="001B3532">
        <w:rPr>
          <w:sz w:val="28"/>
          <w:szCs w:val="28"/>
        </w:rPr>
        <w:t>З</w:t>
      </w:r>
      <w:r w:rsidRPr="00C033BB">
        <w:rPr>
          <w:sz w:val="28"/>
          <w:szCs w:val="28"/>
        </w:rPr>
        <w:t>аказчиком в конкурсной документации</w:t>
      </w:r>
      <w:r w:rsidR="001B3532">
        <w:rPr>
          <w:sz w:val="28"/>
          <w:szCs w:val="28"/>
        </w:rPr>
        <w:t>,</w:t>
      </w:r>
      <w:r w:rsidRPr="00C033BB">
        <w:rPr>
          <w:sz w:val="28"/>
          <w:szCs w:val="28"/>
        </w:rPr>
        <w:t xml:space="preserve"> следует, что </w:t>
      </w:r>
      <w:r w:rsidR="001B3532">
        <w:rPr>
          <w:sz w:val="28"/>
          <w:szCs w:val="28"/>
        </w:rPr>
        <w:t>З</w:t>
      </w:r>
      <w:r w:rsidRPr="00C033BB">
        <w:rPr>
          <w:sz w:val="28"/>
          <w:szCs w:val="28"/>
        </w:rPr>
        <w:t xml:space="preserve">аказчиком определен такой показатель как </w:t>
      </w:r>
      <w:r w:rsidR="001B3532">
        <w:rPr>
          <w:sz w:val="28"/>
          <w:szCs w:val="28"/>
        </w:rPr>
        <w:t>«</w:t>
      </w:r>
      <w:r w:rsidRPr="00C033BB">
        <w:rPr>
          <w:sz w:val="28"/>
          <w:szCs w:val="28"/>
        </w:rPr>
        <w:t xml:space="preserve">Опыт оказания услуг, аналогичных предмету закупки, в том числе опыт оказания услуг, выраженный в сроке деятельности организации </w:t>
      </w:r>
      <w:r w:rsidR="0029705E">
        <w:rPr>
          <w:sz w:val="28"/>
          <w:szCs w:val="28"/>
        </w:rPr>
        <w:br/>
      </w:r>
      <w:r w:rsidRPr="00C033BB">
        <w:rPr>
          <w:sz w:val="28"/>
          <w:szCs w:val="28"/>
        </w:rPr>
        <w:t>по оказанию услуг по физической охране помещений</w:t>
      </w:r>
      <w:r w:rsidR="001B3532">
        <w:rPr>
          <w:sz w:val="28"/>
          <w:szCs w:val="28"/>
        </w:rPr>
        <w:t>».</w:t>
      </w:r>
    </w:p>
    <w:p w:rsidR="00C033BB" w:rsidRPr="00C033BB" w:rsidRDefault="00C033BB" w:rsidP="00C033BB">
      <w:pPr>
        <w:ind w:firstLine="708"/>
        <w:jc w:val="both"/>
        <w:rPr>
          <w:sz w:val="28"/>
          <w:szCs w:val="28"/>
        </w:rPr>
      </w:pPr>
      <w:r w:rsidRPr="00C033BB">
        <w:rPr>
          <w:sz w:val="28"/>
          <w:szCs w:val="28"/>
        </w:rPr>
        <w:t>Таким образом, Комиссия УФАС приходит к выводу, что вышеуказанный порядок оценки заявок по рассматриваемому показателю не соответствует требованиям п. 27(4)</w:t>
      </w:r>
      <w:r w:rsidR="0029705E">
        <w:rPr>
          <w:sz w:val="28"/>
          <w:szCs w:val="28"/>
        </w:rPr>
        <w:t>,</w:t>
      </w:r>
      <w:r w:rsidRPr="00C033BB">
        <w:rPr>
          <w:sz w:val="28"/>
          <w:szCs w:val="28"/>
        </w:rPr>
        <w:t xml:space="preserve"> поскольку определяет показатели оценки заявок</w:t>
      </w:r>
      <w:r w:rsidR="0029705E">
        <w:rPr>
          <w:sz w:val="28"/>
          <w:szCs w:val="28"/>
        </w:rPr>
        <w:t>,</w:t>
      </w:r>
      <w:r w:rsidRPr="00C033BB">
        <w:rPr>
          <w:sz w:val="28"/>
          <w:szCs w:val="28"/>
        </w:rPr>
        <w:t xml:space="preserve"> отличные от установленных указанным пунктом Правил.</w:t>
      </w:r>
    </w:p>
    <w:p w:rsidR="00C033BB" w:rsidRPr="00C033BB" w:rsidRDefault="00C033BB" w:rsidP="00C033BB">
      <w:pPr>
        <w:ind w:firstLine="708"/>
        <w:jc w:val="both"/>
        <w:rPr>
          <w:sz w:val="28"/>
          <w:szCs w:val="28"/>
        </w:rPr>
      </w:pPr>
      <w:r w:rsidRPr="00C033BB">
        <w:rPr>
          <w:sz w:val="28"/>
          <w:szCs w:val="28"/>
        </w:rPr>
        <w:t xml:space="preserve">На основании изложенного, Комиссия УФАС приходит к выводу о том, что действия Заказчика, установившего в </w:t>
      </w:r>
      <w:r w:rsidR="0029705E">
        <w:rPr>
          <w:sz w:val="28"/>
          <w:szCs w:val="28"/>
        </w:rPr>
        <w:t>к</w:t>
      </w:r>
      <w:r w:rsidRPr="00C033BB">
        <w:rPr>
          <w:sz w:val="28"/>
          <w:szCs w:val="28"/>
        </w:rPr>
        <w:t>онкурсной документации ненадлежащий порядок оценки заявок</w:t>
      </w:r>
      <w:r w:rsidR="0029705E">
        <w:rPr>
          <w:sz w:val="28"/>
          <w:szCs w:val="28"/>
        </w:rPr>
        <w:t>,</w:t>
      </w:r>
      <w:r w:rsidRPr="00C033BB">
        <w:rPr>
          <w:sz w:val="28"/>
          <w:szCs w:val="28"/>
        </w:rPr>
        <w:t xml:space="preserve"> не соответствуют п. 8 ч. 1 ст. 54.3 Закона о контрактной системе.</w:t>
      </w:r>
    </w:p>
    <w:p w:rsidR="00C033BB" w:rsidRPr="00C033BB" w:rsidRDefault="00C033BB" w:rsidP="00C033BB">
      <w:pPr>
        <w:ind w:firstLine="708"/>
        <w:jc w:val="both"/>
        <w:rPr>
          <w:sz w:val="28"/>
          <w:szCs w:val="28"/>
        </w:rPr>
      </w:pPr>
      <w:r w:rsidRPr="00C033BB">
        <w:rPr>
          <w:sz w:val="28"/>
          <w:szCs w:val="28"/>
        </w:rPr>
        <w:t>2. В силу ч. 5 ст. 56.1 Закона о контрактной системе</w:t>
      </w:r>
      <w:r w:rsidR="0029705E">
        <w:rPr>
          <w:sz w:val="28"/>
          <w:szCs w:val="28"/>
        </w:rPr>
        <w:t>,</w:t>
      </w:r>
      <w:r w:rsidRPr="00C033BB">
        <w:rPr>
          <w:sz w:val="28"/>
          <w:szCs w:val="28"/>
        </w:rPr>
        <w:t xml:space="preserve"> в отношении участников конкурса с ограниченным участием в электронной форме наряду </w:t>
      </w:r>
      <w:r w:rsidR="0029705E">
        <w:rPr>
          <w:sz w:val="28"/>
          <w:szCs w:val="28"/>
        </w:rPr>
        <w:br/>
      </w:r>
      <w:r w:rsidRPr="00C033BB">
        <w:rPr>
          <w:sz w:val="28"/>
          <w:szCs w:val="28"/>
        </w:rPr>
        <w:t xml:space="preserve">с требованиями, установленными частью 1, частью 1.1 (при наличии такого требования) статьи 31 настоящего Федерального закона, предъявляются дополнительные требования, установленные в соответствии с частью 2 статьи 31 настоящего Федерального закона. При этом дополнительные требования </w:t>
      </w:r>
      <w:r w:rsidR="00B24A2E">
        <w:rPr>
          <w:sz w:val="28"/>
          <w:szCs w:val="28"/>
        </w:rPr>
        <w:br/>
      </w:r>
      <w:r w:rsidRPr="00C033BB">
        <w:rPr>
          <w:sz w:val="28"/>
          <w:szCs w:val="28"/>
        </w:rPr>
        <w:t>не могут использоваться в качестве критерия оценки заявок на участие в конкурсе с ограниченным участием в электронной форме.</w:t>
      </w:r>
    </w:p>
    <w:p w:rsidR="00C033BB" w:rsidRPr="00C033BB" w:rsidRDefault="00C033BB" w:rsidP="00C033BB">
      <w:pPr>
        <w:ind w:firstLine="708"/>
        <w:jc w:val="both"/>
        <w:rPr>
          <w:sz w:val="28"/>
          <w:szCs w:val="28"/>
        </w:rPr>
      </w:pPr>
      <w:r w:rsidRPr="00C033BB">
        <w:rPr>
          <w:sz w:val="28"/>
          <w:szCs w:val="28"/>
        </w:rPr>
        <w:t>Согласно ч. 2 ст. 31 Закона о контрактной системе</w:t>
      </w:r>
      <w:r w:rsidR="0029705E">
        <w:rPr>
          <w:sz w:val="28"/>
          <w:szCs w:val="28"/>
        </w:rPr>
        <w:t>,</w:t>
      </w:r>
      <w:r w:rsidRPr="00C033BB">
        <w:rPr>
          <w:sz w:val="28"/>
          <w:szCs w:val="28"/>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C033BB" w:rsidRPr="00C033BB" w:rsidRDefault="00C033BB" w:rsidP="00C033BB">
      <w:pPr>
        <w:ind w:firstLine="708"/>
        <w:jc w:val="both"/>
        <w:rPr>
          <w:sz w:val="28"/>
          <w:szCs w:val="28"/>
        </w:rPr>
      </w:pPr>
      <w:r w:rsidRPr="00C033BB">
        <w:rPr>
          <w:sz w:val="28"/>
          <w:szCs w:val="28"/>
        </w:rPr>
        <w:t>1) финансовых ресурсов для исполнения контракта;</w:t>
      </w:r>
    </w:p>
    <w:p w:rsidR="00C033BB" w:rsidRPr="00C033BB" w:rsidRDefault="00C033BB" w:rsidP="00C033BB">
      <w:pPr>
        <w:ind w:firstLine="708"/>
        <w:jc w:val="both"/>
        <w:rPr>
          <w:sz w:val="28"/>
          <w:szCs w:val="28"/>
        </w:rPr>
      </w:pPr>
      <w:r w:rsidRPr="00C033BB">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C033BB" w:rsidRPr="00C033BB" w:rsidRDefault="00C033BB" w:rsidP="00C033BB">
      <w:pPr>
        <w:ind w:firstLine="708"/>
        <w:jc w:val="both"/>
        <w:rPr>
          <w:sz w:val="28"/>
          <w:szCs w:val="28"/>
        </w:rPr>
      </w:pPr>
      <w:r w:rsidRPr="00C033BB">
        <w:rPr>
          <w:sz w:val="28"/>
          <w:szCs w:val="28"/>
        </w:rPr>
        <w:lastRenderedPageBreak/>
        <w:t>3) опыта работы, связанного с предметом контракта, и деловой репутации;</w:t>
      </w:r>
    </w:p>
    <w:p w:rsidR="00C033BB" w:rsidRPr="00C033BB" w:rsidRDefault="00C033BB" w:rsidP="00C033BB">
      <w:pPr>
        <w:ind w:firstLine="708"/>
        <w:jc w:val="both"/>
        <w:rPr>
          <w:sz w:val="28"/>
          <w:szCs w:val="28"/>
        </w:rPr>
      </w:pPr>
      <w:r w:rsidRPr="00C033BB">
        <w:rPr>
          <w:sz w:val="28"/>
          <w:szCs w:val="28"/>
        </w:rPr>
        <w:t>4) необходимого количества специалистов и иных работников определенного уровня квалификации для исполнения контракта.</w:t>
      </w:r>
    </w:p>
    <w:p w:rsidR="00C033BB" w:rsidRPr="00C033BB" w:rsidRDefault="00C033BB" w:rsidP="00C033BB">
      <w:pPr>
        <w:ind w:firstLine="708"/>
        <w:jc w:val="both"/>
        <w:rPr>
          <w:sz w:val="28"/>
          <w:szCs w:val="28"/>
        </w:rPr>
      </w:pPr>
      <w:r w:rsidRPr="00C033BB">
        <w:rPr>
          <w:sz w:val="28"/>
          <w:szCs w:val="28"/>
        </w:rPr>
        <w:t xml:space="preserve">В соответствии с ч. 3 ст. 31 Закона о контрактной системе Перечень документов, которые подтверждают соответствие участников закупок дополнительным требованиям, указанным в </w:t>
      </w:r>
      <w:proofErr w:type="spellStart"/>
      <w:r w:rsidRPr="00C033BB">
        <w:rPr>
          <w:sz w:val="28"/>
          <w:szCs w:val="28"/>
        </w:rPr>
        <w:t>ч.ч</w:t>
      </w:r>
      <w:proofErr w:type="spellEnd"/>
      <w:r w:rsidRPr="00C033BB">
        <w:rPr>
          <w:sz w:val="28"/>
          <w:szCs w:val="28"/>
        </w:rPr>
        <w:t>. 2 и 2.1 настоящей статьи, устанавливается Правительством Российской Федерации.</w:t>
      </w:r>
    </w:p>
    <w:p w:rsidR="00C033BB" w:rsidRPr="00C033BB" w:rsidRDefault="00C033BB" w:rsidP="00C033BB">
      <w:pPr>
        <w:ind w:firstLine="708"/>
        <w:jc w:val="both"/>
        <w:rPr>
          <w:sz w:val="28"/>
          <w:szCs w:val="28"/>
        </w:rPr>
      </w:pPr>
      <w:r w:rsidRPr="00C033BB">
        <w:rPr>
          <w:sz w:val="28"/>
          <w:szCs w:val="28"/>
        </w:rPr>
        <w:t xml:space="preserve">Частью 4 ст. 31 Закона о контрактной системе установлено, что в случае установления Правительством Российской Федерации в соответствии </w:t>
      </w:r>
      <w:r w:rsidR="00B24A2E">
        <w:rPr>
          <w:sz w:val="28"/>
          <w:szCs w:val="28"/>
        </w:rPr>
        <w:br/>
      </w:r>
      <w:r w:rsidRPr="00C033BB">
        <w:rPr>
          <w:sz w:val="28"/>
          <w:szCs w:val="28"/>
        </w:rPr>
        <w:t xml:space="preserve">с </w:t>
      </w:r>
      <w:proofErr w:type="spellStart"/>
      <w:r w:rsidRPr="00C033BB">
        <w:rPr>
          <w:sz w:val="28"/>
          <w:szCs w:val="28"/>
        </w:rPr>
        <w:t>ч.ч</w:t>
      </w:r>
      <w:proofErr w:type="spellEnd"/>
      <w:r w:rsidRPr="00C033BB">
        <w:rPr>
          <w:sz w:val="28"/>
          <w:szCs w:val="28"/>
        </w:rPr>
        <w:t>.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033BB" w:rsidRPr="00C033BB" w:rsidRDefault="00C033BB" w:rsidP="00C033BB">
      <w:pPr>
        <w:ind w:firstLine="708"/>
        <w:jc w:val="both"/>
        <w:rPr>
          <w:sz w:val="28"/>
          <w:szCs w:val="28"/>
        </w:rPr>
      </w:pPr>
      <w:r w:rsidRPr="00C033BB">
        <w:rPr>
          <w:sz w:val="28"/>
          <w:szCs w:val="28"/>
        </w:rPr>
        <w:t xml:space="preserve">В силу ч. 5 ст. 31 Закона </w:t>
      </w:r>
      <w:r w:rsidR="0029705E">
        <w:rPr>
          <w:sz w:val="28"/>
          <w:szCs w:val="28"/>
        </w:rPr>
        <w:t>о</w:t>
      </w:r>
      <w:r w:rsidRPr="00C033BB">
        <w:rPr>
          <w:sz w:val="28"/>
          <w:szCs w:val="28"/>
        </w:rPr>
        <w:t xml:space="preserve"> контрактной системе, информация </w:t>
      </w:r>
      <w:r w:rsidR="00B24A2E">
        <w:rPr>
          <w:sz w:val="28"/>
          <w:szCs w:val="28"/>
        </w:rPr>
        <w:br/>
      </w:r>
      <w:r w:rsidRPr="00C033BB">
        <w:rPr>
          <w:sz w:val="28"/>
          <w:szCs w:val="28"/>
        </w:rPr>
        <w:t>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C033BB" w:rsidRPr="00C033BB" w:rsidRDefault="00C033BB" w:rsidP="00C033BB">
      <w:pPr>
        <w:ind w:firstLine="708"/>
        <w:jc w:val="both"/>
        <w:rPr>
          <w:sz w:val="28"/>
          <w:szCs w:val="28"/>
        </w:rPr>
      </w:pPr>
      <w:r w:rsidRPr="00C033BB">
        <w:rPr>
          <w:sz w:val="28"/>
          <w:szCs w:val="28"/>
        </w:rPr>
        <w:t>Во исполнение полномочий, предоставленных федеральным законодателем, Правительст</w:t>
      </w:r>
      <w:r w:rsidR="0029705E">
        <w:rPr>
          <w:sz w:val="28"/>
          <w:szCs w:val="28"/>
        </w:rPr>
        <w:t>во Российской Федерации издало п</w:t>
      </w:r>
      <w:r w:rsidRPr="00C033BB">
        <w:rPr>
          <w:sz w:val="28"/>
          <w:szCs w:val="28"/>
        </w:rPr>
        <w:t xml:space="preserve">остановление </w:t>
      </w:r>
      <w:r w:rsidR="0029705E">
        <w:rPr>
          <w:sz w:val="28"/>
          <w:szCs w:val="28"/>
        </w:rPr>
        <w:t>Правительства РФ от 04.02.2015 № 99 «</w:t>
      </w:r>
      <w:r w:rsidRPr="00C033BB">
        <w:rPr>
          <w:sz w:val="28"/>
          <w:szCs w:val="28"/>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29705E">
        <w:rPr>
          <w:sz w:val="28"/>
          <w:szCs w:val="28"/>
        </w:rPr>
        <w:t>»</w:t>
      </w:r>
      <w:r w:rsidRPr="00C033BB">
        <w:rPr>
          <w:sz w:val="28"/>
          <w:szCs w:val="28"/>
        </w:rPr>
        <w:t xml:space="preserve"> (далее - Постановление), которым установило дополнительные требования к участникам закупки отдельных видов товаров, работ, услуг, закупки которых осуществляются путем проведения конкурсов </w:t>
      </w:r>
      <w:r w:rsidR="00B24A2E">
        <w:rPr>
          <w:sz w:val="28"/>
          <w:szCs w:val="28"/>
        </w:rPr>
        <w:br/>
      </w:r>
      <w:r w:rsidRPr="00C033BB">
        <w:rPr>
          <w:sz w:val="28"/>
          <w:szCs w:val="28"/>
        </w:rPr>
        <w:t xml:space="preserve">с ограниченным участием, двухэтапных конкурсов, закрытых конкурсов </w:t>
      </w:r>
      <w:r w:rsidR="00B24A2E">
        <w:rPr>
          <w:sz w:val="28"/>
          <w:szCs w:val="28"/>
        </w:rPr>
        <w:br/>
      </w:r>
      <w:r w:rsidRPr="00C033BB">
        <w:rPr>
          <w:sz w:val="28"/>
          <w:szCs w:val="28"/>
        </w:rPr>
        <w:t>с ограниченным участием, закрытых двухэтапных конкурсов или аукци</w:t>
      </w:r>
      <w:r w:rsidR="0029705E">
        <w:rPr>
          <w:sz w:val="28"/>
          <w:szCs w:val="28"/>
        </w:rPr>
        <w:t>онов (приложение №</w:t>
      </w:r>
      <w:r w:rsidRPr="00C033BB">
        <w:rPr>
          <w:sz w:val="28"/>
          <w:szCs w:val="28"/>
        </w:rPr>
        <w:t xml:space="preserve"> 1), а также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дополнительные требования к участникам закупки путем проведения конкурсов с огр</w:t>
      </w:r>
      <w:r w:rsidR="0029705E">
        <w:rPr>
          <w:sz w:val="28"/>
          <w:szCs w:val="28"/>
        </w:rPr>
        <w:t>аниченным участием (приложение №</w:t>
      </w:r>
      <w:r w:rsidRPr="00C033BB">
        <w:rPr>
          <w:sz w:val="28"/>
          <w:szCs w:val="28"/>
        </w:rPr>
        <w:t xml:space="preserve"> 2).</w:t>
      </w:r>
    </w:p>
    <w:p w:rsidR="00C033BB" w:rsidRPr="00C033BB" w:rsidRDefault="00C033BB" w:rsidP="00B24A2E">
      <w:pPr>
        <w:ind w:firstLine="708"/>
        <w:jc w:val="both"/>
        <w:rPr>
          <w:sz w:val="28"/>
          <w:szCs w:val="28"/>
        </w:rPr>
      </w:pPr>
      <w:r w:rsidRPr="00C033BB">
        <w:rPr>
          <w:sz w:val="28"/>
          <w:szCs w:val="28"/>
        </w:rPr>
        <w:t>Так</w:t>
      </w:r>
      <w:r w:rsidR="00B24A2E">
        <w:rPr>
          <w:sz w:val="28"/>
          <w:szCs w:val="28"/>
        </w:rPr>
        <w:t>,</w:t>
      </w:r>
      <w:r w:rsidRPr="00C033BB">
        <w:rPr>
          <w:sz w:val="28"/>
          <w:szCs w:val="28"/>
        </w:rPr>
        <w:t xml:space="preserve"> Постановлением № 99 предусмотрено, что в случае</w:t>
      </w:r>
      <w:r w:rsidR="00B24A2E">
        <w:rPr>
          <w:sz w:val="28"/>
          <w:szCs w:val="28"/>
        </w:rPr>
        <w:t>,</w:t>
      </w:r>
      <w:r w:rsidRPr="00C033BB">
        <w:rPr>
          <w:sz w:val="28"/>
          <w:szCs w:val="28"/>
        </w:rPr>
        <w:t xml:space="preserve"> если объектом закупки является оказание услуг по обеспечению охраны объектов (территорий) образовательных и научных организаций, устанавливается </w:t>
      </w:r>
      <w:r w:rsidRPr="00C033BB">
        <w:rPr>
          <w:sz w:val="28"/>
          <w:szCs w:val="28"/>
        </w:rPr>
        <w:lastRenderedPageBreak/>
        <w:t xml:space="preserve">дополнительное требование к участникам закупки о наличии </w:t>
      </w:r>
      <w:r w:rsidR="00B24A2E">
        <w:rPr>
          <w:sz w:val="28"/>
          <w:szCs w:val="28"/>
        </w:rPr>
        <w:br/>
      </w:r>
      <w:r w:rsidRPr="00C033BB">
        <w:rPr>
          <w:sz w:val="28"/>
          <w:szCs w:val="28"/>
        </w:rPr>
        <w:t>за последние 3 года до даты подачи заявки на участие в закупке опыта исполнения (с учетом правопреемства) одного контракта (договора), заключенного в соответствии с Федерал</w:t>
      </w:r>
      <w:r w:rsidR="00B24A2E">
        <w:rPr>
          <w:sz w:val="28"/>
          <w:szCs w:val="28"/>
        </w:rPr>
        <w:t>ьным законом «</w:t>
      </w:r>
      <w:r w:rsidRPr="00C033BB">
        <w:rPr>
          <w:sz w:val="28"/>
          <w:szCs w:val="28"/>
        </w:rPr>
        <w:t>О контрактной системе в сфере закупок товаров, работ, услуг для обеспечения государственных и муниципальных нужд</w:t>
      </w:r>
      <w:r w:rsidR="00B24A2E">
        <w:rPr>
          <w:sz w:val="28"/>
          <w:szCs w:val="28"/>
        </w:rPr>
        <w:t>»</w:t>
      </w:r>
      <w:r w:rsidRPr="00C033BB">
        <w:rPr>
          <w:sz w:val="28"/>
          <w:szCs w:val="28"/>
        </w:rPr>
        <w:t xml:space="preserve"> или Федеральным законом </w:t>
      </w:r>
      <w:r w:rsidR="00B24A2E">
        <w:rPr>
          <w:sz w:val="28"/>
          <w:szCs w:val="28"/>
        </w:rPr>
        <w:br/>
        <w:t>«</w:t>
      </w:r>
      <w:r w:rsidRPr="00C033BB">
        <w:rPr>
          <w:sz w:val="28"/>
          <w:szCs w:val="28"/>
        </w:rPr>
        <w:t>О закупках товаров, работ, услуг отдельными видами юридических лиц</w:t>
      </w:r>
      <w:r w:rsidR="00B24A2E">
        <w:rPr>
          <w:sz w:val="28"/>
          <w:szCs w:val="28"/>
        </w:rPr>
        <w:t>»</w:t>
      </w:r>
      <w:r w:rsidRPr="00C033BB">
        <w:rPr>
          <w:sz w:val="28"/>
          <w:szCs w:val="28"/>
        </w:rPr>
        <w:t>, на оказание услуг по обеспечению охраны объектов (территорий). При этом стоимость такого одного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C033BB" w:rsidRDefault="00C033BB" w:rsidP="00B24A2E">
      <w:pPr>
        <w:ind w:firstLine="708"/>
        <w:jc w:val="both"/>
        <w:rPr>
          <w:sz w:val="28"/>
          <w:szCs w:val="28"/>
        </w:rPr>
      </w:pPr>
      <w:r w:rsidRPr="00C033BB">
        <w:rPr>
          <w:sz w:val="28"/>
          <w:szCs w:val="28"/>
        </w:rPr>
        <w:t>Вместе с тем, в рассматрива</w:t>
      </w:r>
      <w:r w:rsidR="00B24A2E">
        <w:rPr>
          <w:sz w:val="28"/>
          <w:szCs w:val="28"/>
        </w:rPr>
        <w:t>емом случае З</w:t>
      </w:r>
      <w:r w:rsidRPr="00C033BB">
        <w:rPr>
          <w:sz w:val="28"/>
          <w:szCs w:val="28"/>
        </w:rPr>
        <w:t>аказчиком ни в извещении о проведении конкурса, ни в конкурсной документации вышеуказанное дополнительное требование не установлено, ч</w:t>
      </w:r>
      <w:r w:rsidR="00B24A2E">
        <w:rPr>
          <w:sz w:val="28"/>
          <w:szCs w:val="28"/>
        </w:rPr>
        <w:t>то свидетельствует о нарушении З</w:t>
      </w:r>
      <w:r w:rsidRPr="00C033BB">
        <w:rPr>
          <w:sz w:val="28"/>
          <w:szCs w:val="28"/>
        </w:rPr>
        <w:t>аказчиком требований ч.</w:t>
      </w:r>
      <w:r w:rsidR="008922D9">
        <w:rPr>
          <w:sz w:val="28"/>
          <w:szCs w:val="28"/>
        </w:rPr>
        <w:t xml:space="preserve"> </w:t>
      </w:r>
      <w:r w:rsidRPr="00C033BB">
        <w:rPr>
          <w:sz w:val="28"/>
          <w:szCs w:val="28"/>
        </w:rPr>
        <w:t>4, ч. 5 ст. 31 Закона о контрактной системе.</w:t>
      </w:r>
    </w:p>
    <w:p w:rsidR="00B24A2E" w:rsidRPr="00B24A2E" w:rsidRDefault="00B24A2E" w:rsidP="00B24A2E">
      <w:pPr>
        <w:pStyle w:val="a7"/>
        <w:numPr>
          <w:ilvl w:val="0"/>
          <w:numId w:val="3"/>
        </w:numPr>
        <w:ind w:left="0" w:right="-5" w:firstLine="708"/>
        <w:jc w:val="both"/>
        <w:rPr>
          <w:sz w:val="28"/>
          <w:szCs w:val="28"/>
        </w:rPr>
      </w:pPr>
      <w:r>
        <w:rPr>
          <w:sz w:val="28"/>
          <w:szCs w:val="28"/>
        </w:rPr>
        <w:t>Выявленные</w:t>
      </w:r>
      <w:r w:rsidRPr="00B24A2E">
        <w:rPr>
          <w:sz w:val="28"/>
          <w:szCs w:val="28"/>
        </w:rPr>
        <w:t xml:space="preserve"> в действиях Заказчика нарушени</w:t>
      </w:r>
      <w:r>
        <w:rPr>
          <w:sz w:val="28"/>
          <w:szCs w:val="28"/>
        </w:rPr>
        <w:t>я</w:t>
      </w:r>
      <w:r w:rsidRPr="00B24A2E">
        <w:rPr>
          <w:sz w:val="28"/>
          <w:szCs w:val="28"/>
        </w:rPr>
        <w:t xml:space="preserve"> законодатель</w:t>
      </w:r>
      <w:r>
        <w:rPr>
          <w:sz w:val="28"/>
          <w:szCs w:val="28"/>
        </w:rPr>
        <w:t>ства о контрактной системе являю</w:t>
      </w:r>
      <w:r w:rsidRPr="00B24A2E">
        <w:rPr>
          <w:sz w:val="28"/>
          <w:szCs w:val="28"/>
        </w:rPr>
        <w:t>тся существенным</w:t>
      </w:r>
      <w:r>
        <w:rPr>
          <w:sz w:val="28"/>
          <w:szCs w:val="28"/>
        </w:rPr>
        <w:t>и</w:t>
      </w:r>
      <w:r w:rsidRPr="00B24A2E">
        <w:rPr>
          <w:sz w:val="28"/>
          <w:szCs w:val="28"/>
        </w:rPr>
        <w:t>, что дает основания для выдачи обязательного для исполнения предписания о</w:t>
      </w:r>
      <w:r>
        <w:rPr>
          <w:sz w:val="28"/>
          <w:szCs w:val="28"/>
        </w:rPr>
        <w:t>б</w:t>
      </w:r>
      <w:r w:rsidRPr="00B24A2E">
        <w:rPr>
          <w:sz w:val="28"/>
          <w:szCs w:val="28"/>
        </w:rPr>
        <w:t xml:space="preserve"> </w:t>
      </w:r>
      <w:r>
        <w:rPr>
          <w:sz w:val="28"/>
          <w:szCs w:val="28"/>
        </w:rPr>
        <w:t>их</w:t>
      </w:r>
      <w:r w:rsidRPr="00B24A2E">
        <w:rPr>
          <w:sz w:val="28"/>
          <w:szCs w:val="28"/>
        </w:rPr>
        <w:t xml:space="preserve"> устранении.</w:t>
      </w:r>
    </w:p>
    <w:p w:rsidR="0029705E" w:rsidRPr="00C033BB" w:rsidRDefault="0029705E" w:rsidP="00C033BB">
      <w:pPr>
        <w:ind w:firstLine="708"/>
        <w:jc w:val="both"/>
        <w:rPr>
          <w:sz w:val="28"/>
          <w:szCs w:val="28"/>
        </w:rPr>
      </w:pPr>
    </w:p>
    <w:p w:rsidR="00C033BB" w:rsidRPr="00C033BB" w:rsidRDefault="00C033BB" w:rsidP="00C033BB">
      <w:pPr>
        <w:ind w:firstLine="708"/>
        <w:jc w:val="both"/>
        <w:rPr>
          <w:sz w:val="28"/>
          <w:szCs w:val="28"/>
        </w:rPr>
      </w:pPr>
      <w:r w:rsidRPr="00C033BB">
        <w:rPr>
          <w:sz w:val="28"/>
          <w:szCs w:val="28"/>
        </w:rPr>
        <w:t>Комиссия УФАС, руководствуясь ст. 99, 106 Закона о контрактной системе, Административным регламентом,</w:t>
      </w:r>
    </w:p>
    <w:p w:rsidR="00C033BB" w:rsidRPr="00C033BB" w:rsidRDefault="00C033BB" w:rsidP="00C033BB">
      <w:pPr>
        <w:jc w:val="both"/>
        <w:rPr>
          <w:sz w:val="28"/>
          <w:szCs w:val="28"/>
        </w:rPr>
      </w:pPr>
    </w:p>
    <w:p w:rsidR="00C033BB" w:rsidRPr="00C033BB" w:rsidRDefault="00C033BB" w:rsidP="00C033BB">
      <w:pPr>
        <w:jc w:val="center"/>
        <w:rPr>
          <w:b/>
          <w:sz w:val="28"/>
          <w:szCs w:val="28"/>
        </w:rPr>
      </w:pPr>
      <w:r w:rsidRPr="00C033BB">
        <w:rPr>
          <w:b/>
          <w:sz w:val="28"/>
          <w:szCs w:val="28"/>
        </w:rPr>
        <w:t xml:space="preserve">РЕШИЛА: </w:t>
      </w:r>
    </w:p>
    <w:p w:rsidR="00C033BB" w:rsidRPr="00C033BB" w:rsidRDefault="00C033BB" w:rsidP="00C033BB">
      <w:pPr>
        <w:autoSpaceDE w:val="0"/>
        <w:autoSpaceDN w:val="0"/>
        <w:adjustRightInd w:val="0"/>
        <w:ind w:firstLine="708"/>
        <w:jc w:val="both"/>
        <w:outlineLvl w:val="1"/>
        <w:rPr>
          <w:sz w:val="28"/>
          <w:szCs w:val="28"/>
        </w:rPr>
      </w:pPr>
    </w:p>
    <w:p w:rsidR="00C033BB" w:rsidRPr="00C033BB" w:rsidRDefault="00C033BB" w:rsidP="00C033BB">
      <w:pPr>
        <w:autoSpaceDE w:val="0"/>
        <w:autoSpaceDN w:val="0"/>
        <w:adjustRightInd w:val="0"/>
        <w:ind w:firstLine="708"/>
        <w:jc w:val="both"/>
        <w:outlineLvl w:val="1"/>
        <w:rPr>
          <w:sz w:val="28"/>
          <w:szCs w:val="28"/>
        </w:rPr>
      </w:pPr>
      <w:r w:rsidRPr="00C033BB">
        <w:rPr>
          <w:sz w:val="28"/>
          <w:szCs w:val="28"/>
        </w:rPr>
        <w:t xml:space="preserve">1. </w:t>
      </w:r>
      <w:r w:rsidR="0029705E">
        <w:rPr>
          <w:sz w:val="28"/>
          <w:szCs w:val="28"/>
        </w:rPr>
        <w:tab/>
      </w:r>
      <w:r w:rsidRPr="00C033BB">
        <w:rPr>
          <w:sz w:val="28"/>
          <w:szCs w:val="28"/>
        </w:rPr>
        <w:t xml:space="preserve">Признать жалобу </w:t>
      </w:r>
      <w:r w:rsidRPr="00C033BB">
        <w:rPr>
          <w:iCs/>
          <w:sz w:val="28"/>
          <w:szCs w:val="28"/>
        </w:rPr>
        <w:t>ООО ЧОП «ЭСКОРТ»</w:t>
      </w:r>
      <w:r w:rsidRPr="00C033BB">
        <w:rPr>
          <w:sz w:val="28"/>
          <w:szCs w:val="28"/>
        </w:rPr>
        <w:t xml:space="preserve"> обоснованной.</w:t>
      </w:r>
    </w:p>
    <w:p w:rsidR="00C033BB" w:rsidRPr="00C033BB" w:rsidRDefault="00C033BB" w:rsidP="00C033BB">
      <w:pPr>
        <w:autoSpaceDE w:val="0"/>
        <w:autoSpaceDN w:val="0"/>
        <w:adjustRightInd w:val="0"/>
        <w:ind w:firstLine="708"/>
        <w:jc w:val="both"/>
        <w:outlineLvl w:val="1"/>
        <w:rPr>
          <w:sz w:val="28"/>
          <w:szCs w:val="28"/>
        </w:rPr>
      </w:pPr>
      <w:r w:rsidRPr="00C033BB">
        <w:rPr>
          <w:sz w:val="28"/>
          <w:szCs w:val="28"/>
        </w:rPr>
        <w:t xml:space="preserve">2. </w:t>
      </w:r>
      <w:r w:rsidR="0029705E">
        <w:rPr>
          <w:sz w:val="28"/>
          <w:szCs w:val="28"/>
        </w:rPr>
        <w:tab/>
      </w:r>
      <w:r w:rsidRPr="00C033BB">
        <w:rPr>
          <w:sz w:val="28"/>
          <w:szCs w:val="28"/>
        </w:rPr>
        <w:t xml:space="preserve">Признать в действиях </w:t>
      </w:r>
      <w:r w:rsidR="0029705E">
        <w:rPr>
          <w:sz w:val="28"/>
          <w:szCs w:val="28"/>
        </w:rPr>
        <w:t>З</w:t>
      </w:r>
      <w:r w:rsidRPr="00C033BB">
        <w:rPr>
          <w:sz w:val="28"/>
          <w:szCs w:val="28"/>
        </w:rPr>
        <w:t>аказчика нарушени</w:t>
      </w:r>
      <w:r w:rsidR="0029705E">
        <w:rPr>
          <w:sz w:val="28"/>
          <w:szCs w:val="28"/>
        </w:rPr>
        <w:t>я</w:t>
      </w:r>
      <w:r w:rsidRPr="00C033BB">
        <w:rPr>
          <w:sz w:val="28"/>
          <w:szCs w:val="28"/>
        </w:rPr>
        <w:t xml:space="preserve"> </w:t>
      </w:r>
      <w:proofErr w:type="spellStart"/>
      <w:r w:rsidRPr="00C033BB">
        <w:rPr>
          <w:sz w:val="28"/>
          <w:szCs w:val="28"/>
        </w:rPr>
        <w:t>ч.</w:t>
      </w:r>
      <w:r w:rsidR="008922D9">
        <w:rPr>
          <w:sz w:val="28"/>
          <w:szCs w:val="28"/>
        </w:rPr>
        <w:t>ч</w:t>
      </w:r>
      <w:proofErr w:type="spellEnd"/>
      <w:r w:rsidR="008922D9">
        <w:rPr>
          <w:sz w:val="28"/>
          <w:szCs w:val="28"/>
        </w:rPr>
        <w:t>.</w:t>
      </w:r>
      <w:r w:rsidRPr="00C033BB">
        <w:rPr>
          <w:sz w:val="28"/>
          <w:szCs w:val="28"/>
        </w:rPr>
        <w:t xml:space="preserve"> 4, 5 ст. 31, </w:t>
      </w:r>
      <w:r w:rsidR="0029705E">
        <w:rPr>
          <w:sz w:val="28"/>
          <w:szCs w:val="28"/>
        </w:rPr>
        <w:br/>
      </w:r>
      <w:r w:rsidRPr="00C033BB">
        <w:rPr>
          <w:sz w:val="28"/>
          <w:szCs w:val="28"/>
        </w:rPr>
        <w:t>п. 8 ч. 1 ст. 54.3 Закона о контрактной системе.</w:t>
      </w:r>
    </w:p>
    <w:p w:rsidR="00C033BB" w:rsidRPr="00C033BB" w:rsidRDefault="00C033BB" w:rsidP="00C033BB">
      <w:pPr>
        <w:autoSpaceDE w:val="0"/>
        <w:autoSpaceDN w:val="0"/>
        <w:adjustRightInd w:val="0"/>
        <w:ind w:firstLine="708"/>
        <w:jc w:val="both"/>
        <w:outlineLvl w:val="1"/>
        <w:rPr>
          <w:sz w:val="28"/>
          <w:szCs w:val="28"/>
        </w:rPr>
      </w:pPr>
      <w:r w:rsidRPr="00C033BB">
        <w:rPr>
          <w:sz w:val="28"/>
          <w:szCs w:val="28"/>
        </w:rPr>
        <w:t xml:space="preserve">3. </w:t>
      </w:r>
      <w:r w:rsidR="0029705E">
        <w:rPr>
          <w:sz w:val="28"/>
          <w:szCs w:val="28"/>
        </w:rPr>
        <w:tab/>
      </w:r>
      <w:r w:rsidRPr="00C033BB">
        <w:rPr>
          <w:sz w:val="28"/>
          <w:szCs w:val="28"/>
        </w:rPr>
        <w:t xml:space="preserve">Выдать Заказчику, его конкурсной комиссии и оператору электронной площадки обязательное для исполнения предписание </w:t>
      </w:r>
      <w:r w:rsidR="00B24A2E">
        <w:rPr>
          <w:sz w:val="28"/>
          <w:szCs w:val="28"/>
        </w:rPr>
        <w:br/>
      </w:r>
      <w:r w:rsidRPr="00C033BB">
        <w:rPr>
          <w:sz w:val="28"/>
          <w:szCs w:val="28"/>
        </w:rPr>
        <w:t>об устранении нарушений законодательства о контрактной системе.</w:t>
      </w:r>
    </w:p>
    <w:p w:rsidR="00C033BB" w:rsidRPr="00C033BB" w:rsidRDefault="00C033BB" w:rsidP="00C033BB">
      <w:pPr>
        <w:autoSpaceDE w:val="0"/>
        <w:autoSpaceDN w:val="0"/>
        <w:adjustRightInd w:val="0"/>
        <w:ind w:firstLine="708"/>
        <w:jc w:val="both"/>
        <w:outlineLvl w:val="1"/>
        <w:rPr>
          <w:sz w:val="28"/>
          <w:szCs w:val="28"/>
        </w:rPr>
      </w:pPr>
      <w:r w:rsidRPr="00C033BB">
        <w:rPr>
          <w:sz w:val="28"/>
          <w:szCs w:val="28"/>
        </w:rPr>
        <w:t xml:space="preserve">4. </w:t>
      </w:r>
      <w:r w:rsidR="0029705E">
        <w:rPr>
          <w:sz w:val="28"/>
          <w:szCs w:val="28"/>
        </w:rPr>
        <w:tab/>
      </w:r>
      <w:r w:rsidRPr="00C033BB">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29705E">
        <w:rPr>
          <w:sz w:val="28"/>
          <w:szCs w:val="28"/>
        </w:rPr>
        <w:t>должностного лица</w:t>
      </w:r>
      <w:r w:rsidRPr="00C033BB">
        <w:rPr>
          <w:sz w:val="28"/>
          <w:szCs w:val="28"/>
        </w:rPr>
        <w:t xml:space="preserve"> Заказчика.</w:t>
      </w:r>
    </w:p>
    <w:p w:rsidR="00C033BB" w:rsidRDefault="00C033BB" w:rsidP="00C033BB">
      <w:pPr>
        <w:autoSpaceDE w:val="0"/>
        <w:autoSpaceDN w:val="0"/>
        <w:adjustRightInd w:val="0"/>
        <w:jc w:val="both"/>
        <w:outlineLvl w:val="1"/>
        <w:rPr>
          <w:color w:val="000000"/>
          <w:sz w:val="28"/>
          <w:szCs w:val="28"/>
        </w:rPr>
      </w:pPr>
    </w:p>
    <w:p w:rsidR="00C033BB" w:rsidRPr="00C033BB" w:rsidRDefault="00C033BB" w:rsidP="00C033BB">
      <w:pPr>
        <w:autoSpaceDE w:val="0"/>
        <w:autoSpaceDN w:val="0"/>
        <w:adjustRightInd w:val="0"/>
        <w:jc w:val="both"/>
        <w:outlineLvl w:val="1"/>
        <w:rPr>
          <w:color w:val="000000"/>
          <w:sz w:val="28"/>
          <w:szCs w:val="28"/>
        </w:rPr>
      </w:pPr>
    </w:p>
    <w:p w:rsidR="00C033BB" w:rsidRDefault="00C033BB" w:rsidP="00C033BB">
      <w:pPr>
        <w:tabs>
          <w:tab w:val="left" w:pos="2700"/>
        </w:tabs>
        <w:ind w:firstLine="709"/>
        <w:jc w:val="both"/>
        <w:rPr>
          <w:i/>
          <w:sz w:val="28"/>
          <w:szCs w:val="28"/>
        </w:rPr>
      </w:pPr>
      <w:r w:rsidRPr="00C033BB">
        <w:rPr>
          <w:i/>
          <w:sz w:val="28"/>
          <w:szCs w:val="28"/>
        </w:rPr>
        <w:t xml:space="preserve">Настоящее решение может быть обжаловано в судебном порядке </w:t>
      </w:r>
      <w:r w:rsidR="0029705E">
        <w:rPr>
          <w:i/>
          <w:sz w:val="28"/>
          <w:szCs w:val="28"/>
        </w:rPr>
        <w:br/>
      </w:r>
      <w:r w:rsidRPr="00C033BB">
        <w:rPr>
          <w:i/>
          <w:sz w:val="28"/>
          <w:szCs w:val="28"/>
        </w:rPr>
        <w:t>в течение трёх месяцев со дня принятия.</w:t>
      </w:r>
    </w:p>
    <w:p w:rsidR="00EF0060" w:rsidRDefault="00EF0060" w:rsidP="00C033BB">
      <w:pPr>
        <w:tabs>
          <w:tab w:val="left" w:pos="2700"/>
        </w:tabs>
        <w:ind w:firstLine="709"/>
        <w:jc w:val="both"/>
        <w:rPr>
          <w:i/>
          <w:sz w:val="28"/>
          <w:szCs w:val="28"/>
        </w:rPr>
      </w:pPr>
    </w:p>
    <w:p w:rsidR="00EF0060" w:rsidRDefault="00EF0060" w:rsidP="00C033BB">
      <w:pPr>
        <w:tabs>
          <w:tab w:val="left" w:pos="2700"/>
        </w:tabs>
        <w:ind w:firstLine="709"/>
        <w:jc w:val="both"/>
        <w:rPr>
          <w:i/>
          <w:sz w:val="28"/>
          <w:szCs w:val="28"/>
        </w:rPr>
      </w:pPr>
    </w:p>
    <w:p w:rsidR="00EF0060" w:rsidRDefault="00EF0060" w:rsidP="00C033BB">
      <w:pPr>
        <w:tabs>
          <w:tab w:val="left" w:pos="2700"/>
        </w:tabs>
        <w:ind w:firstLine="709"/>
        <w:jc w:val="both"/>
        <w:rPr>
          <w:i/>
          <w:sz w:val="28"/>
          <w:szCs w:val="28"/>
        </w:rPr>
      </w:pPr>
    </w:p>
    <w:p w:rsidR="00EF0060" w:rsidRDefault="00EF0060" w:rsidP="00C033BB">
      <w:pPr>
        <w:tabs>
          <w:tab w:val="left" w:pos="2700"/>
        </w:tabs>
        <w:ind w:firstLine="709"/>
        <w:jc w:val="both"/>
        <w:rPr>
          <w:i/>
          <w:sz w:val="28"/>
          <w:szCs w:val="28"/>
        </w:rPr>
      </w:pPr>
    </w:p>
    <w:p w:rsidR="00EF0060" w:rsidRDefault="00EF0060" w:rsidP="00C033BB">
      <w:pPr>
        <w:tabs>
          <w:tab w:val="left" w:pos="2700"/>
        </w:tabs>
        <w:ind w:firstLine="709"/>
        <w:jc w:val="both"/>
        <w:rPr>
          <w:i/>
          <w:sz w:val="28"/>
          <w:szCs w:val="28"/>
        </w:rPr>
      </w:pPr>
    </w:p>
    <w:p w:rsidR="00EF0060" w:rsidRDefault="00EF0060" w:rsidP="00C033BB">
      <w:pPr>
        <w:tabs>
          <w:tab w:val="left" w:pos="2700"/>
        </w:tabs>
        <w:ind w:firstLine="709"/>
        <w:jc w:val="both"/>
        <w:rPr>
          <w:i/>
          <w:sz w:val="28"/>
          <w:szCs w:val="28"/>
        </w:rPr>
      </w:pPr>
    </w:p>
    <w:p w:rsidR="00EF0060" w:rsidRPr="00C033BB" w:rsidRDefault="00EF0060" w:rsidP="00EF0060">
      <w:pPr>
        <w:ind w:left="5387"/>
        <w:rPr>
          <w:iCs/>
          <w:sz w:val="28"/>
          <w:szCs w:val="28"/>
        </w:rPr>
      </w:pPr>
      <w:r w:rsidRPr="00C033BB">
        <w:rPr>
          <w:iCs/>
          <w:sz w:val="28"/>
          <w:szCs w:val="28"/>
        </w:rPr>
        <w:lastRenderedPageBreak/>
        <w:t>СПб ГБПОУ «Российский колледж традиционной культуры»</w:t>
      </w:r>
    </w:p>
    <w:p w:rsidR="00EF0060" w:rsidRPr="00C033BB" w:rsidRDefault="00EF0060" w:rsidP="00EF0060">
      <w:pPr>
        <w:ind w:left="5387"/>
        <w:rPr>
          <w:iCs/>
          <w:sz w:val="28"/>
          <w:szCs w:val="28"/>
        </w:rPr>
      </w:pPr>
      <w:r w:rsidRPr="00C033BB">
        <w:rPr>
          <w:iCs/>
          <w:sz w:val="28"/>
          <w:szCs w:val="28"/>
        </w:rPr>
        <w:t>Дальневосточный пр., д.</w:t>
      </w:r>
      <w:r>
        <w:rPr>
          <w:iCs/>
          <w:sz w:val="28"/>
          <w:szCs w:val="28"/>
        </w:rPr>
        <w:t xml:space="preserve"> </w:t>
      </w:r>
      <w:r w:rsidRPr="00C033BB">
        <w:rPr>
          <w:iCs/>
          <w:sz w:val="28"/>
          <w:szCs w:val="28"/>
        </w:rPr>
        <w:t>51,</w:t>
      </w:r>
    </w:p>
    <w:p w:rsidR="00EF0060" w:rsidRPr="00C033BB" w:rsidRDefault="00EF0060" w:rsidP="00EF0060">
      <w:pPr>
        <w:ind w:left="5387"/>
        <w:rPr>
          <w:iCs/>
          <w:sz w:val="28"/>
          <w:szCs w:val="28"/>
        </w:rPr>
      </w:pPr>
      <w:r w:rsidRPr="00C033BB">
        <w:rPr>
          <w:iCs/>
          <w:sz w:val="28"/>
          <w:szCs w:val="28"/>
        </w:rPr>
        <w:t>Санкт-Петербург, 193230</w:t>
      </w:r>
    </w:p>
    <w:p w:rsidR="00EF0060" w:rsidRPr="00C033BB" w:rsidRDefault="00EF0060" w:rsidP="00EF0060">
      <w:pPr>
        <w:ind w:left="5387"/>
        <w:rPr>
          <w:iCs/>
          <w:sz w:val="28"/>
          <w:szCs w:val="28"/>
        </w:rPr>
      </w:pPr>
    </w:p>
    <w:p w:rsidR="00EF0060" w:rsidRPr="00C033BB" w:rsidRDefault="00EF0060" w:rsidP="00EF0060">
      <w:pPr>
        <w:ind w:left="5387"/>
        <w:rPr>
          <w:iCs/>
          <w:sz w:val="28"/>
          <w:szCs w:val="28"/>
        </w:rPr>
      </w:pPr>
      <w:r w:rsidRPr="00C033BB">
        <w:rPr>
          <w:iCs/>
          <w:sz w:val="28"/>
          <w:szCs w:val="28"/>
        </w:rPr>
        <w:t>АО «ЕЭТП»</w:t>
      </w:r>
    </w:p>
    <w:p w:rsidR="00EF0060" w:rsidRPr="00C033BB" w:rsidRDefault="00EF0060" w:rsidP="00EF0060">
      <w:pPr>
        <w:ind w:left="5387"/>
        <w:rPr>
          <w:iCs/>
          <w:sz w:val="28"/>
          <w:szCs w:val="28"/>
        </w:rPr>
      </w:pPr>
      <w:r w:rsidRPr="00C033BB">
        <w:rPr>
          <w:iCs/>
          <w:sz w:val="28"/>
          <w:szCs w:val="28"/>
        </w:rPr>
        <w:t xml:space="preserve">проспект 60-я Октября, д. 9, </w:t>
      </w:r>
    </w:p>
    <w:p w:rsidR="00EF0060" w:rsidRPr="00C033BB" w:rsidRDefault="00EF0060" w:rsidP="00EF0060">
      <w:pPr>
        <w:ind w:left="5387"/>
        <w:rPr>
          <w:iCs/>
          <w:sz w:val="28"/>
          <w:szCs w:val="28"/>
        </w:rPr>
      </w:pPr>
      <w:r w:rsidRPr="00C033BB">
        <w:rPr>
          <w:iCs/>
          <w:sz w:val="28"/>
          <w:szCs w:val="28"/>
        </w:rPr>
        <w:t>Москва, 117312</w:t>
      </w:r>
    </w:p>
    <w:p w:rsidR="00EF0060" w:rsidRPr="00C033BB" w:rsidRDefault="00EF0060" w:rsidP="00EF0060">
      <w:pPr>
        <w:ind w:left="5387"/>
        <w:rPr>
          <w:iCs/>
          <w:sz w:val="28"/>
          <w:szCs w:val="28"/>
        </w:rPr>
      </w:pPr>
    </w:p>
    <w:p w:rsidR="00EF0060" w:rsidRPr="00C033BB" w:rsidRDefault="00EF0060" w:rsidP="00EF0060">
      <w:pPr>
        <w:ind w:left="5387"/>
        <w:rPr>
          <w:iCs/>
          <w:sz w:val="28"/>
          <w:szCs w:val="28"/>
        </w:rPr>
      </w:pPr>
      <w:r w:rsidRPr="00C033BB">
        <w:rPr>
          <w:iCs/>
          <w:sz w:val="28"/>
          <w:szCs w:val="28"/>
        </w:rPr>
        <w:t>ООО ЧОП «ЭСКОРТ»</w:t>
      </w:r>
    </w:p>
    <w:p w:rsidR="00EF0060" w:rsidRPr="00BD3E67" w:rsidRDefault="00EF0060" w:rsidP="00EF0060">
      <w:pPr>
        <w:ind w:left="5387"/>
        <w:rPr>
          <w:iCs/>
          <w:sz w:val="28"/>
          <w:szCs w:val="28"/>
        </w:rPr>
      </w:pPr>
      <w:r>
        <w:rPr>
          <w:iCs/>
          <w:sz w:val="28"/>
          <w:szCs w:val="28"/>
        </w:rPr>
        <w:t>у</w:t>
      </w:r>
      <w:r w:rsidRPr="00C033BB">
        <w:rPr>
          <w:iCs/>
          <w:sz w:val="28"/>
          <w:szCs w:val="28"/>
        </w:rPr>
        <w:t xml:space="preserve">л. Нарвская, д. 1, лит. А, </w:t>
      </w:r>
      <w:r>
        <w:rPr>
          <w:iCs/>
          <w:sz w:val="28"/>
          <w:szCs w:val="28"/>
        </w:rPr>
        <w:br/>
      </w:r>
      <w:r w:rsidRPr="00C033BB">
        <w:rPr>
          <w:iCs/>
          <w:sz w:val="28"/>
          <w:szCs w:val="28"/>
        </w:rPr>
        <w:t xml:space="preserve">пом. </w:t>
      </w:r>
      <w:r w:rsidRPr="00C033BB">
        <w:rPr>
          <w:iCs/>
          <w:sz w:val="28"/>
          <w:szCs w:val="28"/>
          <w:lang w:val="en-US"/>
        </w:rPr>
        <w:t>II</w:t>
      </w:r>
      <w:r w:rsidRPr="00C033BB">
        <w:rPr>
          <w:iCs/>
          <w:sz w:val="28"/>
          <w:szCs w:val="28"/>
        </w:rPr>
        <w:t>, комн. 2/1</w:t>
      </w:r>
      <w:r>
        <w:rPr>
          <w:iCs/>
          <w:sz w:val="28"/>
          <w:szCs w:val="28"/>
        </w:rPr>
        <w:t>,</w:t>
      </w:r>
    </w:p>
    <w:p w:rsidR="00EF0060" w:rsidRPr="00C033BB" w:rsidRDefault="00EF0060" w:rsidP="00EF0060">
      <w:pPr>
        <w:ind w:left="5387"/>
        <w:rPr>
          <w:iCs/>
          <w:sz w:val="28"/>
          <w:szCs w:val="28"/>
        </w:rPr>
      </w:pPr>
      <w:r w:rsidRPr="00C033BB">
        <w:rPr>
          <w:iCs/>
          <w:sz w:val="28"/>
          <w:szCs w:val="28"/>
        </w:rPr>
        <w:t>Москва, 125130</w:t>
      </w:r>
    </w:p>
    <w:p w:rsidR="00EF0060" w:rsidRDefault="00EF0060" w:rsidP="00EF0060">
      <w:pPr>
        <w:rPr>
          <w:sz w:val="26"/>
          <w:szCs w:val="26"/>
        </w:rPr>
      </w:pPr>
    </w:p>
    <w:p w:rsidR="00EF0060" w:rsidRDefault="00EF0060" w:rsidP="00EF0060">
      <w:pPr>
        <w:jc w:val="center"/>
        <w:rPr>
          <w:sz w:val="28"/>
          <w:szCs w:val="28"/>
        </w:rPr>
      </w:pPr>
    </w:p>
    <w:p w:rsidR="00EF0060" w:rsidRDefault="00EF0060" w:rsidP="00EF0060">
      <w:pPr>
        <w:jc w:val="center"/>
        <w:rPr>
          <w:sz w:val="28"/>
          <w:szCs w:val="28"/>
        </w:rPr>
      </w:pPr>
    </w:p>
    <w:p w:rsidR="00EF0060" w:rsidRPr="00653210" w:rsidRDefault="00EF0060" w:rsidP="00EF0060">
      <w:pPr>
        <w:jc w:val="center"/>
        <w:rPr>
          <w:sz w:val="28"/>
          <w:szCs w:val="28"/>
        </w:rPr>
      </w:pPr>
      <w:r w:rsidRPr="00653210">
        <w:rPr>
          <w:sz w:val="28"/>
          <w:szCs w:val="28"/>
        </w:rPr>
        <w:t>ПРЕДПИСАНИЕ</w:t>
      </w:r>
    </w:p>
    <w:p w:rsidR="00EF0060" w:rsidRPr="00653210" w:rsidRDefault="00EF0060" w:rsidP="00EF0060">
      <w:pPr>
        <w:jc w:val="center"/>
        <w:rPr>
          <w:sz w:val="28"/>
          <w:szCs w:val="28"/>
        </w:rPr>
      </w:pPr>
      <w:r w:rsidRPr="00653210">
        <w:rPr>
          <w:sz w:val="28"/>
          <w:szCs w:val="28"/>
        </w:rPr>
        <w:t>об устранении нарушений законодательства о закупках</w:t>
      </w:r>
    </w:p>
    <w:p w:rsidR="00EF0060" w:rsidRPr="00653210" w:rsidRDefault="00EF0060" w:rsidP="00EF0060">
      <w:pPr>
        <w:jc w:val="center"/>
        <w:rPr>
          <w:sz w:val="28"/>
          <w:szCs w:val="28"/>
        </w:rPr>
      </w:pPr>
      <w:r w:rsidRPr="00653210">
        <w:rPr>
          <w:sz w:val="28"/>
          <w:szCs w:val="28"/>
        </w:rPr>
        <w:t xml:space="preserve">по делу </w:t>
      </w:r>
      <w:r w:rsidRPr="00653210">
        <w:rPr>
          <w:b/>
          <w:sz w:val="28"/>
          <w:szCs w:val="28"/>
        </w:rPr>
        <w:t>№ 44-</w:t>
      </w:r>
      <w:r>
        <w:rPr>
          <w:b/>
          <w:sz w:val="28"/>
          <w:szCs w:val="28"/>
        </w:rPr>
        <w:t>451</w:t>
      </w:r>
      <w:r w:rsidRPr="00653210">
        <w:rPr>
          <w:b/>
          <w:sz w:val="28"/>
          <w:szCs w:val="28"/>
        </w:rPr>
        <w:t>/</w:t>
      </w:r>
      <w:r>
        <w:rPr>
          <w:b/>
          <w:sz w:val="28"/>
          <w:szCs w:val="28"/>
        </w:rPr>
        <w:t>21</w:t>
      </w:r>
    </w:p>
    <w:p w:rsidR="00EF0060" w:rsidRPr="00653210" w:rsidRDefault="00EF0060" w:rsidP="00EF0060">
      <w:pPr>
        <w:rPr>
          <w:sz w:val="28"/>
          <w:szCs w:val="28"/>
        </w:rPr>
      </w:pPr>
    </w:p>
    <w:p w:rsidR="00EF0060" w:rsidRPr="00653210" w:rsidRDefault="00EF0060" w:rsidP="00EF0060">
      <w:pPr>
        <w:rPr>
          <w:sz w:val="28"/>
          <w:szCs w:val="28"/>
        </w:rPr>
      </w:pPr>
      <w:r>
        <w:rPr>
          <w:sz w:val="28"/>
          <w:szCs w:val="28"/>
        </w:rPr>
        <w:t>03</w:t>
      </w:r>
      <w:r w:rsidRPr="00653210">
        <w:rPr>
          <w:sz w:val="28"/>
          <w:szCs w:val="28"/>
        </w:rPr>
        <w:t>.</w:t>
      </w:r>
      <w:r>
        <w:rPr>
          <w:sz w:val="28"/>
          <w:szCs w:val="28"/>
        </w:rPr>
        <w:t>02</w:t>
      </w:r>
      <w:r w:rsidRPr="00653210">
        <w:rPr>
          <w:sz w:val="28"/>
          <w:szCs w:val="28"/>
        </w:rPr>
        <w:t>.</w:t>
      </w:r>
      <w:r>
        <w:rPr>
          <w:sz w:val="28"/>
          <w:szCs w:val="28"/>
        </w:rPr>
        <w:t>2021</w:t>
      </w:r>
      <w:r w:rsidRPr="00653210">
        <w:rPr>
          <w:sz w:val="28"/>
          <w:szCs w:val="28"/>
        </w:rPr>
        <w:tab/>
      </w:r>
      <w:r w:rsidRPr="00653210">
        <w:rPr>
          <w:sz w:val="28"/>
          <w:szCs w:val="28"/>
        </w:rPr>
        <w:tab/>
      </w:r>
      <w:r w:rsidRPr="00653210">
        <w:rPr>
          <w:sz w:val="28"/>
          <w:szCs w:val="28"/>
        </w:rPr>
        <w:tab/>
      </w:r>
      <w:r w:rsidRPr="00653210">
        <w:rPr>
          <w:sz w:val="28"/>
          <w:szCs w:val="28"/>
        </w:rPr>
        <w:tab/>
      </w:r>
      <w:r w:rsidRPr="00653210">
        <w:rPr>
          <w:sz w:val="28"/>
          <w:szCs w:val="28"/>
        </w:rPr>
        <w:tab/>
      </w:r>
      <w:r w:rsidRPr="00653210">
        <w:rPr>
          <w:sz w:val="28"/>
          <w:szCs w:val="28"/>
        </w:rPr>
        <w:tab/>
      </w:r>
      <w:r w:rsidRPr="00653210">
        <w:rPr>
          <w:sz w:val="28"/>
          <w:szCs w:val="28"/>
        </w:rPr>
        <w:tab/>
      </w:r>
      <w:r w:rsidRPr="00653210">
        <w:rPr>
          <w:sz w:val="28"/>
          <w:szCs w:val="28"/>
        </w:rPr>
        <w:tab/>
      </w:r>
      <w:r w:rsidRPr="00653210">
        <w:rPr>
          <w:sz w:val="28"/>
          <w:szCs w:val="28"/>
        </w:rPr>
        <w:tab/>
        <w:t>Санкт-Петербург</w:t>
      </w:r>
    </w:p>
    <w:p w:rsidR="00EF0060" w:rsidRPr="00653210" w:rsidRDefault="00EF0060" w:rsidP="00EF0060">
      <w:pPr>
        <w:rPr>
          <w:sz w:val="28"/>
          <w:szCs w:val="28"/>
        </w:rPr>
      </w:pPr>
    </w:p>
    <w:p w:rsidR="00EF0060" w:rsidRPr="00653210" w:rsidRDefault="00EF0060" w:rsidP="00EF0060">
      <w:pPr>
        <w:ind w:firstLine="709"/>
        <w:jc w:val="both"/>
        <w:rPr>
          <w:sz w:val="28"/>
          <w:szCs w:val="28"/>
        </w:rPr>
      </w:pPr>
      <w:r w:rsidRPr="00653210">
        <w:rPr>
          <w:sz w:val="28"/>
          <w:szCs w:val="28"/>
        </w:rPr>
        <w:t xml:space="preserve">Комиссия Санкт-Петербургского УФАС России по контролю закупок       </w:t>
      </w:r>
      <w:proofErr w:type="gramStart"/>
      <w:r w:rsidRPr="00653210">
        <w:rPr>
          <w:sz w:val="28"/>
          <w:szCs w:val="28"/>
        </w:rPr>
        <w:t xml:space="preserve">   (</w:t>
      </w:r>
      <w:proofErr w:type="gramEnd"/>
      <w:r w:rsidRPr="00653210">
        <w:rPr>
          <w:sz w:val="28"/>
          <w:szCs w:val="28"/>
        </w:rPr>
        <w:t>далее – Комиссия УФАС) в составе:</w:t>
      </w:r>
    </w:p>
    <w:p w:rsidR="00EF0060" w:rsidRDefault="00EF0060" w:rsidP="00EF0060">
      <w:pPr>
        <w:tabs>
          <w:tab w:val="left" w:pos="0"/>
        </w:tabs>
        <w:jc w:val="both"/>
        <w:rPr>
          <w:sz w:val="28"/>
          <w:szCs w:val="28"/>
        </w:rPr>
      </w:pPr>
      <w:r>
        <w:rPr>
          <w:sz w:val="28"/>
          <w:szCs w:val="28"/>
        </w:rPr>
        <w:tab/>
      </w:r>
    </w:p>
    <w:p w:rsidR="00EF0060" w:rsidRPr="00653210" w:rsidRDefault="00EF0060" w:rsidP="00EF0060">
      <w:pPr>
        <w:tabs>
          <w:tab w:val="left" w:pos="0"/>
        </w:tabs>
        <w:jc w:val="both"/>
        <w:rPr>
          <w:sz w:val="28"/>
          <w:szCs w:val="28"/>
        </w:rPr>
      </w:pPr>
      <w:r>
        <w:rPr>
          <w:sz w:val="28"/>
          <w:szCs w:val="28"/>
        </w:rPr>
        <w:tab/>
      </w:r>
      <w:r w:rsidRPr="00653210">
        <w:rPr>
          <w:sz w:val="28"/>
          <w:szCs w:val="28"/>
        </w:rPr>
        <w:t xml:space="preserve">на основании своего решения по делу </w:t>
      </w:r>
      <w:r w:rsidRPr="00653210">
        <w:rPr>
          <w:b/>
          <w:sz w:val="28"/>
          <w:szCs w:val="28"/>
        </w:rPr>
        <w:t>№ 44-</w:t>
      </w:r>
      <w:r>
        <w:rPr>
          <w:b/>
          <w:sz w:val="28"/>
          <w:szCs w:val="28"/>
        </w:rPr>
        <w:t>451</w:t>
      </w:r>
      <w:r w:rsidRPr="00653210">
        <w:rPr>
          <w:b/>
          <w:sz w:val="28"/>
          <w:szCs w:val="28"/>
        </w:rPr>
        <w:t>/</w:t>
      </w:r>
      <w:r>
        <w:rPr>
          <w:b/>
          <w:sz w:val="28"/>
          <w:szCs w:val="28"/>
        </w:rPr>
        <w:t>21</w:t>
      </w:r>
      <w:r w:rsidRPr="00653210">
        <w:rPr>
          <w:sz w:val="28"/>
          <w:szCs w:val="28"/>
        </w:rPr>
        <w:t xml:space="preserve"> 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F0060" w:rsidRPr="00653210" w:rsidRDefault="00EF0060" w:rsidP="00EF0060">
      <w:pPr>
        <w:rPr>
          <w:sz w:val="28"/>
          <w:szCs w:val="28"/>
        </w:rPr>
      </w:pPr>
    </w:p>
    <w:p w:rsidR="00EF0060" w:rsidRPr="00653210" w:rsidRDefault="00EF0060" w:rsidP="00EF0060">
      <w:pPr>
        <w:jc w:val="center"/>
        <w:rPr>
          <w:sz w:val="28"/>
          <w:szCs w:val="28"/>
        </w:rPr>
      </w:pPr>
      <w:r w:rsidRPr="00653210">
        <w:rPr>
          <w:sz w:val="28"/>
          <w:szCs w:val="28"/>
        </w:rPr>
        <w:t>ПРЕДПИСЫВАЕТ:</w:t>
      </w:r>
    </w:p>
    <w:p w:rsidR="00EF0060" w:rsidRPr="00653210" w:rsidRDefault="00EF0060" w:rsidP="00EF0060">
      <w:pPr>
        <w:rPr>
          <w:sz w:val="28"/>
          <w:szCs w:val="28"/>
        </w:rPr>
      </w:pPr>
    </w:p>
    <w:p w:rsidR="00EF0060" w:rsidRPr="00653210" w:rsidRDefault="00EF0060" w:rsidP="00EF0060">
      <w:pPr>
        <w:ind w:firstLine="567"/>
        <w:jc w:val="both"/>
        <w:rPr>
          <w:sz w:val="28"/>
          <w:szCs w:val="28"/>
        </w:rPr>
      </w:pPr>
      <w:r w:rsidRPr="00653210">
        <w:rPr>
          <w:sz w:val="28"/>
          <w:szCs w:val="28"/>
        </w:rPr>
        <w:t>1.</w:t>
      </w:r>
      <w:r w:rsidRPr="00653210">
        <w:rPr>
          <w:sz w:val="28"/>
          <w:szCs w:val="28"/>
        </w:rPr>
        <w:tab/>
        <w:t xml:space="preserve">Заказчику – </w:t>
      </w:r>
      <w:r>
        <w:rPr>
          <w:sz w:val="28"/>
          <w:szCs w:val="28"/>
        </w:rPr>
        <w:t>СПб ГБПОУ «</w:t>
      </w:r>
      <w:r w:rsidRPr="00C033BB">
        <w:rPr>
          <w:iCs/>
          <w:sz w:val="28"/>
          <w:szCs w:val="28"/>
        </w:rPr>
        <w:t>Российский колледж традиционной культуры</w:t>
      </w:r>
      <w:r w:rsidRPr="00653210">
        <w:rPr>
          <w:sz w:val="28"/>
          <w:szCs w:val="28"/>
        </w:rPr>
        <w:t>», его конкурс</w:t>
      </w:r>
      <w:r>
        <w:rPr>
          <w:sz w:val="28"/>
          <w:szCs w:val="28"/>
        </w:rPr>
        <w:t xml:space="preserve">ной комиссии устранить нарушения </w:t>
      </w:r>
      <w:proofErr w:type="spellStart"/>
      <w:r>
        <w:rPr>
          <w:sz w:val="28"/>
          <w:szCs w:val="28"/>
        </w:rPr>
        <w:t>ч.ч</w:t>
      </w:r>
      <w:proofErr w:type="spellEnd"/>
      <w:r>
        <w:rPr>
          <w:sz w:val="28"/>
          <w:szCs w:val="28"/>
        </w:rPr>
        <w:t xml:space="preserve">. 4, 5 ст. 31, </w:t>
      </w:r>
      <w:r>
        <w:rPr>
          <w:sz w:val="28"/>
          <w:szCs w:val="28"/>
        </w:rPr>
        <w:br/>
        <w:t>п. 8 ч. 1 ст. 54.3</w:t>
      </w:r>
      <w:r w:rsidRPr="00653210">
        <w:rPr>
          <w:sz w:val="28"/>
          <w:szCs w:val="28"/>
        </w:rPr>
        <w:t xml:space="preserve"> Закона о контрактной системе и с этой целью: </w:t>
      </w:r>
    </w:p>
    <w:p w:rsidR="00EF0060" w:rsidRPr="00653210" w:rsidRDefault="00EF0060" w:rsidP="00EF0060">
      <w:pPr>
        <w:ind w:firstLine="567"/>
        <w:jc w:val="both"/>
        <w:rPr>
          <w:sz w:val="28"/>
          <w:szCs w:val="28"/>
        </w:rPr>
      </w:pPr>
      <w:r w:rsidRPr="00653210">
        <w:rPr>
          <w:sz w:val="28"/>
          <w:szCs w:val="28"/>
        </w:rPr>
        <w:t xml:space="preserve">- </w:t>
      </w:r>
      <w:r w:rsidRPr="00653210">
        <w:rPr>
          <w:sz w:val="28"/>
          <w:szCs w:val="28"/>
        </w:rPr>
        <w:tab/>
        <w:t xml:space="preserve">в 7-дневный срок со дня размещения настоящего предписания                                 на официальном сайте отменить все протоколы, составленные в ходе закупки с номером извещения </w:t>
      </w:r>
      <w:r>
        <w:rPr>
          <w:sz w:val="28"/>
          <w:szCs w:val="28"/>
        </w:rPr>
        <w:t>0372200011820000062</w:t>
      </w:r>
      <w:r w:rsidRPr="00653210">
        <w:rPr>
          <w:sz w:val="28"/>
          <w:szCs w:val="28"/>
        </w:rPr>
        <w:t>;</w:t>
      </w:r>
    </w:p>
    <w:p w:rsidR="00EF0060" w:rsidRPr="00653210" w:rsidRDefault="00EF0060" w:rsidP="00EF0060">
      <w:pPr>
        <w:ind w:firstLine="567"/>
        <w:jc w:val="both"/>
        <w:rPr>
          <w:sz w:val="28"/>
          <w:szCs w:val="28"/>
        </w:rPr>
      </w:pPr>
      <w:r w:rsidRPr="00653210">
        <w:rPr>
          <w:sz w:val="28"/>
          <w:szCs w:val="28"/>
        </w:rPr>
        <w:t xml:space="preserve">- </w:t>
      </w:r>
      <w:r w:rsidRPr="00653210">
        <w:rPr>
          <w:sz w:val="28"/>
          <w:szCs w:val="28"/>
        </w:rPr>
        <w:tab/>
        <w:t xml:space="preserve">внести изменения в конкурсную документацию, приведя её в соответствие с требованиями Закона о контрактной системе, руководствуясь </w:t>
      </w:r>
      <w:r w:rsidRPr="00653210">
        <w:rPr>
          <w:sz w:val="28"/>
          <w:szCs w:val="28"/>
        </w:rPr>
        <w:lastRenderedPageBreak/>
        <w:t>мотивировочной частью решения, указанного в преамбуле настоящего предписания;</w:t>
      </w:r>
    </w:p>
    <w:p w:rsidR="00EF0060" w:rsidRPr="00653210" w:rsidRDefault="00EF0060" w:rsidP="00EF0060">
      <w:pPr>
        <w:ind w:firstLine="567"/>
        <w:jc w:val="both"/>
        <w:rPr>
          <w:sz w:val="28"/>
          <w:szCs w:val="28"/>
        </w:rPr>
      </w:pPr>
      <w:r w:rsidRPr="00653210">
        <w:rPr>
          <w:sz w:val="28"/>
          <w:szCs w:val="28"/>
        </w:rPr>
        <w:t xml:space="preserve">- </w:t>
      </w:r>
      <w:r w:rsidRPr="00653210">
        <w:rPr>
          <w:sz w:val="28"/>
          <w:szCs w:val="28"/>
        </w:rPr>
        <w:tab/>
        <w:t xml:space="preserve">продлить срок окончания подачи заявок на участие в конкурсе                           с номером извещения </w:t>
      </w:r>
      <w:r>
        <w:rPr>
          <w:sz w:val="28"/>
          <w:szCs w:val="28"/>
        </w:rPr>
        <w:t xml:space="preserve">0372200011820000062 </w:t>
      </w:r>
      <w:r w:rsidRPr="00653210">
        <w:rPr>
          <w:sz w:val="28"/>
          <w:szCs w:val="28"/>
        </w:rPr>
        <w:t>в соответствии с требованиями законодательства о контрактной системе;</w:t>
      </w:r>
    </w:p>
    <w:p w:rsidR="00EF0060" w:rsidRPr="00653210" w:rsidRDefault="00EF0060" w:rsidP="00EF0060">
      <w:pPr>
        <w:ind w:firstLine="567"/>
        <w:jc w:val="both"/>
        <w:rPr>
          <w:sz w:val="28"/>
          <w:szCs w:val="28"/>
        </w:rPr>
      </w:pPr>
      <w:r w:rsidRPr="00653210">
        <w:rPr>
          <w:sz w:val="28"/>
          <w:szCs w:val="28"/>
        </w:rPr>
        <w:t xml:space="preserve">- </w:t>
      </w:r>
      <w:r w:rsidRPr="00653210">
        <w:rPr>
          <w:sz w:val="28"/>
          <w:szCs w:val="28"/>
        </w:rPr>
        <w:tab/>
        <w:t xml:space="preserve">завершить процедуру закупки с номером извещения                                                  </w:t>
      </w:r>
      <w:r>
        <w:rPr>
          <w:sz w:val="28"/>
          <w:szCs w:val="28"/>
        </w:rPr>
        <w:t xml:space="preserve">0372200011820000062 </w:t>
      </w:r>
      <w:r w:rsidRPr="00653210">
        <w:rPr>
          <w:sz w:val="28"/>
          <w:szCs w:val="28"/>
        </w:rPr>
        <w:t>в соответствии с законодательством о контрактной системе.</w:t>
      </w:r>
    </w:p>
    <w:p w:rsidR="00EF0060" w:rsidRPr="00653210" w:rsidRDefault="00EF0060" w:rsidP="00EF0060">
      <w:pPr>
        <w:ind w:firstLine="567"/>
        <w:jc w:val="both"/>
        <w:rPr>
          <w:sz w:val="28"/>
          <w:szCs w:val="28"/>
        </w:rPr>
      </w:pPr>
      <w:r w:rsidRPr="00653210">
        <w:rPr>
          <w:sz w:val="28"/>
          <w:szCs w:val="28"/>
        </w:rPr>
        <w:t>2.</w:t>
      </w:r>
      <w:r w:rsidRPr="00653210">
        <w:rPr>
          <w:sz w:val="28"/>
          <w:szCs w:val="28"/>
        </w:rPr>
        <w:tab/>
        <w:t xml:space="preserve">Заказчику, конкурсной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22</w:t>
      </w:r>
      <w:r w:rsidRPr="00653210">
        <w:rPr>
          <w:sz w:val="28"/>
          <w:szCs w:val="28"/>
        </w:rPr>
        <w:t>.</w:t>
      </w:r>
      <w:r>
        <w:rPr>
          <w:sz w:val="28"/>
          <w:szCs w:val="28"/>
        </w:rPr>
        <w:t>03</w:t>
      </w:r>
      <w:r w:rsidRPr="00653210">
        <w:rPr>
          <w:sz w:val="28"/>
          <w:szCs w:val="28"/>
        </w:rPr>
        <w:t>.</w:t>
      </w:r>
      <w:r>
        <w:rPr>
          <w:sz w:val="28"/>
          <w:szCs w:val="28"/>
        </w:rPr>
        <w:t>2021</w:t>
      </w:r>
      <w:r w:rsidRPr="00653210">
        <w:rPr>
          <w:sz w:val="28"/>
          <w:szCs w:val="28"/>
        </w:rPr>
        <w:t>.</w:t>
      </w:r>
    </w:p>
    <w:p w:rsidR="00EF0060" w:rsidRPr="00653210" w:rsidRDefault="00EF0060" w:rsidP="00EF0060">
      <w:pPr>
        <w:ind w:firstLine="567"/>
        <w:jc w:val="both"/>
        <w:rPr>
          <w:sz w:val="28"/>
          <w:szCs w:val="28"/>
        </w:rPr>
      </w:pPr>
      <w:r w:rsidRPr="00653210">
        <w:rPr>
          <w:sz w:val="28"/>
          <w:szCs w:val="28"/>
        </w:rPr>
        <w:t xml:space="preserve">3. </w:t>
      </w:r>
      <w:r w:rsidRPr="00653210">
        <w:rPr>
          <w:sz w:val="28"/>
          <w:szCs w:val="28"/>
        </w:rPr>
        <w:tab/>
        <w:t xml:space="preserve">Оператору электронной площадки – </w:t>
      </w:r>
      <w:r>
        <w:rPr>
          <w:sz w:val="28"/>
          <w:szCs w:val="28"/>
        </w:rPr>
        <w:t>АО «ЕЭТП</w:t>
      </w:r>
      <w:r w:rsidRPr="00653210">
        <w:rPr>
          <w:sz w:val="28"/>
          <w:szCs w:val="28"/>
        </w:rPr>
        <w:t>»:</w:t>
      </w:r>
    </w:p>
    <w:p w:rsidR="00EF0060" w:rsidRPr="00653210" w:rsidRDefault="00EF0060" w:rsidP="00EF0060">
      <w:pPr>
        <w:ind w:firstLine="567"/>
        <w:jc w:val="both"/>
        <w:rPr>
          <w:sz w:val="28"/>
          <w:szCs w:val="28"/>
        </w:rPr>
      </w:pPr>
      <w:r w:rsidRPr="00653210">
        <w:rPr>
          <w:sz w:val="28"/>
          <w:szCs w:val="28"/>
        </w:rPr>
        <w:t xml:space="preserve">- </w:t>
      </w:r>
      <w:r w:rsidRPr="00653210">
        <w:rPr>
          <w:sz w:val="28"/>
          <w:szCs w:val="28"/>
        </w:rPr>
        <w:tab/>
        <w:t>обеспечить Заказчику техническую возможность для исполнения пункта 1 настоящего предписания;</w:t>
      </w:r>
    </w:p>
    <w:p w:rsidR="00EF0060" w:rsidRPr="00653210" w:rsidRDefault="00EF0060" w:rsidP="00EF0060">
      <w:pPr>
        <w:ind w:firstLine="567"/>
        <w:jc w:val="both"/>
        <w:rPr>
          <w:sz w:val="28"/>
          <w:szCs w:val="28"/>
        </w:rPr>
      </w:pPr>
      <w:r w:rsidRPr="00653210">
        <w:rPr>
          <w:sz w:val="28"/>
          <w:szCs w:val="28"/>
        </w:rPr>
        <w:t xml:space="preserve">- </w:t>
      </w:r>
      <w:r w:rsidRPr="00653210">
        <w:rPr>
          <w:sz w:val="28"/>
          <w:szCs w:val="28"/>
        </w:rPr>
        <w:tab/>
        <w:t xml:space="preserve">прекратить блокирование операций по счетам для проведения операций по обеспечению участия в открытых конкурсах в электронной форме, открытых участникам закупки, подавшим заявки на участие в конкурсе, в отношении денежных средств в размере обеспечения заявки на участие в конкурсе. </w:t>
      </w:r>
    </w:p>
    <w:p w:rsidR="00EF0060" w:rsidRPr="00653210" w:rsidRDefault="00EF0060" w:rsidP="00EF0060">
      <w:pPr>
        <w:rPr>
          <w:sz w:val="28"/>
          <w:szCs w:val="28"/>
        </w:rPr>
      </w:pPr>
    </w:p>
    <w:p w:rsidR="00EF0060" w:rsidRPr="00653210" w:rsidRDefault="00EF0060" w:rsidP="00EF0060">
      <w:pPr>
        <w:ind w:firstLine="709"/>
        <w:jc w:val="both"/>
        <w:rPr>
          <w:i/>
          <w:sz w:val="22"/>
          <w:szCs w:val="22"/>
        </w:rPr>
      </w:pPr>
      <w:r w:rsidRPr="00653210">
        <w:rPr>
          <w:i/>
          <w:sz w:val="22"/>
          <w:szCs w:val="22"/>
        </w:rPr>
        <w:t>Примечание.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EF0060" w:rsidRPr="00653210" w:rsidRDefault="00EF0060" w:rsidP="00EF0060">
      <w:pPr>
        <w:ind w:firstLine="709"/>
        <w:jc w:val="both"/>
        <w:rPr>
          <w:sz w:val="28"/>
          <w:szCs w:val="28"/>
        </w:rPr>
      </w:pPr>
      <w:r w:rsidRPr="00653210">
        <w:rPr>
          <w:i/>
          <w:sz w:val="22"/>
          <w:szCs w:val="22"/>
        </w:rPr>
        <w:t>Настоящее предписание может быть обжаловано в судебном порядке в течение трёх месяцев со дня принятия.</w:t>
      </w:r>
      <w:bookmarkStart w:id="1" w:name="_GoBack"/>
      <w:bookmarkEnd w:id="1"/>
    </w:p>
    <w:sectPr w:rsidR="00EF0060" w:rsidRPr="00653210" w:rsidSect="00EF0060">
      <w:headerReference w:type="default" r:id="rId7"/>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D97" w:rsidRDefault="00E50D97" w:rsidP="001B3532">
      <w:r>
        <w:separator/>
      </w:r>
    </w:p>
  </w:endnote>
  <w:endnote w:type="continuationSeparator" w:id="0">
    <w:p w:rsidR="00E50D97" w:rsidRDefault="00E50D97" w:rsidP="001B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D97" w:rsidRDefault="00E50D97" w:rsidP="001B3532">
      <w:r>
        <w:separator/>
      </w:r>
    </w:p>
  </w:footnote>
  <w:footnote w:type="continuationSeparator" w:id="0">
    <w:p w:rsidR="00E50D97" w:rsidRDefault="00E50D97" w:rsidP="001B3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296065"/>
      <w:docPartObj>
        <w:docPartGallery w:val="Page Numbers (Top of Page)"/>
        <w:docPartUnique/>
      </w:docPartObj>
    </w:sdtPr>
    <w:sdtEndPr/>
    <w:sdtContent>
      <w:p w:rsidR="001B3532" w:rsidRDefault="001B3532">
        <w:pPr>
          <w:pStyle w:val="a3"/>
          <w:jc w:val="center"/>
        </w:pPr>
        <w:r>
          <w:fldChar w:fldCharType="begin"/>
        </w:r>
        <w:r>
          <w:instrText>PAGE   \* MERGEFORMAT</w:instrText>
        </w:r>
        <w:r>
          <w:fldChar w:fldCharType="separate"/>
        </w:r>
        <w:r w:rsidR="00EF0060">
          <w:rPr>
            <w:noProof/>
          </w:rPr>
          <w:t>2</w:t>
        </w:r>
        <w:r>
          <w:fldChar w:fldCharType="end"/>
        </w:r>
      </w:p>
    </w:sdtContent>
  </w:sdt>
  <w:p w:rsidR="001B3532" w:rsidRDefault="001B353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809C2"/>
    <w:multiLevelType w:val="hybridMultilevel"/>
    <w:tmpl w:val="16540A12"/>
    <w:lvl w:ilvl="0" w:tplc="0CA217E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2F00AC2"/>
    <w:multiLevelType w:val="hybridMultilevel"/>
    <w:tmpl w:val="8520A05A"/>
    <w:lvl w:ilvl="0" w:tplc="4B767C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BE20C1F"/>
    <w:multiLevelType w:val="hybridMultilevel"/>
    <w:tmpl w:val="3D9A929A"/>
    <w:lvl w:ilvl="0" w:tplc="213C405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7"/>
    <w:rsid w:val="001B3532"/>
    <w:rsid w:val="0029705E"/>
    <w:rsid w:val="006812AE"/>
    <w:rsid w:val="008922D9"/>
    <w:rsid w:val="009D2177"/>
    <w:rsid w:val="00B24A2E"/>
    <w:rsid w:val="00C033BB"/>
    <w:rsid w:val="00E50D97"/>
    <w:rsid w:val="00EF0060"/>
    <w:rsid w:val="00F30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3882C"/>
  <w15:chartTrackingRefBased/>
  <w15:docId w15:val="{58CB7E52-12E7-46A8-9DE9-BE2D144D7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3B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3532"/>
    <w:pPr>
      <w:tabs>
        <w:tab w:val="center" w:pos="4677"/>
        <w:tab w:val="right" w:pos="9355"/>
      </w:tabs>
    </w:pPr>
  </w:style>
  <w:style w:type="character" w:customStyle="1" w:styleId="a4">
    <w:name w:val="Верхний колонтитул Знак"/>
    <w:basedOn w:val="a0"/>
    <w:link w:val="a3"/>
    <w:uiPriority w:val="99"/>
    <w:rsid w:val="001B3532"/>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1B3532"/>
    <w:pPr>
      <w:tabs>
        <w:tab w:val="center" w:pos="4677"/>
        <w:tab w:val="right" w:pos="9355"/>
      </w:tabs>
    </w:pPr>
  </w:style>
  <w:style w:type="character" w:customStyle="1" w:styleId="a6">
    <w:name w:val="Нижний колонтитул Знак"/>
    <w:basedOn w:val="a0"/>
    <w:link w:val="a5"/>
    <w:uiPriority w:val="99"/>
    <w:rsid w:val="001B3532"/>
    <w:rPr>
      <w:rFonts w:ascii="Times New Roman" w:eastAsia="Times New Roman" w:hAnsi="Times New Roman" w:cs="Times New Roman"/>
      <w:sz w:val="24"/>
      <w:szCs w:val="24"/>
      <w:lang w:eastAsia="ru-RU"/>
    </w:rPr>
  </w:style>
  <w:style w:type="paragraph" w:styleId="a7">
    <w:name w:val="List Paragraph"/>
    <w:basedOn w:val="a"/>
    <w:uiPriority w:val="34"/>
    <w:qFormat/>
    <w:rsid w:val="001B3532"/>
    <w:pPr>
      <w:ind w:left="720"/>
      <w:contextualSpacing/>
    </w:pPr>
  </w:style>
  <w:style w:type="paragraph" w:styleId="a8">
    <w:name w:val="Balloon Text"/>
    <w:basedOn w:val="a"/>
    <w:link w:val="a9"/>
    <w:uiPriority w:val="99"/>
    <w:semiHidden/>
    <w:unhideWhenUsed/>
    <w:rsid w:val="00B24A2E"/>
    <w:rPr>
      <w:rFonts w:ascii="Segoe UI" w:hAnsi="Segoe UI" w:cs="Segoe UI"/>
      <w:sz w:val="18"/>
      <w:szCs w:val="18"/>
    </w:rPr>
  </w:style>
  <w:style w:type="character" w:customStyle="1" w:styleId="a9">
    <w:name w:val="Текст выноски Знак"/>
    <w:basedOn w:val="a0"/>
    <w:link w:val="a8"/>
    <w:uiPriority w:val="99"/>
    <w:semiHidden/>
    <w:rsid w:val="00B24A2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2574</Words>
  <Characters>14678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2021-02-08T13:24:00Z</cp:lastPrinted>
  <dcterms:created xsi:type="dcterms:W3CDTF">2021-02-08T13:26:00Z</dcterms:created>
  <dcterms:modified xsi:type="dcterms:W3CDTF">2021-02-08T13:33:00Z</dcterms:modified>
</cp:coreProperties>
</file>