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1122" w:rsidRPr="0082629D" w:rsidRDefault="00D21122" w:rsidP="00E4797C">
      <w:pPr>
        <w:pStyle w:val="3"/>
        <w:rPr>
          <w:b/>
          <w:sz w:val="26"/>
          <w:szCs w:val="26"/>
        </w:rPr>
      </w:pPr>
      <w:r w:rsidRPr="0082629D">
        <w:rPr>
          <w:b/>
          <w:sz w:val="26"/>
          <w:szCs w:val="26"/>
        </w:rPr>
        <w:t>РЕШЕНИЕ</w:t>
      </w:r>
      <w:r w:rsidR="008D2B20">
        <w:rPr>
          <w:b/>
          <w:sz w:val="26"/>
          <w:szCs w:val="26"/>
        </w:rPr>
        <w:t xml:space="preserve"> № </w:t>
      </w:r>
      <w:r w:rsidR="00430BE9" w:rsidRPr="00430BE9">
        <w:rPr>
          <w:b/>
          <w:sz w:val="26"/>
          <w:szCs w:val="26"/>
        </w:rPr>
        <w:t>17</w:t>
      </w:r>
      <w:r w:rsidR="00046B54">
        <w:rPr>
          <w:b/>
          <w:sz w:val="26"/>
          <w:szCs w:val="26"/>
        </w:rPr>
        <w:t>7</w:t>
      </w:r>
      <w:r w:rsidR="008D2B20">
        <w:rPr>
          <w:b/>
          <w:sz w:val="26"/>
          <w:szCs w:val="26"/>
        </w:rPr>
        <w:t>/202</w:t>
      </w:r>
      <w:r w:rsidR="00430BE9" w:rsidRPr="00430BE9">
        <w:rPr>
          <w:b/>
          <w:sz w:val="26"/>
          <w:szCs w:val="26"/>
        </w:rPr>
        <w:t>1</w:t>
      </w:r>
      <w:r w:rsidR="008D2B20">
        <w:rPr>
          <w:b/>
          <w:sz w:val="26"/>
          <w:szCs w:val="26"/>
        </w:rPr>
        <w:t>-КС</w:t>
      </w:r>
    </w:p>
    <w:p w:rsidR="00D21122" w:rsidRPr="0082629D" w:rsidRDefault="00D21122" w:rsidP="00E4797C">
      <w:pPr>
        <w:jc w:val="center"/>
        <w:rPr>
          <w:sz w:val="26"/>
          <w:szCs w:val="26"/>
        </w:rPr>
      </w:pPr>
      <w:r w:rsidRPr="0082629D">
        <w:rPr>
          <w:sz w:val="26"/>
          <w:szCs w:val="26"/>
        </w:rPr>
        <w:t xml:space="preserve">по делу № </w:t>
      </w:r>
      <w:r w:rsidR="008D2B20">
        <w:rPr>
          <w:sz w:val="26"/>
          <w:szCs w:val="26"/>
        </w:rPr>
        <w:t>023/06/</w:t>
      </w:r>
      <w:r w:rsidR="006832AB">
        <w:rPr>
          <w:sz w:val="26"/>
          <w:szCs w:val="26"/>
        </w:rPr>
        <w:t>54.3</w:t>
      </w:r>
      <w:r w:rsidR="008D2B20">
        <w:rPr>
          <w:sz w:val="26"/>
          <w:szCs w:val="26"/>
        </w:rPr>
        <w:t>-</w:t>
      </w:r>
      <w:r w:rsidR="00430BE9" w:rsidRPr="00430BE9">
        <w:rPr>
          <w:sz w:val="26"/>
          <w:szCs w:val="26"/>
        </w:rPr>
        <w:t>4</w:t>
      </w:r>
      <w:r w:rsidR="00046B54">
        <w:rPr>
          <w:sz w:val="26"/>
          <w:szCs w:val="26"/>
        </w:rPr>
        <w:t>77</w:t>
      </w:r>
      <w:r w:rsidR="008D2B20">
        <w:rPr>
          <w:sz w:val="26"/>
          <w:szCs w:val="26"/>
        </w:rPr>
        <w:t>/202</w:t>
      </w:r>
      <w:r w:rsidR="00430BE9" w:rsidRPr="00430BE9">
        <w:rPr>
          <w:sz w:val="26"/>
          <w:szCs w:val="26"/>
        </w:rPr>
        <w:t>1</w:t>
      </w:r>
      <w:r w:rsidRPr="0082629D">
        <w:rPr>
          <w:sz w:val="26"/>
          <w:szCs w:val="26"/>
        </w:rPr>
        <w:t xml:space="preserve"> о нарушении</w:t>
      </w:r>
    </w:p>
    <w:p w:rsidR="00D21122"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6031A7" w:rsidRDefault="006031A7" w:rsidP="00E4797C">
      <w:pPr>
        <w:jc w:val="center"/>
        <w:rPr>
          <w:sz w:val="26"/>
          <w:szCs w:val="26"/>
        </w:rPr>
      </w:pPr>
    </w:p>
    <w:p w:rsidR="00D766E1" w:rsidRPr="0082629D" w:rsidRDefault="00D766E1" w:rsidP="00E4797C">
      <w:pPr>
        <w:jc w:val="center"/>
        <w:rPr>
          <w:sz w:val="26"/>
          <w:szCs w:val="26"/>
        </w:rPr>
      </w:pPr>
    </w:p>
    <w:p w:rsidR="00D21122" w:rsidRDefault="00430BE9" w:rsidP="00D255F2">
      <w:pPr>
        <w:ind w:firstLine="567"/>
        <w:jc w:val="both"/>
        <w:rPr>
          <w:sz w:val="26"/>
          <w:szCs w:val="26"/>
        </w:rPr>
      </w:pPr>
      <w:r w:rsidRPr="00046B54">
        <w:rPr>
          <w:sz w:val="26"/>
          <w:szCs w:val="26"/>
        </w:rPr>
        <w:t>05</w:t>
      </w:r>
      <w:r w:rsidR="00321584" w:rsidRPr="00C473A4">
        <w:rPr>
          <w:sz w:val="26"/>
          <w:szCs w:val="26"/>
        </w:rPr>
        <w:t xml:space="preserve"> </w:t>
      </w:r>
      <w:r w:rsidRPr="00046B54">
        <w:rPr>
          <w:sz w:val="26"/>
          <w:szCs w:val="26"/>
        </w:rPr>
        <w:t>февраля</w:t>
      </w:r>
      <w:r w:rsidR="008D2B20">
        <w:rPr>
          <w:sz w:val="26"/>
          <w:szCs w:val="26"/>
        </w:rPr>
        <w:t xml:space="preserve"> 202</w:t>
      </w:r>
      <w:r w:rsidRPr="00046B54">
        <w:rPr>
          <w:sz w:val="26"/>
          <w:szCs w:val="26"/>
        </w:rPr>
        <w:t>1</w:t>
      </w:r>
      <w:r w:rsidR="004D20B2">
        <w:rPr>
          <w:sz w:val="26"/>
          <w:szCs w:val="26"/>
        </w:rPr>
        <w:t xml:space="preserve"> года </w:t>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321584" w:rsidRPr="00C473A4">
        <w:rPr>
          <w:sz w:val="26"/>
          <w:szCs w:val="26"/>
        </w:rPr>
        <w:t xml:space="preserve">     </w:t>
      </w:r>
      <w:r w:rsidR="00274027">
        <w:rPr>
          <w:sz w:val="26"/>
          <w:szCs w:val="26"/>
        </w:rPr>
        <w:t xml:space="preserve"> </w:t>
      </w:r>
      <w:r w:rsidR="00DB4D15">
        <w:rPr>
          <w:sz w:val="26"/>
          <w:szCs w:val="26"/>
        </w:rPr>
        <w:t xml:space="preserve">      </w:t>
      </w:r>
      <w:r w:rsidR="00454832">
        <w:rPr>
          <w:sz w:val="26"/>
          <w:szCs w:val="26"/>
        </w:rPr>
        <w:t xml:space="preserve">   </w:t>
      </w:r>
      <w:r w:rsidR="00321584" w:rsidRPr="00C473A4">
        <w:rPr>
          <w:sz w:val="26"/>
          <w:szCs w:val="26"/>
        </w:rPr>
        <w:t xml:space="preserve"> </w:t>
      </w:r>
      <w:r w:rsidR="004D20B2" w:rsidRPr="0082629D">
        <w:rPr>
          <w:sz w:val="26"/>
          <w:szCs w:val="26"/>
        </w:rPr>
        <w:t>г. Краснодар</w:t>
      </w:r>
    </w:p>
    <w:p w:rsidR="006031A7" w:rsidRDefault="006031A7" w:rsidP="00D255F2">
      <w:pPr>
        <w:ind w:firstLine="567"/>
        <w:jc w:val="both"/>
        <w:rPr>
          <w:sz w:val="26"/>
          <w:szCs w:val="26"/>
        </w:rPr>
      </w:pPr>
    </w:p>
    <w:p w:rsidR="00D766E1" w:rsidRPr="0082629D" w:rsidRDefault="00D766E1" w:rsidP="00D255F2">
      <w:pPr>
        <w:ind w:firstLine="567"/>
        <w:jc w:val="both"/>
        <w:rPr>
          <w:sz w:val="26"/>
          <w:szCs w:val="26"/>
        </w:rPr>
      </w:pPr>
    </w:p>
    <w:p w:rsidR="00EF4E04" w:rsidRPr="00A80C20" w:rsidRDefault="00D21122" w:rsidP="003C2C4B">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EF4E04" w:rsidRPr="00E45FA3">
        <w:rPr>
          <w:sz w:val="26"/>
          <w:szCs w:val="26"/>
        </w:rPr>
        <w:t>рассмотрев жалобу</w:t>
      </w:r>
      <w:r w:rsidR="00B45B55">
        <w:rPr>
          <w:sz w:val="26"/>
          <w:szCs w:val="26"/>
        </w:rPr>
        <w:t xml:space="preserve"> </w:t>
      </w:r>
      <w:r w:rsidR="00046B54" w:rsidRPr="00046B54">
        <w:rPr>
          <w:sz w:val="26"/>
          <w:szCs w:val="26"/>
        </w:rPr>
        <w:t>ООО «</w:t>
      </w:r>
      <w:proofErr w:type="spellStart"/>
      <w:r w:rsidR="00046B54" w:rsidRPr="00046B54">
        <w:rPr>
          <w:sz w:val="26"/>
          <w:szCs w:val="26"/>
        </w:rPr>
        <w:t>ПиК</w:t>
      </w:r>
      <w:proofErr w:type="spellEnd"/>
      <w:r w:rsidR="003C2C4B" w:rsidRPr="003C2C4B">
        <w:rPr>
          <w:sz w:val="26"/>
          <w:szCs w:val="26"/>
        </w:rPr>
        <w:t>»</w:t>
      </w:r>
      <w:r w:rsidR="00B45B55" w:rsidRPr="00E45FA3">
        <w:rPr>
          <w:sz w:val="26"/>
          <w:szCs w:val="26"/>
        </w:rPr>
        <w:t xml:space="preserve"> </w:t>
      </w:r>
      <w:r w:rsidR="00EF4E04" w:rsidRPr="00E45FA3">
        <w:rPr>
          <w:sz w:val="26"/>
          <w:szCs w:val="26"/>
        </w:rPr>
        <w:t xml:space="preserve">(далее – Заявитель) на </w:t>
      </w:r>
      <w:r w:rsidR="001B4ED0">
        <w:rPr>
          <w:sz w:val="26"/>
          <w:szCs w:val="26"/>
        </w:rPr>
        <w:t xml:space="preserve">действия </w:t>
      </w:r>
      <w:r w:rsidR="00430BE9" w:rsidRPr="00430BE9">
        <w:rPr>
          <w:sz w:val="26"/>
          <w:szCs w:val="26"/>
        </w:rPr>
        <w:t xml:space="preserve">ФКУ </w:t>
      </w:r>
      <w:proofErr w:type="spellStart"/>
      <w:r w:rsidR="00430BE9" w:rsidRPr="00430BE9">
        <w:rPr>
          <w:sz w:val="26"/>
          <w:szCs w:val="26"/>
        </w:rPr>
        <w:t>Упрдор</w:t>
      </w:r>
      <w:proofErr w:type="spellEnd"/>
      <w:r w:rsidR="00430BE9" w:rsidRPr="00430BE9">
        <w:rPr>
          <w:sz w:val="26"/>
          <w:szCs w:val="26"/>
        </w:rPr>
        <w:t xml:space="preserve"> «Тамань»</w:t>
      </w:r>
      <w:r w:rsidR="00EF4E04">
        <w:rPr>
          <w:sz w:val="26"/>
          <w:szCs w:val="26"/>
        </w:rPr>
        <w:t xml:space="preserve"> </w:t>
      </w:r>
      <w:r w:rsidR="00EF4E04" w:rsidRPr="00E23444">
        <w:rPr>
          <w:sz w:val="26"/>
          <w:szCs w:val="26"/>
        </w:rPr>
        <w:t>при проведении</w:t>
      </w:r>
      <w:r w:rsidR="008D3658" w:rsidRPr="008D3658">
        <w:t xml:space="preserve"> </w:t>
      </w:r>
      <w:r w:rsidR="003C2C4B">
        <w:rPr>
          <w:sz w:val="26"/>
          <w:szCs w:val="26"/>
        </w:rPr>
        <w:t xml:space="preserve">открытого </w:t>
      </w:r>
      <w:r w:rsidR="00323253">
        <w:rPr>
          <w:sz w:val="26"/>
          <w:szCs w:val="26"/>
        </w:rPr>
        <w:t>конкурса</w:t>
      </w:r>
      <w:r w:rsidR="00223AEB">
        <w:rPr>
          <w:sz w:val="26"/>
          <w:szCs w:val="26"/>
        </w:rPr>
        <w:t xml:space="preserve"> </w:t>
      </w:r>
      <w:r w:rsidR="00323253">
        <w:rPr>
          <w:sz w:val="26"/>
          <w:szCs w:val="26"/>
        </w:rPr>
        <w:t>в электронной форме</w:t>
      </w:r>
      <w:r w:rsidR="00EF4E04" w:rsidRPr="00B01701">
        <w:rPr>
          <w:sz w:val="26"/>
          <w:szCs w:val="26"/>
        </w:rPr>
        <w:t>: «</w:t>
      </w:r>
      <w:r w:rsidR="00D6265F" w:rsidRPr="00D6265F">
        <w:rPr>
          <w:sz w:val="26"/>
          <w:szCs w:val="26"/>
        </w:rPr>
        <w:t>Обслуживание систем сигнализации, видеонаблюдения, инженерно-технических средств (систем) обеспечения транспортной безопасности</w:t>
      </w:r>
      <w:r w:rsidR="00666FEB">
        <w:rPr>
          <w:sz w:val="26"/>
          <w:szCs w:val="26"/>
        </w:rPr>
        <w:t>»</w:t>
      </w:r>
      <w:r w:rsidR="00EF4E04" w:rsidRPr="00B01701">
        <w:rPr>
          <w:sz w:val="26"/>
          <w:szCs w:val="26"/>
        </w:rPr>
        <w:t xml:space="preserve"> (извещение № </w:t>
      </w:r>
      <w:r w:rsidR="00D6265F" w:rsidRPr="00D6265F">
        <w:rPr>
          <w:sz w:val="26"/>
          <w:szCs w:val="26"/>
        </w:rPr>
        <w:t>0347100003020000033</w:t>
      </w:r>
      <w:r w:rsidR="00EF4E04" w:rsidRPr="00B01701">
        <w:rPr>
          <w:sz w:val="26"/>
          <w:szCs w:val="26"/>
        </w:rPr>
        <w:t>) в части</w:t>
      </w:r>
      <w:r w:rsidR="00EF4E04" w:rsidRPr="002416CD">
        <w:rPr>
          <w:sz w:val="26"/>
          <w:szCs w:val="26"/>
        </w:rPr>
        <w:t xml:space="preserve"> нарушения</w:t>
      </w:r>
      <w:r w:rsidR="00EF4E04" w:rsidRPr="00EF4E04">
        <w:rPr>
          <w:sz w:val="26"/>
          <w:szCs w:val="26"/>
        </w:rPr>
        <w:t xml:space="preserve"> Федерального закона</w:t>
      </w:r>
      <w:r w:rsidR="00EF4E04" w:rsidRPr="003D6031">
        <w:rPr>
          <w:color w:val="000000"/>
          <w:sz w:val="26"/>
          <w:szCs w:val="26"/>
        </w:rPr>
        <w:t xml:space="preserve"> от 05.04.2013 № 44-ФЗ «О контрактной системе в</w:t>
      </w:r>
      <w:r w:rsidR="00EF4E04" w:rsidRPr="005E7833">
        <w:rPr>
          <w:sz w:val="26"/>
          <w:szCs w:val="26"/>
        </w:rPr>
        <w:t xml:space="preserve"> сфере закупок товаров, работ, услуг для обеспечения государственных и муниципальных нужд» (далее</w:t>
      </w:r>
      <w:r w:rsidR="00EF4E04">
        <w:rPr>
          <w:sz w:val="26"/>
          <w:szCs w:val="26"/>
        </w:rPr>
        <w:t xml:space="preserve"> -</w:t>
      </w:r>
      <w:r w:rsidR="00EF4E04" w:rsidRPr="005E7833">
        <w:rPr>
          <w:sz w:val="26"/>
          <w:szCs w:val="26"/>
        </w:rPr>
        <w:t xml:space="preserve"> Закон о контрактной системе), </w:t>
      </w:r>
    </w:p>
    <w:p w:rsidR="00EF4E04" w:rsidRDefault="00EF4E04" w:rsidP="00EF4E04">
      <w:pPr>
        <w:ind w:firstLine="567"/>
        <w:jc w:val="center"/>
        <w:rPr>
          <w:b/>
          <w:sz w:val="26"/>
          <w:szCs w:val="26"/>
        </w:rPr>
      </w:pPr>
    </w:p>
    <w:p w:rsidR="006031A7" w:rsidRDefault="006031A7" w:rsidP="00EF4E04">
      <w:pPr>
        <w:ind w:firstLine="567"/>
        <w:jc w:val="center"/>
        <w:rPr>
          <w:b/>
          <w:sz w:val="26"/>
          <w:szCs w:val="26"/>
        </w:rPr>
      </w:pPr>
    </w:p>
    <w:p w:rsidR="00EF4E04" w:rsidRPr="0082629D" w:rsidRDefault="00EF4E04" w:rsidP="00EF4E04">
      <w:pPr>
        <w:ind w:firstLine="567"/>
        <w:jc w:val="center"/>
        <w:rPr>
          <w:b/>
          <w:sz w:val="26"/>
          <w:szCs w:val="26"/>
        </w:rPr>
      </w:pPr>
      <w:r w:rsidRPr="0082629D">
        <w:rPr>
          <w:b/>
          <w:sz w:val="26"/>
          <w:szCs w:val="26"/>
        </w:rPr>
        <w:t>УСТАНОВИЛА:</w:t>
      </w:r>
    </w:p>
    <w:p w:rsidR="00EF4E04" w:rsidRDefault="00EF4E04" w:rsidP="00EF4E04">
      <w:pPr>
        <w:ind w:firstLine="567"/>
        <w:jc w:val="center"/>
        <w:rPr>
          <w:b/>
          <w:sz w:val="26"/>
          <w:szCs w:val="26"/>
        </w:rPr>
      </w:pPr>
    </w:p>
    <w:p w:rsidR="006031A7" w:rsidRDefault="006031A7" w:rsidP="00EF4E04">
      <w:pPr>
        <w:ind w:firstLine="567"/>
        <w:jc w:val="center"/>
        <w:rPr>
          <w:b/>
          <w:sz w:val="26"/>
          <w:szCs w:val="26"/>
        </w:rPr>
      </w:pPr>
    </w:p>
    <w:p w:rsidR="00EF4E04" w:rsidRPr="00950D4A" w:rsidRDefault="00EF4E04" w:rsidP="00BE2884">
      <w:pPr>
        <w:autoSpaceDE w:val="0"/>
        <w:autoSpaceDN w:val="0"/>
        <w:adjustRightInd w:val="0"/>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654A66" w:rsidRDefault="00D11012" w:rsidP="00323253">
      <w:pPr>
        <w:ind w:firstLine="567"/>
        <w:contextualSpacing/>
        <w:jc w:val="both"/>
        <w:rPr>
          <w:sz w:val="26"/>
          <w:szCs w:val="26"/>
        </w:rPr>
      </w:pPr>
      <w:r w:rsidRPr="00D11012">
        <w:rPr>
          <w:sz w:val="26"/>
          <w:szCs w:val="26"/>
        </w:rPr>
        <w:t xml:space="preserve">Заявитель </w:t>
      </w:r>
      <w:r w:rsidR="00B31BA1">
        <w:rPr>
          <w:sz w:val="26"/>
          <w:szCs w:val="26"/>
        </w:rPr>
        <w:t xml:space="preserve">обжалует положения </w:t>
      </w:r>
      <w:r w:rsidR="00323253">
        <w:rPr>
          <w:sz w:val="26"/>
          <w:szCs w:val="26"/>
        </w:rPr>
        <w:t xml:space="preserve">конкурсной </w:t>
      </w:r>
      <w:r w:rsidR="00B31BA1">
        <w:rPr>
          <w:sz w:val="26"/>
          <w:szCs w:val="26"/>
        </w:rPr>
        <w:t>документации</w:t>
      </w:r>
      <w:r w:rsidR="00BD645E">
        <w:rPr>
          <w:sz w:val="26"/>
          <w:szCs w:val="26"/>
        </w:rPr>
        <w:t>.</w:t>
      </w:r>
    </w:p>
    <w:p w:rsidR="00D11012" w:rsidRPr="00323253" w:rsidRDefault="00223AEB" w:rsidP="00323253">
      <w:pPr>
        <w:ind w:firstLine="567"/>
        <w:contextualSpacing/>
        <w:jc w:val="both"/>
        <w:rPr>
          <w:sz w:val="26"/>
          <w:szCs w:val="26"/>
        </w:rPr>
      </w:pPr>
      <w:r>
        <w:rPr>
          <w:sz w:val="26"/>
          <w:szCs w:val="26"/>
        </w:rPr>
        <w:t>Заказчиком</w:t>
      </w:r>
      <w:r w:rsidR="00654A66">
        <w:rPr>
          <w:sz w:val="26"/>
          <w:szCs w:val="26"/>
        </w:rPr>
        <w:t xml:space="preserve"> представлены письменные пояснения по существу доводов жалобы, в соответствии с которыми представитель </w:t>
      </w:r>
      <w:r>
        <w:rPr>
          <w:sz w:val="26"/>
          <w:szCs w:val="26"/>
        </w:rPr>
        <w:t>Заказчика</w:t>
      </w:r>
      <w:r w:rsidR="00654A66">
        <w:rPr>
          <w:sz w:val="26"/>
          <w:szCs w:val="26"/>
        </w:rPr>
        <w:t xml:space="preserve"> с доводами жалобы не согласен, считает, что конкурсная документация соответствует требования Закона о контрактной системе. </w:t>
      </w:r>
      <w:r w:rsidR="0018436E">
        <w:rPr>
          <w:sz w:val="26"/>
          <w:szCs w:val="26"/>
        </w:rPr>
        <w:t xml:space="preserve"> </w:t>
      </w:r>
      <w:r w:rsidR="00AA3FBD">
        <w:rPr>
          <w:sz w:val="26"/>
          <w:szCs w:val="26"/>
        </w:rPr>
        <w:t xml:space="preserve"> </w:t>
      </w:r>
      <w:r w:rsidR="00C86CE6">
        <w:rPr>
          <w:sz w:val="26"/>
          <w:szCs w:val="26"/>
        </w:rPr>
        <w:t xml:space="preserve"> </w:t>
      </w:r>
      <w:r w:rsidR="00414DCD">
        <w:rPr>
          <w:sz w:val="26"/>
          <w:szCs w:val="26"/>
        </w:rPr>
        <w:t xml:space="preserve"> </w:t>
      </w:r>
      <w:r w:rsidR="00D11012" w:rsidRPr="00D11012">
        <w:rPr>
          <w:sz w:val="26"/>
          <w:szCs w:val="26"/>
        </w:rPr>
        <w:t xml:space="preserve"> </w:t>
      </w:r>
      <w:r w:rsidR="00BD645E">
        <w:rPr>
          <w:sz w:val="26"/>
          <w:szCs w:val="26"/>
        </w:rPr>
        <w:t xml:space="preserve"> </w:t>
      </w:r>
    </w:p>
    <w:p w:rsidR="00D11012" w:rsidRPr="00D11012" w:rsidRDefault="00D11012" w:rsidP="00D11012">
      <w:pPr>
        <w:autoSpaceDE w:val="0"/>
        <w:autoSpaceDN w:val="0"/>
        <w:adjustRightInd w:val="0"/>
        <w:ind w:firstLine="567"/>
        <w:jc w:val="both"/>
        <w:rPr>
          <w:sz w:val="26"/>
          <w:szCs w:val="26"/>
        </w:rPr>
      </w:pPr>
      <w:r w:rsidRPr="00D11012">
        <w:rPr>
          <w:sz w:val="26"/>
          <w:szCs w:val="26"/>
        </w:rPr>
        <w:t>Рассмотрев представленные материалы, выслушав пояснения, Комиссия пришла к следующим выводам.</w:t>
      </w:r>
    </w:p>
    <w:p w:rsidR="006832AB" w:rsidRDefault="00D6265F" w:rsidP="00C3105D">
      <w:pPr>
        <w:autoSpaceDE w:val="0"/>
        <w:autoSpaceDN w:val="0"/>
        <w:adjustRightInd w:val="0"/>
        <w:ind w:firstLine="567"/>
        <w:jc w:val="both"/>
        <w:rPr>
          <w:sz w:val="26"/>
          <w:szCs w:val="26"/>
        </w:rPr>
      </w:pPr>
      <w:r>
        <w:rPr>
          <w:sz w:val="26"/>
          <w:szCs w:val="26"/>
        </w:rPr>
        <w:t>Заказчиком</w:t>
      </w:r>
      <w:r w:rsidR="00C3105D" w:rsidRPr="00D11012">
        <w:rPr>
          <w:sz w:val="26"/>
          <w:szCs w:val="26"/>
        </w:rPr>
        <w:t xml:space="preserve"> – </w:t>
      </w:r>
      <w:r w:rsidRPr="00D6265F">
        <w:rPr>
          <w:sz w:val="26"/>
          <w:szCs w:val="26"/>
        </w:rPr>
        <w:t xml:space="preserve">ФКУ </w:t>
      </w:r>
      <w:proofErr w:type="spellStart"/>
      <w:r w:rsidRPr="00D6265F">
        <w:rPr>
          <w:sz w:val="26"/>
          <w:szCs w:val="26"/>
        </w:rPr>
        <w:t>Упрдор</w:t>
      </w:r>
      <w:proofErr w:type="spellEnd"/>
      <w:r w:rsidRPr="00D6265F">
        <w:rPr>
          <w:sz w:val="26"/>
          <w:szCs w:val="26"/>
        </w:rPr>
        <w:t xml:space="preserve"> «Тамань»</w:t>
      </w:r>
      <w:r>
        <w:rPr>
          <w:sz w:val="26"/>
          <w:szCs w:val="26"/>
        </w:rPr>
        <w:t xml:space="preserve"> </w:t>
      </w:r>
      <w:r w:rsidR="00C3105D" w:rsidRPr="00D11012">
        <w:rPr>
          <w:sz w:val="26"/>
          <w:szCs w:val="26"/>
        </w:rPr>
        <w:t xml:space="preserve">проводился </w:t>
      </w:r>
      <w:r w:rsidR="003C2C4B" w:rsidRPr="003C2C4B">
        <w:rPr>
          <w:sz w:val="26"/>
          <w:szCs w:val="26"/>
        </w:rPr>
        <w:t>открыт</w:t>
      </w:r>
      <w:r w:rsidR="003C2C4B">
        <w:rPr>
          <w:sz w:val="26"/>
          <w:szCs w:val="26"/>
        </w:rPr>
        <w:t>ый конкурс</w:t>
      </w:r>
      <w:r w:rsidR="003C2C4B" w:rsidRPr="003C2C4B">
        <w:rPr>
          <w:sz w:val="26"/>
          <w:szCs w:val="26"/>
        </w:rPr>
        <w:t xml:space="preserve"> в электронной форме: «</w:t>
      </w:r>
      <w:r w:rsidRPr="00D6265F">
        <w:rPr>
          <w:sz w:val="26"/>
          <w:szCs w:val="26"/>
        </w:rPr>
        <w:t>Обслуживание систем сигнализации, видеонаблюдения, инженерно-технических средств (систем) обеспечения транспортной безопасности» (извещение № 0347100003020000033</w:t>
      </w:r>
      <w:r w:rsidR="00C3105D" w:rsidRPr="00D11012">
        <w:rPr>
          <w:sz w:val="26"/>
          <w:szCs w:val="26"/>
        </w:rPr>
        <w:t xml:space="preserve">). </w:t>
      </w:r>
      <w:r w:rsidR="006832AB">
        <w:rPr>
          <w:sz w:val="26"/>
          <w:szCs w:val="26"/>
        </w:rPr>
        <w:t xml:space="preserve"> </w:t>
      </w:r>
      <w:r>
        <w:rPr>
          <w:sz w:val="26"/>
          <w:szCs w:val="26"/>
        </w:rPr>
        <w:t xml:space="preserve"> </w:t>
      </w:r>
    </w:p>
    <w:p w:rsidR="00D11012" w:rsidRPr="00C205B7" w:rsidRDefault="00D11012" w:rsidP="00C205B7">
      <w:pPr>
        <w:autoSpaceDE w:val="0"/>
        <w:autoSpaceDN w:val="0"/>
        <w:adjustRightInd w:val="0"/>
        <w:ind w:firstLine="567"/>
        <w:jc w:val="both"/>
        <w:rPr>
          <w:bCs/>
          <w:sz w:val="26"/>
          <w:szCs w:val="26"/>
        </w:rPr>
      </w:pPr>
      <w:r w:rsidRPr="00D11012">
        <w:rPr>
          <w:sz w:val="26"/>
          <w:szCs w:val="26"/>
        </w:rPr>
        <w:t xml:space="preserve">Начальная (максимальная) цена контракта – </w:t>
      </w:r>
      <w:r w:rsidR="00D6265F" w:rsidRPr="00D6265F">
        <w:rPr>
          <w:rStyle w:val="af6"/>
          <w:b w:val="0"/>
          <w:sz w:val="26"/>
          <w:szCs w:val="26"/>
        </w:rPr>
        <w:t>217 240 064,00</w:t>
      </w:r>
      <w:r w:rsidR="00F55E8C">
        <w:rPr>
          <w:rStyle w:val="af6"/>
          <w:b w:val="0"/>
          <w:sz w:val="26"/>
          <w:szCs w:val="26"/>
        </w:rPr>
        <w:t xml:space="preserve"> </w:t>
      </w:r>
      <w:r w:rsidRPr="00D11012">
        <w:rPr>
          <w:sz w:val="26"/>
          <w:szCs w:val="26"/>
        </w:rPr>
        <w:t>рублей.</w:t>
      </w:r>
      <w:r w:rsidR="006802ED">
        <w:rPr>
          <w:sz w:val="26"/>
          <w:szCs w:val="26"/>
        </w:rPr>
        <w:t xml:space="preserve"> </w:t>
      </w:r>
      <w:r w:rsidR="00144BE2">
        <w:rPr>
          <w:sz w:val="26"/>
          <w:szCs w:val="26"/>
        </w:rPr>
        <w:t xml:space="preserve"> </w:t>
      </w:r>
      <w:r w:rsidR="00A36E64">
        <w:rPr>
          <w:sz w:val="26"/>
          <w:szCs w:val="26"/>
        </w:rPr>
        <w:t xml:space="preserve"> </w:t>
      </w:r>
      <w:r w:rsidR="00223AEB">
        <w:rPr>
          <w:sz w:val="26"/>
          <w:szCs w:val="26"/>
        </w:rPr>
        <w:t xml:space="preserve"> </w:t>
      </w:r>
    </w:p>
    <w:p w:rsidR="00C5598E" w:rsidRPr="0010571C" w:rsidRDefault="00AB09B4" w:rsidP="00C5598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00C5598E" w:rsidRPr="0010571C">
        <w:rPr>
          <w:rFonts w:ascii="Times New Roman" w:hAnsi="Times New Roman" w:cs="Times New Roman"/>
          <w:sz w:val="26"/>
          <w:szCs w:val="26"/>
        </w:rPr>
        <w:t>Согласно ч.</w:t>
      </w:r>
      <w:r w:rsidR="00C5598E">
        <w:rPr>
          <w:rFonts w:ascii="Times New Roman" w:hAnsi="Times New Roman" w:cs="Times New Roman"/>
          <w:sz w:val="26"/>
          <w:szCs w:val="26"/>
        </w:rPr>
        <w:t xml:space="preserve"> </w:t>
      </w:r>
      <w:r w:rsidR="00C5598E" w:rsidRPr="0010571C">
        <w:rPr>
          <w:rFonts w:ascii="Times New Roman" w:hAnsi="Times New Roman" w:cs="Times New Roman"/>
          <w:sz w:val="26"/>
          <w:szCs w:val="26"/>
        </w:rPr>
        <w:t>3 ст.</w:t>
      </w:r>
      <w:r w:rsidR="00C5598E">
        <w:rPr>
          <w:rFonts w:ascii="Times New Roman" w:hAnsi="Times New Roman" w:cs="Times New Roman"/>
          <w:sz w:val="26"/>
          <w:szCs w:val="26"/>
        </w:rPr>
        <w:t xml:space="preserve"> </w:t>
      </w:r>
      <w:r w:rsidR="00C5598E" w:rsidRPr="0010571C">
        <w:rPr>
          <w:rFonts w:ascii="Times New Roman" w:hAnsi="Times New Roman" w:cs="Times New Roman"/>
          <w:sz w:val="26"/>
          <w:szCs w:val="26"/>
        </w:rPr>
        <w:t>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4539CF" w:rsidRDefault="00C5598E" w:rsidP="00165D6D">
      <w:pPr>
        <w:shd w:val="clear" w:color="auto" w:fill="FFFFFF"/>
        <w:ind w:right="27"/>
        <w:jc w:val="both"/>
        <w:rPr>
          <w:sz w:val="26"/>
          <w:szCs w:val="26"/>
        </w:rPr>
      </w:pPr>
      <w:r>
        <w:rPr>
          <w:sz w:val="26"/>
          <w:szCs w:val="26"/>
        </w:rPr>
        <w:t xml:space="preserve">         </w:t>
      </w:r>
      <w:r w:rsidR="006832AB">
        <w:rPr>
          <w:sz w:val="26"/>
          <w:szCs w:val="26"/>
        </w:rPr>
        <w:t xml:space="preserve">Ч. 1 ст. </w:t>
      </w:r>
      <w:r w:rsidR="00DF4D5B">
        <w:rPr>
          <w:sz w:val="26"/>
          <w:szCs w:val="26"/>
        </w:rPr>
        <w:t>5</w:t>
      </w:r>
      <w:r w:rsidR="00EA4405">
        <w:rPr>
          <w:sz w:val="26"/>
          <w:szCs w:val="26"/>
        </w:rPr>
        <w:t xml:space="preserve">4.1 </w:t>
      </w:r>
      <w:r w:rsidR="006832AB">
        <w:rPr>
          <w:sz w:val="26"/>
          <w:szCs w:val="26"/>
        </w:rPr>
        <w:t xml:space="preserve">Закона о контрактной системе предусмотрено, что </w:t>
      </w:r>
      <w:r w:rsidR="00EA4405">
        <w:rPr>
          <w:sz w:val="26"/>
          <w:szCs w:val="26"/>
        </w:rPr>
        <w:t>п</w:t>
      </w:r>
      <w:r w:rsidR="00EA4405" w:rsidRPr="00EA4405">
        <w:rPr>
          <w:sz w:val="26"/>
          <w:szCs w:val="26"/>
        </w:rPr>
        <w:t>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FF766F" w:rsidRDefault="00FF766F" w:rsidP="00FF766F">
      <w:pPr>
        <w:autoSpaceDE w:val="0"/>
        <w:autoSpaceDN w:val="0"/>
        <w:adjustRightInd w:val="0"/>
        <w:ind w:firstLine="567"/>
        <w:jc w:val="both"/>
        <w:rPr>
          <w:sz w:val="26"/>
          <w:szCs w:val="26"/>
        </w:rPr>
      </w:pPr>
      <w:r w:rsidRPr="00BE3D1F">
        <w:rPr>
          <w:sz w:val="26"/>
          <w:szCs w:val="26"/>
        </w:rPr>
        <w:t>В соответствии с п. 8) ч. 1 ст. 54.3 Закона о контрактной</w:t>
      </w:r>
      <w:r w:rsidRPr="00D254C6">
        <w:rPr>
          <w:sz w:val="26"/>
          <w:szCs w:val="26"/>
        </w:rPr>
        <w:t xml:space="preserve">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w:t>
      </w:r>
      <w:r w:rsidRPr="00D254C6">
        <w:rPr>
          <w:sz w:val="26"/>
          <w:szCs w:val="26"/>
        </w:rPr>
        <w:lastRenderedPageBreak/>
        <w:t>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FF766F" w:rsidRPr="0066137F" w:rsidRDefault="00FF766F" w:rsidP="00FF766F">
      <w:pPr>
        <w:ind w:firstLine="540"/>
        <w:jc w:val="both"/>
        <w:rPr>
          <w:sz w:val="26"/>
          <w:szCs w:val="26"/>
        </w:rPr>
      </w:pPr>
      <w:r w:rsidRPr="0066137F">
        <w:rPr>
          <w:sz w:val="26"/>
          <w:szCs w:val="26"/>
        </w:rPr>
        <w:t>В соответствии с ч. 1 ст.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rsidR="00FF766F" w:rsidRPr="0066137F" w:rsidRDefault="00FF766F" w:rsidP="00FF766F">
      <w:pPr>
        <w:ind w:firstLine="540"/>
        <w:jc w:val="both"/>
        <w:rPr>
          <w:sz w:val="26"/>
          <w:szCs w:val="26"/>
        </w:rPr>
      </w:pPr>
      <w:bookmarkStart w:id="0" w:name="dst100363"/>
      <w:bookmarkEnd w:id="0"/>
      <w:r w:rsidRPr="0066137F">
        <w:rPr>
          <w:sz w:val="26"/>
          <w:szCs w:val="26"/>
        </w:rPr>
        <w:t>1) цена контракта;</w:t>
      </w:r>
    </w:p>
    <w:p w:rsidR="00FF766F" w:rsidRPr="0066137F" w:rsidRDefault="00FF766F" w:rsidP="00FF766F">
      <w:pPr>
        <w:ind w:firstLine="540"/>
        <w:jc w:val="both"/>
        <w:rPr>
          <w:sz w:val="26"/>
          <w:szCs w:val="26"/>
        </w:rPr>
      </w:pPr>
      <w:bookmarkStart w:id="1" w:name="dst100364"/>
      <w:bookmarkEnd w:id="1"/>
      <w:r w:rsidRPr="0066137F">
        <w:rPr>
          <w:sz w:val="26"/>
          <w:szCs w:val="26"/>
        </w:rPr>
        <w:t>2) расходы на эксплуатацию и ремонт товаров, использование результатов работ;</w:t>
      </w:r>
    </w:p>
    <w:p w:rsidR="00FF766F" w:rsidRPr="0066137F" w:rsidRDefault="00FF766F" w:rsidP="00FF766F">
      <w:pPr>
        <w:ind w:firstLine="540"/>
        <w:jc w:val="both"/>
        <w:rPr>
          <w:sz w:val="26"/>
          <w:szCs w:val="26"/>
        </w:rPr>
      </w:pPr>
      <w:bookmarkStart w:id="2" w:name="dst100365"/>
      <w:bookmarkEnd w:id="2"/>
      <w:r w:rsidRPr="0066137F">
        <w:rPr>
          <w:sz w:val="26"/>
          <w:szCs w:val="26"/>
        </w:rPr>
        <w:t xml:space="preserve">3) </w:t>
      </w:r>
      <w:r w:rsidRPr="00E25B85">
        <w:rPr>
          <w:sz w:val="26"/>
          <w:szCs w:val="26"/>
        </w:rPr>
        <w:t>качественные, функциональные и экологические характеристики объекта закупки</w:t>
      </w:r>
      <w:r w:rsidRPr="0066137F">
        <w:rPr>
          <w:sz w:val="26"/>
          <w:szCs w:val="26"/>
        </w:rPr>
        <w:t>;</w:t>
      </w:r>
    </w:p>
    <w:p w:rsidR="00FF766F" w:rsidRPr="00FF766F" w:rsidRDefault="00FF766F" w:rsidP="00FF766F">
      <w:pPr>
        <w:ind w:firstLine="540"/>
        <w:jc w:val="both"/>
        <w:rPr>
          <w:sz w:val="26"/>
          <w:szCs w:val="26"/>
        </w:rPr>
      </w:pPr>
      <w:bookmarkStart w:id="3" w:name="dst100366"/>
      <w:bookmarkEnd w:id="3"/>
      <w:r w:rsidRPr="0066137F">
        <w:rPr>
          <w:sz w:val="26"/>
          <w:szCs w:val="26"/>
        </w:rPr>
        <w:t xml:space="preserve">4) </w:t>
      </w:r>
      <w:r w:rsidRPr="00FF766F">
        <w:rPr>
          <w:sz w:val="26"/>
          <w:szCs w:val="26"/>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FF766F" w:rsidRDefault="00FF766F" w:rsidP="00FF766F">
      <w:pPr>
        <w:autoSpaceDE w:val="0"/>
        <w:autoSpaceDN w:val="0"/>
        <w:adjustRightInd w:val="0"/>
        <w:ind w:firstLine="567"/>
        <w:jc w:val="both"/>
        <w:rPr>
          <w:sz w:val="26"/>
          <w:szCs w:val="26"/>
        </w:rPr>
      </w:pPr>
      <w:r w:rsidRPr="00D254C6">
        <w:rPr>
          <w:sz w:val="26"/>
          <w:szCs w:val="26"/>
        </w:rPr>
        <w:t>В соответствии с ч. 8 ст.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РФ от 28.11.2003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Правила).</w:t>
      </w:r>
    </w:p>
    <w:p w:rsidR="00F756A0" w:rsidRDefault="00F756A0" w:rsidP="00F756A0">
      <w:pPr>
        <w:pStyle w:val="11"/>
        <w:shd w:val="clear" w:color="auto" w:fill="auto"/>
        <w:spacing w:before="0" w:after="0" w:line="240" w:lineRule="auto"/>
        <w:ind w:firstLine="539"/>
        <w:jc w:val="both"/>
      </w:pPr>
      <w:r w:rsidRPr="00FE1FD2">
        <w:t>Постановлением Правительства</w:t>
      </w:r>
      <w:r>
        <w:t xml:space="preserve"> Российской Федерации от 28.11.2013г. №1085, утверждены Правила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F756A0" w:rsidRDefault="00F756A0" w:rsidP="00F756A0">
      <w:pPr>
        <w:ind w:firstLine="709"/>
        <w:jc w:val="both"/>
        <w:rPr>
          <w:sz w:val="26"/>
          <w:szCs w:val="26"/>
        </w:rPr>
      </w:pPr>
      <w:r w:rsidRPr="00753E14">
        <w:rPr>
          <w:sz w:val="26"/>
          <w:szCs w:val="26"/>
        </w:rPr>
        <w:t xml:space="preserve">Согласно пункту 10 Правил в документации о закупке в отношении </w:t>
      </w:r>
      <w:proofErr w:type="spellStart"/>
      <w:r w:rsidRPr="00753E14">
        <w:rPr>
          <w:sz w:val="26"/>
          <w:szCs w:val="26"/>
        </w:rPr>
        <w:t>нестоимостных</w:t>
      </w:r>
      <w:proofErr w:type="spellEnd"/>
      <w:r w:rsidRPr="00753E14">
        <w:rPr>
          <w:sz w:val="26"/>
          <w:szCs w:val="26"/>
        </w:rPr>
        <w:t xml:space="preserve"> критериев оценки могут быть предусмотрены показатели, раскрывающие содержание </w:t>
      </w:r>
      <w:proofErr w:type="spellStart"/>
      <w:r w:rsidRPr="00753E14">
        <w:rPr>
          <w:sz w:val="26"/>
          <w:szCs w:val="26"/>
        </w:rPr>
        <w:t>нестоимостных</w:t>
      </w:r>
      <w:proofErr w:type="spellEnd"/>
      <w:r w:rsidRPr="00753E14">
        <w:rPr>
          <w:sz w:val="26"/>
          <w:szCs w:val="26"/>
        </w:rPr>
        <w:t xml:space="preserve"> критериев оценки и учитывающие особенности оценки закупаемых товаров, работ, услуг по </w:t>
      </w:r>
      <w:proofErr w:type="spellStart"/>
      <w:r w:rsidRPr="00753E14">
        <w:rPr>
          <w:sz w:val="26"/>
          <w:szCs w:val="26"/>
        </w:rPr>
        <w:t>нестоимостным</w:t>
      </w:r>
      <w:proofErr w:type="spellEnd"/>
      <w:r w:rsidRPr="00753E14">
        <w:rPr>
          <w:sz w:val="26"/>
          <w:szCs w:val="26"/>
        </w:rPr>
        <w:t xml:space="preserve"> критериям оценки.</w:t>
      </w:r>
    </w:p>
    <w:p w:rsidR="00485B46" w:rsidRPr="00485B46" w:rsidRDefault="00485B46" w:rsidP="00485B46">
      <w:pPr>
        <w:ind w:firstLine="709"/>
        <w:jc w:val="both"/>
        <w:rPr>
          <w:sz w:val="26"/>
          <w:szCs w:val="26"/>
        </w:rPr>
      </w:pPr>
      <w:r>
        <w:rPr>
          <w:sz w:val="26"/>
          <w:szCs w:val="26"/>
        </w:rPr>
        <w:t>П. 11 Правил предусмотрено, что д</w:t>
      </w:r>
      <w:r w:rsidRPr="00485B46">
        <w:rPr>
          <w:sz w:val="26"/>
          <w:szCs w:val="26"/>
        </w:rPr>
        <w:t xml:space="preserve">ля оценки заявок (предложений) по каждому критерию оценки используется 100-балльная шкала оценки. Если в соответствии с пунктом 10 настоящих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 </w:t>
      </w:r>
    </w:p>
    <w:p w:rsidR="00485B46" w:rsidRPr="00485B46" w:rsidRDefault="00485B46" w:rsidP="00485B46">
      <w:pPr>
        <w:ind w:firstLine="709"/>
        <w:jc w:val="both"/>
        <w:rPr>
          <w:sz w:val="26"/>
          <w:szCs w:val="26"/>
        </w:rPr>
      </w:pPr>
      <w:r w:rsidRPr="00485B46">
        <w:rPr>
          <w:sz w:val="26"/>
          <w:szCs w:val="26"/>
        </w:rPr>
        <w:t xml:space="preserve">Для оценки заявок (предложений) по </w:t>
      </w:r>
      <w:proofErr w:type="spellStart"/>
      <w:r w:rsidRPr="00485B46">
        <w:rPr>
          <w:sz w:val="26"/>
          <w:szCs w:val="26"/>
        </w:rPr>
        <w:t>нестоимостным</w:t>
      </w:r>
      <w:proofErr w:type="spellEnd"/>
      <w:r w:rsidRPr="00485B46">
        <w:rPr>
          <w:sz w:val="26"/>
          <w:szCs w:val="26"/>
        </w:rPr>
        <w:t xml:space="preserve">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 </w:t>
      </w:r>
    </w:p>
    <w:p w:rsidR="00485B46" w:rsidRPr="00485B46" w:rsidRDefault="00485B46" w:rsidP="00485B46">
      <w:pPr>
        <w:ind w:firstLine="709"/>
        <w:jc w:val="both"/>
        <w:rPr>
          <w:sz w:val="26"/>
          <w:szCs w:val="26"/>
        </w:rPr>
      </w:pPr>
      <w:r w:rsidRPr="00485B46">
        <w:rPr>
          <w:sz w:val="26"/>
          <w:szCs w:val="26"/>
        </w:rPr>
        <w:t xml:space="preserve">Сумма величин значимости показателей критерия оценки должна составлять 100 процентов. </w:t>
      </w:r>
    </w:p>
    <w:p w:rsidR="00485B46" w:rsidRDefault="00485B46" w:rsidP="00485B46">
      <w:pPr>
        <w:ind w:firstLine="709"/>
        <w:jc w:val="both"/>
        <w:rPr>
          <w:sz w:val="26"/>
          <w:szCs w:val="26"/>
        </w:rPr>
      </w:pPr>
      <w:r w:rsidRPr="00485B46">
        <w:rPr>
          <w:sz w:val="26"/>
          <w:szCs w:val="26"/>
        </w:rPr>
        <w:t>Значимость критериев оценки должна устанавливаться в зависимости от закупаемых товаров, работ, услуг в соответствии с предельными величинами значимости критериев оценки согласно приложению.</w:t>
      </w:r>
    </w:p>
    <w:p w:rsidR="00F756A0" w:rsidRPr="008A5115" w:rsidRDefault="00F756A0" w:rsidP="00F756A0">
      <w:pPr>
        <w:pStyle w:val="36"/>
        <w:ind w:firstLine="709"/>
        <w:jc w:val="both"/>
        <w:rPr>
          <w:sz w:val="26"/>
          <w:szCs w:val="26"/>
        </w:rPr>
      </w:pPr>
      <w:r w:rsidRPr="008A5115">
        <w:rPr>
          <w:sz w:val="26"/>
          <w:szCs w:val="26"/>
        </w:rPr>
        <w:lastRenderedPageBreak/>
        <w:t xml:space="preserve">В </w:t>
      </w:r>
      <w:proofErr w:type="spellStart"/>
      <w:r w:rsidRPr="008A5115">
        <w:rPr>
          <w:sz w:val="26"/>
          <w:szCs w:val="26"/>
        </w:rPr>
        <w:t>пп</w:t>
      </w:r>
      <w:proofErr w:type="spellEnd"/>
      <w:r w:rsidRPr="008A5115">
        <w:rPr>
          <w:sz w:val="26"/>
          <w:szCs w:val="26"/>
        </w:rPr>
        <w:t xml:space="preserve"> б) п. 4 Правил указано, что в целях настоящих Правил для оценки заявок (предложений) заказчик устанавливает в документации о закупке следующие критерии оценки:</w:t>
      </w:r>
    </w:p>
    <w:p w:rsidR="00F756A0" w:rsidRPr="008A5115" w:rsidRDefault="00F756A0" w:rsidP="00F756A0">
      <w:pPr>
        <w:pStyle w:val="36"/>
        <w:ind w:firstLine="709"/>
        <w:jc w:val="both"/>
        <w:rPr>
          <w:sz w:val="26"/>
          <w:szCs w:val="26"/>
        </w:rPr>
      </w:pPr>
      <w:r w:rsidRPr="008A5115">
        <w:rPr>
          <w:sz w:val="26"/>
          <w:szCs w:val="26"/>
        </w:rPr>
        <w:t xml:space="preserve">характеризующиеся как </w:t>
      </w:r>
      <w:proofErr w:type="spellStart"/>
      <w:r w:rsidRPr="008A5115">
        <w:rPr>
          <w:sz w:val="26"/>
          <w:szCs w:val="26"/>
        </w:rPr>
        <w:t>нестоимостные</w:t>
      </w:r>
      <w:proofErr w:type="spellEnd"/>
      <w:r w:rsidRPr="008A5115">
        <w:rPr>
          <w:sz w:val="26"/>
          <w:szCs w:val="26"/>
        </w:rPr>
        <w:t xml:space="preserve"> критерии оценки:</w:t>
      </w:r>
    </w:p>
    <w:p w:rsidR="00F756A0" w:rsidRPr="008A5115" w:rsidRDefault="00F756A0" w:rsidP="00F756A0">
      <w:pPr>
        <w:pStyle w:val="36"/>
        <w:ind w:firstLine="709"/>
        <w:jc w:val="both"/>
        <w:rPr>
          <w:sz w:val="26"/>
          <w:szCs w:val="26"/>
        </w:rPr>
      </w:pPr>
      <w:r w:rsidRPr="008A5115">
        <w:rPr>
          <w:sz w:val="26"/>
          <w:szCs w:val="26"/>
        </w:rPr>
        <w:t>качественные, функциональные и экологические характеристики объекта закупки;</w:t>
      </w:r>
    </w:p>
    <w:p w:rsidR="00F756A0" w:rsidRPr="008A5115" w:rsidRDefault="00F756A0" w:rsidP="00F756A0">
      <w:pPr>
        <w:pStyle w:val="36"/>
        <w:ind w:firstLine="709"/>
        <w:jc w:val="both"/>
        <w:rPr>
          <w:sz w:val="26"/>
          <w:szCs w:val="26"/>
        </w:rPr>
      </w:pPr>
      <w:r w:rsidRPr="008A5115">
        <w:rPr>
          <w:sz w:val="26"/>
          <w:szCs w:val="26"/>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F33CDB" w:rsidRPr="00F33CDB" w:rsidRDefault="00F756A0" w:rsidP="00F33CDB">
      <w:pPr>
        <w:pStyle w:val="36"/>
        <w:ind w:firstLine="709"/>
        <w:jc w:val="both"/>
        <w:rPr>
          <w:sz w:val="26"/>
          <w:szCs w:val="26"/>
        </w:rPr>
      </w:pPr>
      <w:r w:rsidRPr="008A5115">
        <w:rPr>
          <w:sz w:val="26"/>
          <w:szCs w:val="26"/>
        </w:rPr>
        <w:t>Согласно п. 2</w:t>
      </w:r>
      <w:r w:rsidR="00F33CDB">
        <w:rPr>
          <w:sz w:val="26"/>
          <w:szCs w:val="26"/>
        </w:rPr>
        <w:t>7</w:t>
      </w:r>
      <w:r w:rsidRPr="008A5115">
        <w:rPr>
          <w:sz w:val="26"/>
          <w:szCs w:val="26"/>
        </w:rPr>
        <w:t xml:space="preserve"> Правил </w:t>
      </w:r>
      <w:r w:rsidR="00F33CDB">
        <w:rPr>
          <w:sz w:val="26"/>
          <w:szCs w:val="26"/>
        </w:rPr>
        <w:t>п</w:t>
      </w:r>
      <w:r w:rsidR="00F33CDB" w:rsidRPr="00F33CDB">
        <w:rPr>
          <w:sz w:val="26"/>
          <w:szCs w:val="26"/>
        </w:rPr>
        <w:t xml:space="preserve">оказателями </w:t>
      </w:r>
      <w:proofErr w:type="spellStart"/>
      <w:r w:rsidR="00F33CDB" w:rsidRPr="00F33CDB">
        <w:rPr>
          <w:sz w:val="26"/>
          <w:szCs w:val="26"/>
        </w:rPr>
        <w:t>нестоимостного</w:t>
      </w:r>
      <w:proofErr w:type="spellEnd"/>
      <w:r w:rsidR="00F33CDB" w:rsidRPr="00F33CDB">
        <w:rPr>
          <w:sz w:val="26"/>
          <w:szCs w:val="26"/>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пунктами 27 1 и 27 4 настоящих Правил):</w:t>
      </w:r>
    </w:p>
    <w:p w:rsidR="00F33CDB" w:rsidRPr="00F33CDB" w:rsidRDefault="00F33CDB" w:rsidP="00F33CDB">
      <w:pPr>
        <w:pStyle w:val="36"/>
        <w:ind w:firstLine="709"/>
        <w:jc w:val="both"/>
        <w:rPr>
          <w:sz w:val="26"/>
          <w:szCs w:val="26"/>
        </w:rPr>
      </w:pPr>
      <w:r w:rsidRPr="00F33CDB">
        <w:rPr>
          <w:sz w:val="26"/>
          <w:szCs w:val="26"/>
        </w:rPr>
        <w:t>а) квалификация трудовых ресурсов (руководителей и ключевых специалистов), предлагаемых для выполнения работ, оказания услуг;</w:t>
      </w:r>
    </w:p>
    <w:p w:rsidR="00F33CDB" w:rsidRPr="00F33CDB" w:rsidRDefault="00F33CDB" w:rsidP="00F33CDB">
      <w:pPr>
        <w:pStyle w:val="36"/>
        <w:ind w:firstLine="709"/>
        <w:jc w:val="both"/>
        <w:rPr>
          <w:sz w:val="26"/>
          <w:szCs w:val="26"/>
        </w:rPr>
      </w:pPr>
      <w:r w:rsidRPr="00F33CDB">
        <w:rPr>
          <w:sz w:val="26"/>
          <w:szCs w:val="26"/>
        </w:rPr>
        <w:t>б) опыт участника по успешной поставке товара, выполнению работ, оказанию услуг сопоставимого характера и объема;</w:t>
      </w:r>
    </w:p>
    <w:p w:rsidR="00F33CDB" w:rsidRPr="00F33CDB" w:rsidRDefault="00F33CDB" w:rsidP="00F33CDB">
      <w:pPr>
        <w:pStyle w:val="36"/>
        <w:ind w:firstLine="709"/>
        <w:jc w:val="both"/>
        <w:rPr>
          <w:sz w:val="26"/>
          <w:szCs w:val="26"/>
        </w:rPr>
      </w:pPr>
      <w:r w:rsidRPr="00F33CDB">
        <w:rPr>
          <w:sz w:val="26"/>
          <w:szCs w:val="26"/>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F33CDB" w:rsidRPr="00F33CDB" w:rsidRDefault="00F33CDB" w:rsidP="00F33CDB">
      <w:pPr>
        <w:pStyle w:val="36"/>
        <w:ind w:firstLine="709"/>
        <w:jc w:val="both"/>
        <w:rPr>
          <w:sz w:val="26"/>
          <w:szCs w:val="26"/>
        </w:rPr>
      </w:pPr>
      <w:r w:rsidRPr="00F33CDB">
        <w:rPr>
          <w:sz w:val="26"/>
          <w:szCs w:val="26"/>
        </w:rPr>
        <w:t>г) обеспеченность участника закупки трудовыми ресурсами;</w:t>
      </w:r>
    </w:p>
    <w:p w:rsidR="00F33CDB" w:rsidRDefault="00F33CDB" w:rsidP="00F33CDB">
      <w:pPr>
        <w:pStyle w:val="36"/>
        <w:ind w:firstLine="709"/>
        <w:jc w:val="both"/>
        <w:rPr>
          <w:sz w:val="26"/>
          <w:szCs w:val="26"/>
        </w:rPr>
      </w:pPr>
      <w:r w:rsidRPr="00F33CDB">
        <w:rPr>
          <w:sz w:val="26"/>
          <w:szCs w:val="26"/>
        </w:rPr>
        <w:t>д) деловая репутация участника закупки.</w:t>
      </w:r>
    </w:p>
    <w:p w:rsidR="00342FD0" w:rsidRDefault="00FF766F" w:rsidP="00654A66">
      <w:pPr>
        <w:pStyle w:val="36"/>
        <w:ind w:firstLine="709"/>
        <w:jc w:val="both"/>
        <w:rPr>
          <w:rFonts w:eastAsia="Calibri"/>
          <w:sz w:val="26"/>
          <w:szCs w:val="26"/>
          <w:lang w:eastAsia="en-US"/>
        </w:rPr>
      </w:pPr>
      <w:r>
        <w:rPr>
          <w:sz w:val="26"/>
          <w:szCs w:val="26"/>
        </w:rPr>
        <w:t xml:space="preserve">В </w:t>
      </w:r>
      <w:r w:rsidR="009C47C7">
        <w:rPr>
          <w:sz w:val="26"/>
          <w:szCs w:val="26"/>
        </w:rPr>
        <w:t>Приложении №1 к конкурсной документации</w:t>
      </w:r>
      <w:r>
        <w:rPr>
          <w:sz w:val="26"/>
          <w:szCs w:val="26"/>
        </w:rPr>
        <w:t xml:space="preserve"> </w:t>
      </w:r>
      <w:r w:rsidRPr="00D254C6">
        <w:rPr>
          <w:sz w:val="26"/>
          <w:szCs w:val="26"/>
        </w:rPr>
        <w:t>«</w:t>
      </w:r>
      <w:r w:rsidRPr="000C24CA">
        <w:rPr>
          <w:sz w:val="26"/>
          <w:szCs w:val="26"/>
        </w:rPr>
        <w:t xml:space="preserve">Критерии оценки заявок </w:t>
      </w:r>
      <w:r w:rsidR="00044931">
        <w:rPr>
          <w:sz w:val="26"/>
          <w:szCs w:val="26"/>
        </w:rPr>
        <w:t xml:space="preserve">участников </w:t>
      </w:r>
      <w:r w:rsidR="00342FD0">
        <w:rPr>
          <w:sz w:val="26"/>
          <w:szCs w:val="26"/>
        </w:rPr>
        <w:t xml:space="preserve">открытого </w:t>
      </w:r>
      <w:r w:rsidR="004539CF">
        <w:rPr>
          <w:sz w:val="26"/>
          <w:szCs w:val="26"/>
        </w:rPr>
        <w:t>конкурса в электронной форме</w:t>
      </w:r>
      <w:r w:rsidR="00044931">
        <w:rPr>
          <w:sz w:val="26"/>
          <w:szCs w:val="26"/>
        </w:rPr>
        <w:t xml:space="preserve"> и</w:t>
      </w:r>
      <w:r w:rsidRPr="000C24CA">
        <w:rPr>
          <w:sz w:val="26"/>
          <w:szCs w:val="26"/>
        </w:rPr>
        <w:t xml:space="preserve"> величины их значимостей</w:t>
      </w:r>
      <w:r>
        <w:rPr>
          <w:sz w:val="26"/>
          <w:szCs w:val="26"/>
        </w:rPr>
        <w:t>»</w:t>
      </w:r>
      <w:r w:rsidR="005F4AEA">
        <w:rPr>
          <w:rFonts w:eastAsia="Calibri"/>
          <w:sz w:val="26"/>
          <w:szCs w:val="26"/>
          <w:lang w:eastAsia="en-US"/>
        </w:rPr>
        <w:t>:</w:t>
      </w:r>
      <w:r w:rsidR="004539CF">
        <w:rPr>
          <w:rFonts w:eastAsia="Calibri"/>
          <w:sz w:val="26"/>
          <w:szCs w:val="26"/>
          <w:lang w:eastAsia="en-US"/>
        </w:rPr>
        <w:t xml:space="preserve"> </w:t>
      </w:r>
    </w:p>
    <w:tbl>
      <w:tblPr>
        <w:tblW w:w="96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3"/>
        <w:gridCol w:w="5144"/>
        <w:gridCol w:w="1510"/>
        <w:gridCol w:w="1724"/>
      </w:tblGrid>
      <w:tr w:rsidR="009C47C7" w:rsidRPr="007E7986" w:rsidTr="006C0B3A">
        <w:trPr>
          <w:jc w:val="center"/>
        </w:trPr>
        <w:tc>
          <w:tcPr>
            <w:tcW w:w="1166" w:type="dxa"/>
          </w:tcPr>
          <w:p w:rsidR="009C47C7" w:rsidRPr="007E7986" w:rsidRDefault="009C47C7" w:rsidP="006C0B3A">
            <w:pPr>
              <w:autoSpaceDE w:val="0"/>
              <w:autoSpaceDN w:val="0"/>
              <w:adjustRightInd w:val="0"/>
              <w:jc w:val="center"/>
              <w:rPr>
                <w:b/>
                <w:bCs/>
              </w:rPr>
            </w:pPr>
            <w:r w:rsidRPr="007E7986">
              <w:rPr>
                <w:b/>
                <w:bCs/>
              </w:rPr>
              <w:t>Номер критерия оценки</w:t>
            </w:r>
          </w:p>
        </w:tc>
        <w:tc>
          <w:tcPr>
            <w:tcW w:w="5465" w:type="dxa"/>
          </w:tcPr>
          <w:p w:rsidR="009C47C7" w:rsidRPr="007E7986" w:rsidRDefault="009C47C7" w:rsidP="006C0B3A">
            <w:pPr>
              <w:autoSpaceDE w:val="0"/>
              <w:autoSpaceDN w:val="0"/>
              <w:adjustRightInd w:val="0"/>
              <w:jc w:val="center"/>
              <w:rPr>
                <w:b/>
                <w:bCs/>
              </w:rPr>
            </w:pPr>
            <w:r w:rsidRPr="007E7986">
              <w:rPr>
                <w:b/>
                <w:bCs/>
              </w:rPr>
              <w:t>Наименование критерия оценки заявок</w:t>
            </w:r>
          </w:p>
        </w:tc>
        <w:tc>
          <w:tcPr>
            <w:tcW w:w="1402" w:type="dxa"/>
          </w:tcPr>
          <w:p w:rsidR="009C47C7" w:rsidRPr="007E7986" w:rsidRDefault="009C47C7" w:rsidP="006C0B3A">
            <w:pPr>
              <w:autoSpaceDE w:val="0"/>
              <w:autoSpaceDN w:val="0"/>
              <w:adjustRightInd w:val="0"/>
              <w:jc w:val="center"/>
              <w:rPr>
                <w:b/>
                <w:bCs/>
              </w:rPr>
            </w:pPr>
            <w:r w:rsidRPr="007E7986">
              <w:rPr>
                <w:b/>
                <w:bCs/>
              </w:rPr>
              <w:t>Значимость критерия оценки, %</w:t>
            </w:r>
          </w:p>
        </w:tc>
        <w:tc>
          <w:tcPr>
            <w:tcW w:w="1598" w:type="dxa"/>
          </w:tcPr>
          <w:p w:rsidR="009C47C7" w:rsidRPr="007E7986" w:rsidRDefault="009C47C7" w:rsidP="006C0B3A">
            <w:pPr>
              <w:autoSpaceDE w:val="0"/>
              <w:autoSpaceDN w:val="0"/>
              <w:adjustRightInd w:val="0"/>
              <w:jc w:val="center"/>
              <w:rPr>
                <w:b/>
                <w:bCs/>
              </w:rPr>
            </w:pPr>
            <w:r w:rsidRPr="007E7986">
              <w:rPr>
                <w:b/>
                <w:bCs/>
              </w:rPr>
              <w:t>Коэффициент значимости критерия</w:t>
            </w:r>
          </w:p>
        </w:tc>
      </w:tr>
      <w:tr w:rsidR="009C47C7" w:rsidRPr="007E7986" w:rsidTr="006C0B3A">
        <w:trPr>
          <w:trHeight w:val="433"/>
          <w:jc w:val="center"/>
        </w:trPr>
        <w:tc>
          <w:tcPr>
            <w:tcW w:w="1166" w:type="dxa"/>
          </w:tcPr>
          <w:p w:rsidR="009C47C7" w:rsidRPr="007E7986" w:rsidRDefault="009C47C7" w:rsidP="006C0B3A">
            <w:pPr>
              <w:autoSpaceDE w:val="0"/>
              <w:autoSpaceDN w:val="0"/>
              <w:adjustRightInd w:val="0"/>
              <w:spacing w:before="120" w:after="120"/>
              <w:jc w:val="center"/>
              <w:rPr>
                <w:bCs/>
              </w:rPr>
            </w:pPr>
            <w:r w:rsidRPr="007E7986">
              <w:rPr>
                <w:bCs/>
              </w:rPr>
              <w:t>1.</w:t>
            </w:r>
          </w:p>
        </w:tc>
        <w:tc>
          <w:tcPr>
            <w:tcW w:w="5465" w:type="dxa"/>
          </w:tcPr>
          <w:p w:rsidR="009C47C7" w:rsidRPr="007E7986" w:rsidRDefault="009C47C7" w:rsidP="006C0B3A">
            <w:pPr>
              <w:autoSpaceDE w:val="0"/>
              <w:autoSpaceDN w:val="0"/>
              <w:adjustRightInd w:val="0"/>
              <w:spacing w:before="120" w:after="120"/>
              <w:jc w:val="both"/>
              <w:rPr>
                <w:bCs/>
              </w:rPr>
            </w:pPr>
            <w:r w:rsidRPr="007E7986">
              <w:rPr>
                <w:bCs/>
              </w:rPr>
              <w:t>Цена контракта</w:t>
            </w:r>
          </w:p>
        </w:tc>
        <w:tc>
          <w:tcPr>
            <w:tcW w:w="1402" w:type="dxa"/>
            <w:vAlign w:val="center"/>
          </w:tcPr>
          <w:p w:rsidR="009C47C7" w:rsidRPr="007E7986" w:rsidRDefault="009C47C7" w:rsidP="006C0B3A">
            <w:pPr>
              <w:autoSpaceDE w:val="0"/>
              <w:autoSpaceDN w:val="0"/>
              <w:adjustRightInd w:val="0"/>
              <w:spacing w:before="120" w:after="120"/>
              <w:jc w:val="center"/>
              <w:rPr>
                <w:b/>
                <w:bCs/>
              </w:rPr>
            </w:pPr>
            <w:r w:rsidRPr="007E7986">
              <w:rPr>
                <w:b/>
                <w:bCs/>
              </w:rPr>
              <w:t>60</w:t>
            </w:r>
          </w:p>
        </w:tc>
        <w:tc>
          <w:tcPr>
            <w:tcW w:w="1598" w:type="dxa"/>
            <w:vAlign w:val="center"/>
          </w:tcPr>
          <w:p w:rsidR="009C47C7" w:rsidRPr="007E7986" w:rsidRDefault="009C47C7" w:rsidP="006C0B3A">
            <w:pPr>
              <w:autoSpaceDE w:val="0"/>
              <w:autoSpaceDN w:val="0"/>
              <w:adjustRightInd w:val="0"/>
              <w:spacing w:before="120" w:after="120"/>
              <w:jc w:val="center"/>
              <w:rPr>
                <w:bCs/>
              </w:rPr>
            </w:pPr>
            <w:r w:rsidRPr="007E7986">
              <w:rPr>
                <w:bCs/>
              </w:rPr>
              <w:t>0,6</w:t>
            </w:r>
          </w:p>
        </w:tc>
      </w:tr>
      <w:tr w:rsidR="009C47C7" w:rsidRPr="007E7986" w:rsidTr="006C0B3A">
        <w:trPr>
          <w:trHeight w:val="2610"/>
          <w:jc w:val="center"/>
        </w:trPr>
        <w:tc>
          <w:tcPr>
            <w:tcW w:w="1166" w:type="dxa"/>
          </w:tcPr>
          <w:p w:rsidR="009C47C7" w:rsidRPr="007E7986" w:rsidRDefault="009C47C7" w:rsidP="006C0B3A">
            <w:pPr>
              <w:autoSpaceDE w:val="0"/>
              <w:autoSpaceDN w:val="0"/>
              <w:adjustRightInd w:val="0"/>
              <w:spacing w:before="120" w:after="120"/>
              <w:jc w:val="center"/>
              <w:rPr>
                <w:bCs/>
              </w:rPr>
            </w:pPr>
            <w:r w:rsidRPr="007E7986">
              <w:rPr>
                <w:bCs/>
              </w:rPr>
              <w:t>2.</w:t>
            </w:r>
          </w:p>
        </w:tc>
        <w:tc>
          <w:tcPr>
            <w:tcW w:w="5465" w:type="dxa"/>
          </w:tcPr>
          <w:p w:rsidR="009C47C7" w:rsidRPr="007E7986" w:rsidRDefault="009C47C7" w:rsidP="006C0B3A">
            <w:pPr>
              <w:autoSpaceDE w:val="0"/>
              <w:autoSpaceDN w:val="0"/>
              <w:adjustRightInd w:val="0"/>
              <w:spacing w:before="120" w:after="120"/>
              <w:jc w:val="both"/>
              <w:rPr>
                <w:bCs/>
              </w:rPr>
            </w:pPr>
            <w:r w:rsidRPr="007E7986">
              <w:rPr>
                <w:bCs/>
              </w:rPr>
              <w:t xml:space="preserve">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w:t>
            </w:r>
            <w:r w:rsidRPr="007E7986">
              <w:rPr>
                <w:rFonts w:eastAsia="Calibri"/>
                <w:lang w:eastAsia="en-US"/>
              </w:rPr>
              <w:t xml:space="preserve">(далее - </w:t>
            </w:r>
            <w:r w:rsidRPr="007E7986">
              <w:rPr>
                <w:bCs/>
              </w:rPr>
              <w:t>Квалификация участника закупки)</w:t>
            </w:r>
          </w:p>
        </w:tc>
        <w:tc>
          <w:tcPr>
            <w:tcW w:w="1402" w:type="dxa"/>
            <w:vAlign w:val="center"/>
          </w:tcPr>
          <w:p w:rsidR="009C47C7" w:rsidRPr="007E7986" w:rsidRDefault="009C47C7" w:rsidP="006C0B3A">
            <w:pPr>
              <w:autoSpaceDE w:val="0"/>
              <w:autoSpaceDN w:val="0"/>
              <w:adjustRightInd w:val="0"/>
              <w:spacing w:before="120" w:after="120"/>
              <w:jc w:val="center"/>
              <w:rPr>
                <w:b/>
                <w:bCs/>
              </w:rPr>
            </w:pPr>
            <w:r w:rsidRPr="007E7986">
              <w:rPr>
                <w:b/>
                <w:bCs/>
              </w:rPr>
              <w:t>40</w:t>
            </w:r>
          </w:p>
        </w:tc>
        <w:tc>
          <w:tcPr>
            <w:tcW w:w="1598" w:type="dxa"/>
            <w:vAlign w:val="center"/>
          </w:tcPr>
          <w:p w:rsidR="009C47C7" w:rsidRPr="007E7986" w:rsidRDefault="009C47C7" w:rsidP="006C0B3A">
            <w:pPr>
              <w:autoSpaceDE w:val="0"/>
              <w:autoSpaceDN w:val="0"/>
              <w:adjustRightInd w:val="0"/>
              <w:spacing w:before="120" w:after="120"/>
              <w:jc w:val="center"/>
              <w:rPr>
                <w:bCs/>
              </w:rPr>
            </w:pPr>
            <w:r w:rsidRPr="007E7986">
              <w:rPr>
                <w:bCs/>
              </w:rPr>
              <w:t>0,4</w:t>
            </w:r>
          </w:p>
        </w:tc>
      </w:tr>
      <w:tr w:rsidR="009C47C7" w:rsidRPr="007E7986" w:rsidTr="006C0B3A">
        <w:trPr>
          <w:trHeight w:val="424"/>
          <w:jc w:val="center"/>
        </w:trPr>
        <w:tc>
          <w:tcPr>
            <w:tcW w:w="6631" w:type="dxa"/>
            <w:gridSpan w:val="2"/>
          </w:tcPr>
          <w:p w:rsidR="009C47C7" w:rsidRPr="007E7986" w:rsidRDefault="009C47C7" w:rsidP="006C0B3A">
            <w:pPr>
              <w:autoSpaceDE w:val="0"/>
              <w:autoSpaceDN w:val="0"/>
              <w:adjustRightInd w:val="0"/>
              <w:spacing w:before="120" w:after="120"/>
              <w:jc w:val="both"/>
              <w:rPr>
                <w:bCs/>
              </w:rPr>
            </w:pPr>
            <w:r w:rsidRPr="007E7986">
              <w:rPr>
                <w:b/>
              </w:rPr>
              <w:t>Совокупная значимость критериев</w:t>
            </w:r>
          </w:p>
        </w:tc>
        <w:tc>
          <w:tcPr>
            <w:tcW w:w="1402" w:type="dxa"/>
            <w:vAlign w:val="center"/>
          </w:tcPr>
          <w:p w:rsidR="009C47C7" w:rsidRPr="007E7986" w:rsidRDefault="009C47C7" w:rsidP="006C0B3A">
            <w:pPr>
              <w:autoSpaceDE w:val="0"/>
              <w:autoSpaceDN w:val="0"/>
              <w:adjustRightInd w:val="0"/>
              <w:spacing w:before="120" w:after="120"/>
              <w:jc w:val="center"/>
              <w:rPr>
                <w:b/>
                <w:bCs/>
              </w:rPr>
            </w:pPr>
            <w:r w:rsidRPr="007E7986">
              <w:rPr>
                <w:b/>
                <w:bCs/>
              </w:rPr>
              <w:t>100</w:t>
            </w:r>
          </w:p>
        </w:tc>
        <w:tc>
          <w:tcPr>
            <w:tcW w:w="1598" w:type="dxa"/>
            <w:vAlign w:val="center"/>
          </w:tcPr>
          <w:p w:rsidR="009C47C7" w:rsidRPr="007E7986" w:rsidRDefault="009C47C7" w:rsidP="006C0B3A">
            <w:pPr>
              <w:autoSpaceDE w:val="0"/>
              <w:autoSpaceDN w:val="0"/>
              <w:adjustRightInd w:val="0"/>
              <w:spacing w:before="120" w:after="120"/>
              <w:jc w:val="center"/>
              <w:rPr>
                <w:bCs/>
              </w:rPr>
            </w:pPr>
            <w:r w:rsidRPr="007E7986">
              <w:rPr>
                <w:bCs/>
              </w:rPr>
              <w:t>1,0</w:t>
            </w:r>
          </w:p>
        </w:tc>
      </w:tr>
    </w:tbl>
    <w:p w:rsidR="009C47C7" w:rsidRPr="007E7986" w:rsidRDefault="009C47C7" w:rsidP="009C47C7">
      <w:pPr>
        <w:widowControl w:val="0"/>
        <w:autoSpaceDE w:val="0"/>
        <w:autoSpaceDN w:val="0"/>
        <w:adjustRightInd w:val="0"/>
        <w:ind w:firstLine="709"/>
        <w:contextualSpacing/>
        <w:jc w:val="both"/>
        <w:rPr>
          <w:sz w:val="26"/>
          <w:szCs w:val="26"/>
        </w:rPr>
      </w:pPr>
    </w:p>
    <w:p w:rsidR="009C47C7" w:rsidRPr="009C47C7" w:rsidRDefault="009C47C7" w:rsidP="009C47C7">
      <w:pPr>
        <w:spacing w:after="120"/>
        <w:ind w:firstLine="709"/>
        <w:jc w:val="both"/>
        <w:rPr>
          <w:b/>
          <w:i/>
          <w:sz w:val="26"/>
          <w:szCs w:val="26"/>
        </w:rPr>
      </w:pPr>
      <w:r w:rsidRPr="009C47C7">
        <w:rPr>
          <w:b/>
          <w:i/>
          <w:sz w:val="26"/>
          <w:szCs w:val="26"/>
        </w:rPr>
        <w:t xml:space="preserve">Оценка по показателю «Квалификация участника закупки, выраженная в опыте участника по успешному выполнению работ, оказанию услуг сопоставимого характера и объема» </w:t>
      </w:r>
    </w:p>
    <w:p w:rsidR="009C47C7" w:rsidRPr="009C47C7" w:rsidRDefault="009C47C7" w:rsidP="009C47C7">
      <w:pPr>
        <w:ind w:firstLine="709"/>
        <w:jc w:val="both"/>
        <w:rPr>
          <w:i/>
          <w:sz w:val="26"/>
          <w:szCs w:val="26"/>
        </w:rPr>
      </w:pPr>
      <w:r w:rsidRPr="009C47C7">
        <w:rPr>
          <w:i/>
          <w:sz w:val="26"/>
          <w:szCs w:val="26"/>
        </w:rPr>
        <w:lastRenderedPageBreak/>
        <w:t>По показателю «Квалификация участника закупки, выраженная в опыте участника по успешному выполнению работ сопоставимого характера и объема» (далее – квалификация участника) под успешно выполненными участником закупки работами сопоставимого характера и объема в настоящей конкурсной документации понимаются успешно</w:t>
      </w:r>
      <w:r w:rsidRPr="009C47C7">
        <w:rPr>
          <w:b/>
          <w:i/>
          <w:sz w:val="26"/>
          <w:szCs w:val="26"/>
        </w:rPr>
        <w:t xml:space="preserve"> выполненные работы (оказанные услуги) по обслуживанию систем сигнализации, видеонаблюдения, инженерно-технических средств (систем) обеспечения транспортной безопасности </w:t>
      </w:r>
      <w:r w:rsidRPr="009C47C7">
        <w:rPr>
          <w:b/>
          <w:i/>
          <w:iCs/>
          <w:sz w:val="26"/>
          <w:szCs w:val="26"/>
        </w:rPr>
        <w:t>и/или по обслуживанию систем сигнализации, видеонаблюдения, инженерно-технических средств (систем) охраны дорожных сооружений</w:t>
      </w:r>
      <w:r w:rsidRPr="009C47C7">
        <w:rPr>
          <w:i/>
          <w:iCs/>
          <w:sz w:val="26"/>
          <w:szCs w:val="26"/>
        </w:rPr>
        <w:t xml:space="preserve">, </w:t>
      </w:r>
      <w:r w:rsidRPr="009C47C7">
        <w:rPr>
          <w:i/>
          <w:sz w:val="26"/>
          <w:szCs w:val="26"/>
        </w:rPr>
        <w:t>исполненные без нарушений сроков, предусмотренных контрактом, и иных нарушений условий контракта по вине участника закупки, подтвержденные копиями контрактов, заключенных участником закупки и надлежаще исполненных за период с 2016 по 2020 гг. (оценивается суммарный объем выполненных работ (оказанных услуг), исчисляемый в рублях), подтвержденный копиями нижеуказанных документов.</w:t>
      </w:r>
    </w:p>
    <w:p w:rsidR="009C47C7" w:rsidRPr="009C47C7" w:rsidRDefault="009C47C7" w:rsidP="009C47C7">
      <w:pPr>
        <w:pStyle w:val="ae"/>
        <w:jc w:val="both"/>
        <w:rPr>
          <w:i/>
          <w:sz w:val="26"/>
          <w:szCs w:val="26"/>
        </w:rPr>
      </w:pPr>
      <w:r w:rsidRPr="009C47C7">
        <w:rPr>
          <w:i/>
          <w:sz w:val="26"/>
          <w:szCs w:val="26"/>
        </w:rPr>
        <w:tab/>
        <w:t>Сведения подтверждаются следующими документами:</w:t>
      </w:r>
    </w:p>
    <w:p w:rsidR="009C47C7" w:rsidRPr="009C47C7" w:rsidRDefault="009C47C7" w:rsidP="009C47C7">
      <w:pPr>
        <w:ind w:firstLine="720"/>
        <w:jc w:val="both"/>
        <w:rPr>
          <w:i/>
          <w:sz w:val="26"/>
          <w:szCs w:val="26"/>
        </w:rPr>
      </w:pPr>
      <w:r w:rsidRPr="009C47C7">
        <w:rPr>
          <w:i/>
          <w:sz w:val="26"/>
          <w:szCs w:val="26"/>
        </w:rPr>
        <w:t xml:space="preserve">- </w:t>
      </w:r>
      <w:r w:rsidRPr="009C47C7">
        <w:rPr>
          <w:i/>
          <w:sz w:val="26"/>
          <w:szCs w:val="26"/>
          <w:u w:val="single"/>
        </w:rPr>
        <w:t>копиями государственных или муниципальных контрактов, надлежаще исполненных участником на выполнение (оказание) указанных работ (услуг) за период с 2016 по 2020 гг., и сведения о которых содержатся в Реестре контрактов Единой информационной системы в сфере закупок, со всеми приложениями и дополнениями к ним и копиями Актов выполненных работ (оказанных услуг) по данным контрактам</w:t>
      </w:r>
      <w:r w:rsidRPr="009C47C7">
        <w:rPr>
          <w:i/>
          <w:sz w:val="26"/>
          <w:szCs w:val="26"/>
        </w:rPr>
        <w:t xml:space="preserve">. </w:t>
      </w:r>
    </w:p>
    <w:p w:rsidR="009C47C7" w:rsidRPr="009C47C7" w:rsidRDefault="009C47C7" w:rsidP="009C47C7">
      <w:pPr>
        <w:tabs>
          <w:tab w:val="left" w:pos="284"/>
        </w:tabs>
        <w:ind w:firstLine="709"/>
        <w:jc w:val="both"/>
        <w:rPr>
          <w:i/>
          <w:sz w:val="26"/>
          <w:szCs w:val="26"/>
        </w:rPr>
      </w:pPr>
      <w:r w:rsidRPr="009C47C7">
        <w:rPr>
          <w:i/>
          <w:sz w:val="26"/>
          <w:szCs w:val="26"/>
        </w:rPr>
        <w:t xml:space="preserve">Непредставление информации по показателю </w:t>
      </w:r>
      <w:r w:rsidRPr="009C47C7">
        <w:rPr>
          <w:b/>
          <w:i/>
          <w:sz w:val="26"/>
          <w:szCs w:val="26"/>
        </w:rPr>
        <w:t>«</w:t>
      </w:r>
      <w:r w:rsidRPr="009C47C7">
        <w:rPr>
          <w:i/>
          <w:sz w:val="26"/>
          <w:szCs w:val="26"/>
        </w:rPr>
        <w:t>Квалификация участника закупки, выраженная в опыте участника по успешному выполнению работ, оказанию услуг сопоставимого характера и объема</w:t>
      </w:r>
      <w:r w:rsidRPr="009C47C7">
        <w:rPr>
          <w:b/>
          <w:i/>
          <w:sz w:val="26"/>
          <w:szCs w:val="26"/>
        </w:rPr>
        <w:t xml:space="preserve">» </w:t>
      </w:r>
      <w:r w:rsidRPr="009C47C7">
        <w:rPr>
          <w:i/>
          <w:sz w:val="26"/>
          <w:szCs w:val="26"/>
        </w:rPr>
        <w:t>не влечет отклонение заявки участника и не влияет на допуск участника к конкурсу.</w:t>
      </w:r>
    </w:p>
    <w:p w:rsidR="009C47C7" w:rsidRPr="009C47C7" w:rsidRDefault="009C47C7" w:rsidP="009C47C7">
      <w:pPr>
        <w:ind w:firstLine="709"/>
        <w:jc w:val="both"/>
        <w:rPr>
          <w:i/>
          <w:sz w:val="26"/>
          <w:szCs w:val="26"/>
        </w:rPr>
      </w:pPr>
      <w:r w:rsidRPr="009C47C7">
        <w:rPr>
          <w:i/>
          <w:sz w:val="26"/>
          <w:szCs w:val="26"/>
        </w:rPr>
        <w:t xml:space="preserve">В случае, если дата заключения контракта будет не соответствовать установленному периоду (с 2016 по 2020 гг.) и (или) выполненные работы  по прилагаемым контрактам будут не соответствовать работам сопоставимого характера </w:t>
      </w:r>
      <w:r w:rsidRPr="009C47C7">
        <w:rPr>
          <w:b/>
          <w:i/>
          <w:sz w:val="26"/>
          <w:szCs w:val="26"/>
        </w:rPr>
        <w:t xml:space="preserve">(выполненные работы (оказанные услуги) по обслуживанию систем сигнализации, видеонаблюдения, инженерно-технических средств (систем) обеспечения транспортной безопасности </w:t>
      </w:r>
      <w:r w:rsidRPr="009C47C7">
        <w:rPr>
          <w:b/>
          <w:i/>
          <w:iCs/>
          <w:sz w:val="26"/>
          <w:szCs w:val="26"/>
        </w:rPr>
        <w:t>и/или по обслуживанию систем сигнализации, видеонаблюдения, инженерно-технических средств (систем) охраны дорожных сооружений)</w:t>
      </w:r>
      <w:r w:rsidRPr="009C47C7">
        <w:rPr>
          <w:i/>
          <w:sz w:val="26"/>
          <w:szCs w:val="26"/>
        </w:rPr>
        <w:t>, а также в случае применения к участнику закупки мер ответственности за нарушение сроков, предусмотренных контрактом и иных нарушений условий контракта по вине участника закупки, то для оценки заявки по данному показателю данный контракт, копии Актов выполненных работ (оказанных услуг) учитываться не будут.</w:t>
      </w:r>
    </w:p>
    <w:p w:rsidR="009C47C7" w:rsidRPr="009C47C7" w:rsidRDefault="009C47C7" w:rsidP="009C47C7">
      <w:pPr>
        <w:spacing w:after="60"/>
        <w:ind w:firstLine="567"/>
        <w:jc w:val="both"/>
        <w:rPr>
          <w:i/>
          <w:sz w:val="26"/>
          <w:szCs w:val="26"/>
        </w:rPr>
      </w:pPr>
      <w:r w:rsidRPr="009C47C7">
        <w:rPr>
          <w:i/>
          <w:sz w:val="26"/>
          <w:szCs w:val="26"/>
        </w:rPr>
        <w:t>В случае наличия противоречия между стоимостью выполненных работ (оказанных услуг), указанной в Акте выполненных работ (указанных услуг) по данному контракту, и стоимостью работ, указанной в контракте по данному объекту, то для расчета показателя по критерию «</w:t>
      </w:r>
      <w:r w:rsidRPr="009C47C7">
        <w:rPr>
          <w:bCs/>
          <w:i/>
          <w:sz w:val="26"/>
          <w:szCs w:val="26"/>
        </w:rPr>
        <w:t>Квалификация участника закупки</w:t>
      </w:r>
      <w:r w:rsidRPr="009C47C7">
        <w:rPr>
          <w:i/>
          <w:sz w:val="26"/>
          <w:szCs w:val="26"/>
        </w:rPr>
        <w:t>»</w:t>
      </w:r>
      <w:r w:rsidRPr="009C47C7">
        <w:rPr>
          <w:i/>
          <w:sz w:val="26"/>
          <w:szCs w:val="26"/>
          <w:vertAlign w:val="subscript"/>
        </w:rPr>
        <w:t xml:space="preserve"> </w:t>
      </w:r>
      <w:r w:rsidRPr="009C47C7">
        <w:rPr>
          <w:i/>
          <w:sz w:val="26"/>
          <w:szCs w:val="26"/>
        </w:rPr>
        <w:t>данный контракт учитываться не будет.</w:t>
      </w:r>
    </w:p>
    <w:p w:rsidR="009C47C7" w:rsidRPr="009C47C7" w:rsidRDefault="009C47C7" w:rsidP="009C47C7">
      <w:pPr>
        <w:spacing w:after="60"/>
        <w:ind w:firstLine="567"/>
        <w:jc w:val="both"/>
        <w:rPr>
          <w:i/>
          <w:sz w:val="26"/>
          <w:szCs w:val="26"/>
        </w:rPr>
      </w:pPr>
      <w:r w:rsidRPr="009C47C7">
        <w:rPr>
          <w:i/>
          <w:sz w:val="26"/>
          <w:szCs w:val="26"/>
        </w:rPr>
        <w:t>В случае отсутствия в составе заявки участника закупки документов, подтверждающих наличие у участника закупки опыта по успешному выполнению работ сопоставимого характера и объема, по данному показателю присваивается 0 баллов.</w:t>
      </w:r>
    </w:p>
    <w:p w:rsidR="009C47C7" w:rsidRPr="009C47C7" w:rsidRDefault="009C47C7" w:rsidP="009C47C7">
      <w:pPr>
        <w:spacing w:after="120"/>
        <w:ind w:firstLine="567"/>
        <w:jc w:val="both"/>
        <w:rPr>
          <w:i/>
          <w:sz w:val="26"/>
          <w:szCs w:val="26"/>
        </w:rPr>
      </w:pPr>
      <w:r w:rsidRPr="009C47C7">
        <w:rPr>
          <w:i/>
          <w:sz w:val="26"/>
          <w:szCs w:val="26"/>
        </w:rPr>
        <w:t>Заказчик вправе запросить у соответствующих органов и организаций информацию об успешном выполнении работ по представленному в составе заявке контракту и о наличии (отсутствии) применения мер ответственности к участнику закупки.</w:t>
      </w:r>
    </w:p>
    <w:p w:rsidR="00D6265F" w:rsidRDefault="006A17B8" w:rsidP="00D6265F">
      <w:pPr>
        <w:jc w:val="both"/>
        <w:rPr>
          <w:rFonts w:eastAsia="Calibri"/>
          <w:bCs/>
          <w:color w:val="000000"/>
          <w:sz w:val="26"/>
          <w:szCs w:val="26"/>
        </w:rPr>
      </w:pPr>
      <w:r>
        <w:rPr>
          <w:rFonts w:eastAsia="Calibri"/>
          <w:bCs/>
          <w:color w:val="000000"/>
          <w:sz w:val="26"/>
          <w:szCs w:val="26"/>
        </w:rPr>
        <w:lastRenderedPageBreak/>
        <w:t xml:space="preserve">       </w:t>
      </w:r>
      <w:r w:rsidR="00967281">
        <w:rPr>
          <w:rFonts w:eastAsia="Calibri"/>
          <w:bCs/>
          <w:color w:val="000000"/>
          <w:sz w:val="26"/>
          <w:szCs w:val="26"/>
        </w:rPr>
        <w:t xml:space="preserve"> У</w:t>
      </w:r>
      <w:r w:rsidR="001F3D2A" w:rsidRPr="001F3D2A">
        <w:rPr>
          <w:rFonts w:eastAsia="Calibri"/>
          <w:bCs/>
          <w:color w:val="000000"/>
          <w:sz w:val="26"/>
          <w:szCs w:val="26"/>
        </w:rPr>
        <w:t xml:space="preserve">становление учреждением в </w:t>
      </w:r>
      <w:r w:rsidR="00967281">
        <w:rPr>
          <w:rFonts w:eastAsia="Calibri"/>
          <w:bCs/>
          <w:color w:val="000000"/>
          <w:sz w:val="26"/>
          <w:szCs w:val="26"/>
        </w:rPr>
        <w:t>конкурсной документации</w:t>
      </w:r>
      <w:r w:rsidR="001F3D2A" w:rsidRPr="001F3D2A">
        <w:rPr>
          <w:rFonts w:eastAsia="Calibri"/>
          <w:bCs/>
          <w:color w:val="000000"/>
          <w:sz w:val="26"/>
          <w:szCs w:val="26"/>
        </w:rPr>
        <w:t xml:space="preserve"> в качестве критерия оценки заявок показателя о наличии у участника закупки опыта по выполнению </w:t>
      </w:r>
      <w:r w:rsidR="00967281">
        <w:rPr>
          <w:rFonts w:eastAsia="Calibri"/>
          <w:bCs/>
          <w:color w:val="000000"/>
          <w:sz w:val="26"/>
          <w:szCs w:val="26"/>
        </w:rPr>
        <w:t>работ сопоставимого характера</w:t>
      </w:r>
      <w:r w:rsidR="001F3D2A" w:rsidRPr="001F3D2A">
        <w:rPr>
          <w:rFonts w:eastAsia="Calibri"/>
          <w:bCs/>
          <w:color w:val="000000"/>
          <w:sz w:val="26"/>
          <w:szCs w:val="26"/>
        </w:rPr>
        <w:t xml:space="preserve"> по государственным (муниципальным) контрактам, свидетельствует об ограничении заказчиком показателя критерия </w:t>
      </w:r>
      <w:r w:rsidR="00967281">
        <w:rPr>
          <w:rFonts w:eastAsia="Calibri"/>
          <w:bCs/>
          <w:color w:val="000000"/>
          <w:sz w:val="26"/>
          <w:szCs w:val="26"/>
        </w:rPr>
        <w:t>«</w:t>
      </w:r>
      <w:r w:rsidR="001F3D2A" w:rsidRPr="001F3D2A">
        <w:rPr>
          <w:rFonts w:eastAsia="Calibri"/>
          <w:bCs/>
          <w:color w:val="000000"/>
          <w:sz w:val="26"/>
          <w:szCs w:val="26"/>
        </w:rPr>
        <w:t>квалификация участника закупки</w:t>
      </w:r>
      <w:r w:rsidR="00967281">
        <w:rPr>
          <w:rFonts w:eastAsia="Calibri"/>
          <w:bCs/>
          <w:color w:val="000000"/>
          <w:sz w:val="26"/>
          <w:szCs w:val="26"/>
        </w:rPr>
        <w:t>»</w:t>
      </w:r>
      <w:r w:rsidR="001F3D2A" w:rsidRPr="001F3D2A">
        <w:rPr>
          <w:rFonts w:eastAsia="Calibri"/>
          <w:bCs/>
          <w:color w:val="000000"/>
          <w:sz w:val="26"/>
          <w:szCs w:val="26"/>
        </w:rPr>
        <w:t>, поскольку в преимущественном положении оказываются хозяйствующие субъекты, имеющие опыт выполнения названных работ для государственных (муниципальных) нужд, перед хозяйствующими субъектами, не имеющими такого опыта.</w:t>
      </w:r>
    </w:p>
    <w:p w:rsidR="001F3D2A" w:rsidRDefault="00967281" w:rsidP="001F3D2A">
      <w:pPr>
        <w:jc w:val="both"/>
        <w:rPr>
          <w:rFonts w:eastAsia="Calibri"/>
          <w:bCs/>
          <w:color w:val="000000"/>
          <w:sz w:val="26"/>
          <w:szCs w:val="26"/>
        </w:rPr>
      </w:pPr>
      <w:r>
        <w:rPr>
          <w:rFonts w:eastAsia="Calibri"/>
          <w:bCs/>
          <w:color w:val="000000"/>
          <w:sz w:val="26"/>
          <w:szCs w:val="26"/>
        </w:rPr>
        <w:t xml:space="preserve">          Включение в </w:t>
      </w:r>
      <w:r w:rsidR="001F3D2A" w:rsidRPr="001F3D2A">
        <w:rPr>
          <w:rFonts w:eastAsia="Calibri"/>
          <w:bCs/>
          <w:color w:val="000000"/>
          <w:sz w:val="26"/>
          <w:szCs w:val="26"/>
        </w:rPr>
        <w:t>документац</w:t>
      </w:r>
      <w:r>
        <w:rPr>
          <w:rFonts w:eastAsia="Calibri"/>
          <w:bCs/>
          <w:color w:val="000000"/>
          <w:sz w:val="26"/>
          <w:szCs w:val="26"/>
        </w:rPr>
        <w:t xml:space="preserve">ию такого </w:t>
      </w:r>
      <w:r w:rsidR="001F3D2A" w:rsidRPr="001F3D2A">
        <w:rPr>
          <w:rFonts w:eastAsia="Calibri"/>
          <w:bCs/>
          <w:color w:val="000000"/>
          <w:sz w:val="26"/>
          <w:szCs w:val="26"/>
        </w:rPr>
        <w:t>узкого критерия влечет за собой</w:t>
      </w:r>
      <w:r>
        <w:rPr>
          <w:rFonts w:eastAsia="Calibri"/>
          <w:bCs/>
          <w:color w:val="000000"/>
          <w:sz w:val="26"/>
          <w:szCs w:val="26"/>
        </w:rPr>
        <w:t xml:space="preserve"> нарушение принципа равноправия, </w:t>
      </w:r>
      <w:r w:rsidR="001F3D2A" w:rsidRPr="001F3D2A">
        <w:rPr>
          <w:rFonts w:eastAsia="Calibri"/>
          <w:bCs/>
          <w:color w:val="000000"/>
          <w:sz w:val="26"/>
          <w:szCs w:val="26"/>
        </w:rPr>
        <w:t xml:space="preserve">создает </w:t>
      </w:r>
      <w:r>
        <w:rPr>
          <w:rFonts w:eastAsia="Calibri"/>
          <w:bCs/>
          <w:color w:val="000000"/>
          <w:sz w:val="26"/>
          <w:szCs w:val="26"/>
        </w:rPr>
        <w:t xml:space="preserve">неравные стартовые условия для участников закупки. </w:t>
      </w:r>
    </w:p>
    <w:p w:rsidR="00967281" w:rsidRDefault="00967281" w:rsidP="001F3D2A">
      <w:pPr>
        <w:jc w:val="both"/>
        <w:rPr>
          <w:rFonts w:eastAsia="Calibri"/>
          <w:bCs/>
          <w:color w:val="000000"/>
          <w:sz w:val="26"/>
          <w:szCs w:val="26"/>
        </w:rPr>
      </w:pPr>
      <w:r>
        <w:rPr>
          <w:rFonts w:eastAsia="Calibri"/>
          <w:bCs/>
          <w:color w:val="000000"/>
          <w:sz w:val="26"/>
          <w:szCs w:val="26"/>
        </w:rPr>
        <w:t xml:space="preserve">          При этом, н</w:t>
      </w:r>
      <w:r w:rsidR="001F3D2A" w:rsidRPr="001F3D2A">
        <w:rPr>
          <w:rFonts w:eastAsia="Calibri"/>
          <w:bCs/>
          <w:color w:val="000000"/>
          <w:sz w:val="26"/>
          <w:szCs w:val="26"/>
        </w:rPr>
        <w:t>и объем, ни характер работ не зав</w:t>
      </w:r>
      <w:r>
        <w:rPr>
          <w:rFonts w:eastAsia="Calibri"/>
          <w:bCs/>
          <w:color w:val="000000"/>
          <w:sz w:val="26"/>
          <w:szCs w:val="26"/>
        </w:rPr>
        <w:t xml:space="preserve">исят от того, в чьих интересах они </w:t>
      </w:r>
      <w:r w:rsidR="001F3D2A" w:rsidRPr="001F3D2A">
        <w:rPr>
          <w:rFonts w:eastAsia="Calibri"/>
          <w:bCs/>
          <w:color w:val="000000"/>
          <w:sz w:val="26"/>
          <w:szCs w:val="26"/>
        </w:rPr>
        <w:t>выполняются –</w:t>
      </w:r>
      <w:r>
        <w:rPr>
          <w:rFonts w:eastAsia="Calibri"/>
          <w:bCs/>
          <w:color w:val="000000"/>
          <w:sz w:val="26"/>
          <w:szCs w:val="26"/>
        </w:rPr>
        <w:t xml:space="preserve"> публичных или </w:t>
      </w:r>
      <w:r w:rsidR="001F3D2A" w:rsidRPr="001F3D2A">
        <w:rPr>
          <w:rFonts w:eastAsia="Calibri"/>
          <w:bCs/>
          <w:color w:val="000000"/>
          <w:sz w:val="26"/>
          <w:szCs w:val="26"/>
        </w:rPr>
        <w:t xml:space="preserve">частных.  </w:t>
      </w:r>
    </w:p>
    <w:p w:rsidR="00967281" w:rsidRDefault="001F3D2A" w:rsidP="001F3D2A">
      <w:pPr>
        <w:jc w:val="both"/>
        <w:rPr>
          <w:rFonts w:eastAsia="Calibri"/>
          <w:bCs/>
          <w:color w:val="000000"/>
          <w:sz w:val="26"/>
          <w:szCs w:val="26"/>
        </w:rPr>
      </w:pPr>
      <w:r w:rsidRPr="001F3D2A">
        <w:rPr>
          <w:rFonts w:eastAsia="Calibri"/>
          <w:bCs/>
          <w:color w:val="000000"/>
          <w:sz w:val="26"/>
          <w:szCs w:val="26"/>
        </w:rPr>
        <w:t xml:space="preserve"> </w:t>
      </w:r>
      <w:r w:rsidR="00967281">
        <w:rPr>
          <w:rFonts w:eastAsia="Calibri"/>
          <w:bCs/>
          <w:color w:val="000000"/>
          <w:sz w:val="26"/>
          <w:szCs w:val="26"/>
        </w:rPr>
        <w:t xml:space="preserve">         </w:t>
      </w:r>
      <w:r w:rsidRPr="001F3D2A">
        <w:rPr>
          <w:rFonts w:eastAsia="Calibri"/>
          <w:bCs/>
          <w:color w:val="000000"/>
          <w:sz w:val="26"/>
          <w:szCs w:val="26"/>
        </w:rPr>
        <w:t xml:space="preserve">Применение </w:t>
      </w:r>
      <w:r w:rsidR="00967281">
        <w:rPr>
          <w:rFonts w:eastAsia="Calibri"/>
          <w:bCs/>
          <w:color w:val="000000"/>
          <w:sz w:val="26"/>
          <w:szCs w:val="26"/>
        </w:rPr>
        <w:t xml:space="preserve">данного критерия означает, что квалификацию участника, имеющего опыт успешного выполнения сопоставимых работ не </w:t>
      </w:r>
      <w:r w:rsidRPr="001F3D2A">
        <w:rPr>
          <w:rFonts w:eastAsia="Calibri"/>
          <w:bCs/>
          <w:color w:val="000000"/>
          <w:sz w:val="26"/>
          <w:szCs w:val="26"/>
        </w:rPr>
        <w:t>д</w:t>
      </w:r>
      <w:r w:rsidR="00967281">
        <w:rPr>
          <w:rFonts w:eastAsia="Calibri"/>
          <w:bCs/>
          <w:color w:val="000000"/>
          <w:sz w:val="26"/>
          <w:szCs w:val="26"/>
        </w:rPr>
        <w:t xml:space="preserve">ля государственных или муниципальных нужд, конкурсная комиссия необоснованно оценит в 0 </w:t>
      </w:r>
      <w:r w:rsidRPr="001F3D2A">
        <w:rPr>
          <w:rFonts w:eastAsia="Calibri"/>
          <w:bCs/>
          <w:color w:val="000000"/>
          <w:sz w:val="26"/>
          <w:szCs w:val="26"/>
        </w:rPr>
        <w:t xml:space="preserve">баллов.  </w:t>
      </w:r>
      <w:r w:rsidR="00967281">
        <w:rPr>
          <w:rFonts w:eastAsia="Calibri"/>
          <w:bCs/>
          <w:color w:val="000000"/>
          <w:sz w:val="26"/>
          <w:szCs w:val="26"/>
        </w:rPr>
        <w:t xml:space="preserve">         </w:t>
      </w:r>
    </w:p>
    <w:p w:rsidR="00292CD2" w:rsidRDefault="00292CD2" w:rsidP="002A6176">
      <w:pPr>
        <w:jc w:val="both"/>
        <w:rPr>
          <w:sz w:val="26"/>
          <w:szCs w:val="26"/>
        </w:rPr>
      </w:pPr>
      <w:r>
        <w:rPr>
          <w:sz w:val="26"/>
          <w:szCs w:val="26"/>
        </w:rPr>
        <w:t xml:space="preserve">          Таким образом, критерии оценки заявок участников закупки установлены Заказчиком с нарушением требований законодательства о контрактной системе и постановления Правительства №10</w:t>
      </w:r>
      <w:r w:rsidR="00832291">
        <w:rPr>
          <w:sz w:val="26"/>
          <w:szCs w:val="26"/>
        </w:rPr>
        <w:t>85</w:t>
      </w:r>
      <w:r>
        <w:rPr>
          <w:sz w:val="26"/>
          <w:szCs w:val="26"/>
        </w:rPr>
        <w:t xml:space="preserve">.   </w:t>
      </w:r>
      <w:r w:rsidR="00832291">
        <w:rPr>
          <w:sz w:val="26"/>
          <w:szCs w:val="26"/>
        </w:rPr>
        <w:t xml:space="preserve"> </w:t>
      </w:r>
    </w:p>
    <w:p w:rsidR="000474CB" w:rsidRDefault="000474CB" w:rsidP="000474CB">
      <w:pPr>
        <w:autoSpaceDE w:val="0"/>
        <w:autoSpaceDN w:val="0"/>
        <w:adjustRightInd w:val="0"/>
        <w:jc w:val="both"/>
        <w:rPr>
          <w:rFonts w:ascii="Times New Roman CYR" w:hAnsi="Times New Roman CYR" w:cs="Times New Roman CYR"/>
          <w:sz w:val="26"/>
          <w:szCs w:val="26"/>
        </w:rPr>
      </w:pPr>
      <w:r>
        <w:rPr>
          <w:rFonts w:ascii="Times New Roman CYR" w:hAnsi="Times New Roman CYR" w:cs="Times New Roman CYR"/>
          <w:sz w:val="26"/>
          <w:szCs w:val="26"/>
        </w:rPr>
        <w:t xml:space="preserve">         </w:t>
      </w:r>
      <w:r w:rsidRPr="00D11012">
        <w:rPr>
          <w:rFonts w:ascii="Times New Roman CYR" w:hAnsi="Times New Roman CYR" w:cs="Times New Roman CYR"/>
          <w:sz w:val="26"/>
          <w:szCs w:val="26"/>
        </w:rPr>
        <w:t>Допущенные нарушения содержат признаки административного правон</w:t>
      </w:r>
      <w:r>
        <w:rPr>
          <w:rFonts w:ascii="Times New Roman CYR" w:hAnsi="Times New Roman CYR" w:cs="Times New Roman CYR"/>
          <w:sz w:val="26"/>
          <w:szCs w:val="26"/>
        </w:rPr>
        <w:t xml:space="preserve">арушения, предусмотренного ч. 4.2 ст. 7.30 </w:t>
      </w:r>
      <w:r w:rsidRPr="00D11012">
        <w:rPr>
          <w:rFonts w:ascii="Times New Roman CYR" w:hAnsi="Times New Roman CYR" w:cs="Times New Roman CYR"/>
          <w:sz w:val="26"/>
          <w:szCs w:val="26"/>
        </w:rPr>
        <w:t>Кодексом Российской Федерации об административных правонарушениях.</w:t>
      </w:r>
    </w:p>
    <w:p w:rsidR="00D6265F" w:rsidRDefault="00D6265F" w:rsidP="00D6265F">
      <w:pPr>
        <w:ind w:firstLine="709"/>
        <w:jc w:val="both"/>
        <w:rPr>
          <w:rFonts w:eastAsia="Calibri"/>
          <w:bCs/>
          <w:sz w:val="26"/>
          <w:szCs w:val="26"/>
          <w:lang w:eastAsia="en-US"/>
        </w:rPr>
      </w:pPr>
      <w:r w:rsidRPr="001A157C">
        <w:rPr>
          <w:rFonts w:eastAsia="Calibri"/>
          <w:bCs/>
          <w:sz w:val="26"/>
          <w:szCs w:val="26"/>
          <w:lang w:eastAsia="en-US"/>
        </w:rPr>
        <w:t>На основании п. 3.35 Приказа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вправе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 которые не повлияли или не могли повлиять на результаты определения поставщика (подрядчика, исполнителя).</w:t>
      </w:r>
    </w:p>
    <w:p w:rsidR="00C908A6" w:rsidRDefault="00C908A6" w:rsidP="00D6265F">
      <w:pPr>
        <w:ind w:firstLine="709"/>
        <w:jc w:val="both"/>
        <w:rPr>
          <w:rFonts w:eastAsia="Calibri"/>
          <w:bCs/>
          <w:sz w:val="26"/>
          <w:szCs w:val="26"/>
          <w:lang w:eastAsia="en-US"/>
        </w:rPr>
      </w:pPr>
      <w:r>
        <w:rPr>
          <w:rFonts w:eastAsia="Calibri"/>
          <w:bCs/>
          <w:sz w:val="26"/>
          <w:szCs w:val="26"/>
          <w:lang w:eastAsia="en-US"/>
        </w:rPr>
        <w:t>Документального подтверждения наличия опыта выполнения работ сопоставимого характера по контрактам, заключенным в соответствии с Федеральным законом от 18.07.2011г. №223-ФЗ</w:t>
      </w:r>
      <w:r w:rsidRPr="00C908A6">
        <w:t xml:space="preserve"> </w:t>
      </w:r>
      <w:r>
        <w:t>«</w:t>
      </w:r>
      <w:r w:rsidRPr="00C908A6">
        <w:rPr>
          <w:rFonts w:eastAsia="Calibri"/>
          <w:bCs/>
          <w:sz w:val="26"/>
          <w:szCs w:val="26"/>
          <w:lang w:eastAsia="en-US"/>
        </w:rPr>
        <w:t>О закупках товаров, работ, услуг отдельными видами юридических лиц</w:t>
      </w:r>
      <w:r>
        <w:rPr>
          <w:rFonts w:eastAsia="Calibri"/>
          <w:bCs/>
          <w:sz w:val="26"/>
          <w:szCs w:val="26"/>
          <w:lang w:eastAsia="en-US"/>
        </w:rPr>
        <w:t>»</w:t>
      </w:r>
      <w:r w:rsidR="00137AB6" w:rsidRPr="00137AB6">
        <w:t xml:space="preserve"> </w:t>
      </w:r>
      <w:r w:rsidR="00137AB6" w:rsidRPr="00137AB6">
        <w:rPr>
          <w:rFonts w:eastAsia="Calibri"/>
          <w:bCs/>
          <w:sz w:val="26"/>
          <w:szCs w:val="26"/>
          <w:lang w:eastAsia="en-US"/>
        </w:rPr>
        <w:t>либо гражданско-правовым договорам по предмету, указан</w:t>
      </w:r>
      <w:r w:rsidR="00137AB6">
        <w:rPr>
          <w:rFonts w:eastAsia="Calibri"/>
          <w:bCs/>
          <w:sz w:val="26"/>
          <w:szCs w:val="26"/>
          <w:lang w:eastAsia="en-US"/>
        </w:rPr>
        <w:t>ному в конкурсной документации,</w:t>
      </w:r>
      <w:r>
        <w:rPr>
          <w:rFonts w:eastAsia="Calibri"/>
          <w:bCs/>
          <w:sz w:val="26"/>
          <w:szCs w:val="26"/>
          <w:lang w:eastAsia="en-US"/>
        </w:rPr>
        <w:t xml:space="preserve"> </w:t>
      </w:r>
      <w:r w:rsidR="00046B54" w:rsidRPr="00046B54">
        <w:rPr>
          <w:rFonts w:eastAsia="Calibri"/>
          <w:bCs/>
          <w:sz w:val="26"/>
          <w:szCs w:val="26"/>
          <w:lang w:eastAsia="en-US"/>
        </w:rPr>
        <w:t>ООО «</w:t>
      </w:r>
      <w:proofErr w:type="spellStart"/>
      <w:r w:rsidR="00046B54" w:rsidRPr="00046B54">
        <w:rPr>
          <w:rFonts w:eastAsia="Calibri"/>
          <w:bCs/>
          <w:sz w:val="26"/>
          <w:szCs w:val="26"/>
          <w:lang w:eastAsia="en-US"/>
        </w:rPr>
        <w:t>ПиК</w:t>
      </w:r>
      <w:proofErr w:type="spellEnd"/>
      <w:r w:rsidRPr="00C908A6">
        <w:rPr>
          <w:rFonts w:eastAsia="Calibri"/>
          <w:bCs/>
          <w:sz w:val="26"/>
          <w:szCs w:val="26"/>
          <w:lang w:eastAsia="en-US"/>
        </w:rPr>
        <w:t>»</w:t>
      </w:r>
      <w:r>
        <w:rPr>
          <w:rFonts w:eastAsia="Calibri"/>
          <w:bCs/>
          <w:sz w:val="26"/>
          <w:szCs w:val="26"/>
          <w:lang w:eastAsia="en-US"/>
        </w:rPr>
        <w:t xml:space="preserve"> не представлено. </w:t>
      </w:r>
    </w:p>
    <w:p w:rsidR="00D11012" w:rsidRDefault="00D11012" w:rsidP="00D11012">
      <w:pPr>
        <w:autoSpaceDE w:val="0"/>
        <w:autoSpaceDN w:val="0"/>
        <w:adjustRightInd w:val="0"/>
        <w:ind w:firstLine="567"/>
        <w:jc w:val="both"/>
        <w:rPr>
          <w:rFonts w:eastAsiaTheme="minorHAnsi"/>
          <w:sz w:val="26"/>
          <w:szCs w:val="26"/>
          <w:lang w:eastAsia="en-US"/>
        </w:rPr>
      </w:pPr>
      <w:r w:rsidRPr="00D11012">
        <w:rPr>
          <w:rFonts w:eastAsiaTheme="minorHAnsi"/>
          <w:sz w:val="26"/>
          <w:szCs w:val="26"/>
          <w:lang w:eastAsia="en-US"/>
        </w:rPr>
        <w:t>Комиссия, руководствуясь ч. 1, 3, 4 ст. 105 и на основании ч. 22, 23 ст. 99, ч. 8 ст. 106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6031A7" w:rsidRPr="00D11012" w:rsidRDefault="006031A7" w:rsidP="00D11012">
      <w:pPr>
        <w:autoSpaceDE w:val="0"/>
        <w:autoSpaceDN w:val="0"/>
        <w:adjustRightInd w:val="0"/>
        <w:ind w:firstLine="567"/>
        <w:jc w:val="both"/>
        <w:rPr>
          <w:rFonts w:eastAsiaTheme="minorHAnsi"/>
          <w:sz w:val="26"/>
          <w:szCs w:val="26"/>
          <w:lang w:eastAsia="en-US"/>
        </w:rPr>
      </w:pPr>
    </w:p>
    <w:p w:rsidR="00D11012" w:rsidRPr="00D11012" w:rsidRDefault="00D11012" w:rsidP="00D11012">
      <w:pPr>
        <w:jc w:val="center"/>
        <w:rPr>
          <w:b/>
          <w:sz w:val="26"/>
          <w:szCs w:val="26"/>
        </w:rPr>
      </w:pPr>
      <w:r w:rsidRPr="00D11012">
        <w:rPr>
          <w:b/>
          <w:sz w:val="26"/>
          <w:szCs w:val="26"/>
        </w:rPr>
        <w:t>РЕШИЛА:</w:t>
      </w:r>
    </w:p>
    <w:p w:rsidR="00834A6F" w:rsidRDefault="00834A6F" w:rsidP="00D11012">
      <w:pPr>
        <w:ind w:firstLine="705"/>
        <w:jc w:val="center"/>
        <w:rPr>
          <w:sz w:val="26"/>
          <w:szCs w:val="26"/>
        </w:rPr>
      </w:pPr>
    </w:p>
    <w:p w:rsidR="006031A7" w:rsidRDefault="006031A7" w:rsidP="00D11012">
      <w:pPr>
        <w:ind w:firstLine="705"/>
        <w:jc w:val="center"/>
        <w:rPr>
          <w:sz w:val="26"/>
          <w:szCs w:val="26"/>
        </w:rPr>
      </w:pPr>
    </w:p>
    <w:p w:rsidR="00D11012" w:rsidRPr="00D11012" w:rsidRDefault="00D11012" w:rsidP="00046B54">
      <w:pPr>
        <w:numPr>
          <w:ilvl w:val="0"/>
          <w:numId w:val="16"/>
        </w:numPr>
        <w:tabs>
          <w:tab w:val="left" w:pos="851"/>
        </w:tabs>
        <w:autoSpaceDE w:val="0"/>
        <w:autoSpaceDN w:val="0"/>
        <w:adjustRightInd w:val="0"/>
        <w:contextualSpacing/>
        <w:jc w:val="both"/>
        <w:rPr>
          <w:sz w:val="26"/>
          <w:szCs w:val="26"/>
        </w:rPr>
      </w:pPr>
      <w:r w:rsidRPr="00D11012">
        <w:rPr>
          <w:sz w:val="26"/>
          <w:szCs w:val="26"/>
        </w:rPr>
        <w:t xml:space="preserve">Признать жалобу </w:t>
      </w:r>
      <w:r w:rsidR="00046B54" w:rsidRPr="00046B54">
        <w:rPr>
          <w:sz w:val="26"/>
          <w:szCs w:val="26"/>
        </w:rPr>
        <w:t>ООО «</w:t>
      </w:r>
      <w:proofErr w:type="spellStart"/>
      <w:r w:rsidR="00046B54" w:rsidRPr="00046B54">
        <w:rPr>
          <w:sz w:val="26"/>
          <w:szCs w:val="26"/>
        </w:rPr>
        <w:t>ПиК</w:t>
      </w:r>
      <w:proofErr w:type="spellEnd"/>
      <w:r w:rsidR="003C2C4B" w:rsidRPr="003C2C4B">
        <w:rPr>
          <w:sz w:val="26"/>
          <w:szCs w:val="26"/>
        </w:rPr>
        <w:t>»</w:t>
      </w:r>
      <w:r w:rsidRPr="00D11012">
        <w:rPr>
          <w:sz w:val="26"/>
          <w:szCs w:val="26"/>
        </w:rPr>
        <w:t xml:space="preserve"> обоснованной.</w:t>
      </w:r>
      <w:r w:rsidR="00C205B7">
        <w:rPr>
          <w:sz w:val="26"/>
          <w:szCs w:val="26"/>
        </w:rPr>
        <w:t xml:space="preserve"> </w:t>
      </w:r>
      <w:r w:rsidR="00266030">
        <w:rPr>
          <w:sz w:val="26"/>
          <w:szCs w:val="26"/>
        </w:rPr>
        <w:t xml:space="preserve"> </w:t>
      </w:r>
      <w:r w:rsidR="000C69F1">
        <w:rPr>
          <w:sz w:val="26"/>
          <w:szCs w:val="26"/>
        </w:rPr>
        <w:t xml:space="preserve"> </w:t>
      </w:r>
      <w:r w:rsidR="009473B7">
        <w:rPr>
          <w:sz w:val="26"/>
          <w:szCs w:val="26"/>
        </w:rPr>
        <w:t xml:space="preserve"> </w:t>
      </w:r>
      <w:r w:rsidR="00046B54">
        <w:rPr>
          <w:sz w:val="26"/>
          <w:szCs w:val="26"/>
        </w:rPr>
        <w:t xml:space="preserve"> </w:t>
      </w:r>
      <w:r w:rsidR="00493474">
        <w:rPr>
          <w:sz w:val="26"/>
          <w:szCs w:val="26"/>
        </w:rPr>
        <w:t xml:space="preserve"> </w:t>
      </w:r>
    </w:p>
    <w:p w:rsidR="00321C6E" w:rsidRDefault="00321C6E" w:rsidP="00321C6E">
      <w:pPr>
        <w:tabs>
          <w:tab w:val="left" w:pos="567"/>
        </w:tabs>
        <w:autoSpaceDE w:val="0"/>
        <w:autoSpaceDN w:val="0"/>
        <w:adjustRightInd w:val="0"/>
        <w:jc w:val="both"/>
        <w:rPr>
          <w:sz w:val="26"/>
          <w:szCs w:val="26"/>
        </w:rPr>
      </w:pPr>
      <w:r>
        <w:rPr>
          <w:sz w:val="26"/>
          <w:szCs w:val="26"/>
        </w:rPr>
        <w:t xml:space="preserve">        </w:t>
      </w:r>
      <w:r w:rsidR="00D11012" w:rsidRPr="00D11012">
        <w:rPr>
          <w:sz w:val="26"/>
          <w:szCs w:val="26"/>
        </w:rPr>
        <w:t>2. </w:t>
      </w:r>
      <w:r>
        <w:rPr>
          <w:sz w:val="26"/>
          <w:szCs w:val="26"/>
        </w:rPr>
        <w:t xml:space="preserve">Признать в действиях Заказчика – </w:t>
      </w:r>
      <w:r w:rsidR="00D6265F" w:rsidRPr="00D6265F">
        <w:rPr>
          <w:sz w:val="26"/>
          <w:szCs w:val="26"/>
        </w:rPr>
        <w:t xml:space="preserve">ФКУ </w:t>
      </w:r>
      <w:proofErr w:type="spellStart"/>
      <w:r w:rsidR="00D6265F" w:rsidRPr="00D6265F">
        <w:rPr>
          <w:sz w:val="26"/>
          <w:szCs w:val="26"/>
        </w:rPr>
        <w:t>Упрдор</w:t>
      </w:r>
      <w:proofErr w:type="spellEnd"/>
      <w:r w:rsidR="00D6265F" w:rsidRPr="00D6265F">
        <w:rPr>
          <w:sz w:val="26"/>
          <w:szCs w:val="26"/>
        </w:rPr>
        <w:t xml:space="preserve"> «Тамань»</w:t>
      </w:r>
      <w:r>
        <w:rPr>
          <w:sz w:val="26"/>
          <w:szCs w:val="26"/>
        </w:rPr>
        <w:t xml:space="preserve"> нарушение</w:t>
      </w:r>
      <w:r w:rsidR="00292CD2" w:rsidRPr="00292CD2">
        <w:t xml:space="preserve"> </w:t>
      </w:r>
      <w:proofErr w:type="spellStart"/>
      <w:r w:rsidR="00292CD2" w:rsidRPr="00292CD2">
        <w:rPr>
          <w:sz w:val="26"/>
          <w:szCs w:val="26"/>
        </w:rPr>
        <w:t>ч.ч</w:t>
      </w:r>
      <w:proofErr w:type="spellEnd"/>
      <w:r w:rsidR="00292CD2" w:rsidRPr="00292CD2">
        <w:rPr>
          <w:sz w:val="26"/>
          <w:szCs w:val="26"/>
        </w:rPr>
        <w:t>. 1, 8 ст. 32, п. 8) ч. 1 ст. 54.3</w:t>
      </w:r>
      <w:r w:rsidRPr="00F72134">
        <w:t xml:space="preserve"> </w:t>
      </w:r>
      <w:r>
        <w:rPr>
          <w:sz w:val="26"/>
          <w:szCs w:val="26"/>
        </w:rPr>
        <w:t>Закона о контрактной системе.</w:t>
      </w:r>
    </w:p>
    <w:p w:rsidR="00D6265F" w:rsidRPr="00BE7F23" w:rsidRDefault="00321C6E" w:rsidP="00D6265F">
      <w:pPr>
        <w:tabs>
          <w:tab w:val="left" w:pos="567"/>
        </w:tabs>
        <w:autoSpaceDE w:val="0"/>
        <w:autoSpaceDN w:val="0"/>
        <w:adjustRightInd w:val="0"/>
        <w:jc w:val="both"/>
        <w:rPr>
          <w:sz w:val="26"/>
          <w:szCs w:val="26"/>
        </w:rPr>
      </w:pPr>
      <w:r>
        <w:rPr>
          <w:sz w:val="26"/>
          <w:szCs w:val="26"/>
        </w:rPr>
        <w:lastRenderedPageBreak/>
        <w:t xml:space="preserve">        3. </w:t>
      </w:r>
      <w:r w:rsidR="00D6265F" w:rsidRPr="00C1549C">
        <w:rPr>
          <w:sz w:val="26"/>
          <w:szCs w:val="26"/>
        </w:rPr>
        <w:t>В связи с тем, что указанное нарушение на результаты определения поставщика (подрядчика, исполнителя) не повлияло, предписание об устранении нарушений Закона о контрактной системе не выдавать.</w:t>
      </w:r>
      <w:r w:rsidR="00D6265F">
        <w:rPr>
          <w:sz w:val="26"/>
          <w:szCs w:val="26"/>
        </w:rPr>
        <w:t xml:space="preserve">  </w:t>
      </w:r>
    </w:p>
    <w:p w:rsidR="00D6265F" w:rsidRDefault="00D6265F" w:rsidP="00D6265F">
      <w:pPr>
        <w:autoSpaceDE w:val="0"/>
        <w:autoSpaceDN w:val="0"/>
        <w:adjustRightInd w:val="0"/>
        <w:contextualSpacing/>
        <w:jc w:val="both"/>
        <w:rPr>
          <w:sz w:val="26"/>
          <w:szCs w:val="26"/>
        </w:rPr>
      </w:pPr>
      <w:r>
        <w:rPr>
          <w:sz w:val="26"/>
          <w:szCs w:val="26"/>
        </w:rPr>
        <w:t xml:space="preserve">        4</w:t>
      </w:r>
      <w:r w:rsidRPr="00D11012">
        <w:rPr>
          <w:sz w:val="26"/>
          <w:szCs w:val="26"/>
        </w:rPr>
        <w:t>. </w:t>
      </w:r>
      <w:r>
        <w:rPr>
          <w:sz w:val="26"/>
          <w:szCs w:val="26"/>
        </w:rPr>
        <w:t xml:space="preserve">Отменить </w:t>
      </w:r>
      <w:r w:rsidRPr="006513E2">
        <w:rPr>
          <w:sz w:val="26"/>
          <w:szCs w:val="26"/>
        </w:rPr>
        <w:t xml:space="preserve">приостановление определение поставщика (подрядчика, исполнителя) в части подписания контракта </w:t>
      </w:r>
      <w:r>
        <w:rPr>
          <w:sz w:val="26"/>
          <w:szCs w:val="26"/>
        </w:rPr>
        <w:t xml:space="preserve">(извещение № </w:t>
      </w:r>
      <w:r w:rsidR="00E00155" w:rsidRPr="00E00155">
        <w:rPr>
          <w:sz w:val="26"/>
          <w:szCs w:val="26"/>
        </w:rPr>
        <w:t>0347100003020000033</w:t>
      </w:r>
      <w:r>
        <w:rPr>
          <w:sz w:val="26"/>
          <w:szCs w:val="26"/>
        </w:rPr>
        <w:t>)</w:t>
      </w:r>
      <w:r w:rsidRPr="00D11012">
        <w:rPr>
          <w:sz w:val="26"/>
          <w:szCs w:val="26"/>
        </w:rPr>
        <w:t>.</w:t>
      </w:r>
    </w:p>
    <w:p w:rsidR="00321C6E" w:rsidRDefault="00321C6E" w:rsidP="00321C6E">
      <w:pPr>
        <w:autoSpaceDE w:val="0"/>
        <w:autoSpaceDN w:val="0"/>
        <w:adjustRightInd w:val="0"/>
        <w:jc w:val="both"/>
        <w:rPr>
          <w:sz w:val="26"/>
          <w:szCs w:val="26"/>
        </w:rPr>
      </w:pPr>
      <w:r>
        <w:rPr>
          <w:sz w:val="26"/>
          <w:szCs w:val="26"/>
        </w:rPr>
        <w:t xml:space="preserve">        </w:t>
      </w:r>
      <w:r w:rsidR="00D6265F">
        <w:rPr>
          <w:sz w:val="26"/>
          <w:szCs w:val="26"/>
        </w:rPr>
        <w:t>5</w:t>
      </w:r>
      <w:r w:rsidRPr="005343DC">
        <w:rPr>
          <w:sz w:val="26"/>
          <w:szCs w:val="26"/>
        </w:rPr>
        <w:t xml:space="preserve">. </w:t>
      </w:r>
      <w:r w:rsidRPr="00D11012">
        <w:rPr>
          <w:sz w:val="26"/>
          <w:szCs w:val="26"/>
        </w:rPr>
        <w:t>Передать материалы дела для рассмотрения вопроса о возбуждении административного производства уполномоченному должностному лицу</w:t>
      </w:r>
      <w:r>
        <w:rPr>
          <w:sz w:val="26"/>
          <w:szCs w:val="26"/>
        </w:rPr>
        <w:t xml:space="preserve"> по ч. 4.2 ст. 7.30 КоАП</w:t>
      </w:r>
      <w:r w:rsidRPr="005343DC">
        <w:rPr>
          <w:sz w:val="26"/>
          <w:szCs w:val="26"/>
        </w:rPr>
        <w:t>.</w:t>
      </w:r>
    </w:p>
    <w:p w:rsidR="000A629F" w:rsidRPr="00D11012" w:rsidRDefault="000F7704" w:rsidP="007D1555">
      <w:pPr>
        <w:autoSpaceDE w:val="0"/>
        <w:autoSpaceDN w:val="0"/>
        <w:adjustRightInd w:val="0"/>
        <w:ind w:firstLine="567"/>
        <w:jc w:val="both"/>
        <w:rPr>
          <w:sz w:val="26"/>
          <w:szCs w:val="26"/>
        </w:rPr>
      </w:pPr>
      <w:r>
        <w:rPr>
          <w:sz w:val="26"/>
          <w:szCs w:val="26"/>
        </w:rPr>
        <w:t xml:space="preserve"> </w:t>
      </w:r>
    </w:p>
    <w:p w:rsidR="00EF4E04" w:rsidRDefault="00EF4E04" w:rsidP="000A629F">
      <w:pPr>
        <w:tabs>
          <w:tab w:val="left" w:pos="851"/>
        </w:tabs>
        <w:autoSpaceDE w:val="0"/>
        <w:autoSpaceDN w:val="0"/>
        <w:adjustRightInd w:val="0"/>
        <w:ind w:firstLine="540"/>
        <w:jc w:val="both"/>
        <w:rPr>
          <w:sz w:val="26"/>
          <w:szCs w:val="26"/>
        </w:rPr>
      </w:pPr>
    </w:p>
    <w:p w:rsidR="00EF4E04" w:rsidRPr="008757E8" w:rsidRDefault="00EF4E04" w:rsidP="00EF4E04">
      <w:pPr>
        <w:ind w:firstLine="567"/>
        <w:jc w:val="both"/>
        <w:rPr>
          <w:color w:val="000000"/>
          <w:sz w:val="26"/>
          <w:szCs w:val="26"/>
        </w:rPr>
      </w:pPr>
      <w:r w:rsidRPr="008757E8">
        <w:rPr>
          <w:color w:val="000000"/>
          <w:sz w:val="26"/>
          <w:szCs w:val="26"/>
        </w:rPr>
        <w:t>Настоящее Решение может быть обжаловано в судебном порядке в течение трех месяцев с даты его принятия.</w:t>
      </w:r>
    </w:p>
    <w:p w:rsidR="00EF4E04" w:rsidRDefault="00EF4E04" w:rsidP="00EF4E04">
      <w:pPr>
        <w:ind w:firstLine="567"/>
        <w:jc w:val="both"/>
        <w:rPr>
          <w:sz w:val="22"/>
          <w:szCs w:val="22"/>
        </w:rPr>
      </w:pPr>
    </w:p>
    <w:p w:rsidR="00EF4E04" w:rsidRPr="008757E8" w:rsidRDefault="00EF4E04" w:rsidP="00696102">
      <w:pPr>
        <w:ind w:firstLine="567"/>
        <w:jc w:val="both"/>
        <w:rPr>
          <w:color w:val="000000"/>
          <w:sz w:val="26"/>
          <w:szCs w:val="26"/>
        </w:rPr>
      </w:pPr>
      <w:bookmarkStart w:id="4" w:name="_GoBack"/>
      <w:bookmarkEnd w:id="4"/>
    </w:p>
    <w:sectPr w:rsidR="00EF4E04" w:rsidRPr="008757E8" w:rsidSect="00043C66">
      <w:pgSz w:w="11906" w:h="16838"/>
      <w:pgMar w:top="851" w:right="849" w:bottom="56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C2026632"/>
    <w:lvl w:ilvl="0">
      <w:start w:val="1"/>
      <w:numFmt w:val="decimal"/>
      <w:pStyle w:val="a"/>
      <w:lvlText w:val="%1."/>
      <w:lvlJc w:val="left"/>
      <w:pPr>
        <w:tabs>
          <w:tab w:val="num" w:pos="360"/>
        </w:tabs>
        <w:ind w:left="360" w:hanging="360"/>
      </w:pPr>
    </w:lvl>
  </w:abstractNum>
  <w:abstractNum w:abstractNumId="1">
    <w:nsid w:val="FFFFFFFE"/>
    <w:multiLevelType w:val="singleLevel"/>
    <w:tmpl w:val="FFFFFFFE"/>
    <w:lvl w:ilvl="0">
      <w:numFmt w:val="decimal"/>
      <w:lvlText w:val="*"/>
      <w:lvlJc w:val="left"/>
      <w:rPr>
        <w:rFonts w:cs="Times New Roman"/>
      </w:rPr>
    </w:lvl>
  </w:abstractNum>
  <w:abstractNum w:abstractNumId="2">
    <w:nsid w:val="00F7263F"/>
    <w:multiLevelType w:val="hybridMultilevel"/>
    <w:tmpl w:val="C3E236C6"/>
    <w:lvl w:ilvl="0" w:tplc="0419000F">
      <w:start w:val="1"/>
      <w:numFmt w:val="decimal"/>
      <w:lvlText w:val="%1."/>
      <w:lvlJc w:val="left"/>
      <w:pPr>
        <w:tabs>
          <w:tab w:val="num" w:pos="1495"/>
        </w:tabs>
        <w:ind w:left="1495" w:hanging="360"/>
      </w:pPr>
      <w:rPr>
        <w:rFonts w:hint="default"/>
      </w:rPr>
    </w:lvl>
    <w:lvl w:ilvl="1" w:tplc="04190019">
      <w:start w:val="1"/>
      <w:numFmt w:val="lowerLetter"/>
      <w:lvlText w:val="%2."/>
      <w:lvlJc w:val="left"/>
      <w:pPr>
        <w:tabs>
          <w:tab w:val="num" w:pos="4908"/>
        </w:tabs>
        <w:ind w:left="4908" w:hanging="360"/>
      </w:pPr>
    </w:lvl>
    <w:lvl w:ilvl="2" w:tplc="0419001B">
      <w:start w:val="1"/>
      <w:numFmt w:val="lowerRoman"/>
      <w:lvlText w:val="%3."/>
      <w:lvlJc w:val="right"/>
      <w:pPr>
        <w:tabs>
          <w:tab w:val="num" w:pos="5628"/>
        </w:tabs>
        <w:ind w:left="5628" w:hanging="180"/>
      </w:pPr>
    </w:lvl>
    <w:lvl w:ilvl="3" w:tplc="0419000F">
      <w:start w:val="1"/>
      <w:numFmt w:val="decimal"/>
      <w:lvlText w:val="%4."/>
      <w:lvlJc w:val="left"/>
      <w:pPr>
        <w:tabs>
          <w:tab w:val="num" w:pos="6348"/>
        </w:tabs>
        <w:ind w:left="6348" w:hanging="360"/>
      </w:pPr>
    </w:lvl>
    <w:lvl w:ilvl="4" w:tplc="04190019">
      <w:start w:val="1"/>
      <w:numFmt w:val="lowerLetter"/>
      <w:lvlText w:val="%5."/>
      <w:lvlJc w:val="left"/>
      <w:pPr>
        <w:tabs>
          <w:tab w:val="num" w:pos="7068"/>
        </w:tabs>
        <w:ind w:left="7068" w:hanging="360"/>
      </w:pPr>
    </w:lvl>
    <w:lvl w:ilvl="5" w:tplc="0419001B">
      <w:start w:val="1"/>
      <w:numFmt w:val="lowerRoman"/>
      <w:lvlText w:val="%6."/>
      <w:lvlJc w:val="right"/>
      <w:pPr>
        <w:tabs>
          <w:tab w:val="num" w:pos="7788"/>
        </w:tabs>
        <w:ind w:left="7788" w:hanging="180"/>
      </w:pPr>
    </w:lvl>
    <w:lvl w:ilvl="6" w:tplc="0419000F">
      <w:start w:val="1"/>
      <w:numFmt w:val="decimal"/>
      <w:lvlText w:val="%7."/>
      <w:lvlJc w:val="left"/>
      <w:pPr>
        <w:tabs>
          <w:tab w:val="num" w:pos="8508"/>
        </w:tabs>
        <w:ind w:left="8508" w:hanging="360"/>
      </w:pPr>
    </w:lvl>
    <w:lvl w:ilvl="7" w:tplc="04190019">
      <w:start w:val="1"/>
      <w:numFmt w:val="lowerLetter"/>
      <w:lvlText w:val="%8."/>
      <w:lvlJc w:val="left"/>
      <w:pPr>
        <w:tabs>
          <w:tab w:val="num" w:pos="9228"/>
        </w:tabs>
        <w:ind w:left="9228" w:hanging="360"/>
      </w:pPr>
    </w:lvl>
    <w:lvl w:ilvl="8" w:tplc="0419001B">
      <w:start w:val="1"/>
      <w:numFmt w:val="lowerRoman"/>
      <w:lvlText w:val="%9."/>
      <w:lvlJc w:val="right"/>
      <w:pPr>
        <w:tabs>
          <w:tab w:val="num" w:pos="9948"/>
        </w:tabs>
        <w:ind w:left="9948" w:hanging="180"/>
      </w:pPr>
    </w:lvl>
  </w:abstractNum>
  <w:abstractNum w:abstractNumId="3">
    <w:nsid w:val="03E0603B"/>
    <w:multiLevelType w:val="hybridMultilevel"/>
    <w:tmpl w:val="E58A6F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0427AF"/>
    <w:multiLevelType w:val="hybridMultilevel"/>
    <w:tmpl w:val="5E322038"/>
    <w:lvl w:ilvl="0" w:tplc="668473F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0F5F6241"/>
    <w:multiLevelType w:val="hybridMultilevel"/>
    <w:tmpl w:val="163C6C64"/>
    <w:lvl w:ilvl="0" w:tplc="25AEEB8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1E20B09"/>
    <w:multiLevelType w:val="hybridMultilevel"/>
    <w:tmpl w:val="853CDE90"/>
    <w:lvl w:ilvl="0" w:tplc="898AD6E6">
      <w:start w:val="1"/>
      <w:numFmt w:val="decimal"/>
      <w:lvlText w:val="%1."/>
      <w:lvlJc w:val="left"/>
      <w:pPr>
        <w:ind w:left="720" w:hanging="360"/>
      </w:pPr>
      <w:rPr>
        <w:rFonts w:hint="default"/>
        <w:b/>
        <w:bCs/>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7">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2ECE54D2"/>
    <w:multiLevelType w:val="hybridMultilevel"/>
    <w:tmpl w:val="19E6FC02"/>
    <w:lvl w:ilvl="0" w:tplc="D94E07D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39842B40"/>
    <w:multiLevelType w:val="hybridMultilevel"/>
    <w:tmpl w:val="B00AF7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47153239"/>
    <w:multiLevelType w:val="hybridMultilevel"/>
    <w:tmpl w:val="BD143F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7A67D43"/>
    <w:multiLevelType w:val="multilevel"/>
    <w:tmpl w:val="7E3E8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84300AA"/>
    <w:multiLevelType w:val="hybridMultilevel"/>
    <w:tmpl w:val="EDFC7878"/>
    <w:lvl w:ilvl="0" w:tplc="FA5C28DC">
      <w:start w:val="2"/>
      <w:numFmt w:val="decimal"/>
      <w:lvlText w:val="%1"/>
      <w:lvlJc w:val="left"/>
      <w:pPr>
        <w:ind w:left="840" w:hanging="360"/>
      </w:pPr>
      <w:rPr>
        <w:rFonts w:hint="default"/>
        <w:b w:val="0"/>
        <w:i w:val="0"/>
        <w:sz w:val="26"/>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15">
    <w:nsid w:val="4FC57B48"/>
    <w:multiLevelType w:val="multilevel"/>
    <w:tmpl w:val="97C4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13B1CD5"/>
    <w:multiLevelType w:val="hybridMultilevel"/>
    <w:tmpl w:val="9A4256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49C241E"/>
    <w:multiLevelType w:val="multilevel"/>
    <w:tmpl w:val="A9AA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5AE2A43"/>
    <w:multiLevelType w:val="hybridMultilevel"/>
    <w:tmpl w:val="4784F4D0"/>
    <w:lvl w:ilvl="0" w:tplc="9D08E128">
      <w:start w:val="1"/>
      <w:numFmt w:val="decimal"/>
      <w:lvlText w:val="%1."/>
      <w:lvlJc w:val="left"/>
      <w:pPr>
        <w:ind w:left="810" w:hanging="360"/>
      </w:pPr>
      <w:rPr>
        <w:rFonts w:hint="default"/>
        <w:i w:val="0"/>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9">
    <w:nsid w:val="5B076D6A"/>
    <w:multiLevelType w:val="hybridMultilevel"/>
    <w:tmpl w:val="8CE0ED88"/>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0">
    <w:nsid w:val="5D733DE9"/>
    <w:multiLevelType w:val="hybridMultilevel"/>
    <w:tmpl w:val="C33A1648"/>
    <w:lvl w:ilvl="0" w:tplc="360600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63213E7F"/>
    <w:multiLevelType w:val="multilevel"/>
    <w:tmpl w:val="63213E7F"/>
    <w:lvl w:ilvl="0">
      <w:start w:val="1"/>
      <w:numFmt w:val="decimal"/>
      <w:lvlText w:val="%1."/>
      <w:lvlJc w:val="left"/>
      <w:pPr>
        <w:ind w:left="1353" w:hanging="360"/>
      </w:pPr>
      <w:rPr>
        <w:rFonts w:hint="default"/>
      </w:rPr>
    </w:lvl>
    <w:lvl w:ilvl="1">
      <w:start w:val="2"/>
      <w:numFmt w:val="decimal"/>
      <w:isLgl/>
      <w:lvlText w:val="%1.%2."/>
      <w:lvlJc w:val="left"/>
      <w:pPr>
        <w:ind w:left="928" w:hanging="360"/>
      </w:pPr>
      <w:rPr>
        <w:rFonts w:hint="default"/>
        <w:sz w:val="24"/>
        <w:szCs w:val="24"/>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22">
    <w:nsid w:val="6CA07577"/>
    <w:multiLevelType w:val="hybridMultilevel"/>
    <w:tmpl w:val="3CBC48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7833FB4"/>
    <w:multiLevelType w:val="multilevel"/>
    <w:tmpl w:val="64CA1AD6"/>
    <w:lvl w:ilvl="0">
      <w:start w:val="2"/>
      <w:numFmt w:val="decimal"/>
      <w:lvlText w:val="%1."/>
      <w:lvlJc w:val="left"/>
      <w:pPr>
        <w:ind w:left="432" w:hanging="432"/>
      </w:pPr>
      <w:rPr>
        <w:rFonts w:hint="default"/>
      </w:rPr>
    </w:lvl>
    <w:lvl w:ilvl="1">
      <w:start w:val="8"/>
      <w:numFmt w:val="decimal"/>
      <w:lvlText w:val="%1.%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4">
    <w:nsid w:val="7B913262"/>
    <w:multiLevelType w:val="hybridMultilevel"/>
    <w:tmpl w:val="EB2CA68E"/>
    <w:lvl w:ilvl="0" w:tplc="B9AC7F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nsid w:val="7C5C24E4"/>
    <w:multiLevelType w:val="hybridMultilevel"/>
    <w:tmpl w:val="02D064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1"/>
  </w:num>
  <w:num w:numId="4">
    <w:abstractNumId w:val="20"/>
  </w:num>
  <w:num w:numId="5">
    <w:abstractNumId w:val="9"/>
  </w:num>
  <w:num w:numId="6">
    <w:abstractNumId w:val="7"/>
  </w:num>
  <w:num w:numId="7">
    <w:abstractNumId w:val="15"/>
  </w:num>
  <w:num w:numId="8">
    <w:abstractNumId w:val="17"/>
  </w:num>
  <w:num w:numId="9">
    <w:abstractNumId w:val="3"/>
  </w:num>
  <w:num w:numId="10">
    <w:abstractNumId w:val="12"/>
  </w:num>
  <w:num w:numId="11">
    <w:abstractNumId w:val="4"/>
  </w:num>
  <w:num w:numId="12">
    <w:abstractNumId w:val="10"/>
  </w:num>
  <w:num w:numId="13">
    <w:abstractNumId w:val="23"/>
  </w:num>
  <w:num w:numId="14">
    <w:abstractNumId w:val="16"/>
  </w:num>
  <w:num w:numId="15">
    <w:abstractNumId w:val="22"/>
  </w:num>
  <w:num w:numId="16">
    <w:abstractNumId w:val="24"/>
  </w:num>
  <w:num w:numId="17">
    <w:abstractNumId w:val="5"/>
  </w:num>
  <w:num w:numId="18">
    <w:abstractNumId w:val="19"/>
  </w:num>
  <w:num w:numId="19">
    <w:abstractNumId w:val="18"/>
  </w:num>
  <w:num w:numId="20">
    <w:abstractNumId w:val="2"/>
  </w:num>
  <w:num w:numId="21">
    <w:abstractNumId w:val="0"/>
  </w:num>
  <w:num w:numId="22">
    <w:abstractNumId w:val="14"/>
  </w:num>
  <w:num w:numId="23">
    <w:abstractNumId w:val="25"/>
  </w:num>
  <w:num w:numId="24">
    <w:abstractNumId w:val="6"/>
  </w:num>
  <w:num w:numId="25">
    <w:abstractNumId w:val="13"/>
  </w:num>
  <w:num w:numId="26">
    <w:abstractNumId w:val="1"/>
    <w:lvlOverride w:ilvl="0">
      <w:lvl w:ilvl="0">
        <w:numFmt w:val="bullet"/>
        <w:lvlText w:val="-"/>
        <w:legacy w:legacy="1" w:legacySpace="0" w:legacyIndent="321"/>
        <w:lvlJc w:val="left"/>
        <w:rPr>
          <w:rFonts w:ascii="Times New Roman" w:hAnsi="Times New Roman" w:hint="default"/>
        </w:rPr>
      </w:lvl>
    </w:lvlOverride>
  </w:num>
  <w:num w:numId="27">
    <w:abstractNumId w:val="1"/>
    <w:lvlOverride w:ilvl="0">
      <w:lvl w:ilvl="0">
        <w:numFmt w:val="bullet"/>
        <w:lvlText w:val="-"/>
        <w:legacy w:legacy="1" w:legacySpace="0" w:legacyIndent="322"/>
        <w:lvlJc w:val="left"/>
        <w:rPr>
          <w:rFonts w:ascii="Times New Roman" w:hAnsi="Times New Roman" w:hint="default"/>
        </w:rPr>
      </w:lvl>
    </w:lvlOverride>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561D09"/>
    <w:rsid w:val="00000DE6"/>
    <w:rsid w:val="00000F80"/>
    <w:rsid w:val="00001A00"/>
    <w:rsid w:val="00001AC4"/>
    <w:rsid w:val="00001D74"/>
    <w:rsid w:val="000020BF"/>
    <w:rsid w:val="00002AB5"/>
    <w:rsid w:val="00002B3B"/>
    <w:rsid w:val="00003478"/>
    <w:rsid w:val="00003B48"/>
    <w:rsid w:val="0000541A"/>
    <w:rsid w:val="000066C9"/>
    <w:rsid w:val="000069EE"/>
    <w:rsid w:val="00006AB4"/>
    <w:rsid w:val="00006DF9"/>
    <w:rsid w:val="00007FF0"/>
    <w:rsid w:val="00011163"/>
    <w:rsid w:val="00011296"/>
    <w:rsid w:val="00011E6F"/>
    <w:rsid w:val="00011EC8"/>
    <w:rsid w:val="00012186"/>
    <w:rsid w:val="00012982"/>
    <w:rsid w:val="00012F7B"/>
    <w:rsid w:val="00013387"/>
    <w:rsid w:val="00013514"/>
    <w:rsid w:val="00013917"/>
    <w:rsid w:val="00013D71"/>
    <w:rsid w:val="00014156"/>
    <w:rsid w:val="000141CC"/>
    <w:rsid w:val="0001434C"/>
    <w:rsid w:val="0001508A"/>
    <w:rsid w:val="00015924"/>
    <w:rsid w:val="00016121"/>
    <w:rsid w:val="00016305"/>
    <w:rsid w:val="000163C0"/>
    <w:rsid w:val="00016706"/>
    <w:rsid w:val="00016EB3"/>
    <w:rsid w:val="00017741"/>
    <w:rsid w:val="0001775B"/>
    <w:rsid w:val="00017982"/>
    <w:rsid w:val="0002008C"/>
    <w:rsid w:val="0002033A"/>
    <w:rsid w:val="000209F8"/>
    <w:rsid w:val="0002143A"/>
    <w:rsid w:val="00021451"/>
    <w:rsid w:val="00021A5B"/>
    <w:rsid w:val="00021FBB"/>
    <w:rsid w:val="000231D5"/>
    <w:rsid w:val="000232D0"/>
    <w:rsid w:val="00023814"/>
    <w:rsid w:val="00023E3B"/>
    <w:rsid w:val="00023FF6"/>
    <w:rsid w:val="000248DF"/>
    <w:rsid w:val="00024D87"/>
    <w:rsid w:val="00025DAF"/>
    <w:rsid w:val="00025DCE"/>
    <w:rsid w:val="0002616B"/>
    <w:rsid w:val="00026FD9"/>
    <w:rsid w:val="000271EF"/>
    <w:rsid w:val="00027BA7"/>
    <w:rsid w:val="00030389"/>
    <w:rsid w:val="000303E2"/>
    <w:rsid w:val="0003109C"/>
    <w:rsid w:val="00031189"/>
    <w:rsid w:val="000316FB"/>
    <w:rsid w:val="0003236B"/>
    <w:rsid w:val="000323B2"/>
    <w:rsid w:val="000327D4"/>
    <w:rsid w:val="00032817"/>
    <w:rsid w:val="000342AB"/>
    <w:rsid w:val="00034362"/>
    <w:rsid w:val="00035B54"/>
    <w:rsid w:val="00035C9A"/>
    <w:rsid w:val="00035EB0"/>
    <w:rsid w:val="000360EE"/>
    <w:rsid w:val="0003614B"/>
    <w:rsid w:val="0003622B"/>
    <w:rsid w:val="00036504"/>
    <w:rsid w:val="000367D9"/>
    <w:rsid w:val="00036DD3"/>
    <w:rsid w:val="0003731D"/>
    <w:rsid w:val="00037345"/>
    <w:rsid w:val="000412A4"/>
    <w:rsid w:val="000412CC"/>
    <w:rsid w:val="00042257"/>
    <w:rsid w:val="00042D97"/>
    <w:rsid w:val="00042F53"/>
    <w:rsid w:val="00042FCE"/>
    <w:rsid w:val="000435E5"/>
    <w:rsid w:val="00043A27"/>
    <w:rsid w:val="00043B18"/>
    <w:rsid w:val="00043C66"/>
    <w:rsid w:val="00044766"/>
    <w:rsid w:val="00044931"/>
    <w:rsid w:val="00045228"/>
    <w:rsid w:val="00045383"/>
    <w:rsid w:val="0004598A"/>
    <w:rsid w:val="00045F14"/>
    <w:rsid w:val="000463B3"/>
    <w:rsid w:val="00046B54"/>
    <w:rsid w:val="00046FE0"/>
    <w:rsid w:val="00047429"/>
    <w:rsid w:val="000474CB"/>
    <w:rsid w:val="00047736"/>
    <w:rsid w:val="00050C64"/>
    <w:rsid w:val="00051361"/>
    <w:rsid w:val="0005263C"/>
    <w:rsid w:val="000528CC"/>
    <w:rsid w:val="00052EDE"/>
    <w:rsid w:val="00052F41"/>
    <w:rsid w:val="0005377F"/>
    <w:rsid w:val="00053EBE"/>
    <w:rsid w:val="00054219"/>
    <w:rsid w:val="000555D0"/>
    <w:rsid w:val="00055716"/>
    <w:rsid w:val="0005657E"/>
    <w:rsid w:val="00056599"/>
    <w:rsid w:val="00056955"/>
    <w:rsid w:val="00056C34"/>
    <w:rsid w:val="00056FBE"/>
    <w:rsid w:val="00057362"/>
    <w:rsid w:val="000578E2"/>
    <w:rsid w:val="00057C4C"/>
    <w:rsid w:val="00057F4C"/>
    <w:rsid w:val="00060071"/>
    <w:rsid w:val="0006041F"/>
    <w:rsid w:val="000609A8"/>
    <w:rsid w:val="00060E80"/>
    <w:rsid w:val="000612AE"/>
    <w:rsid w:val="0006157E"/>
    <w:rsid w:val="00061C53"/>
    <w:rsid w:val="00061D96"/>
    <w:rsid w:val="00061EF4"/>
    <w:rsid w:val="0006268B"/>
    <w:rsid w:val="000627FC"/>
    <w:rsid w:val="00062FFD"/>
    <w:rsid w:val="0006358F"/>
    <w:rsid w:val="00063B1C"/>
    <w:rsid w:val="00063D40"/>
    <w:rsid w:val="000646BF"/>
    <w:rsid w:val="00066554"/>
    <w:rsid w:val="00066931"/>
    <w:rsid w:val="00066BDB"/>
    <w:rsid w:val="0006739C"/>
    <w:rsid w:val="000677C2"/>
    <w:rsid w:val="00067FC9"/>
    <w:rsid w:val="000702AD"/>
    <w:rsid w:val="0007053A"/>
    <w:rsid w:val="00070D2E"/>
    <w:rsid w:val="00070D9D"/>
    <w:rsid w:val="00071164"/>
    <w:rsid w:val="00071212"/>
    <w:rsid w:val="0007148C"/>
    <w:rsid w:val="000717B6"/>
    <w:rsid w:val="00071ACE"/>
    <w:rsid w:val="00071F98"/>
    <w:rsid w:val="00072324"/>
    <w:rsid w:val="00072526"/>
    <w:rsid w:val="00072DC0"/>
    <w:rsid w:val="0007304B"/>
    <w:rsid w:val="00074289"/>
    <w:rsid w:val="00074313"/>
    <w:rsid w:val="000760F6"/>
    <w:rsid w:val="00077618"/>
    <w:rsid w:val="00077CAF"/>
    <w:rsid w:val="000804FE"/>
    <w:rsid w:val="000811FB"/>
    <w:rsid w:val="0008137E"/>
    <w:rsid w:val="000818F9"/>
    <w:rsid w:val="00081F0F"/>
    <w:rsid w:val="0008217E"/>
    <w:rsid w:val="0008221E"/>
    <w:rsid w:val="00082501"/>
    <w:rsid w:val="000827F6"/>
    <w:rsid w:val="00082F17"/>
    <w:rsid w:val="000830F3"/>
    <w:rsid w:val="00083834"/>
    <w:rsid w:val="00083C6A"/>
    <w:rsid w:val="00083C8E"/>
    <w:rsid w:val="000856D5"/>
    <w:rsid w:val="000858AA"/>
    <w:rsid w:val="00086565"/>
    <w:rsid w:val="0008664B"/>
    <w:rsid w:val="00087CA2"/>
    <w:rsid w:val="0009000C"/>
    <w:rsid w:val="000906C3"/>
    <w:rsid w:val="00090DBE"/>
    <w:rsid w:val="00090E3C"/>
    <w:rsid w:val="00090E93"/>
    <w:rsid w:val="00091200"/>
    <w:rsid w:val="00091D43"/>
    <w:rsid w:val="0009392B"/>
    <w:rsid w:val="00093C7C"/>
    <w:rsid w:val="000940A7"/>
    <w:rsid w:val="00094675"/>
    <w:rsid w:val="00094F0C"/>
    <w:rsid w:val="00095A8D"/>
    <w:rsid w:val="00095E53"/>
    <w:rsid w:val="00097B9E"/>
    <w:rsid w:val="000A03C2"/>
    <w:rsid w:val="000A0B7C"/>
    <w:rsid w:val="000A0B92"/>
    <w:rsid w:val="000A0D6C"/>
    <w:rsid w:val="000A123C"/>
    <w:rsid w:val="000A15B4"/>
    <w:rsid w:val="000A1D2F"/>
    <w:rsid w:val="000A273B"/>
    <w:rsid w:val="000A2DE8"/>
    <w:rsid w:val="000A2F4A"/>
    <w:rsid w:val="000A3013"/>
    <w:rsid w:val="000A46CA"/>
    <w:rsid w:val="000A50BE"/>
    <w:rsid w:val="000A58D5"/>
    <w:rsid w:val="000A59FB"/>
    <w:rsid w:val="000A5CFE"/>
    <w:rsid w:val="000A5EDF"/>
    <w:rsid w:val="000A60C2"/>
    <w:rsid w:val="000A629F"/>
    <w:rsid w:val="000A675D"/>
    <w:rsid w:val="000A750C"/>
    <w:rsid w:val="000B0642"/>
    <w:rsid w:val="000B0835"/>
    <w:rsid w:val="000B08AD"/>
    <w:rsid w:val="000B0A87"/>
    <w:rsid w:val="000B133C"/>
    <w:rsid w:val="000B14B2"/>
    <w:rsid w:val="000B2751"/>
    <w:rsid w:val="000B2B7C"/>
    <w:rsid w:val="000B32AD"/>
    <w:rsid w:val="000B34D9"/>
    <w:rsid w:val="000B3A0F"/>
    <w:rsid w:val="000B3BDB"/>
    <w:rsid w:val="000B3CF8"/>
    <w:rsid w:val="000B3DA0"/>
    <w:rsid w:val="000B4217"/>
    <w:rsid w:val="000B482D"/>
    <w:rsid w:val="000B5F6D"/>
    <w:rsid w:val="000B692C"/>
    <w:rsid w:val="000B756B"/>
    <w:rsid w:val="000C0C0B"/>
    <w:rsid w:val="000C12F1"/>
    <w:rsid w:val="000C1BBC"/>
    <w:rsid w:val="000C2D5F"/>
    <w:rsid w:val="000C2E17"/>
    <w:rsid w:val="000C3102"/>
    <w:rsid w:val="000C37B1"/>
    <w:rsid w:val="000C46A5"/>
    <w:rsid w:val="000C4796"/>
    <w:rsid w:val="000C5256"/>
    <w:rsid w:val="000C5348"/>
    <w:rsid w:val="000C54CB"/>
    <w:rsid w:val="000C5AD1"/>
    <w:rsid w:val="000C69F1"/>
    <w:rsid w:val="000C6BC9"/>
    <w:rsid w:val="000D02DD"/>
    <w:rsid w:val="000D1301"/>
    <w:rsid w:val="000D15FD"/>
    <w:rsid w:val="000D24E7"/>
    <w:rsid w:val="000D2D28"/>
    <w:rsid w:val="000D31AB"/>
    <w:rsid w:val="000D33A9"/>
    <w:rsid w:val="000D3597"/>
    <w:rsid w:val="000D63A4"/>
    <w:rsid w:val="000D731B"/>
    <w:rsid w:val="000D7ECE"/>
    <w:rsid w:val="000E0455"/>
    <w:rsid w:val="000E176A"/>
    <w:rsid w:val="000E1864"/>
    <w:rsid w:val="000E3F04"/>
    <w:rsid w:val="000E4BE0"/>
    <w:rsid w:val="000E5850"/>
    <w:rsid w:val="000E58F7"/>
    <w:rsid w:val="000E60FC"/>
    <w:rsid w:val="000E6443"/>
    <w:rsid w:val="000E684D"/>
    <w:rsid w:val="000E6D33"/>
    <w:rsid w:val="000E6D89"/>
    <w:rsid w:val="000E7611"/>
    <w:rsid w:val="000F0565"/>
    <w:rsid w:val="000F146E"/>
    <w:rsid w:val="000F187F"/>
    <w:rsid w:val="000F20D1"/>
    <w:rsid w:val="000F2161"/>
    <w:rsid w:val="000F246D"/>
    <w:rsid w:val="000F2CE6"/>
    <w:rsid w:val="000F2F3C"/>
    <w:rsid w:val="000F334C"/>
    <w:rsid w:val="000F336C"/>
    <w:rsid w:val="000F348D"/>
    <w:rsid w:val="000F3A89"/>
    <w:rsid w:val="000F4115"/>
    <w:rsid w:val="000F4223"/>
    <w:rsid w:val="000F448A"/>
    <w:rsid w:val="000F47F8"/>
    <w:rsid w:val="000F49E1"/>
    <w:rsid w:val="000F509A"/>
    <w:rsid w:val="000F5FF3"/>
    <w:rsid w:val="000F6103"/>
    <w:rsid w:val="000F63BE"/>
    <w:rsid w:val="000F6981"/>
    <w:rsid w:val="000F7704"/>
    <w:rsid w:val="000F7778"/>
    <w:rsid w:val="000F7AE5"/>
    <w:rsid w:val="000F7D8E"/>
    <w:rsid w:val="00100753"/>
    <w:rsid w:val="00100D40"/>
    <w:rsid w:val="00101077"/>
    <w:rsid w:val="0010114B"/>
    <w:rsid w:val="00102080"/>
    <w:rsid w:val="00102938"/>
    <w:rsid w:val="001046DF"/>
    <w:rsid w:val="00104818"/>
    <w:rsid w:val="00104D93"/>
    <w:rsid w:val="00104FEB"/>
    <w:rsid w:val="00105DCB"/>
    <w:rsid w:val="0010649D"/>
    <w:rsid w:val="0010673A"/>
    <w:rsid w:val="00106937"/>
    <w:rsid w:val="00107322"/>
    <w:rsid w:val="00107397"/>
    <w:rsid w:val="001076FC"/>
    <w:rsid w:val="00107CC0"/>
    <w:rsid w:val="0011003C"/>
    <w:rsid w:val="0011005F"/>
    <w:rsid w:val="001112B3"/>
    <w:rsid w:val="00111DA5"/>
    <w:rsid w:val="0011226F"/>
    <w:rsid w:val="00113821"/>
    <w:rsid w:val="00114F90"/>
    <w:rsid w:val="00115287"/>
    <w:rsid w:val="00116DD7"/>
    <w:rsid w:val="00117405"/>
    <w:rsid w:val="0011749C"/>
    <w:rsid w:val="00117878"/>
    <w:rsid w:val="0012036F"/>
    <w:rsid w:val="00120D43"/>
    <w:rsid w:val="001210D9"/>
    <w:rsid w:val="00121374"/>
    <w:rsid w:val="0012293B"/>
    <w:rsid w:val="0012297D"/>
    <w:rsid w:val="001230C1"/>
    <w:rsid w:val="0012345F"/>
    <w:rsid w:val="00123BE4"/>
    <w:rsid w:val="00123F1E"/>
    <w:rsid w:val="00124E1F"/>
    <w:rsid w:val="00124FD0"/>
    <w:rsid w:val="00124FFF"/>
    <w:rsid w:val="00125A26"/>
    <w:rsid w:val="00126B21"/>
    <w:rsid w:val="001278C4"/>
    <w:rsid w:val="001279F1"/>
    <w:rsid w:val="00130248"/>
    <w:rsid w:val="00131083"/>
    <w:rsid w:val="00131629"/>
    <w:rsid w:val="0013194E"/>
    <w:rsid w:val="00131B3F"/>
    <w:rsid w:val="00131EB0"/>
    <w:rsid w:val="0013243D"/>
    <w:rsid w:val="0013278A"/>
    <w:rsid w:val="00133F5B"/>
    <w:rsid w:val="00134631"/>
    <w:rsid w:val="00134737"/>
    <w:rsid w:val="00134EC8"/>
    <w:rsid w:val="00135403"/>
    <w:rsid w:val="001357B8"/>
    <w:rsid w:val="00136461"/>
    <w:rsid w:val="001365AF"/>
    <w:rsid w:val="0013679E"/>
    <w:rsid w:val="00136A4C"/>
    <w:rsid w:val="00137133"/>
    <w:rsid w:val="00137284"/>
    <w:rsid w:val="00137AB6"/>
    <w:rsid w:val="00140B33"/>
    <w:rsid w:val="00140C35"/>
    <w:rsid w:val="00140EA0"/>
    <w:rsid w:val="00140F41"/>
    <w:rsid w:val="00140FEA"/>
    <w:rsid w:val="001411A4"/>
    <w:rsid w:val="00141735"/>
    <w:rsid w:val="00141AA0"/>
    <w:rsid w:val="00141F63"/>
    <w:rsid w:val="00142404"/>
    <w:rsid w:val="00142512"/>
    <w:rsid w:val="00142EC3"/>
    <w:rsid w:val="00142EFF"/>
    <w:rsid w:val="001435D9"/>
    <w:rsid w:val="00144071"/>
    <w:rsid w:val="001444C1"/>
    <w:rsid w:val="00144BE2"/>
    <w:rsid w:val="00150181"/>
    <w:rsid w:val="0015034B"/>
    <w:rsid w:val="00150B1C"/>
    <w:rsid w:val="0015109F"/>
    <w:rsid w:val="001511A6"/>
    <w:rsid w:val="00151AC6"/>
    <w:rsid w:val="001520F4"/>
    <w:rsid w:val="00152448"/>
    <w:rsid w:val="00152A67"/>
    <w:rsid w:val="00152C0C"/>
    <w:rsid w:val="00153322"/>
    <w:rsid w:val="00154165"/>
    <w:rsid w:val="001546E8"/>
    <w:rsid w:val="0015596A"/>
    <w:rsid w:val="00155B35"/>
    <w:rsid w:val="00157224"/>
    <w:rsid w:val="0015765C"/>
    <w:rsid w:val="00157F5F"/>
    <w:rsid w:val="001606C1"/>
    <w:rsid w:val="0016079B"/>
    <w:rsid w:val="00160DF0"/>
    <w:rsid w:val="00161707"/>
    <w:rsid w:val="00161D35"/>
    <w:rsid w:val="001627CB"/>
    <w:rsid w:val="001636C9"/>
    <w:rsid w:val="00163F95"/>
    <w:rsid w:val="00164197"/>
    <w:rsid w:val="00164FEF"/>
    <w:rsid w:val="001651FA"/>
    <w:rsid w:val="0016549D"/>
    <w:rsid w:val="001657A6"/>
    <w:rsid w:val="00165D6D"/>
    <w:rsid w:val="00165E62"/>
    <w:rsid w:val="00166811"/>
    <w:rsid w:val="00166BCC"/>
    <w:rsid w:val="001673F8"/>
    <w:rsid w:val="0016762C"/>
    <w:rsid w:val="001679CF"/>
    <w:rsid w:val="00167CAB"/>
    <w:rsid w:val="00170632"/>
    <w:rsid w:val="001709E3"/>
    <w:rsid w:val="00170D47"/>
    <w:rsid w:val="00171527"/>
    <w:rsid w:val="001719ED"/>
    <w:rsid w:val="00171AE1"/>
    <w:rsid w:val="001724BD"/>
    <w:rsid w:val="001734D0"/>
    <w:rsid w:val="00173921"/>
    <w:rsid w:val="00173B0C"/>
    <w:rsid w:val="00173F54"/>
    <w:rsid w:val="001742FF"/>
    <w:rsid w:val="00174A90"/>
    <w:rsid w:val="001759B9"/>
    <w:rsid w:val="00175F13"/>
    <w:rsid w:val="0017614E"/>
    <w:rsid w:val="001763FD"/>
    <w:rsid w:val="001766CE"/>
    <w:rsid w:val="00177CCE"/>
    <w:rsid w:val="00180598"/>
    <w:rsid w:val="001812FE"/>
    <w:rsid w:val="00182239"/>
    <w:rsid w:val="0018224F"/>
    <w:rsid w:val="00182837"/>
    <w:rsid w:val="00183353"/>
    <w:rsid w:val="00183532"/>
    <w:rsid w:val="00183ECC"/>
    <w:rsid w:val="00184198"/>
    <w:rsid w:val="0018425A"/>
    <w:rsid w:val="0018436E"/>
    <w:rsid w:val="0018438E"/>
    <w:rsid w:val="001843D8"/>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210"/>
    <w:rsid w:val="001943A9"/>
    <w:rsid w:val="00195A68"/>
    <w:rsid w:val="00196C38"/>
    <w:rsid w:val="00196DB5"/>
    <w:rsid w:val="001A0426"/>
    <w:rsid w:val="001A0690"/>
    <w:rsid w:val="001A07B6"/>
    <w:rsid w:val="001A1936"/>
    <w:rsid w:val="001A200D"/>
    <w:rsid w:val="001A2549"/>
    <w:rsid w:val="001A27B3"/>
    <w:rsid w:val="001A380A"/>
    <w:rsid w:val="001A3BE2"/>
    <w:rsid w:val="001A4232"/>
    <w:rsid w:val="001A45C7"/>
    <w:rsid w:val="001A5950"/>
    <w:rsid w:val="001A6290"/>
    <w:rsid w:val="001A70E1"/>
    <w:rsid w:val="001A717F"/>
    <w:rsid w:val="001B0561"/>
    <w:rsid w:val="001B07FD"/>
    <w:rsid w:val="001B15D7"/>
    <w:rsid w:val="001B29A9"/>
    <w:rsid w:val="001B2E26"/>
    <w:rsid w:val="001B2E2F"/>
    <w:rsid w:val="001B3976"/>
    <w:rsid w:val="001B41D4"/>
    <w:rsid w:val="001B451F"/>
    <w:rsid w:val="001B49EA"/>
    <w:rsid w:val="001B4BC2"/>
    <w:rsid w:val="001B4C32"/>
    <w:rsid w:val="001B4D1B"/>
    <w:rsid w:val="001B4D28"/>
    <w:rsid w:val="001B4ED0"/>
    <w:rsid w:val="001B4FB1"/>
    <w:rsid w:val="001B5494"/>
    <w:rsid w:val="001B5982"/>
    <w:rsid w:val="001B681D"/>
    <w:rsid w:val="001B69DF"/>
    <w:rsid w:val="001B6A62"/>
    <w:rsid w:val="001B6B60"/>
    <w:rsid w:val="001B7423"/>
    <w:rsid w:val="001B786F"/>
    <w:rsid w:val="001B7AEE"/>
    <w:rsid w:val="001C0A48"/>
    <w:rsid w:val="001C0BFA"/>
    <w:rsid w:val="001C11D5"/>
    <w:rsid w:val="001C1E92"/>
    <w:rsid w:val="001C2CEB"/>
    <w:rsid w:val="001C3770"/>
    <w:rsid w:val="001C39D8"/>
    <w:rsid w:val="001C3B31"/>
    <w:rsid w:val="001C47FD"/>
    <w:rsid w:val="001C485D"/>
    <w:rsid w:val="001C52B4"/>
    <w:rsid w:val="001C53F6"/>
    <w:rsid w:val="001C5BB9"/>
    <w:rsid w:val="001C5D15"/>
    <w:rsid w:val="001C64CF"/>
    <w:rsid w:val="001C7826"/>
    <w:rsid w:val="001C7BCE"/>
    <w:rsid w:val="001C7ED9"/>
    <w:rsid w:val="001C7F22"/>
    <w:rsid w:val="001D0495"/>
    <w:rsid w:val="001D057F"/>
    <w:rsid w:val="001D10F0"/>
    <w:rsid w:val="001D1776"/>
    <w:rsid w:val="001D19F7"/>
    <w:rsid w:val="001D1A8E"/>
    <w:rsid w:val="001D26E5"/>
    <w:rsid w:val="001D29AD"/>
    <w:rsid w:val="001D3050"/>
    <w:rsid w:val="001D3441"/>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1AB"/>
    <w:rsid w:val="001E2CC2"/>
    <w:rsid w:val="001E2D08"/>
    <w:rsid w:val="001E341D"/>
    <w:rsid w:val="001E372D"/>
    <w:rsid w:val="001E3927"/>
    <w:rsid w:val="001E3D3F"/>
    <w:rsid w:val="001E42E0"/>
    <w:rsid w:val="001E472C"/>
    <w:rsid w:val="001E4E9C"/>
    <w:rsid w:val="001E5D5A"/>
    <w:rsid w:val="001E6462"/>
    <w:rsid w:val="001E66BB"/>
    <w:rsid w:val="001E6CA3"/>
    <w:rsid w:val="001E7487"/>
    <w:rsid w:val="001F062A"/>
    <w:rsid w:val="001F0E24"/>
    <w:rsid w:val="001F0FA8"/>
    <w:rsid w:val="001F1871"/>
    <w:rsid w:val="001F2244"/>
    <w:rsid w:val="001F2A3E"/>
    <w:rsid w:val="001F2CB1"/>
    <w:rsid w:val="001F3D2A"/>
    <w:rsid w:val="001F4A75"/>
    <w:rsid w:val="001F56A6"/>
    <w:rsid w:val="001F5823"/>
    <w:rsid w:val="001F585E"/>
    <w:rsid w:val="001F5CB4"/>
    <w:rsid w:val="001F7ACE"/>
    <w:rsid w:val="00200301"/>
    <w:rsid w:val="002014C7"/>
    <w:rsid w:val="002016C6"/>
    <w:rsid w:val="00201911"/>
    <w:rsid w:val="00202DBF"/>
    <w:rsid w:val="002037A1"/>
    <w:rsid w:val="002037F8"/>
    <w:rsid w:val="00204615"/>
    <w:rsid w:val="00204740"/>
    <w:rsid w:val="002049C7"/>
    <w:rsid w:val="002054C7"/>
    <w:rsid w:val="00205970"/>
    <w:rsid w:val="00206290"/>
    <w:rsid w:val="00206401"/>
    <w:rsid w:val="00206AE2"/>
    <w:rsid w:val="00207624"/>
    <w:rsid w:val="00207D12"/>
    <w:rsid w:val="0021258E"/>
    <w:rsid w:val="00212C17"/>
    <w:rsid w:val="00212DE6"/>
    <w:rsid w:val="00213336"/>
    <w:rsid w:val="00213C77"/>
    <w:rsid w:val="00214AB3"/>
    <w:rsid w:val="0021502B"/>
    <w:rsid w:val="002153F9"/>
    <w:rsid w:val="002157CB"/>
    <w:rsid w:val="00216319"/>
    <w:rsid w:val="00216AEE"/>
    <w:rsid w:val="00216F86"/>
    <w:rsid w:val="0021793B"/>
    <w:rsid w:val="002203A3"/>
    <w:rsid w:val="002214BC"/>
    <w:rsid w:val="0022199C"/>
    <w:rsid w:val="002221CA"/>
    <w:rsid w:val="0022281D"/>
    <w:rsid w:val="00222FAC"/>
    <w:rsid w:val="00223213"/>
    <w:rsid w:val="002233BC"/>
    <w:rsid w:val="00223AC2"/>
    <w:rsid w:val="00223ACE"/>
    <w:rsid w:val="00223AEB"/>
    <w:rsid w:val="00224864"/>
    <w:rsid w:val="00226A5D"/>
    <w:rsid w:val="00226D3C"/>
    <w:rsid w:val="00226E4D"/>
    <w:rsid w:val="00226F28"/>
    <w:rsid w:val="002303B2"/>
    <w:rsid w:val="00230F8A"/>
    <w:rsid w:val="00230FA4"/>
    <w:rsid w:val="002323DD"/>
    <w:rsid w:val="00232411"/>
    <w:rsid w:val="002327E8"/>
    <w:rsid w:val="00232971"/>
    <w:rsid w:val="00232BF8"/>
    <w:rsid w:val="00232E1E"/>
    <w:rsid w:val="00233371"/>
    <w:rsid w:val="00233656"/>
    <w:rsid w:val="002344A1"/>
    <w:rsid w:val="002347A1"/>
    <w:rsid w:val="00235959"/>
    <w:rsid w:val="00235AF9"/>
    <w:rsid w:val="00235D7E"/>
    <w:rsid w:val="00236155"/>
    <w:rsid w:val="002367FD"/>
    <w:rsid w:val="002372A2"/>
    <w:rsid w:val="002378EE"/>
    <w:rsid w:val="0024040B"/>
    <w:rsid w:val="002412C2"/>
    <w:rsid w:val="00241473"/>
    <w:rsid w:val="002416CD"/>
    <w:rsid w:val="002422EB"/>
    <w:rsid w:val="002427F9"/>
    <w:rsid w:val="0024285B"/>
    <w:rsid w:val="0024354F"/>
    <w:rsid w:val="00243984"/>
    <w:rsid w:val="00243DA2"/>
    <w:rsid w:val="00243E78"/>
    <w:rsid w:val="0024415A"/>
    <w:rsid w:val="00244334"/>
    <w:rsid w:val="002443FA"/>
    <w:rsid w:val="00244A28"/>
    <w:rsid w:val="00244DE6"/>
    <w:rsid w:val="00246129"/>
    <w:rsid w:val="00246CC4"/>
    <w:rsid w:val="0025107D"/>
    <w:rsid w:val="0025168D"/>
    <w:rsid w:val="002516C0"/>
    <w:rsid w:val="00251B03"/>
    <w:rsid w:val="0025207D"/>
    <w:rsid w:val="00252513"/>
    <w:rsid w:val="002525F0"/>
    <w:rsid w:val="002526E1"/>
    <w:rsid w:val="0025308C"/>
    <w:rsid w:val="002530F8"/>
    <w:rsid w:val="00253331"/>
    <w:rsid w:val="00253381"/>
    <w:rsid w:val="002538E3"/>
    <w:rsid w:val="00253BAF"/>
    <w:rsid w:val="0025492B"/>
    <w:rsid w:val="0025539E"/>
    <w:rsid w:val="002556BD"/>
    <w:rsid w:val="002558DD"/>
    <w:rsid w:val="00255AF6"/>
    <w:rsid w:val="00255C58"/>
    <w:rsid w:val="0025607A"/>
    <w:rsid w:val="002560BB"/>
    <w:rsid w:val="00256726"/>
    <w:rsid w:val="0025695D"/>
    <w:rsid w:val="00256E91"/>
    <w:rsid w:val="002574C5"/>
    <w:rsid w:val="00257ED6"/>
    <w:rsid w:val="00260005"/>
    <w:rsid w:val="00260328"/>
    <w:rsid w:val="00260D70"/>
    <w:rsid w:val="002619D6"/>
    <w:rsid w:val="00261CF1"/>
    <w:rsid w:val="00262E05"/>
    <w:rsid w:val="002633BD"/>
    <w:rsid w:val="00263527"/>
    <w:rsid w:val="002637F7"/>
    <w:rsid w:val="00263AC0"/>
    <w:rsid w:val="00263E7B"/>
    <w:rsid w:val="00264193"/>
    <w:rsid w:val="00266030"/>
    <w:rsid w:val="0026671B"/>
    <w:rsid w:val="00266776"/>
    <w:rsid w:val="00267295"/>
    <w:rsid w:val="00267DB6"/>
    <w:rsid w:val="00267F17"/>
    <w:rsid w:val="002706C7"/>
    <w:rsid w:val="002715A0"/>
    <w:rsid w:val="00271A8D"/>
    <w:rsid w:val="002735F8"/>
    <w:rsid w:val="00274027"/>
    <w:rsid w:val="002742EA"/>
    <w:rsid w:val="0027505E"/>
    <w:rsid w:val="00275331"/>
    <w:rsid w:val="00276825"/>
    <w:rsid w:val="00277151"/>
    <w:rsid w:val="0027731C"/>
    <w:rsid w:val="00277EBB"/>
    <w:rsid w:val="0028096B"/>
    <w:rsid w:val="00280BC7"/>
    <w:rsid w:val="00280BEC"/>
    <w:rsid w:val="00280D95"/>
    <w:rsid w:val="0028193D"/>
    <w:rsid w:val="00281D4B"/>
    <w:rsid w:val="0028212F"/>
    <w:rsid w:val="002830AF"/>
    <w:rsid w:val="002833AA"/>
    <w:rsid w:val="0028386A"/>
    <w:rsid w:val="00284A7E"/>
    <w:rsid w:val="00284FF6"/>
    <w:rsid w:val="0028559F"/>
    <w:rsid w:val="00286451"/>
    <w:rsid w:val="00286A7C"/>
    <w:rsid w:val="00286D81"/>
    <w:rsid w:val="00286E9E"/>
    <w:rsid w:val="002873C9"/>
    <w:rsid w:val="002877E7"/>
    <w:rsid w:val="00290030"/>
    <w:rsid w:val="00290AAA"/>
    <w:rsid w:val="00290AC4"/>
    <w:rsid w:val="0029102D"/>
    <w:rsid w:val="00291D94"/>
    <w:rsid w:val="00292282"/>
    <w:rsid w:val="00292929"/>
    <w:rsid w:val="002929F9"/>
    <w:rsid w:val="00292CD2"/>
    <w:rsid w:val="00293747"/>
    <w:rsid w:val="00294096"/>
    <w:rsid w:val="00295129"/>
    <w:rsid w:val="00295604"/>
    <w:rsid w:val="002965A6"/>
    <w:rsid w:val="00297A62"/>
    <w:rsid w:val="002A0570"/>
    <w:rsid w:val="002A0A4A"/>
    <w:rsid w:val="002A2013"/>
    <w:rsid w:val="002A2247"/>
    <w:rsid w:val="002A234E"/>
    <w:rsid w:val="002A2ED9"/>
    <w:rsid w:val="002A3323"/>
    <w:rsid w:val="002A3CBD"/>
    <w:rsid w:val="002A3EA4"/>
    <w:rsid w:val="002A43DD"/>
    <w:rsid w:val="002A4F11"/>
    <w:rsid w:val="002A5814"/>
    <w:rsid w:val="002A6176"/>
    <w:rsid w:val="002A6368"/>
    <w:rsid w:val="002A64F5"/>
    <w:rsid w:val="002A6EA5"/>
    <w:rsid w:val="002A726F"/>
    <w:rsid w:val="002A7310"/>
    <w:rsid w:val="002A7D08"/>
    <w:rsid w:val="002B02F3"/>
    <w:rsid w:val="002B076C"/>
    <w:rsid w:val="002B0D05"/>
    <w:rsid w:val="002B0EC5"/>
    <w:rsid w:val="002B1267"/>
    <w:rsid w:val="002B1AA1"/>
    <w:rsid w:val="002B1FA2"/>
    <w:rsid w:val="002B2E6D"/>
    <w:rsid w:val="002B3831"/>
    <w:rsid w:val="002B3C46"/>
    <w:rsid w:val="002B3EC9"/>
    <w:rsid w:val="002B3F27"/>
    <w:rsid w:val="002B4310"/>
    <w:rsid w:val="002B46D3"/>
    <w:rsid w:val="002B496A"/>
    <w:rsid w:val="002B4C83"/>
    <w:rsid w:val="002B4CD5"/>
    <w:rsid w:val="002B5B15"/>
    <w:rsid w:val="002B5B2F"/>
    <w:rsid w:val="002B65C3"/>
    <w:rsid w:val="002B6B48"/>
    <w:rsid w:val="002B6CF7"/>
    <w:rsid w:val="002B726A"/>
    <w:rsid w:val="002B738D"/>
    <w:rsid w:val="002B7B68"/>
    <w:rsid w:val="002B7C2F"/>
    <w:rsid w:val="002B7F84"/>
    <w:rsid w:val="002C011C"/>
    <w:rsid w:val="002C15E7"/>
    <w:rsid w:val="002C29FF"/>
    <w:rsid w:val="002C2B90"/>
    <w:rsid w:val="002C325A"/>
    <w:rsid w:val="002C4E55"/>
    <w:rsid w:val="002C4F38"/>
    <w:rsid w:val="002C50DB"/>
    <w:rsid w:val="002C50F6"/>
    <w:rsid w:val="002C584B"/>
    <w:rsid w:val="002C74BA"/>
    <w:rsid w:val="002C7742"/>
    <w:rsid w:val="002C774F"/>
    <w:rsid w:val="002C7A42"/>
    <w:rsid w:val="002C7D2E"/>
    <w:rsid w:val="002D0671"/>
    <w:rsid w:val="002D0F7A"/>
    <w:rsid w:val="002D1E2D"/>
    <w:rsid w:val="002D4303"/>
    <w:rsid w:val="002D55AB"/>
    <w:rsid w:val="002D653F"/>
    <w:rsid w:val="002D796A"/>
    <w:rsid w:val="002E0391"/>
    <w:rsid w:val="002E08DB"/>
    <w:rsid w:val="002E0ADB"/>
    <w:rsid w:val="002E0EEF"/>
    <w:rsid w:val="002E135D"/>
    <w:rsid w:val="002E14D5"/>
    <w:rsid w:val="002E16FC"/>
    <w:rsid w:val="002E1D84"/>
    <w:rsid w:val="002E1F8B"/>
    <w:rsid w:val="002E2770"/>
    <w:rsid w:val="002E41B3"/>
    <w:rsid w:val="002E42CC"/>
    <w:rsid w:val="002E49BA"/>
    <w:rsid w:val="002E4E96"/>
    <w:rsid w:val="002E61C1"/>
    <w:rsid w:val="002E646A"/>
    <w:rsid w:val="002E671F"/>
    <w:rsid w:val="002E690F"/>
    <w:rsid w:val="002E7A41"/>
    <w:rsid w:val="002F0E7A"/>
    <w:rsid w:val="002F1114"/>
    <w:rsid w:val="002F124A"/>
    <w:rsid w:val="002F15B3"/>
    <w:rsid w:val="002F231A"/>
    <w:rsid w:val="002F2344"/>
    <w:rsid w:val="002F288C"/>
    <w:rsid w:val="002F2B90"/>
    <w:rsid w:val="002F3833"/>
    <w:rsid w:val="002F3BE2"/>
    <w:rsid w:val="002F4489"/>
    <w:rsid w:val="002F4A45"/>
    <w:rsid w:val="002F50A3"/>
    <w:rsid w:val="002F50F7"/>
    <w:rsid w:val="002F51BB"/>
    <w:rsid w:val="002F5702"/>
    <w:rsid w:val="002F685E"/>
    <w:rsid w:val="002F6E09"/>
    <w:rsid w:val="002F6FF2"/>
    <w:rsid w:val="002F78AC"/>
    <w:rsid w:val="002F7D1C"/>
    <w:rsid w:val="00300725"/>
    <w:rsid w:val="0030090D"/>
    <w:rsid w:val="00300E5D"/>
    <w:rsid w:val="00301505"/>
    <w:rsid w:val="003017C4"/>
    <w:rsid w:val="00301ACA"/>
    <w:rsid w:val="00301B87"/>
    <w:rsid w:val="00301F3D"/>
    <w:rsid w:val="00302328"/>
    <w:rsid w:val="00302CBD"/>
    <w:rsid w:val="00303759"/>
    <w:rsid w:val="00303FF2"/>
    <w:rsid w:val="00304DF9"/>
    <w:rsid w:val="003055C0"/>
    <w:rsid w:val="00305FE3"/>
    <w:rsid w:val="00306361"/>
    <w:rsid w:val="00306B46"/>
    <w:rsid w:val="00306D5C"/>
    <w:rsid w:val="003077EB"/>
    <w:rsid w:val="00307B25"/>
    <w:rsid w:val="00307FBF"/>
    <w:rsid w:val="0031080D"/>
    <w:rsid w:val="00310F80"/>
    <w:rsid w:val="003129A1"/>
    <w:rsid w:val="0031301F"/>
    <w:rsid w:val="00313261"/>
    <w:rsid w:val="003138F0"/>
    <w:rsid w:val="00313961"/>
    <w:rsid w:val="003142B0"/>
    <w:rsid w:val="0031452A"/>
    <w:rsid w:val="00314771"/>
    <w:rsid w:val="00314F2C"/>
    <w:rsid w:val="00316401"/>
    <w:rsid w:val="0031646B"/>
    <w:rsid w:val="00316CEE"/>
    <w:rsid w:val="003179F3"/>
    <w:rsid w:val="00317ADB"/>
    <w:rsid w:val="00321584"/>
    <w:rsid w:val="00321C6E"/>
    <w:rsid w:val="00322310"/>
    <w:rsid w:val="003223FB"/>
    <w:rsid w:val="00322902"/>
    <w:rsid w:val="003229B2"/>
    <w:rsid w:val="003229EF"/>
    <w:rsid w:val="00322B68"/>
    <w:rsid w:val="00323253"/>
    <w:rsid w:val="003241C5"/>
    <w:rsid w:val="00324691"/>
    <w:rsid w:val="003249A0"/>
    <w:rsid w:val="0032530A"/>
    <w:rsid w:val="00325F65"/>
    <w:rsid w:val="00326440"/>
    <w:rsid w:val="0032719D"/>
    <w:rsid w:val="003278EE"/>
    <w:rsid w:val="00330915"/>
    <w:rsid w:val="0033128D"/>
    <w:rsid w:val="003316A1"/>
    <w:rsid w:val="003324C7"/>
    <w:rsid w:val="003329CC"/>
    <w:rsid w:val="00333781"/>
    <w:rsid w:val="00333C18"/>
    <w:rsid w:val="00334B21"/>
    <w:rsid w:val="0033511A"/>
    <w:rsid w:val="003357E4"/>
    <w:rsid w:val="00335C52"/>
    <w:rsid w:val="00335FBA"/>
    <w:rsid w:val="00336326"/>
    <w:rsid w:val="00336794"/>
    <w:rsid w:val="00336F3E"/>
    <w:rsid w:val="00337885"/>
    <w:rsid w:val="00337960"/>
    <w:rsid w:val="003417A8"/>
    <w:rsid w:val="003421C0"/>
    <w:rsid w:val="00342CC4"/>
    <w:rsid w:val="00342CF5"/>
    <w:rsid w:val="00342FD0"/>
    <w:rsid w:val="00343716"/>
    <w:rsid w:val="003453C8"/>
    <w:rsid w:val="0034561B"/>
    <w:rsid w:val="0034604F"/>
    <w:rsid w:val="0034689F"/>
    <w:rsid w:val="003470F2"/>
    <w:rsid w:val="00350AE8"/>
    <w:rsid w:val="00350C62"/>
    <w:rsid w:val="0035279F"/>
    <w:rsid w:val="00352E1D"/>
    <w:rsid w:val="003534E4"/>
    <w:rsid w:val="003537FB"/>
    <w:rsid w:val="00354A7C"/>
    <w:rsid w:val="00354C4D"/>
    <w:rsid w:val="00354DDA"/>
    <w:rsid w:val="00354EB3"/>
    <w:rsid w:val="00354F5B"/>
    <w:rsid w:val="00354FEA"/>
    <w:rsid w:val="00356096"/>
    <w:rsid w:val="00356B4A"/>
    <w:rsid w:val="003570C1"/>
    <w:rsid w:val="00357520"/>
    <w:rsid w:val="00360208"/>
    <w:rsid w:val="00361660"/>
    <w:rsid w:val="0036173C"/>
    <w:rsid w:val="0036252C"/>
    <w:rsid w:val="00362AEC"/>
    <w:rsid w:val="00363034"/>
    <w:rsid w:val="00364A4E"/>
    <w:rsid w:val="00364E61"/>
    <w:rsid w:val="003650CA"/>
    <w:rsid w:val="00365CD5"/>
    <w:rsid w:val="00366A9B"/>
    <w:rsid w:val="00366E38"/>
    <w:rsid w:val="00366F30"/>
    <w:rsid w:val="00367795"/>
    <w:rsid w:val="003702D2"/>
    <w:rsid w:val="003702F4"/>
    <w:rsid w:val="003709E5"/>
    <w:rsid w:val="00370A05"/>
    <w:rsid w:val="00370C1D"/>
    <w:rsid w:val="00370CB5"/>
    <w:rsid w:val="00371BA1"/>
    <w:rsid w:val="00372C4A"/>
    <w:rsid w:val="00372E11"/>
    <w:rsid w:val="0037364E"/>
    <w:rsid w:val="00373893"/>
    <w:rsid w:val="003739A5"/>
    <w:rsid w:val="00373C40"/>
    <w:rsid w:val="00373E5E"/>
    <w:rsid w:val="00374337"/>
    <w:rsid w:val="003744AC"/>
    <w:rsid w:val="003748EE"/>
    <w:rsid w:val="00375738"/>
    <w:rsid w:val="00375E40"/>
    <w:rsid w:val="003760D7"/>
    <w:rsid w:val="00376402"/>
    <w:rsid w:val="003767C3"/>
    <w:rsid w:val="00376BA9"/>
    <w:rsid w:val="00376CF1"/>
    <w:rsid w:val="0037734A"/>
    <w:rsid w:val="00377A8E"/>
    <w:rsid w:val="003800FB"/>
    <w:rsid w:val="00380188"/>
    <w:rsid w:val="0038081D"/>
    <w:rsid w:val="00380C33"/>
    <w:rsid w:val="00380EC2"/>
    <w:rsid w:val="00380FFC"/>
    <w:rsid w:val="00381374"/>
    <w:rsid w:val="00381D03"/>
    <w:rsid w:val="00381D9D"/>
    <w:rsid w:val="00382016"/>
    <w:rsid w:val="003821C5"/>
    <w:rsid w:val="00382AC2"/>
    <w:rsid w:val="00382E26"/>
    <w:rsid w:val="00382EE3"/>
    <w:rsid w:val="0038311B"/>
    <w:rsid w:val="0038340F"/>
    <w:rsid w:val="00383460"/>
    <w:rsid w:val="003835F3"/>
    <w:rsid w:val="00383776"/>
    <w:rsid w:val="00383E77"/>
    <w:rsid w:val="003843EB"/>
    <w:rsid w:val="00384FF1"/>
    <w:rsid w:val="0038551A"/>
    <w:rsid w:val="00385916"/>
    <w:rsid w:val="00385975"/>
    <w:rsid w:val="0038632C"/>
    <w:rsid w:val="00386859"/>
    <w:rsid w:val="00386F11"/>
    <w:rsid w:val="00387D3A"/>
    <w:rsid w:val="0039060A"/>
    <w:rsid w:val="00390981"/>
    <w:rsid w:val="00390A07"/>
    <w:rsid w:val="003912BA"/>
    <w:rsid w:val="00391B61"/>
    <w:rsid w:val="00392014"/>
    <w:rsid w:val="0039255C"/>
    <w:rsid w:val="00392B68"/>
    <w:rsid w:val="00393837"/>
    <w:rsid w:val="00393D98"/>
    <w:rsid w:val="0039405C"/>
    <w:rsid w:val="00394867"/>
    <w:rsid w:val="00394F83"/>
    <w:rsid w:val="00395644"/>
    <w:rsid w:val="00395DE1"/>
    <w:rsid w:val="0039683A"/>
    <w:rsid w:val="003969E6"/>
    <w:rsid w:val="003972DE"/>
    <w:rsid w:val="003A0255"/>
    <w:rsid w:val="003A0CC7"/>
    <w:rsid w:val="003A1581"/>
    <w:rsid w:val="003A17ED"/>
    <w:rsid w:val="003A1A59"/>
    <w:rsid w:val="003A1D49"/>
    <w:rsid w:val="003A1E54"/>
    <w:rsid w:val="003A2150"/>
    <w:rsid w:val="003A21F2"/>
    <w:rsid w:val="003A2A52"/>
    <w:rsid w:val="003A32D1"/>
    <w:rsid w:val="003A34F6"/>
    <w:rsid w:val="003A3650"/>
    <w:rsid w:val="003A3992"/>
    <w:rsid w:val="003A3C8F"/>
    <w:rsid w:val="003A3DC8"/>
    <w:rsid w:val="003A40A4"/>
    <w:rsid w:val="003A46F5"/>
    <w:rsid w:val="003A4F2D"/>
    <w:rsid w:val="003A5011"/>
    <w:rsid w:val="003A70CB"/>
    <w:rsid w:val="003A713A"/>
    <w:rsid w:val="003A72B0"/>
    <w:rsid w:val="003A7F70"/>
    <w:rsid w:val="003B0B17"/>
    <w:rsid w:val="003B1333"/>
    <w:rsid w:val="003B162B"/>
    <w:rsid w:val="003B2DCF"/>
    <w:rsid w:val="003B3E0B"/>
    <w:rsid w:val="003B4056"/>
    <w:rsid w:val="003B4146"/>
    <w:rsid w:val="003B4D3C"/>
    <w:rsid w:val="003B4DBE"/>
    <w:rsid w:val="003B532B"/>
    <w:rsid w:val="003B55BA"/>
    <w:rsid w:val="003B5664"/>
    <w:rsid w:val="003B620D"/>
    <w:rsid w:val="003B6BB2"/>
    <w:rsid w:val="003B6C96"/>
    <w:rsid w:val="003B6D57"/>
    <w:rsid w:val="003C0D0C"/>
    <w:rsid w:val="003C0E88"/>
    <w:rsid w:val="003C1F22"/>
    <w:rsid w:val="003C209D"/>
    <w:rsid w:val="003C2C4B"/>
    <w:rsid w:val="003C3617"/>
    <w:rsid w:val="003C3F42"/>
    <w:rsid w:val="003C446D"/>
    <w:rsid w:val="003C4EC3"/>
    <w:rsid w:val="003C4F0C"/>
    <w:rsid w:val="003C53DB"/>
    <w:rsid w:val="003C5A0C"/>
    <w:rsid w:val="003C5CDB"/>
    <w:rsid w:val="003C5D04"/>
    <w:rsid w:val="003C5DDC"/>
    <w:rsid w:val="003C5E99"/>
    <w:rsid w:val="003C6CCF"/>
    <w:rsid w:val="003C6E1C"/>
    <w:rsid w:val="003C7788"/>
    <w:rsid w:val="003C7E3C"/>
    <w:rsid w:val="003D02CE"/>
    <w:rsid w:val="003D02F6"/>
    <w:rsid w:val="003D0836"/>
    <w:rsid w:val="003D0900"/>
    <w:rsid w:val="003D153A"/>
    <w:rsid w:val="003D28D6"/>
    <w:rsid w:val="003D2DBF"/>
    <w:rsid w:val="003D3154"/>
    <w:rsid w:val="003D352A"/>
    <w:rsid w:val="003D3D1E"/>
    <w:rsid w:val="003D3DA4"/>
    <w:rsid w:val="003D4758"/>
    <w:rsid w:val="003D4ADF"/>
    <w:rsid w:val="003D4CDC"/>
    <w:rsid w:val="003D4FD5"/>
    <w:rsid w:val="003D5152"/>
    <w:rsid w:val="003D551F"/>
    <w:rsid w:val="003D584C"/>
    <w:rsid w:val="003D6026"/>
    <w:rsid w:val="003D6031"/>
    <w:rsid w:val="003D62F1"/>
    <w:rsid w:val="003D6B5C"/>
    <w:rsid w:val="003D6C34"/>
    <w:rsid w:val="003E038E"/>
    <w:rsid w:val="003E08F1"/>
    <w:rsid w:val="003E2381"/>
    <w:rsid w:val="003E27D9"/>
    <w:rsid w:val="003E2AA0"/>
    <w:rsid w:val="003E2AE5"/>
    <w:rsid w:val="003E32AB"/>
    <w:rsid w:val="003E3938"/>
    <w:rsid w:val="003E3E43"/>
    <w:rsid w:val="003E4F34"/>
    <w:rsid w:val="003E58D7"/>
    <w:rsid w:val="003E5EC6"/>
    <w:rsid w:val="003E60C6"/>
    <w:rsid w:val="003E68D0"/>
    <w:rsid w:val="003E7354"/>
    <w:rsid w:val="003E76DC"/>
    <w:rsid w:val="003E7986"/>
    <w:rsid w:val="003E7E42"/>
    <w:rsid w:val="003E7ECD"/>
    <w:rsid w:val="003F0D2E"/>
    <w:rsid w:val="003F1067"/>
    <w:rsid w:val="003F24A4"/>
    <w:rsid w:val="003F2928"/>
    <w:rsid w:val="003F2F43"/>
    <w:rsid w:val="003F3588"/>
    <w:rsid w:val="003F3E64"/>
    <w:rsid w:val="003F4269"/>
    <w:rsid w:val="003F44BD"/>
    <w:rsid w:val="003F62BE"/>
    <w:rsid w:val="003F6804"/>
    <w:rsid w:val="003F68DD"/>
    <w:rsid w:val="003F7297"/>
    <w:rsid w:val="003F7F4F"/>
    <w:rsid w:val="003F7FB0"/>
    <w:rsid w:val="00400932"/>
    <w:rsid w:val="00400986"/>
    <w:rsid w:val="00400A16"/>
    <w:rsid w:val="00401E08"/>
    <w:rsid w:val="00401FA6"/>
    <w:rsid w:val="004024BB"/>
    <w:rsid w:val="004027A5"/>
    <w:rsid w:val="00402FC2"/>
    <w:rsid w:val="00403464"/>
    <w:rsid w:val="00404C81"/>
    <w:rsid w:val="00404F88"/>
    <w:rsid w:val="004051EB"/>
    <w:rsid w:val="0040541C"/>
    <w:rsid w:val="0040627D"/>
    <w:rsid w:val="004065CE"/>
    <w:rsid w:val="004074C0"/>
    <w:rsid w:val="00407590"/>
    <w:rsid w:val="004079C1"/>
    <w:rsid w:val="00407DF4"/>
    <w:rsid w:val="004108DE"/>
    <w:rsid w:val="004109C8"/>
    <w:rsid w:val="00411B49"/>
    <w:rsid w:val="00413C99"/>
    <w:rsid w:val="00413D98"/>
    <w:rsid w:val="0041413C"/>
    <w:rsid w:val="00414368"/>
    <w:rsid w:val="00414DCD"/>
    <w:rsid w:val="004150CF"/>
    <w:rsid w:val="00415ACD"/>
    <w:rsid w:val="00415B58"/>
    <w:rsid w:val="00416208"/>
    <w:rsid w:val="004164A0"/>
    <w:rsid w:val="004167E7"/>
    <w:rsid w:val="00416A92"/>
    <w:rsid w:val="00417451"/>
    <w:rsid w:val="0041756F"/>
    <w:rsid w:val="00420800"/>
    <w:rsid w:val="0042160E"/>
    <w:rsid w:val="00422348"/>
    <w:rsid w:val="004224CE"/>
    <w:rsid w:val="004225CF"/>
    <w:rsid w:val="00422F4C"/>
    <w:rsid w:val="00423878"/>
    <w:rsid w:val="00423C4D"/>
    <w:rsid w:val="00423F83"/>
    <w:rsid w:val="00424590"/>
    <w:rsid w:val="004248DB"/>
    <w:rsid w:val="00424ABF"/>
    <w:rsid w:val="00424AFC"/>
    <w:rsid w:val="004264B6"/>
    <w:rsid w:val="00426854"/>
    <w:rsid w:val="00426EE1"/>
    <w:rsid w:val="004278F0"/>
    <w:rsid w:val="00427A09"/>
    <w:rsid w:val="00427D80"/>
    <w:rsid w:val="00430334"/>
    <w:rsid w:val="00430446"/>
    <w:rsid w:val="00430BE9"/>
    <w:rsid w:val="00431689"/>
    <w:rsid w:val="00432281"/>
    <w:rsid w:val="00433B6D"/>
    <w:rsid w:val="00433C23"/>
    <w:rsid w:val="00434B74"/>
    <w:rsid w:val="00435BA9"/>
    <w:rsid w:val="00436425"/>
    <w:rsid w:val="0043650E"/>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501EA"/>
    <w:rsid w:val="00450BB7"/>
    <w:rsid w:val="00451967"/>
    <w:rsid w:val="00451986"/>
    <w:rsid w:val="00451D4E"/>
    <w:rsid w:val="00451DD0"/>
    <w:rsid w:val="00452BAE"/>
    <w:rsid w:val="00453067"/>
    <w:rsid w:val="004539CF"/>
    <w:rsid w:val="00453DCE"/>
    <w:rsid w:val="00453FAE"/>
    <w:rsid w:val="004541B3"/>
    <w:rsid w:val="004545B5"/>
    <w:rsid w:val="00454832"/>
    <w:rsid w:val="00454925"/>
    <w:rsid w:val="0045509B"/>
    <w:rsid w:val="00455349"/>
    <w:rsid w:val="00456563"/>
    <w:rsid w:val="00456BCF"/>
    <w:rsid w:val="0045717F"/>
    <w:rsid w:val="00457393"/>
    <w:rsid w:val="00457687"/>
    <w:rsid w:val="0046008E"/>
    <w:rsid w:val="00460506"/>
    <w:rsid w:val="00460F8F"/>
    <w:rsid w:val="00461C35"/>
    <w:rsid w:val="00462A53"/>
    <w:rsid w:val="00463B83"/>
    <w:rsid w:val="00463DEA"/>
    <w:rsid w:val="00463EFA"/>
    <w:rsid w:val="004643B7"/>
    <w:rsid w:val="00464880"/>
    <w:rsid w:val="00464C49"/>
    <w:rsid w:val="00466C95"/>
    <w:rsid w:val="00466CB9"/>
    <w:rsid w:val="00467CFA"/>
    <w:rsid w:val="004704FC"/>
    <w:rsid w:val="0047087E"/>
    <w:rsid w:val="00470A65"/>
    <w:rsid w:val="00470A86"/>
    <w:rsid w:val="00470ECE"/>
    <w:rsid w:val="004711CB"/>
    <w:rsid w:val="00471551"/>
    <w:rsid w:val="00471EE9"/>
    <w:rsid w:val="0047295C"/>
    <w:rsid w:val="00472ACA"/>
    <w:rsid w:val="00472FA8"/>
    <w:rsid w:val="004730C5"/>
    <w:rsid w:val="00473680"/>
    <w:rsid w:val="0047439B"/>
    <w:rsid w:val="00474AEF"/>
    <w:rsid w:val="0047537B"/>
    <w:rsid w:val="00475E96"/>
    <w:rsid w:val="004760C1"/>
    <w:rsid w:val="00476DCB"/>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1FC"/>
    <w:rsid w:val="0048380A"/>
    <w:rsid w:val="004839B0"/>
    <w:rsid w:val="00483D83"/>
    <w:rsid w:val="00484534"/>
    <w:rsid w:val="0048458C"/>
    <w:rsid w:val="004849AC"/>
    <w:rsid w:val="00484BCE"/>
    <w:rsid w:val="00485206"/>
    <w:rsid w:val="00485330"/>
    <w:rsid w:val="00485B46"/>
    <w:rsid w:val="004865EC"/>
    <w:rsid w:val="00486612"/>
    <w:rsid w:val="004866B0"/>
    <w:rsid w:val="00486AAC"/>
    <w:rsid w:val="00486B86"/>
    <w:rsid w:val="004873AD"/>
    <w:rsid w:val="00487488"/>
    <w:rsid w:val="00487E06"/>
    <w:rsid w:val="00487FA9"/>
    <w:rsid w:val="004902CF"/>
    <w:rsid w:val="00491291"/>
    <w:rsid w:val="00491589"/>
    <w:rsid w:val="0049179F"/>
    <w:rsid w:val="00491BE1"/>
    <w:rsid w:val="00491C5C"/>
    <w:rsid w:val="0049275C"/>
    <w:rsid w:val="0049281D"/>
    <w:rsid w:val="00492D26"/>
    <w:rsid w:val="00493474"/>
    <w:rsid w:val="00493646"/>
    <w:rsid w:val="004943EB"/>
    <w:rsid w:val="0049490B"/>
    <w:rsid w:val="00495815"/>
    <w:rsid w:val="0049676E"/>
    <w:rsid w:val="00497284"/>
    <w:rsid w:val="00497568"/>
    <w:rsid w:val="00497C08"/>
    <w:rsid w:val="004A0130"/>
    <w:rsid w:val="004A04BF"/>
    <w:rsid w:val="004A0B61"/>
    <w:rsid w:val="004A0EBC"/>
    <w:rsid w:val="004A0EC5"/>
    <w:rsid w:val="004A10CF"/>
    <w:rsid w:val="004A12DD"/>
    <w:rsid w:val="004A14F9"/>
    <w:rsid w:val="004A1A1C"/>
    <w:rsid w:val="004A28CF"/>
    <w:rsid w:val="004A3317"/>
    <w:rsid w:val="004A3F70"/>
    <w:rsid w:val="004A3FAB"/>
    <w:rsid w:val="004A49C2"/>
    <w:rsid w:val="004A4D8E"/>
    <w:rsid w:val="004A5858"/>
    <w:rsid w:val="004A5A94"/>
    <w:rsid w:val="004A61AC"/>
    <w:rsid w:val="004A6900"/>
    <w:rsid w:val="004A6D2D"/>
    <w:rsid w:val="004A717D"/>
    <w:rsid w:val="004A7388"/>
    <w:rsid w:val="004A7403"/>
    <w:rsid w:val="004A7858"/>
    <w:rsid w:val="004A795D"/>
    <w:rsid w:val="004B0D0A"/>
    <w:rsid w:val="004B163A"/>
    <w:rsid w:val="004B1655"/>
    <w:rsid w:val="004B1E65"/>
    <w:rsid w:val="004B22DF"/>
    <w:rsid w:val="004B30D9"/>
    <w:rsid w:val="004B3583"/>
    <w:rsid w:val="004B3F88"/>
    <w:rsid w:val="004B41C2"/>
    <w:rsid w:val="004B41D2"/>
    <w:rsid w:val="004B4279"/>
    <w:rsid w:val="004B458F"/>
    <w:rsid w:val="004B5169"/>
    <w:rsid w:val="004B5D15"/>
    <w:rsid w:val="004B6422"/>
    <w:rsid w:val="004B658C"/>
    <w:rsid w:val="004B679F"/>
    <w:rsid w:val="004B6A14"/>
    <w:rsid w:val="004B6BCD"/>
    <w:rsid w:val="004B713A"/>
    <w:rsid w:val="004B760D"/>
    <w:rsid w:val="004C0269"/>
    <w:rsid w:val="004C0340"/>
    <w:rsid w:val="004C0E2C"/>
    <w:rsid w:val="004C13AB"/>
    <w:rsid w:val="004C14C6"/>
    <w:rsid w:val="004C1C67"/>
    <w:rsid w:val="004C2717"/>
    <w:rsid w:val="004C2B54"/>
    <w:rsid w:val="004C2BC3"/>
    <w:rsid w:val="004C2C8B"/>
    <w:rsid w:val="004C2EBF"/>
    <w:rsid w:val="004C4EA5"/>
    <w:rsid w:val="004C53D3"/>
    <w:rsid w:val="004C61BA"/>
    <w:rsid w:val="004C61E7"/>
    <w:rsid w:val="004C7045"/>
    <w:rsid w:val="004C7462"/>
    <w:rsid w:val="004C77A1"/>
    <w:rsid w:val="004C7F24"/>
    <w:rsid w:val="004D02B0"/>
    <w:rsid w:val="004D0534"/>
    <w:rsid w:val="004D1278"/>
    <w:rsid w:val="004D1A0E"/>
    <w:rsid w:val="004D1FB7"/>
    <w:rsid w:val="004D20B2"/>
    <w:rsid w:val="004D2C11"/>
    <w:rsid w:val="004D40F2"/>
    <w:rsid w:val="004D44EE"/>
    <w:rsid w:val="004D4836"/>
    <w:rsid w:val="004D4E74"/>
    <w:rsid w:val="004D5321"/>
    <w:rsid w:val="004D5E08"/>
    <w:rsid w:val="004D6082"/>
    <w:rsid w:val="004D6174"/>
    <w:rsid w:val="004D6518"/>
    <w:rsid w:val="004D6D1C"/>
    <w:rsid w:val="004D74DA"/>
    <w:rsid w:val="004D79BE"/>
    <w:rsid w:val="004E07E4"/>
    <w:rsid w:val="004E151B"/>
    <w:rsid w:val="004E181D"/>
    <w:rsid w:val="004E19D9"/>
    <w:rsid w:val="004E1E33"/>
    <w:rsid w:val="004E22F9"/>
    <w:rsid w:val="004E24C5"/>
    <w:rsid w:val="004E24EE"/>
    <w:rsid w:val="004E2DE7"/>
    <w:rsid w:val="004E3492"/>
    <w:rsid w:val="004E366C"/>
    <w:rsid w:val="004E3C72"/>
    <w:rsid w:val="004E43FF"/>
    <w:rsid w:val="004E5307"/>
    <w:rsid w:val="004E5592"/>
    <w:rsid w:val="004E5C9C"/>
    <w:rsid w:val="004E6279"/>
    <w:rsid w:val="004E62BD"/>
    <w:rsid w:val="004E6592"/>
    <w:rsid w:val="004E6CBC"/>
    <w:rsid w:val="004F0B7F"/>
    <w:rsid w:val="004F19E6"/>
    <w:rsid w:val="004F22D5"/>
    <w:rsid w:val="004F2F31"/>
    <w:rsid w:val="004F2F82"/>
    <w:rsid w:val="004F3388"/>
    <w:rsid w:val="004F423F"/>
    <w:rsid w:val="004F5723"/>
    <w:rsid w:val="004F5B53"/>
    <w:rsid w:val="004F5E35"/>
    <w:rsid w:val="004F6279"/>
    <w:rsid w:val="004F6E70"/>
    <w:rsid w:val="004F711F"/>
    <w:rsid w:val="004F73BB"/>
    <w:rsid w:val="004F7465"/>
    <w:rsid w:val="004F778C"/>
    <w:rsid w:val="004F7FD9"/>
    <w:rsid w:val="00500204"/>
    <w:rsid w:val="00500214"/>
    <w:rsid w:val="005017AE"/>
    <w:rsid w:val="005023C9"/>
    <w:rsid w:val="0050250E"/>
    <w:rsid w:val="00502B5A"/>
    <w:rsid w:val="00502CA4"/>
    <w:rsid w:val="00502EF9"/>
    <w:rsid w:val="0050390C"/>
    <w:rsid w:val="00503D58"/>
    <w:rsid w:val="00504B91"/>
    <w:rsid w:val="00505274"/>
    <w:rsid w:val="0050579D"/>
    <w:rsid w:val="00505F6F"/>
    <w:rsid w:val="005061AE"/>
    <w:rsid w:val="00506359"/>
    <w:rsid w:val="005107FF"/>
    <w:rsid w:val="00511755"/>
    <w:rsid w:val="00512272"/>
    <w:rsid w:val="00512613"/>
    <w:rsid w:val="0051265D"/>
    <w:rsid w:val="00512F12"/>
    <w:rsid w:val="0051414F"/>
    <w:rsid w:val="0051453E"/>
    <w:rsid w:val="00515761"/>
    <w:rsid w:val="00515AAA"/>
    <w:rsid w:val="00515E69"/>
    <w:rsid w:val="00516192"/>
    <w:rsid w:val="0051623F"/>
    <w:rsid w:val="00516A3E"/>
    <w:rsid w:val="00516ECE"/>
    <w:rsid w:val="00520067"/>
    <w:rsid w:val="0052016E"/>
    <w:rsid w:val="00522082"/>
    <w:rsid w:val="00522762"/>
    <w:rsid w:val="00522B2E"/>
    <w:rsid w:val="005233D7"/>
    <w:rsid w:val="005237E9"/>
    <w:rsid w:val="00523CFC"/>
    <w:rsid w:val="0052427F"/>
    <w:rsid w:val="005244CD"/>
    <w:rsid w:val="00524C44"/>
    <w:rsid w:val="005250BC"/>
    <w:rsid w:val="005263D9"/>
    <w:rsid w:val="00526400"/>
    <w:rsid w:val="00526D09"/>
    <w:rsid w:val="00527DF8"/>
    <w:rsid w:val="005300FA"/>
    <w:rsid w:val="005307D6"/>
    <w:rsid w:val="00530B39"/>
    <w:rsid w:val="00530E8D"/>
    <w:rsid w:val="00530F68"/>
    <w:rsid w:val="005315BC"/>
    <w:rsid w:val="005315C0"/>
    <w:rsid w:val="00531F5C"/>
    <w:rsid w:val="005328EB"/>
    <w:rsid w:val="00532CF1"/>
    <w:rsid w:val="005332AF"/>
    <w:rsid w:val="0053345D"/>
    <w:rsid w:val="00533BEF"/>
    <w:rsid w:val="00534787"/>
    <w:rsid w:val="00534A5B"/>
    <w:rsid w:val="005359F6"/>
    <w:rsid w:val="00535C9D"/>
    <w:rsid w:val="00536401"/>
    <w:rsid w:val="005366EB"/>
    <w:rsid w:val="00537BFD"/>
    <w:rsid w:val="00537FD0"/>
    <w:rsid w:val="0054004A"/>
    <w:rsid w:val="005402E3"/>
    <w:rsid w:val="005403D7"/>
    <w:rsid w:val="00540631"/>
    <w:rsid w:val="00540A56"/>
    <w:rsid w:val="00540EA6"/>
    <w:rsid w:val="00541647"/>
    <w:rsid w:val="0054166B"/>
    <w:rsid w:val="00541ED2"/>
    <w:rsid w:val="00541F31"/>
    <w:rsid w:val="00542145"/>
    <w:rsid w:val="00543C2A"/>
    <w:rsid w:val="005446EC"/>
    <w:rsid w:val="005453EC"/>
    <w:rsid w:val="00545898"/>
    <w:rsid w:val="0054591A"/>
    <w:rsid w:val="00546647"/>
    <w:rsid w:val="00546E7B"/>
    <w:rsid w:val="00547432"/>
    <w:rsid w:val="00550792"/>
    <w:rsid w:val="00550DAD"/>
    <w:rsid w:val="00551576"/>
    <w:rsid w:val="00551EAC"/>
    <w:rsid w:val="0055272D"/>
    <w:rsid w:val="005531D4"/>
    <w:rsid w:val="00553252"/>
    <w:rsid w:val="00553B28"/>
    <w:rsid w:val="00553F61"/>
    <w:rsid w:val="005541D1"/>
    <w:rsid w:val="00554879"/>
    <w:rsid w:val="0055515F"/>
    <w:rsid w:val="00555271"/>
    <w:rsid w:val="005559C7"/>
    <w:rsid w:val="00555FB6"/>
    <w:rsid w:val="00556FE2"/>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9EE"/>
    <w:rsid w:val="00571A55"/>
    <w:rsid w:val="00571DF3"/>
    <w:rsid w:val="005729F7"/>
    <w:rsid w:val="00573C8D"/>
    <w:rsid w:val="00573DE8"/>
    <w:rsid w:val="005740F2"/>
    <w:rsid w:val="005744E7"/>
    <w:rsid w:val="00574650"/>
    <w:rsid w:val="005759BD"/>
    <w:rsid w:val="00575C25"/>
    <w:rsid w:val="005774A1"/>
    <w:rsid w:val="00577992"/>
    <w:rsid w:val="00577BE4"/>
    <w:rsid w:val="0058064F"/>
    <w:rsid w:val="00580897"/>
    <w:rsid w:val="00581D57"/>
    <w:rsid w:val="00581E09"/>
    <w:rsid w:val="00582A4F"/>
    <w:rsid w:val="00582B41"/>
    <w:rsid w:val="00582CF2"/>
    <w:rsid w:val="00583571"/>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700F"/>
    <w:rsid w:val="0059747A"/>
    <w:rsid w:val="00597DB1"/>
    <w:rsid w:val="005A03D8"/>
    <w:rsid w:val="005A0F05"/>
    <w:rsid w:val="005A1638"/>
    <w:rsid w:val="005A2039"/>
    <w:rsid w:val="005A256F"/>
    <w:rsid w:val="005A3983"/>
    <w:rsid w:val="005A3A17"/>
    <w:rsid w:val="005A3A1D"/>
    <w:rsid w:val="005A4936"/>
    <w:rsid w:val="005A5374"/>
    <w:rsid w:val="005A5B99"/>
    <w:rsid w:val="005A5DB5"/>
    <w:rsid w:val="005A6D94"/>
    <w:rsid w:val="005A7687"/>
    <w:rsid w:val="005A7ABF"/>
    <w:rsid w:val="005A7AD8"/>
    <w:rsid w:val="005A7EF3"/>
    <w:rsid w:val="005B01A9"/>
    <w:rsid w:val="005B0441"/>
    <w:rsid w:val="005B080E"/>
    <w:rsid w:val="005B0B87"/>
    <w:rsid w:val="005B1168"/>
    <w:rsid w:val="005B1EC2"/>
    <w:rsid w:val="005B2853"/>
    <w:rsid w:val="005B3057"/>
    <w:rsid w:val="005B33BF"/>
    <w:rsid w:val="005B3557"/>
    <w:rsid w:val="005B39CD"/>
    <w:rsid w:val="005B431C"/>
    <w:rsid w:val="005B45BF"/>
    <w:rsid w:val="005B45F2"/>
    <w:rsid w:val="005B698D"/>
    <w:rsid w:val="005B6C7D"/>
    <w:rsid w:val="005B782B"/>
    <w:rsid w:val="005B7905"/>
    <w:rsid w:val="005B797F"/>
    <w:rsid w:val="005C0072"/>
    <w:rsid w:val="005C0195"/>
    <w:rsid w:val="005C14DA"/>
    <w:rsid w:val="005C14E2"/>
    <w:rsid w:val="005C2F3D"/>
    <w:rsid w:val="005C3237"/>
    <w:rsid w:val="005C37F5"/>
    <w:rsid w:val="005C4179"/>
    <w:rsid w:val="005C46EF"/>
    <w:rsid w:val="005C4893"/>
    <w:rsid w:val="005C4DD4"/>
    <w:rsid w:val="005C5A21"/>
    <w:rsid w:val="005C5FF2"/>
    <w:rsid w:val="005C6017"/>
    <w:rsid w:val="005C61B6"/>
    <w:rsid w:val="005C6479"/>
    <w:rsid w:val="005C67A9"/>
    <w:rsid w:val="005C6B91"/>
    <w:rsid w:val="005C6DD4"/>
    <w:rsid w:val="005D0082"/>
    <w:rsid w:val="005D0530"/>
    <w:rsid w:val="005D0CBD"/>
    <w:rsid w:val="005D0E8A"/>
    <w:rsid w:val="005D0F9F"/>
    <w:rsid w:val="005D10AC"/>
    <w:rsid w:val="005D1534"/>
    <w:rsid w:val="005D2F8D"/>
    <w:rsid w:val="005D3B13"/>
    <w:rsid w:val="005D3F3D"/>
    <w:rsid w:val="005D577C"/>
    <w:rsid w:val="005D5CEF"/>
    <w:rsid w:val="005D5DF1"/>
    <w:rsid w:val="005D6455"/>
    <w:rsid w:val="005D652D"/>
    <w:rsid w:val="005D7993"/>
    <w:rsid w:val="005D7E71"/>
    <w:rsid w:val="005E0352"/>
    <w:rsid w:val="005E03C6"/>
    <w:rsid w:val="005E0B90"/>
    <w:rsid w:val="005E143D"/>
    <w:rsid w:val="005E14A7"/>
    <w:rsid w:val="005E1BC8"/>
    <w:rsid w:val="005E1C5D"/>
    <w:rsid w:val="005E1C8A"/>
    <w:rsid w:val="005E2399"/>
    <w:rsid w:val="005E2899"/>
    <w:rsid w:val="005E2FFA"/>
    <w:rsid w:val="005E3353"/>
    <w:rsid w:val="005E3846"/>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8F3"/>
    <w:rsid w:val="005F4AEA"/>
    <w:rsid w:val="005F4C04"/>
    <w:rsid w:val="005F4DA7"/>
    <w:rsid w:val="005F5AE9"/>
    <w:rsid w:val="005F5FDC"/>
    <w:rsid w:val="005F62A1"/>
    <w:rsid w:val="005F6B59"/>
    <w:rsid w:val="005F6F56"/>
    <w:rsid w:val="005F711A"/>
    <w:rsid w:val="005F728B"/>
    <w:rsid w:val="005F7D57"/>
    <w:rsid w:val="00600936"/>
    <w:rsid w:val="00600E93"/>
    <w:rsid w:val="0060206B"/>
    <w:rsid w:val="006022EC"/>
    <w:rsid w:val="00602401"/>
    <w:rsid w:val="00602F80"/>
    <w:rsid w:val="006031A7"/>
    <w:rsid w:val="0060324F"/>
    <w:rsid w:val="0060364C"/>
    <w:rsid w:val="00603A91"/>
    <w:rsid w:val="00604B16"/>
    <w:rsid w:val="00605057"/>
    <w:rsid w:val="0060580E"/>
    <w:rsid w:val="006058FA"/>
    <w:rsid w:val="00605B7C"/>
    <w:rsid w:val="0060618D"/>
    <w:rsid w:val="0060642B"/>
    <w:rsid w:val="0060692B"/>
    <w:rsid w:val="00606DBE"/>
    <w:rsid w:val="006074B4"/>
    <w:rsid w:val="00607BA5"/>
    <w:rsid w:val="00607BDA"/>
    <w:rsid w:val="00610644"/>
    <w:rsid w:val="0061092F"/>
    <w:rsid w:val="006116D0"/>
    <w:rsid w:val="00611F97"/>
    <w:rsid w:val="00612D27"/>
    <w:rsid w:val="006130E1"/>
    <w:rsid w:val="006132CA"/>
    <w:rsid w:val="00613DAC"/>
    <w:rsid w:val="00614A91"/>
    <w:rsid w:val="00614B36"/>
    <w:rsid w:val="00614BA2"/>
    <w:rsid w:val="00614CA5"/>
    <w:rsid w:val="006162FF"/>
    <w:rsid w:val="00616976"/>
    <w:rsid w:val="006175BD"/>
    <w:rsid w:val="00617D9C"/>
    <w:rsid w:val="00617DEA"/>
    <w:rsid w:val="00620058"/>
    <w:rsid w:val="0062075E"/>
    <w:rsid w:val="00620972"/>
    <w:rsid w:val="00620A26"/>
    <w:rsid w:val="00620A7F"/>
    <w:rsid w:val="00620A93"/>
    <w:rsid w:val="006213BA"/>
    <w:rsid w:val="00621651"/>
    <w:rsid w:val="00621D52"/>
    <w:rsid w:val="00621DC1"/>
    <w:rsid w:val="0062203B"/>
    <w:rsid w:val="00622CA2"/>
    <w:rsid w:val="00624062"/>
    <w:rsid w:val="006247E7"/>
    <w:rsid w:val="00624B3D"/>
    <w:rsid w:val="00624D0A"/>
    <w:rsid w:val="00624E3A"/>
    <w:rsid w:val="006264AA"/>
    <w:rsid w:val="00626776"/>
    <w:rsid w:val="00626F9A"/>
    <w:rsid w:val="00627794"/>
    <w:rsid w:val="00627795"/>
    <w:rsid w:val="006279B7"/>
    <w:rsid w:val="006300F3"/>
    <w:rsid w:val="006308B4"/>
    <w:rsid w:val="006309EF"/>
    <w:rsid w:val="00634904"/>
    <w:rsid w:val="00634E56"/>
    <w:rsid w:val="006356EF"/>
    <w:rsid w:val="00636021"/>
    <w:rsid w:val="0063624F"/>
    <w:rsid w:val="006369C9"/>
    <w:rsid w:val="00636D7E"/>
    <w:rsid w:val="006372A8"/>
    <w:rsid w:val="006379FD"/>
    <w:rsid w:val="00640086"/>
    <w:rsid w:val="00640232"/>
    <w:rsid w:val="0064165D"/>
    <w:rsid w:val="00642196"/>
    <w:rsid w:val="00642658"/>
    <w:rsid w:val="00642B5E"/>
    <w:rsid w:val="00642F69"/>
    <w:rsid w:val="006437E8"/>
    <w:rsid w:val="00643DD3"/>
    <w:rsid w:val="00644296"/>
    <w:rsid w:val="0064478F"/>
    <w:rsid w:val="006453F8"/>
    <w:rsid w:val="006456BC"/>
    <w:rsid w:val="00645804"/>
    <w:rsid w:val="0064646E"/>
    <w:rsid w:val="0064648C"/>
    <w:rsid w:val="0064671E"/>
    <w:rsid w:val="006470F8"/>
    <w:rsid w:val="0064764B"/>
    <w:rsid w:val="00647AA9"/>
    <w:rsid w:val="00647BB4"/>
    <w:rsid w:val="00647C10"/>
    <w:rsid w:val="00647F0C"/>
    <w:rsid w:val="00650E21"/>
    <w:rsid w:val="006536B3"/>
    <w:rsid w:val="00653A7B"/>
    <w:rsid w:val="00654846"/>
    <w:rsid w:val="00654A66"/>
    <w:rsid w:val="00654E8F"/>
    <w:rsid w:val="00654FA7"/>
    <w:rsid w:val="006555D0"/>
    <w:rsid w:val="00655783"/>
    <w:rsid w:val="0065584D"/>
    <w:rsid w:val="006571C6"/>
    <w:rsid w:val="0066004B"/>
    <w:rsid w:val="00661B5A"/>
    <w:rsid w:val="00662690"/>
    <w:rsid w:val="00662A05"/>
    <w:rsid w:val="00662E37"/>
    <w:rsid w:val="00662FAE"/>
    <w:rsid w:val="00663A4D"/>
    <w:rsid w:val="00663FC1"/>
    <w:rsid w:val="0066441B"/>
    <w:rsid w:val="00664B68"/>
    <w:rsid w:val="00665C18"/>
    <w:rsid w:val="00666307"/>
    <w:rsid w:val="00666626"/>
    <w:rsid w:val="0066668D"/>
    <w:rsid w:val="00666900"/>
    <w:rsid w:val="00666F57"/>
    <w:rsid w:val="00666FEB"/>
    <w:rsid w:val="00667B6B"/>
    <w:rsid w:val="006709CA"/>
    <w:rsid w:val="00670F54"/>
    <w:rsid w:val="0067236B"/>
    <w:rsid w:val="00672CAD"/>
    <w:rsid w:val="00673746"/>
    <w:rsid w:val="00673DEF"/>
    <w:rsid w:val="00674A0F"/>
    <w:rsid w:val="00674E39"/>
    <w:rsid w:val="00675021"/>
    <w:rsid w:val="0067567A"/>
    <w:rsid w:val="00675EF2"/>
    <w:rsid w:val="006760FA"/>
    <w:rsid w:val="00676963"/>
    <w:rsid w:val="00677158"/>
    <w:rsid w:val="006772BD"/>
    <w:rsid w:val="00677655"/>
    <w:rsid w:val="0068021E"/>
    <w:rsid w:val="006802ED"/>
    <w:rsid w:val="006814F0"/>
    <w:rsid w:val="00681741"/>
    <w:rsid w:val="00681844"/>
    <w:rsid w:val="0068269E"/>
    <w:rsid w:val="006831E5"/>
    <w:rsid w:val="006832AB"/>
    <w:rsid w:val="006834FF"/>
    <w:rsid w:val="00683556"/>
    <w:rsid w:val="00683D52"/>
    <w:rsid w:val="006841F6"/>
    <w:rsid w:val="006846D6"/>
    <w:rsid w:val="006850CD"/>
    <w:rsid w:val="00685267"/>
    <w:rsid w:val="00685286"/>
    <w:rsid w:val="006854F7"/>
    <w:rsid w:val="00686898"/>
    <w:rsid w:val="006868C9"/>
    <w:rsid w:val="006869FC"/>
    <w:rsid w:val="00687310"/>
    <w:rsid w:val="00687ADF"/>
    <w:rsid w:val="006902FB"/>
    <w:rsid w:val="00690FF2"/>
    <w:rsid w:val="006910CA"/>
    <w:rsid w:val="0069178F"/>
    <w:rsid w:val="00691BA6"/>
    <w:rsid w:val="00691E1F"/>
    <w:rsid w:val="0069226A"/>
    <w:rsid w:val="006929B7"/>
    <w:rsid w:val="006933BC"/>
    <w:rsid w:val="00693700"/>
    <w:rsid w:val="00693819"/>
    <w:rsid w:val="0069382C"/>
    <w:rsid w:val="00694063"/>
    <w:rsid w:val="00694EEB"/>
    <w:rsid w:val="006950F8"/>
    <w:rsid w:val="00695481"/>
    <w:rsid w:val="00695818"/>
    <w:rsid w:val="00695DBD"/>
    <w:rsid w:val="00696102"/>
    <w:rsid w:val="0069646C"/>
    <w:rsid w:val="0069652E"/>
    <w:rsid w:val="00696601"/>
    <w:rsid w:val="00697BB6"/>
    <w:rsid w:val="006A02A5"/>
    <w:rsid w:val="006A16A6"/>
    <w:rsid w:val="006A17B8"/>
    <w:rsid w:val="006A1973"/>
    <w:rsid w:val="006A25EC"/>
    <w:rsid w:val="006A2D23"/>
    <w:rsid w:val="006A2EE1"/>
    <w:rsid w:val="006A3008"/>
    <w:rsid w:val="006A36DD"/>
    <w:rsid w:val="006A3BE8"/>
    <w:rsid w:val="006A404C"/>
    <w:rsid w:val="006A4119"/>
    <w:rsid w:val="006A4EC7"/>
    <w:rsid w:val="006A4FF6"/>
    <w:rsid w:val="006A502D"/>
    <w:rsid w:val="006A50CD"/>
    <w:rsid w:val="006A5702"/>
    <w:rsid w:val="006A5A6D"/>
    <w:rsid w:val="006A5C10"/>
    <w:rsid w:val="006A5CE0"/>
    <w:rsid w:val="006A5D18"/>
    <w:rsid w:val="006A5E02"/>
    <w:rsid w:val="006A746F"/>
    <w:rsid w:val="006A7523"/>
    <w:rsid w:val="006A7F8F"/>
    <w:rsid w:val="006B06E8"/>
    <w:rsid w:val="006B0892"/>
    <w:rsid w:val="006B0D4B"/>
    <w:rsid w:val="006B0ED5"/>
    <w:rsid w:val="006B1A3C"/>
    <w:rsid w:val="006B2084"/>
    <w:rsid w:val="006B2428"/>
    <w:rsid w:val="006B2503"/>
    <w:rsid w:val="006B2B4A"/>
    <w:rsid w:val="006B30D6"/>
    <w:rsid w:val="006B3648"/>
    <w:rsid w:val="006B382C"/>
    <w:rsid w:val="006B397A"/>
    <w:rsid w:val="006B3E29"/>
    <w:rsid w:val="006B3FDB"/>
    <w:rsid w:val="006B518D"/>
    <w:rsid w:val="006B54C8"/>
    <w:rsid w:val="006B571D"/>
    <w:rsid w:val="006B5864"/>
    <w:rsid w:val="006B5FB4"/>
    <w:rsid w:val="006B6501"/>
    <w:rsid w:val="006B655A"/>
    <w:rsid w:val="006C0DD4"/>
    <w:rsid w:val="006C1593"/>
    <w:rsid w:val="006C15D6"/>
    <w:rsid w:val="006C160E"/>
    <w:rsid w:val="006C164E"/>
    <w:rsid w:val="006C1C5D"/>
    <w:rsid w:val="006C22B1"/>
    <w:rsid w:val="006C3110"/>
    <w:rsid w:val="006C3945"/>
    <w:rsid w:val="006C468F"/>
    <w:rsid w:val="006C48F8"/>
    <w:rsid w:val="006C49A0"/>
    <w:rsid w:val="006C5146"/>
    <w:rsid w:val="006C55AB"/>
    <w:rsid w:val="006C5D8D"/>
    <w:rsid w:val="006C66BF"/>
    <w:rsid w:val="006C6810"/>
    <w:rsid w:val="006C6BB9"/>
    <w:rsid w:val="006C75DD"/>
    <w:rsid w:val="006D031C"/>
    <w:rsid w:val="006D1314"/>
    <w:rsid w:val="006D149E"/>
    <w:rsid w:val="006D1981"/>
    <w:rsid w:val="006D1C48"/>
    <w:rsid w:val="006D1D3B"/>
    <w:rsid w:val="006D1D53"/>
    <w:rsid w:val="006D1F11"/>
    <w:rsid w:val="006D244C"/>
    <w:rsid w:val="006D40B8"/>
    <w:rsid w:val="006D41C6"/>
    <w:rsid w:val="006D4D38"/>
    <w:rsid w:val="006D51C1"/>
    <w:rsid w:val="006D5327"/>
    <w:rsid w:val="006D5AE1"/>
    <w:rsid w:val="006D64EE"/>
    <w:rsid w:val="006D7DC4"/>
    <w:rsid w:val="006E1853"/>
    <w:rsid w:val="006E2166"/>
    <w:rsid w:val="006E2689"/>
    <w:rsid w:val="006E2BD2"/>
    <w:rsid w:val="006E2BF9"/>
    <w:rsid w:val="006E3220"/>
    <w:rsid w:val="006E5500"/>
    <w:rsid w:val="006E5BF0"/>
    <w:rsid w:val="006E5C19"/>
    <w:rsid w:val="006E6296"/>
    <w:rsid w:val="006E63A0"/>
    <w:rsid w:val="006E6944"/>
    <w:rsid w:val="006E74F6"/>
    <w:rsid w:val="006E78B4"/>
    <w:rsid w:val="006E794C"/>
    <w:rsid w:val="006E7F46"/>
    <w:rsid w:val="006F0062"/>
    <w:rsid w:val="006F012D"/>
    <w:rsid w:val="006F046F"/>
    <w:rsid w:val="006F16FF"/>
    <w:rsid w:val="006F229E"/>
    <w:rsid w:val="006F25D0"/>
    <w:rsid w:val="006F37D8"/>
    <w:rsid w:val="006F3BDE"/>
    <w:rsid w:val="006F3E0A"/>
    <w:rsid w:val="006F42B1"/>
    <w:rsid w:val="006F4B80"/>
    <w:rsid w:val="006F5267"/>
    <w:rsid w:val="006F5748"/>
    <w:rsid w:val="006F5C71"/>
    <w:rsid w:val="006F6E6A"/>
    <w:rsid w:val="006F7110"/>
    <w:rsid w:val="006F7583"/>
    <w:rsid w:val="006F7F24"/>
    <w:rsid w:val="007000B6"/>
    <w:rsid w:val="00700CD6"/>
    <w:rsid w:val="0070244B"/>
    <w:rsid w:val="00702A75"/>
    <w:rsid w:val="00702CBA"/>
    <w:rsid w:val="00702DE7"/>
    <w:rsid w:val="00702F6A"/>
    <w:rsid w:val="007040B2"/>
    <w:rsid w:val="00705BB5"/>
    <w:rsid w:val="007069A7"/>
    <w:rsid w:val="007077C8"/>
    <w:rsid w:val="007100C8"/>
    <w:rsid w:val="0071037D"/>
    <w:rsid w:val="00710CBE"/>
    <w:rsid w:val="00710FA3"/>
    <w:rsid w:val="00711509"/>
    <w:rsid w:val="00712345"/>
    <w:rsid w:val="0071259C"/>
    <w:rsid w:val="00713087"/>
    <w:rsid w:val="00713868"/>
    <w:rsid w:val="00713A67"/>
    <w:rsid w:val="00713F6A"/>
    <w:rsid w:val="007142CF"/>
    <w:rsid w:val="007157F4"/>
    <w:rsid w:val="00715B9D"/>
    <w:rsid w:val="00716D17"/>
    <w:rsid w:val="00717274"/>
    <w:rsid w:val="00717392"/>
    <w:rsid w:val="007175BF"/>
    <w:rsid w:val="00721336"/>
    <w:rsid w:val="007214AE"/>
    <w:rsid w:val="007227E3"/>
    <w:rsid w:val="00722838"/>
    <w:rsid w:val="007229F1"/>
    <w:rsid w:val="0072307B"/>
    <w:rsid w:val="00723345"/>
    <w:rsid w:val="00723459"/>
    <w:rsid w:val="00723509"/>
    <w:rsid w:val="00723C7E"/>
    <w:rsid w:val="00724C21"/>
    <w:rsid w:val="007250D8"/>
    <w:rsid w:val="0072577E"/>
    <w:rsid w:val="0072586B"/>
    <w:rsid w:val="00725A8F"/>
    <w:rsid w:val="00726843"/>
    <w:rsid w:val="00727106"/>
    <w:rsid w:val="0072720E"/>
    <w:rsid w:val="00727D77"/>
    <w:rsid w:val="00727FF0"/>
    <w:rsid w:val="007309F3"/>
    <w:rsid w:val="00730C91"/>
    <w:rsid w:val="00731442"/>
    <w:rsid w:val="00731686"/>
    <w:rsid w:val="0073254C"/>
    <w:rsid w:val="00732DCA"/>
    <w:rsid w:val="00732E30"/>
    <w:rsid w:val="007330B3"/>
    <w:rsid w:val="007331A9"/>
    <w:rsid w:val="007332AE"/>
    <w:rsid w:val="007333A3"/>
    <w:rsid w:val="00734CC1"/>
    <w:rsid w:val="00734FC2"/>
    <w:rsid w:val="00735CA6"/>
    <w:rsid w:val="007368E6"/>
    <w:rsid w:val="00740300"/>
    <w:rsid w:val="007405C3"/>
    <w:rsid w:val="007405DB"/>
    <w:rsid w:val="0074091E"/>
    <w:rsid w:val="00740EB5"/>
    <w:rsid w:val="00741017"/>
    <w:rsid w:val="0074109C"/>
    <w:rsid w:val="0074117B"/>
    <w:rsid w:val="00741A06"/>
    <w:rsid w:val="0074478E"/>
    <w:rsid w:val="00744831"/>
    <w:rsid w:val="00744E8B"/>
    <w:rsid w:val="00745169"/>
    <w:rsid w:val="00745670"/>
    <w:rsid w:val="00745712"/>
    <w:rsid w:val="0074655C"/>
    <w:rsid w:val="00746602"/>
    <w:rsid w:val="00747C7C"/>
    <w:rsid w:val="00750044"/>
    <w:rsid w:val="00750346"/>
    <w:rsid w:val="00751261"/>
    <w:rsid w:val="00751564"/>
    <w:rsid w:val="00752236"/>
    <w:rsid w:val="00752B53"/>
    <w:rsid w:val="00752FE6"/>
    <w:rsid w:val="00754D51"/>
    <w:rsid w:val="00755E7B"/>
    <w:rsid w:val="00755E9B"/>
    <w:rsid w:val="00756457"/>
    <w:rsid w:val="00756688"/>
    <w:rsid w:val="00757249"/>
    <w:rsid w:val="00757B1B"/>
    <w:rsid w:val="00760C0C"/>
    <w:rsid w:val="007611A7"/>
    <w:rsid w:val="00762B04"/>
    <w:rsid w:val="00763074"/>
    <w:rsid w:val="007634D4"/>
    <w:rsid w:val="0076397A"/>
    <w:rsid w:val="00763ABB"/>
    <w:rsid w:val="00763AD7"/>
    <w:rsid w:val="00763E91"/>
    <w:rsid w:val="00764E83"/>
    <w:rsid w:val="00764EF4"/>
    <w:rsid w:val="00766465"/>
    <w:rsid w:val="007665A7"/>
    <w:rsid w:val="00766640"/>
    <w:rsid w:val="00766C1B"/>
    <w:rsid w:val="00766C27"/>
    <w:rsid w:val="00766E0B"/>
    <w:rsid w:val="00767101"/>
    <w:rsid w:val="0076796B"/>
    <w:rsid w:val="0077009A"/>
    <w:rsid w:val="00770608"/>
    <w:rsid w:val="0077080A"/>
    <w:rsid w:val="00770F64"/>
    <w:rsid w:val="007717C2"/>
    <w:rsid w:val="007719A4"/>
    <w:rsid w:val="00771E31"/>
    <w:rsid w:val="00771E35"/>
    <w:rsid w:val="00773399"/>
    <w:rsid w:val="00773924"/>
    <w:rsid w:val="00773C19"/>
    <w:rsid w:val="007740C4"/>
    <w:rsid w:val="00774E7B"/>
    <w:rsid w:val="00775238"/>
    <w:rsid w:val="00775991"/>
    <w:rsid w:val="007761D5"/>
    <w:rsid w:val="007764A7"/>
    <w:rsid w:val="00776799"/>
    <w:rsid w:val="00776905"/>
    <w:rsid w:val="00777501"/>
    <w:rsid w:val="00777B5D"/>
    <w:rsid w:val="00780F0E"/>
    <w:rsid w:val="0078115A"/>
    <w:rsid w:val="00781589"/>
    <w:rsid w:val="0078180B"/>
    <w:rsid w:val="00781863"/>
    <w:rsid w:val="00781911"/>
    <w:rsid w:val="007823BD"/>
    <w:rsid w:val="0078273B"/>
    <w:rsid w:val="00782B91"/>
    <w:rsid w:val="00782F4D"/>
    <w:rsid w:val="00783818"/>
    <w:rsid w:val="0078409A"/>
    <w:rsid w:val="007845C8"/>
    <w:rsid w:val="00784E1D"/>
    <w:rsid w:val="0078502F"/>
    <w:rsid w:val="007853D2"/>
    <w:rsid w:val="00785411"/>
    <w:rsid w:val="007854E2"/>
    <w:rsid w:val="007860D1"/>
    <w:rsid w:val="007864DE"/>
    <w:rsid w:val="00786634"/>
    <w:rsid w:val="007868E6"/>
    <w:rsid w:val="00786DA9"/>
    <w:rsid w:val="007872AC"/>
    <w:rsid w:val="007905B4"/>
    <w:rsid w:val="0079084D"/>
    <w:rsid w:val="007912FA"/>
    <w:rsid w:val="007917EB"/>
    <w:rsid w:val="0079198B"/>
    <w:rsid w:val="00791CAD"/>
    <w:rsid w:val="00792555"/>
    <w:rsid w:val="00792E93"/>
    <w:rsid w:val="007934F5"/>
    <w:rsid w:val="0079488D"/>
    <w:rsid w:val="007953AF"/>
    <w:rsid w:val="00796615"/>
    <w:rsid w:val="00797A97"/>
    <w:rsid w:val="007A0DF4"/>
    <w:rsid w:val="007A0F7C"/>
    <w:rsid w:val="007A1192"/>
    <w:rsid w:val="007A217C"/>
    <w:rsid w:val="007A2188"/>
    <w:rsid w:val="007A225A"/>
    <w:rsid w:val="007A2C70"/>
    <w:rsid w:val="007A2CD6"/>
    <w:rsid w:val="007A33DB"/>
    <w:rsid w:val="007A3D17"/>
    <w:rsid w:val="007A42EA"/>
    <w:rsid w:val="007A4A72"/>
    <w:rsid w:val="007A56D8"/>
    <w:rsid w:val="007A56F9"/>
    <w:rsid w:val="007A57D6"/>
    <w:rsid w:val="007A6E8E"/>
    <w:rsid w:val="007A6FAB"/>
    <w:rsid w:val="007A7602"/>
    <w:rsid w:val="007A77D7"/>
    <w:rsid w:val="007A783F"/>
    <w:rsid w:val="007A7BBE"/>
    <w:rsid w:val="007A7C3C"/>
    <w:rsid w:val="007A7ECA"/>
    <w:rsid w:val="007A7F42"/>
    <w:rsid w:val="007B0051"/>
    <w:rsid w:val="007B00F3"/>
    <w:rsid w:val="007B0B6C"/>
    <w:rsid w:val="007B20D7"/>
    <w:rsid w:val="007B2863"/>
    <w:rsid w:val="007B4112"/>
    <w:rsid w:val="007B4C71"/>
    <w:rsid w:val="007B4FAA"/>
    <w:rsid w:val="007B55E3"/>
    <w:rsid w:val="007B55E4"/>
    <w:rsid w:val="007B57C1"/>
    <w:rsid w:val="007B7511"/>
    <w:rsid w:val="007B7DC3"/>
    <w:rsid w:val="007C05E2"/>
    <w:rsid w:val="007C06C6"/>
    <w:rsid w:val="007C1181"/>
    <w:rsid w:val="007C2633"/>
    <w:rsid w:val="007C2767"/>
    <w:rsid w:val="007C2D1E"/>
    <w:rsid w:val="007C41F3"/>
    <w:rsid w:val="007C5EE0"/>
    <w:rsid w:val="007C61C4"/>
    <w:rsid w:val="007C67FC"/>
    <w:rsid w:val="007C71D4"/>
    <w:rsid w:val="007C7DA5"/>
    <w:rsid w:val="007C7FB3"/>
    <w:rsid w:val="007D0365"/>
    <w:rsid w:val="007D1555"/>
    <w:rsid w:val="007D1760"/>
    <w:rsid w:val="007D20E4"/>
    <w:rsid w:val="007D2E2A"/>
    <w:rsid w:val="007D2F5E"/>
    <w:rsid w:val="007D3161"/>
    <w:rsid w:val="007D37A7"/>
    <w:rsid w:val="007D452D"/>
    <w:rsid w:val="007D47D2"/>
    <w:rsid w:val="007D57E9"/>
    <w:rsid w:val="007D5D5D"/>
    <w:rsid w:val="007D68AC"/>
    <w:rsid w:val="007D6DBF"/>
    <w:rsid w:val="007D703D"/>
    <w:rsid w:val="007D7322"/>
    <w:rsid w:val="007D7A4F"/>
    <w:rsid w:val="007E0007"/>
    <w:rsid w:val="007E081A"/>
    <w:rsid w:val="007E09B4"/>
    <w:rsid w:val="007E09B7"/>
    <w:rsid w:val="007E0B5B"/>
    <w:rsid w:val="007E0FC5"/>
    <w:rsid w:val="007E1370"/>
    <w:rsid w:val="007E23C1"/>
    <w:rsid w:val="007E2737"/>
    <w:rsid w:val="007E2B29"/>
    <w:rsid w:val="007E2C5B"/>
    <w:rsid w:val="007E2F18"/>
    <w:rsid w:val="007E3E4C"/>
    <w:rsid w:val="007E4ED6"/>
    <w:rsid w:val="007E5089"/>
    <w:rsid w:val="007E581B"/>
    <w:rsid w:val="007E6B43"/>
    <w:rsid w:val="007E762C"/>
    <w:rsid w:val="007E7738"/>
    <w:rsid w:val="007E797C"/>
    <w:rsid w:val="007F001E"/>
    <w:rsid w:val="007F0333"/>
    <w:rsid w:val="007F05A0"/>
    <w:rsid w:val="007F0D1E"/>
    <w:rsid w:val="007F0DAC"/>
    <w:rsid w:val="007F0FD1"/>
    <w:rsid w:val="007F1210"/>
    <w:rsid w:val="007F12D9"/>
    <w:rsid w:val="007F17BB"/>
    <w:rsid w:val="007F1AE0"/>
    <w:rsid w:val="007F2929"/>
    <w:rsid w:val="007F32C3"/>
    <w:rsid w:val="007F35F2"/>
    <w:rsid w:val="007F3B48"/>
    <w:rsid w:val="007F492E"/>
    <w:rsid w:val="007F4A71"/>
    <w:rsid w:val="007F55EE"/>
    <w:rsid w:val="007F58C2"/>
    <w:rsid w:val="007F5FC2"/>
    <w:rsid w:val="007F6040"/>
    <w:rsid w:val="007F6085"/>
    <w:rsid w:val="007F6906"/>
    <w:rsid w:val="007F6BF5"/>
    <w:rsid w:val="007F70AB"/>
    <w:rsid w:val="007F7128"/>
    <w:rsid w:val="007F7346"/>
    <w:rsid w:val="007F74FE"/>
    <w:rsid w:val="007F7C62"/>
    <w:rsid w:val="0080052B"/>
    <w:rsid w:val="00800BB3"/>
    <w:rsid w:val="00800F3C"/>
    <w:rsid w:val="0080105B"/>
    <w:rsid w:val="008011F6"/>
    <w:rsid w:val="00801CF7"/>
    <w:rsid w:val="00802231"/>
    <w:rsid w:val="0080435E"/>
    <w:rsid w:val="00804710"/>
    <w:rsid w:val="00804FF5"/>
    <w:rsid w:val="00806347"/>
    <w:rsid w:val="00806913"/>
    <w:rsid w:val="00807053"/>
    <w:rsid w:val="008103FB"/>
    <w:rsid w:val="00810A4A"/>
    <w:rsid w:val="00810F48"/>
    <w:rsid w:val="00811569"/>
    <w:rsid w:val="008115FE"/>
    <w:rsid w:val="00811E01"/>
    <w:rsid w:val="00811E91"/>
    <w:rsid w:val="008121DD"/>
    <w:rsid w:val="008127EB"/>
    <w:rsid w:val="00813512"/>
    <w:rsid w:val="00813A37"/>
    <w:rsid w:val="00813C5E"/>
    <w:rsid w:val="00814338"/>
    <w:rsid w:val="0081496E"/>
    <w:rsid w:val="00814FB3"/>
    <w:rsid w:val="008151C8"/>
    <w:rsid w:val="00815215"/>
    <w:rsid w:val="00815439"/>
    <w:rsid w:val="00815EEF"/>
    <w:rsid w:val="00820D94"/>
    <w:rsid w:val="00821688"/>
    <w:rsid w:val="0082169C"/>
    <w:rsid w:val="00821F5D"/>
    <w:rsid w:val="00822518"/>
    <w:rsid w:val="00823DED"/>
    <w:rsid w:val="008240D6"/>
    <w:rsid w:val="00825019"/>
    <w:rsid w:val="0082629D"/>
    <w:rsid w:val="00826572"/>
    <w:rsid w:val="00826965"/>
    <w:rsid w:val="0082716F"/>
    <w:rsid w:val="00827E07"/>
    <w:rsid w:val="0083056D"/>
    <w:rsid w:val="00830D49"/>
    <w:rsid w:val="00830DAA"/>
    <w:rsid w:val="008315E4"/>
    <w:rsid w:val="00831CCB"/>
    <w:rsid w:val="00831DCD"/>
    <w:rsid w:val="00832210"/>
    <w:rsid w:val="00832291"/>
    <w:rsid w:val="00832497"/>
    <w:rsid w:val="00832748"/>
    <w:rsid w:val="0083341B"/>
    <w:rsid w:val="0083371C"/>
    <w:rsid w:val="00833B55"/>
    <w:rsid w:val="00834123"/>
    <w:rsid w:val="008345A1"/>
    <w:rsid w:val="00834A6F"/>
    <w:rsid w:val="008351EC"/>
    <w:rsid w:val="0083524E"/>
    <w:rsid w:val="0083574A"/>
    <w:rsid w:val="00836822"/>
    <w:rsid w:val="00836E4A"/>
    <w:rsid w:val="00836F80"/>
    <w:rsid w:val="00837218"/>
    <w:rsid w:val="0083791E"/>
    <w:rsid w:val="00837B83"/>
    <w:rsid w:val="00837CF9"/>
    <w:rsid w:val="00837D5C"/>
    <w:rsid w:val="00837DEA"/>
    <w:rsid w:val="008400F2"/>
    <w:rsid w:val="00840196"/>
    <w:rsid w:val="00840754"/>
    <w:rsid w:val="008408C5"/>
    <w:rsid w:val="0084091B"/>
    <w:rsid w:val="00840C5B"/>
    <w:rsid w:val="008414D1"/>
    <w:rsid w:val="00841A84"/>
    <w:rsid w:val="00842012"/>
    <w:rsid w:val="008428FF"/>
    <w:rsid w:val="008430E4"/>
    <w:rsid w:val="00843301"/>
    <w:rsid w:val="0084344F"/>
    <w:rsid w:val="00843F92"/>
    <w:rsid w:val="008443FA"/>
    <w:rsid w:val="00844DB6"/>
    <w:rsid w:val="0084536A"/>
    <w:rsid w:val="00845928"/>
    <w:rsid w:val="00845A95"/>
    <w:rsid w:val="008472DD"/>
    <w:rsid w:val="008474B7"/>
    <w:rsid w:val="008477D9"/>
    <w:rsid w:val="00847AC1"/>
    <w:rsid w:val="00847CBE"/>
    <w:rsid w:val="0085121C"/>
    <w:rsid w:val="008519C1"/>
    <w:rsid w:val="008529E9"/>
    <w:rsid w:val="00852ECA"/>
    <w:rsid w:val="00853363"/>
    <w:rsid w:val="00853C59"/>
    <w:rsid w:val="008541AF"/>
    <w:rsid w:val="0085489B"/>
    <w:rsid w:val="008548A7"/>
    <w:rsid w:val="00855BD5"/>
    <w:rsid w:val="00855FC0"/>
    <w:rsid w:val="00856115"/>
    <w:rsid w:val="008566AD"/>
    <w:rsid w:val="00856B29"/>
    <w:rsid w:val="00856E6C"/>
    <w:rsid w:val="008571D2"/>
    <w:rsid w:val="0085759E"/>
    <w:rsid w:val="0086047B"/>
    <w:rsid w:val="0086048F"/>
    <w:rsid w:val="008612B4"/>
    <w:rsid w:val="00861ED6"/>
    <w:rsid w:val="0086226F"/>
    <w:rsid w:val="0086229C"/>
    <w:rsid w:val="00862432"/>
    <w:rsid w:val="00862695"/>
    <w:rsid w:val="00862779"/>
    <w:rsid w:val="0086358C"/>
    <w:rsid w:val="0086368F"/>
    <w:rsid w:val="00863AFF"/>
    <w:rsid w:val="00863B6E"/>
    <w:rsid w:val="008641EC"/>
    <w:rsid w:val="0086563B"/>
    <w:rsid w:val="00866006"/>
    <w:rsid w:val="008662D7"/>
    <w:rsid w:val="00866EE1"/>
    <w:rsid w:val="00867582"/>
    <w:rsid w:val="00870722"/>
    <w:rsid w:val="00870C5D"/>
    <w:rsid w:val="00871222"/>
    <w:rsid w:val="008714BA"/>
    <w:rsid w:val="00871900"/>
    <w:rsid w:val="008722FE"/>
    <w:rsid w:val="00872AEB"/>
    <w:rsid w:val="00872E5C"/>
    <w:rsid w:val="00873456"/>
    <w:rsid w:val="00873C7E"/>
    <w:rsid w:val="00873FF5"/>
    <w:rsid w:val="00874404"/>
    <w:rsid w:val="00874B3C"/>
    <w:rsid w:val="00874C41"/>
    <w:rsid w:val="0087556E"/>
    <w:rsid w:val="00875A7E"/>
    <w:rsid w:val="008765AB"/>
    <w:rsid w:val="00876A78"/>
    <w:rsid w:val="00877203"/>
    <w:rsid w:val="0087782C"/>
    <w:rsid w:val="00877B62"/>
    <w:rsid w:val="008807A1"/>
    <w:rsid w:val="008812F9"/>
    <w:rsid w:val="00882317"/>
    <w:rsid w:val="0088281E"/>
    <w:rsid w:val="00883515"/>
    <w:rsid w:val="008836DD"/>
    <w:rsid w:val="00883EC5"/>
    <w:rsid w:val="0088417B"/>
    <w:rsid w:val="0088509E"/>
    <w:rsid w:val="008851D0"/>
    <w:rsid w:val="008863A4"/>
    <w:rsid w:val="00886466"/>
    <w:rsid w:val="00886CC2"/>
    <w:rsid w:val="0089015D"/>
    <w:rsid w:val="0089035E"/>
    <w:rsid w:val="0089049B"/>
    <w:rsid w:val="00890DEB"/>
    <w:rsid w:val="008918CB"/>
    <w:rsid w:val="00891D71"/>
    <w:rsid w:val="00892E7E"/>
    <w:rsid w:val="00893E6D"/>
    <w:rsid w:val="008945D4"/>
    <w:rsid w:val="00894613"/>
    <w:rsid w:val="00894F15"/>
    <w:rsid w:val="00894FD7"/>
    <w:rsid w:val="00896FEA"/>
    <w:rsid w:val="0089729F"/>
    <w:rsid w:val="0089735E"/>
    <w:rsid w:val="008974C9"/>
    <w:rsid w:val="00897F7D"/>
    <w:rsid w:val="008A0F9A"/>
    <w:rsid w:val="008A147A"/>
    <w:rsid w:val="008A186B"/>
    <w:rsid w:val="008A2201"/>
    <w:rsid w:val="008A33FB"/>
    <w:rsid w:val="008A4BED"/>
    <w:rsid w:val="008A5BB7"/>
    <w:rsid w:val="008A6121"/>
    <w:rsid w:val="008A644F"/>
    <w:rsid w:val="008A699C"/>
    <w:rsid w:val="008A6A6B"/>
    <w:rsid w:val="008A72C1"/>
    <w:rsid w:val="008B0446"/>
    <w:rsid w:val="008B0608"/>
    <w:rsid w:val="008B0827"/>
    <w:rsid w:val="008B0867"/>
    <w:rsid w:val="008B2752"/>
    <w:rsid w:val="008B2823"/>
    <w:rsid w:val="008B29AF"/>
    <w:rsid w:val="008B2B12"/>
    <w:rsid w:val="008B3213"/>
    <w:rsid w:val="008B3538"/>
    <w:rsid w:val="008B3AD4"/>
    <w:rsid w:val="008B4057"/>
    <w:rsid w:val="008B451E"/>
    <w:rsid w:val="008B47A5"/>
    <w:rsid w:val="008B4825"/>
    <w:rsid w:val="008B485F"/>
    <w:rsid w:val="008B4D8A"/>
    <w:rsid w:val="008B4FF3"/>
    <w:rsid w:val="008B500E"/>
    <w:rsid w:val="008B5AA5"/>
    <w:rsid w:val="008B5C00"/>
    <w:rsid w:val="008B5C04"/>
    <w:rsid w:val="008B638B"/>
    <w:rsid w:val="008B63E6"/>
    <w:rsid w:val="008B677A"/>
    <w:rsid w:val="008B6B36"/>
    <w:rsid w:val="008B6D0F"/>
    <w:rsid w:val="008B724B"/>
    <w:rsid w:val="008B7780"/>
    <w:rsid w:val="008B7C9E"/>
    <w:rsid w:val="008B7E4F"/>
    <w:rsid w:val="008C0B6F"/>
    <w:rsid w:val="008C1026"/>
    <w:rsid w:val="008C10C6"/>
    <w:rsid w:val="008C10FC"/>
    <w:rsid w:val="008C1678"/>
    <w:rsid w:val="008C19FD"/>
    <w:rsid w:val="008C1B4F"/>
    <w:rsid w:val="008C22A7"/>
    <w:rsid w:val="008C241C"/>
    <w:rsid w:val="008C2C9C"/>
    <w:rsid w:val="008C3622"/>
    <w:rsid w:val="008C4037"/>
    <w:rsid w:val="008C405B"/>
    <w:rsid w:val="008C4440"/>
    <w:rsid w:val="008C4B79"/>
    <w:rsid w:val="008C50FF"/>
    <w:rsid w:val="008C572F"/>
    <w:rsid w:val="008C6F65"/>
    <w:rsid w:val="008C782F"/>
    <w:rsid w:val="008C7944"/>
    <w:rsid w:val="008D06DD"/>
    <w:rsid w:val="008D1490"/>
    <w:rsid w:val="008D1A43"/>
    <w:rsid w:val="008D23D8"/>
    <w:rsid w:val="008D24F6"/>
    <w:rsid w:val="008D2B20"/>
    <w:rsid w:val="008D2FEF"/>
    <w:rsid w:val="008D33BF"/>
    <w:rsid w:val="008D3658"/>
    <w:rsid w:val="008D425F"/>
    <w:rsid w:val="008D4628"/>
    <w:rsid w:val="008D46F2"/>
    <w:rsid w:val="008D4B25"/>
    <w:rsid w:val="008D4F4D"/>
    <w:rsid w:val="008D5253"/>
    <w:rsid w:val="008D6FA4"/>
    <w:rsid w:val="008D76AA"/>
    <w:rsid w:val="008D7C85"/>
    <w:rsid w:val="008E0690"/>
    <w:rsid w:val="008E0DA1"/>
    <w:rsid w:val="008E0E9A"/>
    <w:rsid w:val="008E1A0A"/>
    <w:rsid w:val="008E1D4B"/>
    <w:rsid w:val="008E2C85"/>
    <w:rsid w:val="008E2ED4"/>
    <w:rsid w:val="008E35FF"/>
    <w:rsid w:val="008E3F5C"/>
    <w:rsid w:val="008E4869"/>
    <w:rsid w:val="008E49F3"/>
    <w:rsid w:val="008E4A5A"/>
    <w:rsid w:val="008E4E51"/>
    <w:rsid w:val="008E535A"/>
    <w:rsid w:val="008E5CEB"/>
    <w:rsid w:val="008E5DA2"/>
    <w:rsid w:val="008E65BB"/>
    <w:rsid w:val="008E696F"/>
    <w:rsid w:val="008E6F22"/>
    <w:rsid w:val="008E71E8"/>
    <w:rsid w:val="008E751D"/>
    <w:rsid w:val="008E7A4D"/>
    <w:rsid w:val="008E7C98"/>
    <w:rsid w:val="008E7DF4"/>
    <w:rsid w:val="008F121B"/>
    <w:rsid w:val="008F1487"/>
    <w:rsid w:val="008F148C"/>
    <w:rsid w:val="008F1FBB"/>
    <w:rsid w:val="008F23CA"/>
    <w:rsid w:val="008F3414"/>
    <w:rsid w:val="008F3BFE"/>
    <w:rsid w:val="008F4110"/>
    <w:rsid w:val="008F435D"/>
    <w:rsid w:val="008F4565"/>
    <w:rsid w:val="008F45A8"/>
    <w:rsid w:val="008F4AA7"/>
    <w:rsid w:val="008F4EB5"/>
    <w:rsid w:val="008F4FDC"/>
    <w:rsid w:val="008F5BAE"/>
    <w:rsid w:val="008F6BBB"/>
    <w:rsid w:val="008F6C53"/>
    <w:rsid w:val="008F6DB9"/>
    <w:rsid w:val="008F71EA"/>
    <w:rsid w:val="008F7F58"/>
    <w:rsid w:val="0090001F"/>
    <w:rsid w:val="009001CD"/>
    <w:rsid w:val="00901755"/>
    <w:rsid w:val="00901CEF"/>
    <w:rsid w:val="00902CD4"/>
    <w:rsid w:val="009043A1"/>
    <w:rsid w:val="00905989"/>
    <w:rsid w:val="00905A37"/>
    <w:rsid w:val="00905D81"/>
    <w:rsid w:val="00906053"/>
    <w:rsid w:val="0090640D"/>
    <w:rsid w:val="00907614"/>
    <w:rsid w:val="00910207"/>
    <w:rsid w:val="00911153"/>
    <w:rsid w:val="00912FEC"/>
    <w:rsid w:val="009131CF"/>
    <w:rsid w:val="009133DB"/>
    <w:rsid w:val="009140BA"/>
    <w:rsid w:val="0091429A"/>
    <w:rsid w:val="0091648B"/>
    <w:rsid w:val="00916605"/>
    <w:rsid w:val="00916750"/>
    <w:rsid w:val="009167AE"/>
    <w:rsid w:val="00916A8A"/>
    <w:rsid w:val="00916FEF"/>
    <w:rsid w:val="00917117"/>
    <w:rsid w:val="00917B09"/>
    <w:rsid w:val="00917F94"/>
    <w:rsid w:val="00917FC0"/>
    <w:rsid w:val="00920A95"/>
    <w:rsid w:val="00920C46"/>
    <w:rsid w:val="00920D43"/>
    <w:rsid w:val="009211C7"/>
    <w:rsid w:val="0092126E"/>
    <w:rsid w:val="00921EE8"/>
    <w:rsid w:val="00921FB1"/>
    <w:rsid w:val="009226CF"/>
    <w:rsid w:val="00922933"/>
    <w:rsid w:val="00923AD7"/>
    <w:rsid w:val="00923CC5"/>
    <w:rsid w:val="009241D8"/>
    <w:rsid w:val="009244F3"/>
    <w:rsid w:val="00924D4E"/>
    <w:rsid w:val="009257D4"/>
    <w:rsid w:val="00925954"/>
    <w:rsid w:val="009260CF"/>
    <w:rsid w:val="009261FA"/>
    <w:rsid w:val="00926F8C"/>
    <w:rsid w:val="00927885"/>
    <w:rsid w:val="00927943"/>
    <w:rsid w:val="0093099E"/>
    <w:rsid w:val="009319AE"/>
    <w:rsid w:val="009323DB"/>
    <w:rsid w:val="0093281C"/>
    <w:rsid w:val="00933106"/>
    <w:rsid w:val="0093318C"/>
    <w:rsid w:val="0093322E"/>
    <w:rsid w:val="00933571"/>
    <w:rsid w:val="009338F8"/>
    <w:rsid w:val="00933B8D"/>
    <w:rsid w:val="0093471A"/>
    <w:rsid w:val="0093520B"/>
    <w:rsid w:val="00935518"/>
    <w:rsid w:val="00935B28"/>
    <w:rsid w:val="00935F26"/>
    <w:rsid w:val="009361AB"/>
    <w:rsid w:val="009362F8"/>
    <w:rsid w:val="00936CE9"/>
    <w:rsid w:val="00937467"/>
    <w:rsid w:val="00937563"/>
    <w:rsid w:val="009375EA"/>
    <w:rsid w:val="0094052C"/>
    <w:rsid w:val="00940630"/>
    <w:rsid w:val="00941217"/>
    <w:rsid w:val="00941259"/>
    <w:rsid w:val="009412A4"/>
    <w:rsid w:val="00941384"/>
    <w:rsid w:val="009421A3"/>
    <w:rsid w:val="00942304"/>
    <w:rsid w:val="009425B7"/>
    <w:rsid w:val="00942B6D"/>
    <w:rsid w:val="00942EC2"/>
    <w:rsid w:val="009435C1"/>
    <w:rsid w:val="00944105"/>
    <w:rsid w:val="00944A51"/>
    <w:rsid w:val="00945240"/>
    <w:rsid w:val="009453BF"/>
    <w:rsid w:val="00945B99"/>
    <w:rsid w:val="00946034"/>
    <w:rsid w:val="0094691B"/>
    <w:rsid w:val="0094702F"/>
    <w:rsid w:val="009470DE"/>
    <w:rsid w:val="009473B7"/>
    <w:rsid w:val="00947717"/>
    <w:rsid w:val="00947E53"/>
    <w:rsid w:val="0095004B"/>
    <w:rsid w:val="00950800"/>
    <w:rsid w:val="00950D4A"/>
    <w:rsid w:val="00951EB0"/>
    <w:rsid w:val="00952581"/>
    <w:rsid w:val="00952A2C"/>
    <w:rsid w:val="00952D21"/>
    <w:rsid w:val="00953530"/>
    <w:rsid w:val="0095496A"/>
    <w:rsid w:val="009549DA"/>
    <w:rsid w:val="00954BAD"/>
    <w:rsid w:val="00954D56"/>
    <w:rsid w:val="00954F0F"/>
    <w:rsid w:val="00955130"/>
    <w:rsid w:val="009556AD"/>
    <w:rsid w:val="00955B17"/>
    <w:rsid w:val="0095781D"/>
    <w:rsid w:val="009602C1"/>
    <w:rsid w:val="0096042E"/>
    <w:rsid w:val="009606B6"/>
    <w:rsid w:val="009612A6"/>
    <w:rsid w:val="009616AC"/>
    <w:rsid w:val="009616FE"/>
    <w:rsid w:val="00961C80"/>
    <w:rsid w:val="0096236A"/>
    <w:rsid w:val="00962809"/>
    <w:rsid w:val="009638BC"/>
    <w:rsid w:val="00963A60"/>
    <w:rsid w:val="00963F26"/>
    <w:rsid w:val="00964306"/>
    <w:rsid w:val="00966004"/>
    <w:rsid w:val="009662E5"/>
    <w:rsid w:val="00967281"/>
    <w:rsid w:val="009673AC"/>
    <w:rsid w:val="0096749F"/>
    <w:rsid w:val="00967B73"/>
    <w:rsid w:val="00970195"/>
    <w:rsid w:val="0097030D"/>
    <w:rsid w:val="00970FC7"/>
    <w:rsid w:val="00971325"/>
    <w:rsid w:val="00973199"/>
    <w:rsid w:val="0097352D"/>
    <w:rsid w:val="00973737"/>
    <w:rsid w:val="00973B16"/>
    <w:rsid w:val="00973B42"/>
    <w:rsid w:val="00973F6C"/>
    <w:rsid w:val="00975088"/>
    <w:rsid w:val="00975201"/>
    <w:rsid w:val="00976B9B"/>
    <w:rsid w:val="00981091"/>
    <w:rsid w:val="0098229A"/>
    <w:rsid w:val="00982739"/>
    <w:rsid w:val="00982DF3"/>
    <w:rsid w:val="00982EBB"/>
    <w:rsid w:val="00982F53"/>
    <w:rsid w:val="009834B2"/>
    <w:rsid w:val="00984016"/>
    <w:rsid w:val="009861B4"/>
    <w:rsid w:val="00986C6A"/>
    <w:rsid w:val="0098701D"/>
    <w:rsid w:val="009877B7"/>
    <w:rsid w:val="00990C76"/>
    <w:rsid w:val="00990DBC"/>
    <w:rsid w:val="009912DE"/>
    <w:rsid w:val="009914FE"/>
    <w:rsid w:val="0099364C"/>
    <w:rsid w:val="00993B44"/>
    <w:rsid w:val="00993EB3"/>
    <w:rsid w:val="00994383"/>
    <w:rsid w:val="00994499"/>
    <w:rsid w:val="009948BD"/>
    <w:rsid w:val="00994B4E"/>
    <w:rsid w:val="00995199"/>
    <w:rsid w:val="00995A5E"/>
    <w:rsid w:val="00996D97"/>
    <w:rsid w:val="00997305"/>
    <w:rsid w:val="0099734F"/>
    <w:rsid w:val="009973FF"/>
    <w:rsid w:val="009A21F4"/>
    <w:rsid w:val="009A2C58"/>
    <w:rsid w:val="009A321A"/>
    <w:rsid w:val="009A40E0"/>
    <w:rsid w:val="009A4607"/>
    <w:rsid w:val="009A49D8"/>
    <w:rsid w:val="009A4A98"/>
    <w:rsid w:val="009A5067"/>
    <w:rsid w:val="009A619D"/>
    <w:rsid w:val="009A62B2"/>
    <w:rsid w:val="009A6307"/>
    <w:rsid w:val="009A7A81"/>
    <w:rsid w:val="009A7B08"/>
    <w:rsid w:val="009A7C8F"/>
    <w:rsid w:val="009A7CFD"/>
    <w:rsid w:val="009B07D7"/>
    <w:rsid w:val="009B0E60"/>
    <w:rsid w:val="009B1805"/>
    <w:rsid w:val="009B27C5"/>
    <w:rsid w:val="009B2EA5"/>
    <w:rsid w:val="009B2FA1"/>
    <w:rsid w:val="009B3E59"/>
    <w:rsid w:val="009B4173"/>
    <w:rsid w:val="009B4345"/>
    <w:rsid w:val="009B53DF"/>
    <w:rsid w:val="009B5AFD"/>
    <w:rsid w:val="009B5FD2"/>
    <w:rsid w:val="009B61B6"/>
    <w:rsid w:val="009B62CA"/>
    <w:rsid w:val="009B7C81"/>
    <w:rsid w:val="009C0F42"/>
    <w:rsid w:val="009C1852"/>
    <w:rsid w:val="009C1A85"/>
    <w:rsid w:val="009C1F16"/>
    <w:rsid w:val="009C200D"/>
    <w:rsid w:val="009C3223"/>
    <w:rsid w:val="009C3475"/>
    <w:rsid w:val="009C3DE2"/>
    <w:rsid w:val="009C3F7F"/>
    <w:rsid w:val="009C40D0"/>
    <w:rsid w:val="009C416D"/>
    <w:rsid w:val="009C4201"/>
    <w:rsid w:val="009C43DE"/>
    <w:rsid w:val="009C46E1"/>
    <w:rsid w:val="009C47C7"/>
    <w:rsid w:val="009C507B"/>
    <w:rsid w:val="009C5BAF"/>
    <w:rsid w:val="009C5C06"/>
    <w:rsid w:val="009C5E42"/>
    <w:rsid w:val="009C682E"/>
    <w:rsid w:val="009C6C38"/>
    <w:rsid w:val="009C6CB8"/>
    <w:rsid w:val="009C7042"/>
    <w:rsid w:val="009C7FA7"/>
    <w:rsid w:val="009D0379"/>
    <w:rsid w:val="009D062D"/>
    <w:rsid w:val="009D067C"/>
    <w:rsid w:val="009D07C6"/>
    <w:rsid w:val="009D08BC"/>
    <w:rsid w:val="009D0C9A"/>
    <w:rsid w:val="009D0CA3"/>
    <w:rsid w:val="009D1342"/>
    <w:rsid w:val="009D24D7"/>
    <w:rsid w:val="009D25F4"/>
    <w:rsid w:val="009D312F"/>
    <w:rsid w:val="009D3507"/>
    <w:rsid w:val="009D35FC"/>
    <w:rsid w:val="009D3D95"/>
    <w:rsid w:val="009D4A41"/>
    <w:rsid w:val="009D4BD1"/>
    <w:rsid w:val="009D5D2B"/>
    <w:rsid w:val="009D6BEF"/>
    <w:rsid w:val="009D7546"/>
    <w:rsid w:val="009D7B87"/>
    <w:rsid w:val="009D7BB2"/>
    <w:rsid w:val="009D7C36"/>
    <w:rsid w:val="009E05F3"/>
    <w:rsid w:val="009E066C"/>
    <w:rsid w:val="009E079B"/>
    <w:rsid w:val="009E0E67"/>
    <w:rsid w:val="009E0EC7"/>
    <w:rsid w:val="009E0F73"/>
    <w:rsid w:val="009E1D90"/>
    <w:rsid w:val="009E5C76"/>
    <w:rsid w:val="009E5D55"/>
    <w:rsid w:val="009E5F2B"/>
    <w:rsid w:val="009E671F"/>
    <w:rsid w:val="009E73C1"/>
    <w:rsid w:val="009E7A8D"/>
    <w:rsid w:val="009F00DC"/>
    <w:rsid w:val="009F0646"/>
    <w:rsid w:val="009F0876"/>
    <w:rsid w:val="009F0F19"/>
    <w:rsid w:val="009F175A"/>
    <w:rsid w:val="009F213E"/>
    <w:rsid w:val="009F255A"/>
    <w:rsid w:val="009F2D3B"/>
    <w:rsid w:val="009F2D9F"/>
    <w:rsid w:val="009F31F4"/>
    <w:rsid w:val="009F33FE"/>
    <w:rsid w:val="009F3A61"/>
    <w:rsid w:val="009F4514"/>
    <w:rsid w:val="009F4F2A"/>
    <w:rsid w:val="009F566E"/>
    <w:rsid w:val="009F6758"/>
    <w:rsid w:val="009F6B23"/>
    <w:rsid w:val="009F744E"/>
    <w:rsid w:val="009F7634"/>
    <w:rsid w:val="009F7ABA"/>
    <w:rsid w:val="009F7E10"/>
    <w:rsid w:val="00A00106"/>
    <w:rsid w:val="00A008F0"/>
    <w:rsid w:val="00A00C83"/>
    <w:rsid w:val="00A0122C"/>
    <w:rsid w:val="00A01AD6"/>
    <w:rsid w:val="00A01AEB"/>
    <w:rsid w:val="00A01DEC"/>
    <w:rsid w:val="00A024BC"/>
    <w:rsid w:val="00A0291C"/>
    <w:rsid w:val="00A02D67"/>
    <w:rsid w:val="00A03F45"/>
    <w:rsid w:val="00A0433C"/>
    <w:rsid w:val="00A047FD"/>
    <w:rsid w:val="00A0506C"/>
    <w:rsid w:val="00A055B1"/>
    <w:rsid w:val="00A05D60"/>
    <w:rsid w:val="00A05F66"/>
    <w:rsid w:val="00A05F95"/>
    <w:rsid w:val="00A0641E"/>
    <w:rsid w:val="00A07D9C"/>
    <w:rsid w:val="00A07E74"/>
    <w:rsid w:val="00A101D1"/>
    <w:rsid w:val="00A108A3"/>
    <w:rsid w:val="00A108A5"/>
    <w:rsid w:val="00A10A52"/>
    <w:rsid w:val="00A11504"/>
    <w:rsid w:val="00A1153F"/>
    <w:rsid w:val="00A119C8"/>
    <w:rsid w:val="00A120A0"/>
    <w:rsid w:val="00A1213E"/>
    <w:rsid w:val="00A13593"/>
    <w:rsid w:val="00A1360D"/>
    <w:rsid w:val="00A15017"/>
    <w:rsid w:val="00A15AAA"/>
    <w:rsid w:val="00A15B0B"/>
    <w:rsid w:val="00A16090"/>
    <w:rsid w:val="00A16639"/>
    <w:rsid w:val="00A169A3"/>
    <w:rsid w:val="00A16D23"/>
    <w:rsid w:val="00A16E1D"/>
    <w:rsid w:val="00A16FD0"/>
    <w:rsid w:val="00A1734B"/>
    <w:rsid w:val="00A200A8"/>
    <w:rsid w:val="00A20815"/>
    <w:rsid w:val="00A209AC"/>
    <w:rsid w:val="00A209FA"/>
    <w:rsid w:val="00A20D3E"/>
    <w:rsid w:val="00A20D89"/>
    <w:rsid w:val="00A21F62"/>
    <w:rsid w:val="00A21FC2"/>
    <w:rsid w:val="00A22366"/>
    <w:rsid w:val="00A23352"/>
    <w:rsid w:val="00A23765"/>
    <w:rsid w:val="00A2460F"/>
    <w:rsid w:val="00A24822"/>
    <w:rsid w:val="00A25BC5"/>
    <w:rsid w:val="00A26035"/>
    <w:rsid w:val="00A264BC"/>
    <w:rsid w:val="00A26747"/>
    <w:rsid w:val="00A26AB4"/>
    <w:rsid w:val="00A26B02"/>
    <w:rsid w:val="00A27CF8"/>
    <w:rsid w:val="00A301E6"/>
    <w:rsid w:val="00A30596"/>
    <w:rsid w:val="00A318D6"/>
    <w:rsid w:val="00A31B64"/>
    <w:rsid w:val="00A31C42"/>
    <w:rsid w:val="00A3261B"/>
    <w:rsid w:val="00A3270F"/>
    <w:rsid w:val="00A332D7"/>
    <w:rsid w:val="00A333EC"/>
    <w:rsid w:val="00A341E3"/>
    <w:rsid w:val="00A343E7"/>
    <w:rsid w:val="00A347A2"/>
    <w:rsid w:val="00A35118"/>
    <w:rsid w:val="00A354D7"/>
    <w:rsid w:val="00A35CAC"/>
    <w:rsid w:val="00A3656D"/>
    <w:rsid w:val="00A36946"/>
    <w:rsid w:val="00A36B3F"/>
    <w:rsid w:val="00A36E64"/>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951"/>
    <w:rsid w:val="00A46990"/>
    <w:rsid w:val="00A46DB2"/>
    <w:rsid w:val="00A4748D"/>
    <w:rsid w:val="00A47514"/>
    <w:rsid w:val="00A475FF"/>
    <w:rsid w:val="00A4793C"/>
    <w:rsid w:val="00A47AA3"/>
    <w:rsid w:val="00A47FE6"/>
    <w:rsid w:val="00A500E0"/>
    <w:rsid w:val="00A509D9"/>
    <w:rsid w:val="00A51024"/>
    <w:rsid w:val="00A51067"/>
    <w:rsid w:val="00A5119A"/>
    <w:rsid w:val="00A51251"/>
    <w:rsid w:val="00A515DF"/>
    <w:rsid w:val="00A525E2"/>
    <w:rsid w:val="00A52752"/>
    <w:rsid w:val="00A53036"/>
    <w:rsid w:val="00A531ED"/>
    <w:rsid w:val="00A5344B"/>
    <w:rsid w:val="00A53821"/>
    <w:rsid w:val="00A54013"/>
    <w:rsid w:val="00A544AC"/>
    <w:rsid w:val="00A54D18"/>
    <w:rsid w:val="00A54D4C"/>
    <w:rsid w:val="00A5502D"/>
    <w:rsid w:val="00A5523C"/>
    <w:rsid w:val="00A553AC"/>
    <w:rsid w:val="00A570F6"/>
    <w:rsid w:val="00A573FF"/>
    <w:rsid w:val="00A5769F"/>
    <w:rsid w:val="00A57F1F"/>
    <w:rsid w:val="00A6202A"/>
    <w:rsid w:val="00A621C2"/>
    <w:rsid w:val="00A622A8"/>
    <w:rsid w:val="00A624E1"/>
    <w:rsid w:val="00A62CDC"/>
    <w:rsid w:val="00A63AEE"/>
    <w:rsid w:val="00A63CEE"/>
    <w:rsid w:val="00A6402B"/>
    <w:rsid w:val="00A64433"/>
    <w:rsid w:val="00A64EDC"/>
    <w:rsid w:val="00A6576B"/>
    <w:rsid w:val="00A6593A"/>
    <w:rsid w:val="00A65B1C"/>
    <w:rsid w:val="00A66294"/>
    <w:rsid w:val="00A66DBA"/>
    <w:rsid w:val="00A66F77"/>
    <w:rsid w:val="00A67BAA"/>
    <w:rsid w:val="00A70E3B"/>
    <w:rsid w:val="00A71094"/>
    <w:rsid w:val="00A718CF"/>
    <w:rsid w:val="00A71FAA"/>
    <w:rsid w:val="00A724DC"/>
    <w:rsid w:val="00A73139"/>
    <w:rsid w:val="00A73B6F"/>
    <w:rsid w:val="00A740C2"/>
    <w:rsid w:val="00A74424"/>
    <w:rsid w:val="00A750FF"/>
    <w:rsid w:val="00A75349"/>
    <w:rsid w:val="00A75A18"/>
    <w:rsid w:val="00A764B2"/>
    <w:rsid w:val="00A767A1"/>
    <w:rsid w:val="00A768F6"/>
    <w:rsid w:val="00A76D55"/>
    <w:rsid w:val="00A77830"/>
    <w:rsid w:val="00A77B6A"/>
    <w:rsid w:val="00A77ECF"/>
    <w:rsid w:val="00A80903"/>
    <w:rsid w:val="00A80C20"/>
    <w:rsid w:val="00A8121C"/>
    <w:rsid w:val="00A822F1"/>
    <w:rsid w:val="00A82A1F"/>
    <w:rsid w:val="00A831A7"/>
    <w:rsid w:val="00A84928"/>
    <w:rsid w:val="00A84CA4"/>
    <w:rsid w:val="00A851BC"/>
    <w:rsid w:val="00A854E2"/>
    <w:rsid w:val="00A85575"/>
    <w:rsid w:val="00A8560C"/>
    <w:rsid w:val="00A85E61"/>
    <w:rsid w:val="00A86432"/>
    <w:rsid w:val="00A86A80"/>
    <w:rsid w:val="00A87430"/>
    <w:rsid w:val="00A87FB5"/>
    <w:rsid w:val="00A905F3"/>
    <w:rsid w:val="00A90B85"/>
    <w:rsid w:val="00A90D7D"/>
    <w:rsid w:val="00A91599"/>
    <w:rsid w:val="00A9237D"/>
    <w:rsid w:val="00A92564"/>
    <w:rsid w:val="00A934E4"/>
    <w:rsid w:val="00A935A9"/>
    <w:rsid w:val="00A93D50"/>
    <w:rsid w:val="00A941EE"/>
    <w:rsid w:val="00A94428"/>
    <w:rsid w:val="00A94C44"/>
    <w:rsid w:val="00A95262"/>
    <w:rsid w:val="00A95963"/>
    <w:rsid w:val="00A9652B"/>
    <w:rsid w:val="00A96785"/>
    <w:rsid w:val="00A97114"/>
    <w:rsid w:val="00A97194"/>
    <w:rsid w:val="00A97219"/>
    <w:rsid w:val="00A97C95"/>
    <w:rsid w:val="00AA04E6"/>
    <w:rsid w:val="00AA0B19"/>
    <w:rsid w:val="00AA0E51"/>
    <w:rsid w:val="00AA1A99"/>
    <w:rsid w:val="00AA1BEE"/>
    <w:rsid w:val="00AA1D84"/>
    <w:rsid w:val="00AA2025"/>
    <w:rsid w:val="00AA220F"/>
    <w:rsid w:val="00AA31CA"/>
    <w:rsid w:val="00AA38DA"/>
    <w:rsid w:val="00AA3A3F"/>
    <w:rsid w:val="00AA3FBD"/>
    <w:rsid w:val="00AA404E"/>
    <w:rsid w:val="00AA410D"/>
    <w:rsid w:val="00AA43DB"/>
    <w:rsid w:val="00AA568E"/>
    <w:rsid w:val="00AA6F24"/>
    <w:rsid w:val="00AB09B4"/>
    <w:rsid w:val="00AB0DE6"/>
    <w:rsid w:val="00AB0EDB"/>
    <w:rsid w:val="00AB21E0"/>
    <w:rsid w:val="00AB2275"/>
    <w:rsid w:val="00AB2C52"/>
    <w:rsid w:val="00AB3676"/>
    <w:rsid w:val="00AB37A6"/>
    <w:rsid w:val="00AB3EA3"/>
    <w:rsid w:val="00AB4419"/>
    <w:rsid w:val="00AB4DEC"/>
    <w:rsid w:val="00AB53B9"/>
    <w:rsid w:val="00AB5872"/>
    <w:rsid w:val="00AB5A7E"/>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65F"/>
    <w:rsid w:val="00AC59EB"/>
    <w:rsid w:val="00AC6170"/>
    <w:rsid w:val="00AC64AF"/>
    <w:rsid w:val="00AC6503"/>
    <w:rsid w:val="00AC6589"/>
    <w:rsid w:val="00AC71F9"/>
    <w:rsid w:val="00AD00EF"/>
    <w:rsid w:val="00AD1102"/>
    <w:rsid w:val="00AD17F2"/>
    <w:rsid w:val="00AD1C9C"/>
    <w:rsid w:val="00AD2A95"/>
    <w:rsid w:val="00AD2B14"/>
    <w:rsid w:val="00AD3A95"/>
    <w:rsid w:val="00AD3C28"/>
    <w:rsid w:val="00AD3DE9"/>
    <w:rsid w:val="00AD3EC1"/>
    <w:rsid w:val="00AD5033"/>
    <w:rsid w:val="00AD509B"/>
    <w:rsid w:val="00AD5B3F"/>
    <w:rsid w:val="00AD625C"/>
    <w:rsid w:val="00AD67FC"/>
    <w:rsid w:val="00AD7402"/>
    <w:rsid w:val="00AD74C4"/>
    <w:rsid w:val="00AD7EDD"/>
    <w:rsid w:val="00AE013B"/>
    <w:rsid w:val="00AE0154"/>
    <w:rsid w:val="00AE0673"/>
    <w:rsid w:val="00AE0913"/>
    <w:rsid w:val="00AE0AA4"/>
    <w:rsid w:val="00AE0F70"/>
    <w:rsid w:val="00AE0FD0"/>
    <w:rsid w:val="00AE1037"/>
    <w:rsid w:val="00AE1339"/>
    <w:rsid w:val="00AE1A39"/>
    <w:rsid w:val="00AE1CDC"/>
    <w:rsid w:val="00AE2700"/>
    <w:rsid w:val="00AE2A45"/>
    <w:rsid w:val="00AE2ACF"/>
    <w:rsid w:val="00AE3114"/>
    <w:rsid w:val="00AE32F0"/>
    <w:rsid w:val="00AE3ABD"/>
    <w:rsid w:val="00AE4306"/>
    <w:rsid w:val="00AE466A"/>
    <w:rsid w:val="00AE4C62"/>
    <w:rsid w:val="00AE5A7B"/>
    <w:rsid w:val="00AE5B17"/>
    <w:rsid w:val="00AE6827"/>
    <w:rsid w:val="00AE6DD4"/>
    <w:rsid w:val="00AE6F0B"/>
    <w:rsid w:val="00AE779D"/>
    <w:rsid w:val="00AE79CD"/>
    <w:rsid w:val="00AF0239"/>
    <w:rsid w:val="00AF03B8"/>
    <w:rsid w:val="00AF131C"/>
    <w:rsid w:val="00AF164F"/>
    <w:rsid w:val="00AF1A0F"/>
    <w:rsid w:val="00AF2A0F"/>
    <w:rsid w:val="00AF3C97"/>
    <w:rsid w:val="00AF3E64"/>
    <w:rsid w:val="00AF5F8C"/>
    <w:rsid w:val="00AF604D"/>
    <w:rsid w:val="00AF6630"/>
    <w:rsid w:val="00AF6811"/>
    <w:rsid w:val="00B00D23"/>
    <w:rsid w:val="00B01241"/>
    <w:rsid w:val="00B01273"/>
    <w:rsid w:val="00B01701"/>
    <w:rsid w:val="00B01D76"/>
    <w:rsid w:val="00B01E28"/>
    <w:rsid w:val="00B02F3C"/>
    <w:rsid w:val="00B03D87"/>
    <w:rsid w:val="00B03F39"/>
    <w:rsid w:val="00B04E35"/>
    <w:rsid w:val="00B0557C"/>
    <w:rsid w:val="00B05B1C"/>
    <w:rsid w:val="00B05CE9"/>
    <w:rsid w:val="00B0602F"/>
    <w:rsid w:val="00B063A0"/>
    <w:rsid w:val="00B07A19"/>
    <w:rsid w:val="00B07E80"/>
    <w:rsid w:val="00B1034F"/>
    <w:rsid w:val="00B1104D"/>
    <w:rsid w:val="00B11163"/>
    <w:rsid w:val="00B11468"/>
    <w:rsid w:val="00B11DF6"/>
    <w:rsid w:val="00B12357"/>
    <w:rsid w:val="00B12FEE"/>
    <w:rsid w:val="00B13269"/>
    <w:rsid w:val="00B13639"/>
    <w:rsid w:val="00B13859"/>
    <w:rsid w:val="00B13904"/>
    <w:rsid w:val="00B147DB"/>
    <w:rsid w:val="00B17202"/>
    <w:rsid w:val="00B205E7"/>
    <w:rsid w:val="00B21416"/>
    <w:rsid w:val="00B21823"/>
    <w:rsid w:val="00B22373"/>
    <w:rsid w:val="00B22B36"/>
    <w:rsid w:val="00B22BBC"/>
    <w:rsid w:val="00B22ECF"/>
    <w:rsid w:val="00B22FAE"/>
    <w:rsid w:val="00B23429"/>
    <w:rsid w:val="00B2369A"/>
    <w:rsid w:val="00B242C1"/>
    <w:rsid w:val="00B253CA"/>
    <w:rsid w:val="00B2555B"/>
    <w:rsid w:val="00B256A8"/>
    <w:rsid w:val="00B25A60"/>
    <w:rsid w:val="00B25EE6"/>
    <w:rsid w:val="00B26696"/>
    <w:rsid w:val="00B26EE3"/>
    <w:rsid w:val="00B27CCA"/>
    <w:rsid w:val="00B30307"/>
    <w:rsid w:val="00B3036F"/>
    <w:rsid w:val="00B30531"/>
    <w:rsid w:val="00B31A3D"/>
    <w:rsid w:val="00B31ABD"/>
    <w:rsid w:val="00B31BA1"/>
    <w:rsid w:val="00B31D92"/>
    <w:rsid w:val="00B31E4D"/>
    <w:rsid w:val="00B31E59"/>
    <w:rsid w:val="00B325D8"/>
    <w:rsid w:val="00B327A2"/>
    <w:rsid w:val="00B331E3"/>
    <w:rsid w:val="00B336EC"/>
    <w:rsid w:val="00B33A6F"/>
    <w:rsid w:val="00B33E11"/>
    <w:rsid w:val="00B3415D"/>
    <w:rsid w:val="00B34264"/>
    <w:rsid w:val="00B34CC1"/>
    <w:rsid w:val="00B3524A"/>
    <w:rsid w:val="00B3528A"/>
    <w:rsid w:val="00B35378"/>
    <w:rsid w:val="00B35A19"/>
    <w:rsid w:val="00B35E9C"/>
    <w:rsid w:val="00B36C19"/>
    <w:rsid w:val="00B36D94"/>
    <w:rsid w:val="00B3727D"/>
    <w:rsid w:val="00B37637"/>
    <w:rsid w:val="00B40333"/>
    <w:rsid w:val="00B40848"/>
    <w:rsid w:val="00B40BF8"/>
    <w:rsid w:val="00B4197A"/>
    <w:rsid w:val="00B41DDE"/>
    <w:rsid w:val="00B41E39"/>
    <w:rsid w:val="00B41FA1"/>
    <w:rsid w:val="00B426A8"/>
    <w:rsid w:val="00B42E0B"/>
    <w:rsid w:val="00B42F49"/>
    <w:rsid w:val="00B435A8"/>
    <w:rsid w:val="00B43A99"/>
    <w:rsid w:val="00B43BC1"/>
    <w:rsid w:val="00B441D6"/>
    <w:rsid w:val="00B442C3"/>
    <w:rsid w:val="00B45534"/>
    <w:rsid w:val="00B456B4"/>
    <w:rsid w:val="00B45B55"/>
    <w:rsid w:val="00B45F67"/>
    <w:rsid w:val="00B46B5A"/>
    <w:rsid w:val="00B46E81"/>
    <w:rsid w:val="00B47433"/>
    <w:rsid w:val="00B47B4D"/>
    <w:rsid w:val="00B47CAA"/>
    <w:rsid w:val="00B5019F"/>
    <w:rsid w:val="00B50E34"/>
    <w:rsid w:val="00B518B8"/>
    <w:rsid w:val="00B539BD"/>
    <w:rsid w:val="00B53D20"/>
    <w:rsid w:val="00B5472E"/>
    <w:rsid w:val="00B55606"/>
    <w:rsid w:val="00B55A5F"/>
    <w:rsid w:val="00B56119"/>
    <w:rsid w:val="00B5638F"/>
    <w:rsid w:val="00B568EE"/>
    <w:rsid w:val="00B57798"/>
    <w:rsid w:val="00B57CE4"/>
    <w:rsid w:val="00B60527"/>
    <w:rsid w:val="00B605F7"/>
    <w:rsid w:val="00B606D7"/>
    <w:rsid w:val="00B60C1D"/>
    <w:rsid w:val="00B60C3D"/>
    <w:rsid w:val="00B60DF6"/>
    <w:rsid w:val="00B61441"/>
    <w:rsid w:val="00B6201F"/>
    <w:rsid w:val="00B63454"/>
    <w:rsid w:val="00B6361D"/>
    <w:rsid w:val="00B63E2D"/>
    <w:rsid w:val="00B63F60"/>
    <w:rsid w:val="00B64957"/>
    <w:rsid w:val="00B64F7B"/>
    <w:rsid w:val="00B656B4"/>
    <w:rsid w:val="00B65CA7"/>
    <w:rsid w:val="00B6645F"/>
    <w:rsid w:val="00B666F9"/>
    <w:rsid w:val="00B66824"/>
    <w:rsid w:val="00B6721F"/>
    <w:rsid w:val="00B6777B"/>
    <w:rsid w:val="00B677DF"/>
    <w:rsid w:val="00B67DBC"/>
    <w:rsid w:val="00B708C3"/>
    <w:rsid w:val="00B72271"/>
    <w:rsid w:val="00B72478"/>
    <w:rsid w:val="00B72627"/>
    <w:rsid w:val="00B72725"/>
    <w:rsid w:val="00B72742"/>
    <w:rsid w:val="00B727CD"/>
    <w:rsid w:val="00B72C7C"/>
    <w:rsid w:val="00B72CA9"/>
    <w:rsid w:val="00B72F29"/>
    <w:rsid w:val="00B73887"/>
    <w:rsid w:val="00B73947"/>
    <w:rsid w:val="00B740C4"/>
    <w:rsid w:val="00B74A62"/>
    <w:rsid w:val="00B74D1C"/>
    <w:rsid w:val="00B7596B"/>
    <w:rsid w:val="00B75D58"/>
    <w:rsid w:val="00B769AA"/>
    <w:rsid w:val="00B76D74"/>
    <w:rsid w:val="00B776EA"/>
    <w:rsid w:val="00B80031"/>
    <w:rsid w:val="00B8010A"/>
    <w:rsid w:val="00B8055F"/>
    <w:rsid w:val="00B80626"/>
    <w:rsid w:val="00B80CE2"/>
    <w:rsid w:val="00B81EFC"/>
    <w:rsid w:val="00B828AA"/>
    <w:rsid w:val="00B82CA9"/>
    <w:rsid w:val="00B82D77"/>
    <w:rsid w:val="00B833AC"/>
    <w:rsid w:val="00B83440"/>
    <w:rsid w:val="00B83F0E"/>
    <w:rsid w:val="00B84151"/>
    <w:rsid w:val="00B8489A"/>
    <w:rsid w:val="00B84940"/>
    <w:rsid w:val="00B850D7"/>
    <w:rsid w:val="00B859C5"/>
    <w:rsid w:val="00B8611B"/>
    <w:rsid w:val="00B866DE"/>
    <w:rsid w:val="00B86D53"/>
    <w:rsid w:val="00B87461"/>
    <w:rsid w:val="00B902DD"/>
    <w:rsid w:val="00B91899"/>
    <w:rsid w:val="00B91A2B"/>
    <w:rsid w:val="00B91B98"/>
    <w:rsid w:val="00B91CFE"/>
    <w:rsid w:val="00B92753"/>
    <w:rsid w:val="00B929FF"/>
    <w:rsid w:val="00B92E8D"/>
    <w:rsid w:val="00B93817"/>
    <w:rsid w:val="00B93E7D"/>
    <w:rsid w:val="00B9534C"/>
    <w:rsid w:val="00B95641"/>
    <w:rsid w:val="00B95666"/>
    <w:rsid w:val="00B957E2"/>
    <w:rsid w:val="00B964B8"/>
    <w:rsid w:val="00B969DB"/>
    <w:rsid w:val="00B97B56"/>
    <w:rsid w:val="00B97E15"/>
    <w:rsid w:val="00BA15E6"/>
    <w:rsid w:val="00BA18F2"/>
    <w:rsid w:val="00BA2236"/>
    <w:rsid w:val="00BA3769"/>
    <w:rsid w:val="00BA38F3"/>
    <w:rsid w:val="00BA3D56"/>
    <w:rsid w:val="00BA4638"/>
    <w:rsid w:val="00BA47DE"/>
    <w:rsid w:val="00BA543C"/>
    <w:rsid w:val="00BA5573"/>
    <w:rsid w:val="00BA6CCE"/>
    <w:rsid w:val="00BA70D5"/>
    <w:rsid w:val="00BA7184"/>
    <w:rsid w:val="00BA753E"/>
    <w:rsid w:val="00BA783F"/>
    <w:rsid w:val="00BB0144"/>
    <w:rsid w:val="00BB043A"/>
    <w:rsid w:val="00BB0842"/>
    <w:rsid w:val="00BB123E"/>
    <w:rsid w:val="00BB1E00"/>
    <w:rsid w:val="00BB1F3C"/>
    <w:rsid w:val="00BB2852"/>
    <w:rsid w:val="00BB28F1"/>
    <w:rsid w:val="00BB375C"/>
    <w:rsid w:val="00BB472A"/>
    <w:rsid w:val="00BB4FCF"/>
    <w:rsid w:val="00BB5108"/>
    <w:rsid w:val="00BB5D3B"/>
    <w:rsid w:val="00BB67B9"/>
    <w:rsid w:val="00BB67E9"/>
    <w:rsid w:val="00BB7265"/>
    <w:rsid w:val="00BB73E5"/>
    <w:rsid w:val="00BB7C71"/>
    <w:rsid w:val="00BB7EC8"/>
    <w:rsid w:val="00BB7EFD"/>
    <w:rsid w:val="00BC05B7"/>
    <w:rsid w:val="00BC0869"/>
    <w:rsid w:val="00BC0A95"/>
    <w:rsid w:val="00BC11BE"/>
    <w:rsid w:val="00BC1B9F"/>
    <w:rsid w:val="00BC2008"/>
    <w:rsid w:val="00BC2084"/>
    <w:rsid w:val="00BC2681"/>
    <w:rsid w:val="00BC280C"/>
    <w:rsid w:val="00BC2E1B"/>
    <w:rsid w:val="00BC2F0D"/>
    <w:rsid w:val="00BC3062"/>
    <w:rsid w:val="00BC341C"/>
    <w:rsid w:val="00BC4598"/>
    <w:rsid w:val="00BC4F72"/>
    <w:rsid w:val="00BC5370"/>
    <w:rsid w:val="00BC5A8B"/>
    <w:rsid w:val="00BC5E88"/>
    <w:rsid w:val="00BC6573"/>
    <w:rsid w:val="00BC6B9C"/>
    <w:rsid w:val="00BC6EA8"/>
    <w:rsid w:val="00BC72E8"/>
    <w:rsid w:val="00BC73F5"/>
    <w:rsid w:val="00BC7460"/>
    <w:rsid w:val="00BC79DD"/>
    <w:rsid w:val="00BC7D18"/>
    <w:rsid w:val="00BD06FB"/>
    <w:rsid w:val="00BD19EF"/>
    <w:rsid w:val="00BD1CEB"/>
    <w:rsid w:val="00BD2895"/>
    <w:rsid w:val="00BD31C3"/>
    <w:rsid w:val="00BD3649"/>
    <w:rsid w:val="00BD5328"/>
    <w:rsid w:val="00BD54B6"/>
    <w:rsid w:val="00BD5CFB"/>
    <w:rsid w:val="00BD5D1C"/>
    <w:rsid w:val="00BD5F6D"/>
    <w:rsid w:val="00BD645E"/>
    <w:rsid w:val="00BD6600"/>
    <w:rsid w:val="00BD66AF"/>
    <w:rsid w:val="00BD6863"/>
    <w:rsid w:val="00BD7493"/>
    <w:rsid w:val="00BE01C0"/>
    <w:rsid w:val="00BE01D6"/>
    <w:rsid w:val="00BE0C48"/>
    <w:rsid w:val="00BE0D4D"/>
    <w:rsid w:val="00BE1330"/>
    <w:rsid w:val="00BE2451"/>
    <w:rsid w:val="00BE2884"/>
    <w:rsid w:val="00BE30A3"/>
    <w:rsid w:val="00BE3D1F"/>
    <w:rsid w:val="00BE3F60"/>
    <w:rsid w:val="00BE45A6"/>
    <w:rsid w:val="00BE4F70"/>
    <w:rsid w:val="00BE5092"/>
    <w:rsid w:val="00BE538E"/>
    <w:rsid w:val="00BE6785"/>
    <w:rsid w:val="00BE7AB9"/>
    <w:rsid w:val="00BE7AFD"/>
    <w:rsid w:val="00BF0740"/>
    <w:rsid w:val="00BF149E"/>
    <w:rsid w:val="00BF15C2"/>
    <w:rsid w:val="00BF194D"/>
    <w:rsid w:val="00BF1D74"/>
    <w:rsid w:val="00BF22E9"/>
    <w:rsid w:val="00BF22F2"/>
    <w:rsid w:val="00BF2552"/>
    <w:rsid w:val="00BF28FC"/>
    <w:rsid w:val="00BF2C7B"/>
    <w:rsid w:val="00BF2F06"/>
    <w:rsid w:val="00BF3A86"/>
    <w:rsid w:val="00BF42CA"/>
    <w:rsid w:val="00BF42F7"/>
    <w:rsid w:val="00BF4743"/>
    <w:rsid w:val="00BF4B1B"/>
    <w:rsid w:val="00BF4E5F"/>
    <w:rsid w:val="00BF4F66"/>
    <w:rsid w:val="00BF522A"/>
    <w:rsid w:val="00BF614D"/>
    <w:rsid w:val="00BF6DD7"/>
    <w:rsid w:val="00BF6FCB"/>
    <w:rsid w:val="00BF7165"/>
    <w:rsid w:val="00BF73EB"/>
    <w:rsid w:val="00BF79FC"/>
    <w:rsid w:val="00BF7C1E"/>
    <w:rsid w:val="00BF7F93"/>
    <w:rsid w:val="00C0007F"/>
    <w:rsid w:val="00C0018E"/>
    <w:rsid w:val="00C003A2"/>
    <w:rsid w:val="00C00507"/>
    <w:rsid w:val="00C005F0"/>
    <w:rsid w:val="00C0084E"/>
    <w:rsid w:val="00C00AB5"/>
    <w:rsid w:val="00C01063"/>
    <w:rsid w:val="00C01164"/>
    <w:rsid w:val="00C0193B"/>
    <w:rsid w:val="00C02388"/>
    <w:rsid w:val="00C02A39"/>
    <w:rsid w:val="00C02AEE"/>
    <w:rsid w:val="00C02CD8"/>
    <w:rsid w:val="00C0313D"/>
    <w:rsid w:val="00C045DA"/>
    <w:rsid w:val="00C04ABA"/>
    <w:rsid w:val="00C04EFB"/>
    <w:rsid w:val="00C117F4"/>
    <w:rsid w:val="00C11A5C"/>
    <w:rsid w:val="00C122B7"/>
    <w:rsid w:val="00C12B20"/>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5B7"/>
    <w:rsid w:val="00C20B18"/>
    <w:rsid w:val="00C20B67"/>
    <w:rsid w:val="00C20DDF"/>
    <w:rsid w:val="00C21631"/>
    <w:rsid w:val="00C21C8B"/>
    <w:rsid w:val="00C21EDE"/>
    <w:rsid w:val="00C21FDC"/>
    <w:rsid w:val="00C233B4"/>
    <w:rsid w:val="00C23BFD"/>
    <w:rsid w:val="00C2407C"/>
    <w:rsid w:val="00C24262"/>
    <w:rsid w:val="00C24831"/>
    <w:rsid w:val="00C24E7D"/>
    <w:rsid w:val="00C24FC5"/>
    <w:rsid w:val="00C25436"/>
    <w:rsid w:val="00C25C89"/>
    <w:rsid w:val="00C25E4F"/>
    <w:rsid w:val="00C26284"/>
    <w:rsid w:val="00C26A37"/>
    <w:rsid w:val="00C30EF7"/>
    <w:rsid w:val="00C3105D"/>
    <w:rsid w:val="00C31960"/>
    <w:rsid w:val="00C319C1"/>
    <w:rsid w:val="00C32577"/>
    <w:rsid w:val="00C327AD"/>
    <w:rsid w:val="00C32B12"/>
    <w:rsid w:val="00C33DB0"/>
    <w:rsid w:val="00C342EE"/>
    <w:rsid w:val="00C348B1"/>
    <w:rsid w:val="00C348BB"/>
    <w:rsid w:val="00C34E5E"/>
    <w:rsid w:val="00C356E9"/>
    <w:rsid w:val="00C3581E"/>
    <w:rsid w:val="00C36196"/>
    <w:rsid w:val="00C361D5"/>
    <w:rsid w:val="00C362C2"/>
    <w:rsid w:val="00C36757"/>
    <w:rsid w:val="00C36DEE"/>
    <w:rsid w:val="00C37651"/>
    <w:rsid w:val="00C4015E"/>
    <w:rsid w:val="00C4020E"/>
    <w:rsid w:val="00C409FC"/>
    <w:rsid w:val="00C40B6A"/>
    <w:rsid w:val="00C41AFB"/>
    <w:rsid w:val="00C426BF"/>
    <w:rsid w:val="00C428FD"/>
    <w:rsid w:val="00C43F4C"/>
    <w:rsid w:val="00C441DE"/>
    <w:rsid w:val="00C447AC"/>
    <w:rsid w:val="00C44C74"/>
    <w:rsid w:val="00C44DF8"/>
    <w:rsid w:val="00C4534A"/>
    <w:rsid w:val="00C4578B"/>
    <w:rsid w:val="00C45799"/>
    <w:rsid w:val="00C4581F"/>
    <w:rsid w:val="00C464AD"/>
    <w:rsid w:val="00C467C7"/>
    <w:rsid w:val="00C468CC"/>
    <w:rsid w:val="00C46A2A"/>
    <w:rsid w:val="00C47385"/>
    <w:rsid w:val="00C473A4"/>
    <w:rsid w:val="00C47ADC"/>
    <w:rsid w:val="00C52BF3"/>
    <w:rsid w:val="00C53C9A"/>
    <w:rsid w:val="00C54191"/>
    <w:rsid w:val="00C54744"/>
    <w:rsid w:val="00C55837"/>
    <w:rsid w:val="00C5598E"/>
    <w:rsid w:val="00C565A0"/>
    <w:rsid w:val="00C570EB"/>
    <w:rsid w:val="00C600BA"/>
    <w:rsid w:val="00C60AFB"/>
    <w:rsid w:val="00C61310"/>
    <w:rsid w:val="00C6140D"/>
    <w:rsid w:val="00C61639"/>
    <w:rsid w:val="00C643BA"/>
    <w:rsid w:val="00C6482E"/>
    <w:rsid w:val="00C66DCE"/>
    <w:rsid w:val="00C66FA5"/>
    <w:rsid w:val="00C67773"/>
    <w:rsid w:val="00C6782B"/>
    <w:rsid w:val="00C67954"/>
    <w:rsid w:val="00C67E22"/>
    <w:rsid w:val="00C67FFA"/>
    <w:rsid w:val="00C702E4"/>
    <w:rsid w:val="00C7093A"/>
    <w:rsid w:val="00C70A54"/>
    <w:rsid w:val="00C70BC4"/>
    <w:rsid w:val="00C719AF"/>
    <w:rsid w:val="00C71CF5"/>
    <w:rsid w:val="00C7398F"/>
    <w:rsid w:val="00C74164"/>
    <w:rsid w:val="00C742EF"/>
    <w:rsid w:val="00C74CED"/>
    <w:rsid w:val="00C75647"/>
    <w:rsid w:val="00C75E14"/>
    <w:rsid w:val="00C767E4"/>
    <w:rsid w:val="00C777DE"/>
    <w:rsid w:val="00C81263"/>
    <w:rsid w:val="00C81F19"/>
    <w:rsid w:val="00C81FD0"/>
    <w:rsid w:val="00C82005"/>
    <w:rsid w:val="00C82185"/>
    <w:rsid w:val="00C82218"/>
    <w:rsid w:val="00C82F8B"/>
    <w:rsid w:val="00C834F5"/>
    <w:rsid w:val="00C83C84"/>
    <w:rsid w:val="00C84116"/>
    <w:rsid w:val="00C84747"/>
    <w:rsid w:val="00C84EFF"/>
    <w:rsid w:val="00C850E1"/>
    <w:rsid w:val="00C85573"/>
    <w:rsid w:val="00C856C9"/>
    <w:rsid w:val="00C8593D"/>
    <w:rsid w:val="00C85B4D"/>
    <w:rsid w:val="00C86109"/>
    <w:rsid w:val="00C86399"/>
    <w:rsid w:val="00C86B81"/>
    <w:rsid w:val="00C86CE6"/>
    <w:rsid w:val="00C86ECF"/>
    <w:rsid w:val="00C90625"/>
    <w:rsid w:val="00C908A6"/>
    <w:rsid w:val="00C912C2"/>
    <w:rsid w:val="00C9173D"/>
    <w:rsid w:val="00C91E3E"/>
    <w:rsid w:val="00C91F18"/>
    <w:rsid w:val="00C91FB7"/>
    <w:rsid w:val="00C9220D"/>
    <w:rsid w:val="00C92246"/>
    <w:rsid w:val="00C926C2"/>
    <w:rsid w:val="00C92E62"/>
    <w:rsid w:val="00C930A7"/>
    <w:rsid w:val="00C93710"/>
    <w:rsid w:val="00C93CFE"/>
    <w:rsid w:val="00C94733"/>
    <w:rsid w:val="00C955DC"/>
    <w:rsid w:val="00C9570D"/>
    <w:rsid w:val="00C95F6A"/>
    <w:rsid w:val="00C9652B"/>
    <w:rsid w:val="00C96D4E"/>
    <w:rsid w:val="00C96F9A"/>
    <w:rsid w:val="00C9715F"/>
    <w:rsid w:val="00C973EE"/>
    <w:rsid w:val="00CA0447"/>
    <w:rsid w:val="00CA09C5"/>
    <w:rsid w:val="00CA0A96"/>
    <w:rsid w:val="00CA0F52"/>
    <w:rsid w:val="00CA100B"/>
    <w:rsid w:val="00CA1E59"/>
    <w:rsid w:val="00CA2DA1"/>
    <w:rsid w:val="00CA335D"/>
    <w:rsid w:val="00CA37DB"/>
    <w:rsid w:val="00CA40C5"/>
    <w:rsid w:val="00CA4945"/>
    <w:rsid w:val="00CA57E3"/>
    <w:rsid w:val="00CA5871"/>
    <w:rsid w:val="00CA6240"/>
    <w:rsid w:val="00CA64CC"/>
    <w:rsid w:val="00CA6979"/>
    <w:rsid w:val="00CA72F9"/>
    <w:rsid w:val="00CB0625"/>
    <w:rsid w:val="00CB15C4"/>
    <w:rsid w:val="00CB189E"/>
    <w:rsid w:val="00CB20D4"/>
    <w:rsid w:val="00CB2317"/>
    <w:rsid w:val="00CB3A97"/>
    <w:rsid w:val="00CB3C90"/>
    <w:rsid w:val="00CB44BA"/>
    <w:rsid w:val="00CB454B"/>
    <w:rsid w:val="00CB474E"/>
    <w:rsid w:val="00CB50AA"/>
    <w:rsid w:val="00CB58A0"/>
    <w:rsid w:val="00CB5D3E"/>
    <w:rsid w:val="00CB7269"/>
    <w:rsid w:val="00CC06E2"/>
    <w:rsid w:val="00CC1408"/>
    <w:rsid w:val="00CC19EB"/>
    <w:rsid w:val="00CC1A2B"/>
    <w:rsid w:val="00CC2D86"/>
    <w:rsid w:val="00CC3853"/>
    <w:rsid w:val="00CC3B36"/>
    <w:rsid w:val="00CC3C82"/>
    <w:rsid w:val="00CC4178"/>
    <w:rsid w:val="00CC4D59"/>
    <w:rsid w:val="00CC4DA6"/>
    <w:rsid w:val="00CC5439"/>
    <w:rsid w:val="00CC5716"/>
    <w:rsid w:val="00CC5A39"/>
    <w:rsid w:val="00CC6926"/>
    <w:rsid w:val="00CC698E"/>
    <w:rsid w:val="00CC788D"/>
    <w:rsid w:val="00CC7B64"/>
    <w:rsid w:val="00CD0419"/>
    <w:rsid w:val="00CD0995"/>
    <w:rsid w:val="00CD0C5E"/>
    <w:rsid w:val="00CD0F99"/>
    <w:rsid w:val="00CD1E80"/>
    <w:rsid w:val="00CD245E"/>
    <w:rsid w:val="00CD2C8D"/>
    <w:rsid w:val="00CD2E1E"/>
    <w:rsid w:val="00CD3C4C"/>
    <w:rsid w:val="00CD5BAB"/>
    <w:rsid w:val="00CD5C58"/>
    <w:rsid w:val="00CD5FED"/>
    <w:rsid w:val="00CD6252"/>
    <w:rsid w:val="00CD6B4B"/>
    <w:rsid w:val="00CE02A4"/>
    <w:rsid w:val="00CE05E4"/>
    <w:rsid w:val="00CE0D26"/>
    <w:rsid w:val="00CE1AF8"/>
    <w:rsid w:val="00CE1BD1"/>
    <w:rsid w:val="00CE1EC8"/>
    <w:rsid w:val="00CE257C"/>
    <w:rsid w:val="00CE2678"/>
    <w:rsid w:val="00CE275A"/>
    <w:rsid w:val="00CE5F9C"/>
    <w:rsid w:val="00CE6027"/>
    <w:rsid w:val="00CE649D"/>
    <w:rsid w:val="00CE64FB"/>
    <w:rsid w:val="00CE6E7E"/>
    <w:rsid w:val="00CE739E"/>
    <w:rsid w:val="00CE75C1"/>
    <w:rsid w:val="00CE771D"/>
    <w:rsid w:val="00CF05F2"/>
    <w:rsid w:val="00CF08A8"/>
    <w:rsid w:val="00CF0C5C"/>
    <w:rsid w:val="00CF135E"/>
    <w:rsid w:val="00CF14ED"/>
    <w:rsid w:val="00CF18D7"/>
    <w:rsid w:val="00CF34CF"/>
    <w:rsid w:val="00CF35BC"/>
    <w:rsid w:val="00CF3FCD"/>
    <w:rsid w:val="00CF4529"/>
    <w:rsid w:val="00CF4D0C"/>
    <w:rsid w:val="00CF50E6"/>
    <w:rsid w:val="00CF5BC6"/>
    <w:rsid w:val="00CF5C5B"/>
    <w:rsid w:val="00CF651B"/>
    <w:rsid w:val="00CF6606"/>
    <w:rsid w:val="00CF683D"/>
    <w:rsid w:val="00CF6986"/>
    <w:rsid w:val="00CF6E69"/>
    <w:rsid w:val="00CF70A9"/>
    <w:rsid w:val="00D00168"/>
    <w:rsid w:val="00D004E3"/>
    <w:rsid w:val="00D00E72"/>
    <w:rsid w:val="00D01BC9"/>
    <w:rsid w:val="00D020BC"/>
    <w:rsid w:val="00D0225C"/>
    <w:rsid w:val="00D025D7"/>
    <w:rsid w:val="00D02919"/>
    <w:rsid w:val="00D03329"/>
    <w:rsid w:val="00D03803"/>
    <w:rsid w:val="00D03C75"/>
    <w:rsid w:val="00D03C87"/>
    <w:rsid w:val="00D04F36"/>
    <w:rsid w:val="00D05B58"/>
    <w:rsid w:val="00D05BCF"/>
    <w:rsid w:val="00D05E99"/>
    <w:rsid w:val="00D05EB3"/>
    <w:rsid w:val="00D05FDD"/>
    <w:rsid w:val="00D0635D"/>
    <w:rsid w:val="00D06989"/>
    <w:rsid w:val="00D06C01"/>
    <w:rsid w:val="00D0707A"/>
    <w:rsid w:val="00D07AC6"/>
    <w:rsid w:val="00D1003C"/>
    <w:rsid w:val="00D107D0"/>
    <w:rsid w:val="00D11012"/>
    <w:rsid w:val="00D111CF"/>
    <w:rsid w:val="00D1145E"/>
    <w:rsid w:val="00D12530"/>
    <w:rsid w:val="00D125F3"/>
    <w:rsid w:val="00D14369"/>
    <w:rsid w:val="00D1485D"/>
    <w:rsid w:val="00D14A66"/>
    <w:rsid w:val="00D14D8F"/>
    <w:rsid w:val="00D14DC7"/>
    <w:rsid w:val="00D16C54"/>
    <w:rsid w:val="00D17EBF"/>
    <w:rsid w:val="00D2042E"/>
    <w:rsid w:val="00D20700"/>
    <w:rsid w:val="00D21122"/>
    <w:rsid w:val="00D21B3E"/>
    <w:rsid w:val="00D222BF"/>
    <w:rsid w:val="00D2247E"/>
    <w:rsid w:val="00D2332F"/>
    <w:rsid w:val="00D23932"/>
    <w:rsid w:val="00D23ABE"/>
    <w:rsid w:val="00D23BDF"/>
    <w:rsid w:val="00D23DBA"/>
    <w:rsid w:val="00D24443"/>
    <w:rsid w:val="00D24AEC"/>
    <w:rsid w:val="00D24F1E"/>
    <w:rsid w:val="00D255F2"/>
    <w:rsid w:val="00D25B66"/>
    <w:rsid w:val="00D271E6"/>
    <w:rsid w:val="00D27427"/>
    <w:rsid w:val="00D27446"/>
    <w:rsid w:val="00D278C4"/>
    <w:rsid w:val="00D30309"/>
    <w:rsid w:val="00D304D2"/>
    <w:rsid w:val="00D314B2"/>
    <w:rsid w:val="00D31556"/>
    <w:rsid w:val="00D3188E"/>
    <w:rsid w:val="00D321E1"/>
    <w:rsid w:val="00D32456"/>
    <w:rsid w:val="00D32A0A"/>
    <w:rsid w:val="00D32BC2"/>
    <w:rsid w:val="00D3330F"/>
    <w:rsid w:val="00D3370E"/>
    <w:rsid w:val="00D35320"/>
    <w:rsid w:val="00D35521"/>
    <w:rsid w:val="00D356BC"/>
    <w:rsid w:val="00D35780"/>
    <w:rsid w:val="00D35C6D"/>
    <w:rsid w:val="00D36B8D"/>
    <w:rsid w:val="00D3759B"/>
    <w:rsid w:val="00D40332"/>
    <w:rsid w:val="00D4034A"/>
    <w:rsid w:val="00D40724"/>
    <w:rsid w:val="00D40B09"/>
    <w:rsid w:val="00D41194"/>
    <w:rsid w:val="00D42770"/>
    <w:rsid w:val="00D42933"/>
    <w:rsid w:val="00D43359"/>
    <w:rsid w:val="00D43EB6"/>
    <w:rsid w:val="00D449E0"/>
    <w:rsid w:val="00D44F88"/>
    <w:rsid w:val="00D455CC"/>
    <w:rsid w:val="00D45830"/>
    <w:rsid w:val="00D46299"/>
    <w:rsid w:val="00D47240"/>
    <w:rsid w:val="00D475C7"/>
    <w:rsid w:val="00D4762C"/>
    <w:rsid w:val="00D50426"/>
    <w:rsid w:val="00D50844"/>
    <w:rsid w:val="00D50938"/>
    <w:rsid w:val="00D5165B"/>
    <w:rsid w:val="00D51890"/>
    <w:rsid w:val="00D51A20"/>
    <w:rsid w:val="00D51B0F"/>
    <w:rsid w:val="00D51E63"/>
    <w:rsid w:val="00D520DB"/>
    <w:rsid w:val="00D52317"/>
    <w:rsid w:val="00D527B3"/>
    <w:rsid w:val="00D537BA"/>
    <w:rsid w:val="00D547C7"/>
    <w:rsid w:val="00D55AAB"/>
    <w:rsid w:val="00D55AE0"/>
    <w:rsid w:val="00D55C9D"/>
    <w:rsid w:val="00D56138"/>
    <w:rsid w:val="00D5665D"/>
    <w:rsid w:val="00D571C9"/>
    <w:rsid w:val="00D5763E"/>
    <w:rsid w:val="00D57F34"/>
    <w:rsid w:val="00D607F5"/>
    <w:rsid w:val="00D60F66"/>
    <w:rsid w:val="00D61A44"/>
    <w:rsid w:val="00D61E33"/>
    <w:rsid w:val="00D625C5"/>
    <w:rsid w:val="00D6265F"/>
    <w:rsid w:val="00D62D27"/>
    <w:rsid w:val="00D6334A"/>
    <w:rsid w:val="00D63C93"/>
    <w:rsid w:val="00D63D96"/>
    <w:rsid w:val="00D647F1"/>
    <w:rsid w:val="00D64CF8"/>
    <w:rsid w:val="00D64E19"/>
    <w:rsid w:val="00D64FD7"/>
    <w:rsid w:val="00D65E70"/>
    <w:rsid w:val="00D660DF"/>
    <w:rsid w:val="00D66C6F"/>
    <w:rsid w:val="00D7041E"/>
    <w:rsid w:val="00D70987"/>
    <w:rsid w:val="00D722D2"/>
    <w:rsid w:val="00D73634"/>
    <w:rsid w:val="00D73CF0"/>
    <w:rsid w:val="00D73FF6"/>
    <w:rsid w:val="00D74FD4"/>
    <w:rsid w:val="00D750F0"/>
    <w:rsid w:val="00D75831"/>
    <w:rsid w:val="00D759F9"/>
    <w:rsid w:val="00D765CF"/>
    <w:rsid w:val="00D766E1"/>
    <w:rsid w:val="00D76D10"/>
    <w:rsid w:val="00D76DF0"/>
    <w:rsid w:val="00D77D18"/>
    <w:rsid w:val="00D80A18"/>
    <w:rsid w:val="00D80E24"/>
    <w:rsid w:val="00D81360"/>
    <w:rsid w:val="00D81A9E"/>
    <w:rsid w:val="00D825D1"/>
    <w:rsid w:val="00D8293D"/>
    <w:rsid w:val="00D82A47"/>
    <w:rsid w:val="00D82E2F"/>
    <w:rsid w:val="00D83DBB"/>
    <w:rsid w:val="00D83F46"/>
    <w:rsid w:val="00D83F98"/>
    <w:rsid w:val="00D84A0E"/>
    <w:rsid w:val="00D85069"/>
    <w:rsid w:val="00D85864"/>
    <w:rsid w:val="00D860F1"/>
    <w:rsid w:val="00D86385"/>
    <w:rsid w:val="00D86786"/>
    <w:rsid w:val="00D9067F"/>
    <w:rsid w:val="00D906C3"/>
    <w:rsid w:val="00D90A59"/>
    <w:rsid w:val="00D91651"/>
    <w:rsid w:val="00D918F4"/>
    <w:rsid w:val="00D91C0B"/>
    <w:rsid w:val="00D91E1F"/>
    <w:rsid w:val="00D91EFC"/>
    <w:rsid w:val="00D920D8"/>
    <w:rsid w:val="00D92921"/>
    <w:rsid w:val="00D933E6"/>
    <w:rsid w:val="00D93D05"/>
    <w:rsid w:val="00D94118"/>
    <w:rsid w:val="00D941C7"/>
    <w:rsid w:val="00D94440"/>
    <w:rsid w:val="00D9461B"/>
    <w:rsid w:val="00D94B19"/>
    <w:rsid w:val="00D94DFB"/>
    <w:rsid w:val="00D95681"/>
    <w:rsid w:val="00D95807"/>
    <w:rsid w:val="00D95952"/>
    <w:rsid w:val="00D95FF8"/>
    <w:rsid w:val="00D963A1"/>
    <w:rsid w:val="00D96986"/>
    <w:rsid w:val="00D96FAF"/>
    <w:rsid w:val="00D9791F"/>
    <w:rsid w:val="00D97E0C"/>
    <w:rsid w:val="00DA062F"/>
    <w:rsid w:val="00DA150C"/>
    <w:rsid w:val="00DA1A28"/>
    <w:rsid w:val="00DA1EE2"/>
    <w:rsid w:val="00DA2319"/>
    <w:rsid w:val="00DA2730"/>
    <w:rsid w:val="00DA2EEE"/>
    <w:rsid w:val="00DA301A"/>
    <w:rsid w:val="00DA30E7"/>
    <w:rsid w:val="00DA3CAA"/>
    <w:rsid w:val="00DA4440"/>
    <w:rsid w:val="00DA49DF"/>
    <w:rsid w:val="00DA4B16"/>
    <w:rsid w:val="00DA4CF3"/>
    <w:rsid w:val="00DA514F"/>
    <w:rsid w:val="00DA51AF"/>
    <w:rsid w:val="00DA5E12"/>
    <w:rsid w:val="00DA6413"/>
    <w:rsid w:val="00DA69AA"/>
    <w:rsid w:val="00DA6B2F"/>
    <w:rsid w:val="00DA700C"/>
    <w:rsid w:val="00DA7866"/>
    <w:rsid w:val="00DA7C7D"/>
    <w:rsid w:val="00DB0360"/>
    <w:rsid w:val="00DB0AF4"/>
    <w:rsid w:val="00DB113B"/>
    <w:rsid w:val="00DB13E5"/>
    <w:rsid w:val="00DB1834"/>
    <w:rsid w:val="00DB1D79"/>
    <w:rsid w:val="00DB204B"/>
    <w:rsid w:val="00DB222B"/>
    <w:rsid w:val="00DB346B"/>
    <w:rsid w:val="00DB4C04"/>
    <w:rsid w:val="00DB4D15"/>
    <w:rsid w:val="00DB50AC"/>
    <w:rsid w:val="00DB594B"/>
    <w:rsid w:val="00DB5A35"/>
    <w:rsid w:val="00DB6963"/>
    <w:rsid w:val="00DB6A22"/>
    <w:rsid w:val="00DB6DE1"/>
    <w:rsid w:val="00DB7423"/>
    <w:rsid w:val="00DB7485"/>
    <w:rsid w:val="00DB753C"/>
    <w:rsid w:val="00DC0284"/>
    <w:rsid w:val="00DC0587"/>
    <w:rsid w:val="00DC1DE6"/>
    <w:rsid w:val="00DC2732"/>
    <w:rsid w:val="00DC2A84"/>
    <w:rsid w:val="00DC446D"/>
    <w:rsid w:val="00DC4CDA"/>
    <w:rsid w:val="00DC55D5"/>
    <w:rsid w:val="00DC60D9"/>
    <w:rsid w:val="00DC63BF"/>
    <w:rsid w:val="00DC6AEE"/>
    <w:rsid w:val="00DC73E9"/>
    <w:rsid w:val="00DC742C"/>
    <w:rsid w:val="00DD00B8"/>
    <w:rsid w:val="00DD0508"/>
    <w:rsid w:val="00DD0F38"/>
    <w:rsid w:val="00DD0FD5"/>
    <w:rsid w:val="00DD13FD"/>
    <w:rsid w:val="00DD15F4"/>
    <w:rsid w:val="00DD1885"/>
    <w:rsid w:val="00DD1C27"/>
    <w:rsid w:val="00DD1CFA"/>
    <w:rsid w:val="00DD294C"/>
    <w:rsid w:val="00DD2E1B"/>
    <w:rsid w:val="00DD2EF1"/>
    <w:rsid w:val="00DD3797"/>
    <w:rsid w:val="00DD40DA"/>
    <w:rsid w:val="00DD50EF"/>
    <w:rsid w:val="00DD526A"/>
    <w:rsid w:val="00DD534A"/>
    <w:rsid w:val="00DD64B1"/>
    <w:rsid w:val="00DD6960"/>
    <w:rsid w:val="00DD6AE7"/>
    <w:rsid w:val="00DD6FE6"/>
    <w:rsid w:val="00DE0867"/>
    <w:rsid w:val="00DE0876"/>
    <w:rsid w:val="00DE0B11"/>
    <w:rsid w:val="00DE0D24"/>
    <w:rsid w:val="00DE0DD0"/>
    <w:rsid w:val="00DE1402"/>
    <w:rsid w:val="00DE1632"/>
    <w:rsid w:val="00DE1D3F"/>
    <w:rsid w:val="00DE272B"/>
    <w:rsid w:val="00DE2877"/>
    <w:rsid w:val="00DE28FF"/>
    <w:rsid w:val="00DE2EFE"/>
    <w:rsid w:val="00DE309E"/>
    <w:rsid w:val="00DE32C1"/>
    <w:rsid w:val="00DE3305"/>
    <w:rsid w:val="00DE3DA9"/>
    <w:rsid w:val="00DE419D"/>
    <w:rsid w:val="00DE432B"/>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296A"/>
    <w:rsid w:val="00DF30A9"/>
    <w:rsid w:val="00DF317F"/>
    <w:rsid w:val="00DF3D5C"/>
    <w:rsid w:val="00DF3F60"/>
    <w:rsid w:val="00DF44FF"/>
    <w:rsid w:val="00DF4558"/>
    <w:rsid w:val="00DF4560"/>
    <w:rsid w:val="00DF45D3"/>
    <w:rsid w:val="00DF47C4"/>
    <w:rsid w:val="00DF4C0F"/>
    <w:rsid w:val="00DF4C82"/>
    <w:rsid w:val="00DF4D5B"/>
    <w:rsid w:val="00DF65E0"/>
    <w:rsid w:val="00DF6611"/>
    <w:rsid w:val="00DF771C"/>
    <w:rsid w:val="00DF7862"/>
    <w:rsid w:val="00DF7AF1"/>
    <w:rsid w:val="00DF7E21"/>
    <w:rsid w:val="00E00155"/>
    <w:rsid w:val="00E0017E"/>
    <w:rsid w:val="00E00210"/>
    <w:rsid w:val="00E00291"/>
    <w:rsid w:val="00E00AF0"/>
    <w:rsid w:val="00E00E40"/>
    <w:rsid w:val="00E01C31"/>
    <w:rsid w:val="00E02C18"/>
    <w:rsid w:val="00E02D75"/>
    <w:rsid w:val="00E044D7"/>
    <w:rsid w:val="00E04C0C"/>
    <w:rsid w:val="00E04E14"/>
    <w:rsid w:val="00E04E43"/>
    <w:rsid w:val="00E0531E"/>
    <w:rsid w:val="00E05731"/>
    <w:rsid w:val="00E058CB"/>
    <w:rsid w:val="00E05ADD"/>
    <w:rsid w:val="00E05DAF"/>
    <w:rsid w:val="00E07481"/>
    <w:rsid w:val="00E07637"/>
    <w:rsid w:val="00E076F2"/>
    <w:rsid w:val="00E10EA0"/>
    <w:rsid w:val="00E110CA"/>
    <w:rsid w:val="00E11C7F"/>
    <w:rsid w:val="00E12695"/>
    <w:rsid w:val="00E12763"/>
    <w:rsid w:val="00E1304D"/>
    <w:rsid w:val="00E130FE"/>
    <w:rsid w:val="00E13F43"/>
    <w:rsid w:val="00E1407F"/>
    <w:rsid w:val="00E150AF"/>
    <w:rsid w:val="00E15317"/>
    <w:rsid w:val="00E157C9"/>
    <w:rsid w:val="00E16507"/>
    <w:rsid w:val="00E16943"/>
    <w:rsid w:val="00E16D21"/>
    <w:rsid w:val="00E20443"/>
    <w:rsid w:val="00E21E60"/>
    <w:rsid w:val="00E2216C"/>
    <w:rsid w:val="00E223B0"/>
    <w:rsid w:val="00E23123"/>
    <w:rsid w:val="00E23444"/>
    <w:rsid w:val="00E24222"/>
    <w:rsid w:val="00E25BD1"/>
    <w:rsid w:val="00E26EB3"/>
    <w:rsid w:val="00E30CC1"/>
    <w:rsid w:val="00E31ACD"/>
    <w:rsid w:val="00E31D79"/>
    <w:rsid w:val="00E32DDA"/>
    <w:rsid w:val="00E333C3"/>
    <w:rsid w:val="00E334CD"/>
    <w:rsid w:val="00E335E7"/>
    <w:rsid w:val="00E342EA"/>
    <w:rsid w:val="00E3461F"/>
    <w:rsid w:val="00E347DE"/>
    <w:rsid w:val="00E35482"/>
    <w:rsid w:val="00E3624E"/>
    <w:rsid w:val="00E40851"/>
    <w:rsid w:val="00E409EE"/>
    <w:rsid w:val="00E40C2F"/>
    <w:rsid w:val="00E41456"/>
    <w:rsid w:val="00E420E9"/>
    <w:rsid w:val="00E428E0"/>
    <w:rsid w:val="00E445A1"/>
    <w:rsid w:val="00E44AB1"/>
    <w:rsid w:val="00E44F5B"/>
    <w:rsid w:val="00E450AA"/>
    <w:rsid w:val="00E45B3C"/>
    <w:rsid w:val="00E45BF7"/>
    <w:rsid w:val="00E45FA3"/>
    <w:rsid w:val="00E463D3"/>
    <w:rsid w:val="00E464F2"/>
    <w:rsid w:val="00E476C0"/>
    <w:rsid w:val="00E4776D"/>
    <w:rsid w:val="00E477CD"/>
    <w:rsid w:val="00E4797C"/>
    <w:rsid w:val="00E479CE"/>
    <w:rsid w:val="00E50057"/>
    <w:rsid w:val="00E5249E"/>
    <w:rsid w:val="00E52A01"/>
    <w:rsid w:val="00E53BE9"/>
    <w:rsid w:val="00E551C4"/>
    <w:rsid w:val="00E55D1C"/>
    <w:rsid w:val="00E56511"/>
    <w:rsid w:val="00E56BA6"/>
    <w:rsid w:val="00E57695"/>
    <w:rsid w:val="00E57FF5"/>
    <w:rsid w:val="00E60274"/>
    <w:rsid w:val="00E606A4"/>
    <w:rsid w:val="00E60C6E"/>
    <w:rsid w:val="00E6140E"/>
    <w:rsid w:val="00E61533"/>
    <w:rsid w:val="00E615F1"/>
    <w:rsid w:val="00E61D76"/>
    <w:rsid w:val="00E62A55"/>
    <w:rsid w:val="00E62F7F"/>
    <w:rsid w:val="00E632D8"/>
    <w:rsid w:val="00E63C74"/>
    <w:rsid w:val="00E64247"/>
    <w:rsid w:val="00E64B06"/>
    <w:rsid w:val="00E64E1F"/>
    <w:rsid w:val="00E64ED3"/>
    <w:rsid w:val="00E64F7C"/>
    <w:rsid w:val="00E64FF8"/>
    <w:rsid w:val="00E65C25"/>
    <w:rsid w:val="00E65DE2"/>
    <w:rsid w:val="00E66CC0"/>
    <w:rsid w:val="00E677F4"/>
    <w:rsid w:val="00E6784C"/>
    <w:rsid w:val="00E67FC9"/>
    <w:rsid w:val="00E71EFA"/>
    <w:rsid w:val="00E7299F"/>
    <w:rsid w:val="00E732CE"/>
    <w:rsid w:val="00E73A22"/>
    <w:rsid w:val="00E74586"/>
    <w:rsid w:val="00E74687"/>
    <w:rsid w:val="00E7468A"/>
    <w:rsid w:val="00E74F06"/>
    <w:rsid w:val="00E74F23"/>
    <w:rsid w:val="00E74F5D"/>
    <w:rsid w:val="00E751F6"/>
    <w:rsid w:val="00E75443"/>
    <w:rsid w:val="00E77114"/>
    <w:rsid w:val="00E7755E"/>
    <w:rsid w:val="00E77DCE"/>
    <w:rsid w:val="00E77F93"/>
    <w:rsid w:val="00E80A17"/>
    <w:rsid w:val="00E80F05"/>
    <w:rsid w:val="00E8140A"/>
    <w:rsid w:val="00E821DB"/>
    <w:rsid w:val="00E82954"/>
    <w:rsid w:val="00E83436"/>
    <w:rsid w:val="00E839C7"/>
    <w:rsid w:val="00E845AC"/>
    <w:rsid w:val="00E853EE"/>
    <w:rsid w:val="00E85D41"/>
    <w:rsid w:val="00E866BE"/>
    <w:rsid w:val="00E8687D"/>
    <w:rsid w:val="00E87B1F"/>
    <w:rsid w:val="00E87C19"/>
    <w:rsid w:val="00E902FE"/>
    <w:rsid w:val="00E91422"/>
    <w:rsid w:val="00E91C22"/>
    <w:rsid w:val="00E9299C"/>
    <w:rsid w:val="00E92B07"/>
    <w:rsid w:val="00E939C3"/>
    <w:rsid w:val="00E93AC3"/>
    <w:rsid w:val="00E941DA"/>
    <w:rsid w:val="00E944B2"/>
    <w:rsid w:val="00E9457A"/>
    <w:rsid w:val="00E94BB7"/>
    <w:rsid w:val="00E9579C"/>
    <w:rsid w:val="00E969FB"/>
    <w:rsid w:val="00E96A64"/>
    <w:rsid w:val="00E96EDC"/>
    <w:rsid w:val="00E977A9"/>
    <w:rsid w:val="00E97E80"/>
    <w:rsid w:val="00EA02B1"/>
    <w:rsid w:val="00EA0FC8"/>
    <w:rsid w:val="00EA16AD"/>
    <w:rsid w:val="00EA1953"/>
    <w:rsid w:val="00EA215A"/>
    <w:rsid w:val="00EA298C"/>
    <w:rsid w:val="00EA3118"/>
    <w:rsid w:val="00EA3D5C"/>
    <w:rsid w:val="00EA42B7"/>
    <w:rsid w:val="00EA4405"/>
    <w:rsid w:val="00EA4AB0"/>
    <w:rsid w:val="00EA59B5"/>
    <w:rsid w:val="00EA5D67"/>
    <w:rsid w:val="00EA66D8"/>
    <w:rsid w:val="00EA6751"/>
    <w:rsid w:val="00EA6766"/>
    <w:rsid w:val="00EA6D4F"/>
    <w:rsid w:val="00EA6D6E"/>
    <w:rsid w:val="00EA7C4C"/>
    <w:rsid w:val="00EB0690"/>
    <w:rsid w:val="00EB06DF"/>
    <w:rsid w:val="00EB155D"/>
    <w:rsid w:val="00EB1D06"/>
    <w:rsid w:val="00EB2333"/>
    <w:rsid w:val="00EB2375"/>
    <w:rsid w:val="00EB2953"/>
    <w:rsid w:val="00EB2B2C"/>
    <w:rsid w:val="00EB352B"/>
    <w:rsid w:val="00EB36AB"/>
    <w:rsid w:val="00EB412A"/>
    <w:rsid w:val="00EB42F8"/>
    <w:rsid w:val="00EB592C"/>
    <w:rsid w:val="00EB6447"/>
    <w:rsid w:val="00EB6A6C"/>
    <w:rsid w:val="00EB6CAA"/>
    <w:rsid w:val="00EB7CA9"/>
    <w:rsid w:val="00EB7CF1"/>
    <w:rsid w:val="00EC1705"/>
    <w:rsid w:val="00EC193D"/>
    <w:rsid w:val="00EC24F0"/>
    <w:rsid w:val="00EC2BCE"/>
    <w:rsid w:val="00EC2BEF"/>
    <w:rsid w:val="00EC3352"/>
    <w:rsid w:val="00EC3776"/>
    <w:rsid w:val="00EC3E54"/>
    <w:rsid w:val="00EC3F93"/>
    <w:rsid w:val="00EC4724"/>
    <w:rsid w:val="00EC4868"/>
    <w:rsid w:val="00EC58F8"/>
    <w:rsid w:val="00EC59A9"/>
    <w:rsid w:val="00EC5BE9"/>
    <w:rsid w:val="00EC6398"/>
    <w:rsid w:val="00EC7272"/>
    <w:rsid w:val="00EC7581"/>
    <w:rsid w:val="00EC7D92"/>
    <w:rsid w:val="00ED0538"/>
    <w:rsid w:val="00ED09A3"/>
    <w:rsid w:val="00ED0DA1"/>
    <w:rsid w:val="00ED1A5B"/>
    <w:rsid w:val="00ED1A8F"/>
    <w:rsid w:val="00ED1EB1"/>
    <w:rsid w:val="00ED2EA1"/>
    <w:rsid w:val="00ED3066"/>
    <w:rsid w:val="00ED3218"/>
    <w:rsid w:val="00ED3604"/>
    <w:rsid w:val="00ED3BFE"/>
    <w:rsid w:val="00ED40FD"/>
    <w:rsid w:val="00ED4722"/>
    <w:rsid w:val="00ED5932"/>
    <w:rsid w:val="00ED61DF"/>
    <w:rsid w:val="00ED685F"/>
    <w:rsid w:val="00ED7C42"/>
    <w:rsid w:val="00EE1865"/>
    <w:rsid w:val="00EE1B78"/>
    <w:rsid w:val="00EE30BE"/>
    <w:rsid w:val="00EE3353"/>
    <w:rsid w:val="00EE3C4E"/>
    <w:rsid w:val="00EE3E26"/>
    <w:rsid w:val="00EE40E0"/>
    <w:rsid w:val="00EE410A"/>
    <w:rsid w:val="00EE416A"/>
    <w:rsid w:val="00EE4C5C"/>
    <w:rsid w:val="00EE4E1B"/>
    <w:rsid w:val="00EE54B2"/>
    <w:rsid w:val="00EE565B"/>
    <w:rsid w:val="00EE59CF"/>
    <w:rsid w:val="00EE5A20"/>
    <w:rsid w:val="00EE5ADE"/>
    <w:rsid w:val="00EE624F"/>
    <w:rsid w:val="00EE670C"/>
    <w:rsid w:val="00EE6DAD"/>
    <w:rsid w:val="00EE7267"/>
    <w:rsid w:val="00EE7416"/>
    <w:rsid w:val="00EE7473"/>
    <w:rsid w:val="00EE79F8"/>
    <w:rsid w:val="00EE7AFD"/>
    <w:rsid w:val="00EF08C6"/>
    <w:rsid w:val="00EF13FA"/>
    <w:rsid w:val="00EF1B95"/>
    <w:rsid w:val="00EF235C"/>
    <w:rsid w:val="00EF2A64"/>
    <w:rsid w:val="00EF3025"/>
    <w:rsid w:val="00EF3179"/>
    <w:rsid w:val="00EF3888"/>
    <w:rsid w:val="00EF3EED"/>
    <w:rsid w:val="00EF4278"/>
    <w:rsid w:val="00EF49D8"/>
    <w:rsid w:val="00EF4E04"/>
    <w:rsid w:val="00EF57D0"/>
    <w:rsid w:val="00EF5AA9"/>
    <w:rsid w:val="00EF686C"/>
    <w:rsid w:val="00EF728D"/>
    <w:rsid w:val="00F001A4"/>
    <w:rsid w:val="00F006F4"/>
    <w:rsid w:val="00F0073B"/>
    <w:rsid w:val="00F007B9"/>
    <w:rsid w:val="00F00FE7"/>
    <w:rsid w:val="00F01120"/>
    <w:rsid w:val="00F01683"/>
    <w:rsid w:val="00F01960"/>
    <w:rsid w:val="00F02073"/>
    <w:rsid w:val="00F0216D"/>
    <w:rsid w:val="00F024DA"/>
    <w:rsid w:val="00F02EEB"/>
    <w:rsid w:val="00F03E3F"/>
    <w:rsid w:val="00F044DD"/>
    <w:rsid w:val="00F04622"/>
    <w:rsid w:val="00F04B35"/>
    <w:rsid w:val="00F04ED4"/>
    <w:rsid w:val="00F05B6E"/>
    <w:rsid w:val="00F06119"/>
    <w:rsid w:val="00F06CA7"/>
    <w:rsid w:val="00F06D1D"/>
    <w:rsid w:val="00F06EAA"/>
    <w:rsid w:val="00F06EB2"/>
    <w:rsid w:val="00F0784E"/>
    <w:rsid w:val="00F07CA2"/>
    <w:rsid w:val="00F108A3"/>
    <w:rsid w:val="00F10D51"/>
    <w:rsid w:val="00F11653"/>
    <w:rsid w:val="00F11804"/>
    <w:rsid w:val="00F11AEE"/>
    <w:rsid w:val="00F12738"/>
    <w:rsid w:val="00F13DEC"/>
    <w:rsid w:val="00F16CFE"/>
    <w:rsid w:val="00F16D5C"/>
    <w:rsid w:val="00F1762C"/>
    <w:rsid w:val="00F17D7B"/>
    <w:rsid w:val="00F205C9"/>
    <w:rsid w:val="00F20ACD"/>
    <w:rsid w:val="00F20AE1"/>
    <w:rsid w:val="00F20B27"/>
    <w:rsid w:val="00F2171F"/>
    <w:rsid w:val="00F21950"/>
    <w:rsid w:val="00F21E18"/>
    <w:rsid w:val="00F21E5E"/>
    <w:rsid w:val="00F22149"/>
    <w:rsid w:val="00F23287"/>
    <w:rsid w:val="00F23E0C"/>
    <w:rsid w:val="00F24289"/>
    <w:rsid w:val="00F24498"/>
    <w:rsid w:val="00F24E2C"/>
    <w:rsid w:val="00F24E6C"/>
    <w:rsid w:val="00F266A1"/>
    <w:rsid w:val="00F26877"/>
    <w:rsid w:val="00F27107"/>
    <w:rsid w:val="00F273C4"/>
    <w:rsid w:val="00F27851"/>
    <w:rsid w:val="00F27FB1"/>
    <w:rsid w:val="00F31492"/>
    <w:rsid w:val="00F32872"/>
    <w:rsid w:val="00F328F4"/>
    <w:rsid w:val="00F33CDB"/>
    <w:rsid w:val="00F34E24"/>
    <w:rsid w:val="00F35153"/>
    <w:rsid w:val="00F35595"/>
    <w:rsid w:val="00F35A3A"/>
    <w:rsid w:val="00F361E7"/>
    <w:rsid w:val="00F36D3C"/>
    <w:rsid w:val="00F373DD"/>
    <w:rsid w:val="00F37434"/>
    <w:rsid w:val="00F37CFB"/>
    <w:rsid w:val="00F37F24"/>
    <w:rsid w:val="00F400A8"/>
    <w:rsid w:val="00F40D49"/>
    <w:rsid w:val="00F4110E"/>
    <w:rsid w:val="00F415E9"/>
    <w:rsid w:val="00F4188B"/>
    <w:rsid w:val="00F42B8A"/>
    <w:rsid w:val="00F42DEA"/>
    <w:rsid w:val="00F42FAC"/>
    <w:rsid w:val="00F44FE7"/>
    <w:rsid w:val="00F46F48"/>
    <w:rsid w:val="00F505A0"/>
    <w:rsid w:val="00F50A10"/>
    <w:rsid w:val="00F50C33"/>
    <w:rsid w:val="00F50C83"/>
    <w:rsid w:val="00F50DA6"/>
    <w:rsid w:val="00F52F37"/>
    <w:rsid w:val="00F533C5"/>
    <w:rsid w:val="00F5414E"/>
    <w:rsid w:val="00F54325"/>
    <w:rsid w:val="00F548F0"/>
    <w:rsid w:val="00F54BB1"/>
    <w:rsid w:val="00F54BE1"/>
    <w:rsid w:val="00F5514F"/>
    <w:rsid w:val="00F5567C"/>
    <w:rsid w:val="00F55E8C"/>
    <w:rsid w:val="00F55F82"/>
    <w:rsid w:val="00F561A8"/>
    <w:rsid w:val="00F563F5"/>
    <w:rsid w:val="00F56DD7"/>
    <w:rsid w:val="00F570CB"/>
    <w:rsid w:val="00F574D6"/>
    <w:rsid w:val="00F576AB"/>
    <w:rsid w:val="00F60456"/>
    <w:rsid w:val="00F60724"/>
    <w:rsid w:val="00F60EBD"/>
    <w:rsid w:val="00F6105A"/>
    <w:rsid w:val="00F61180"/>
    <w:rsid w:val="00F6187F"/>
    <w:rsid w:val="00F61EF0"/>
    <w:rsid w:val="00F62C48"/>
    <w:rsid w:val="00F62F43"/>
    <w:rsid w:val="00F63018"/>
    <w:rsid w:val="00F63B50"/>
    <w:rsid w:val="00F655B8"/>
    <w:rsid w:val="00F65C95"/>
    <w:rsid w:val="00F65CBA"/>
    <w:rsid w:val="00F65FDD"/>
    <w:rsid w:val="00F665E0"/>
    <w:rsid w:val="00F66ADE"/>
    <w:rsid w:val="00F66F9C"/>
    <w:rsid w:val="00F67524"/>
    <w:rsid w:val="00F6790D"/>
    <w:rsid w:val="00F71142"/>
    <w:rsid w:val="00F71345"/>
    <w:rsid w:val="00F71EBA"/>
    <w:rsid w:val="00F72852"/>
    <w:rsid w:val="00F72C13"/>
    <w:rsid w:val="00F72D81"/>
    <w:rsid w:val="00F733D0"/>
    <w:rsid w:val="00F740E7"/>
    <w:rsid w:val="00F748C9"/>
    <w:rsid w:val="00F74EC0"/>
    <w:rsid w:val="00F74F83"/>
    <w:rsid w:val="00F756A0"/>
    <w:rsid w:val="00F76848"/>
    <w:rsid w:val="00F771E6"/>
    <w:rsid w:val="00F773C8"/>
    <w:rsid w:val="00F77D1E"/>
    <w:rsid w:val="00F81032"/>
    <w:rsid w:val="00F81265"/>
    <w:rsid w:val="00F8127C"/>
    <w:rsid w:val="00F81394"/>
    <w:rsid w:val="00F817DE"/>
    <w:rsid w:val="00F81BA2"/>
    <w:rsid w:val="00F82240"/>
    <w:rsid w:val="00F829DB"/>
    <w:rsid w:val="00F82F37"/>
    <w:rsid w:val="00F830A4"/>
    <w:rsid w:val="00F836CE"/>
    <w:rsid w:val="00F84860"/>
    <w:rsid w:val="00F8486E"/>
    <w:rsid w:val="00F857F4"/>
    <w:rsid w:val="00F86B4E"/>
    <w:rsid w:val="00F87113"/>
    <w:rsid w:val="00F872A1"/>
    <w:rsid w:val="00F87435"/>
    <w:rsid w:val="00F874A2"/>
    <w:rsid w:val="00F874DB"/>
    <w:rsid w:val="00F90A33"/>
    <w:rsid w:val="00F91283"/>
    <w:rsid w:val="00F91399"/>
    <w:rsid w:val="00F92336"/>
    <w:rsid w:val="00F92894"/>
    <w:rsid w:val="00F928D4"/>
    <w:rsid w:val="00F92B09"/>
    <w:rsid w:val="00F9371B"/>
    <w:rsid w:val="00F94A5F"/>
    <w:rsid w:val="00F951F2"/>
    <w:rsid w:val="00F95548"/>
    <w:rsid w:val="00F95E57"/>
    <w:rsid w:val="00F97B07"/>
    <w:rsid w:val="00F97EDF"/>
    <w:rsid w:val="00F97FD7"/>
    <w:rsid w:val="00FA0273"/>
    <w:rsid w:val="00FA176D"/>
    <w:rsid w:val="00FA2149"/>
    <w:rsid w:val="00FA2669"/>
    <w:rsid w:val="00FA2D94"/>
    <w:rsid w:val="00FA362D"/>
    <w:rsid w:val="00FA37C5"/>
    <w:rsid w:val="00FA3987"/>
    <w:rsid w:val="00FA3988"/>
    <w:rsid w:val="00FA4594"/>
    <w:rsid w:val="00FA4E3A"/>
    <w:rsid w:val="00FA5573"/>
    <w:rsid w:val="00FA5A2B"/>
    <w:rsid w:val="00FA6790"/>
    <w:rsid w:val="00FA6C1E"/>
    <w:rsid w:val="00FA6FA6"/>
    <w:rsid w:val="00FA7186"/>
    <w:rsid w:val="00FA7E90"/>
    <w:rsid w:val="00FA7F23"/>
    <w:rsid w:val="00FB0036"/>
    <w:rsid w:val="00FB01DE"/>
    <w:rsid w:val="00FB0637"/>
    <w:rsid w:val="00FB0F02"/>
    <w:rsid w:val="00FB13E1"/>
    <w:rsid w:val="00FB1DA2"/>
    <w:rsid w:val="00FB253D"/>
    <w:rsid w:val="00FB2716"/>
    <w:rsid w:val="00FB2FB9"/>
    <w:rsid w:val="00FB31CF"/>
    <w:rsid w:val="00FB3394"/>
    <w:rsid w:val="00FB442E"/>
    <w:rsid w:val="00FB4473"/>
    <w:rsid w:val="00FB48C8"/>
    <w:rsid w:val="00FB4B5A"/>
    <w:rsid w:val="00FB5F36"/>
    <w:rsid w:val="00FB5FA2"/>
    <w:rsid w:val="00FB606C"/>
    <w:rsid w:val="00FB6439"/>
    <w:rsid w:val="00FB660D"/>
    <w:rsid w:val="00FB6758"/>
    <w:rsid w:val="00FB6AE5"/>
    <w:rsid w:val="00FB730F"/>
    <w:rsid w:val="00FC007C"/>
    <w:rsid w:val="00FC02A6"/>
    <w:rsid w:val="00FC0591"/>
    <w:rsid w:val="00FC0C51"/>
    <w:rsid w:val="00FC3D83"/>
    <w:rsid w:val="00FC3E5A"/>
    <w:rsid w:val="00FC4347"/>
    <w:rsid w:val="00FC494B"/>
    <w:rsid w:val="00FC5003"/>
    <w:rsid w:val="00FC5431"/>
    <w:rsid w:val="00FC60EE"/>
    <w:rsid w:val="00FC6BF2"/>
    <w:rsid w:val="00FD0527"/>
    <w:rsid w:val="00FD07C3"/>
    <w:rsid w:val="00FD097E"/>
    <w:rsid w:val="00FD1262"/>
    <w:rsid w:val="00FD1597"/>
    <w:rsid w:val="00FD179C"/>
    <w:rsid w:val="00FD20B0"/>
    <w:rsid w:val="00FD232A"/>
    <w:rsid w:val="00FD268E"/>
    <w:rsid w:val="00FD2980"/>
    <w:rsid w:val="00FD2A2F"/>
    <w:rsid w:val="00FD391B"/>
    <w:rsid w:val="00FD454A"/>
    <w:rsid w:val="00FD484F"/>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5A43"/>
    <w:rsid w:val="00FE5B36"/>
    <w:rsid w:val="00FE6163"/>
    <w:rsid w:val="00FE6585"/>
    <w:rsid w:val="00FE6D94"/>
    <w:rsid w:val="00FF07AC"/>
    <w:rsid w:val="00FF0C47"/>
    <w:rsid w:val="00FF0CD2"/>
    <w:rsid w:val="00FF106F"/>
    <w:rsid w:val="00FF17C7"/>
    <w:rsid w:val="00FF227D"/>
    <w:rsid w:val="00FF22F2"/>
    <w:rsid w:val="00FF3038"/>
    <w:rsid w:val="00FF3918"/>
    <w:rsid w:val="00FF39E7"/>
    <w:rsid w:val="00FF3DBC"/>
    <w:rsid w:val="00FF3F55"/>
    <w:rsid w:val="00FF407A"/>
    <w:rsid w:val="00FF4323"/>
    <w:rsid w:val="00FF44F1"/>
    <w:rsid w:val="00FF46FA"/>
    <w:rsid w:val="00FF47D5"/>
    <w:rsid w:val="00FF53B2"/>
    <w:rsid w:val="00FF5657"/>
    <w:rsid w:val="00FF612A"/>
    <w:rsid w:val="00FF61FD"/>
    <w:rsid w:val="00FF766F"/>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C9F009-6ACE-46F1-A665-1632E1668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D15F4"/>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semiHidden/>
    <w:unhideWhenUsed/>
    <w:qFormat/>
    <w:rsid w:val="00BD66A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qFormat/>
    <w:rsid w:val="00561D09"/>
    <w:pPr>
      <w:keepNext/>
      <w:jc w:val="center"/>
      <w:outlineLvl w:val="2"/>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1"/>
    <w:link w:val="2"/>
    <w:uiPriority w:val="9"/>
    <w:semiHidden/>
    <w:rsid w:val="00BD66A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1"/>
    <w:link w:val="3"/>
    <w:rsid w:val="00561D09"/>
    <w:rPr>
      <w:rFonts w:ascii="Times New Roman" w:eastAsia="Times New Roman" w:hAnsi="Times New Roman" w:cs="Times New Roman"/>
      <w:sz w:val="28"/>
      <w:szCs w:val="20"/>
      <w:lang w:eastAsia="ru-RU"/>
    </w:rPr>
  </w:style>
  <w:style w:type="character" w:styleId="a4">
    <w:name w:val="Hyperlink"/>
    <w:basedOn w:val="a1"/>
    <w:uiPriority w:val="99"/>
    <w:unhideWhenUsed/>
    <w:rsid w:val="00561D09"/>
    <w:rPr>
      <w:color w:val="0000FF" w:themeColor="hyperlink"/>
      <w:u w:val="single"/>
    </w:rPr>
  </w:style>
  <w:style w:type="paragraph" w:styleId="a5">
    <w:name w:val="List Paragraph"/>
    <w:aliases w:val="Bulleted list,Bullet 1,List Paragraph Char Char,b1,b1 + Justified,Bullet 11,b1 + Justified1,Bullet 111,b1 + Justified11,Bullet List,Numbered List"/>
    <w:basedOn w:val="a0"/>
    <w:link w:val="a6"/>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6">
    <w:name w:val="Абзац списка Знак"/>
    <w:aliases w:val="Bulleted list Знак,Bullet 1 Знак,List Paragraph Char Char Знак,b1 Знак,b1 + Justified Знак,Bullet 11 Знак,b1 + Justified1 Знак,Bullet 111 Знак,b1 + Justified11 Знак,Bullet List Знак,Numbered List Знак"/>
    <w:link w:val="a5"/>
    <w:uiPriority w:val="34"/>
    <w:locked/>
    <w:rsid w:val="00CF35BC"/>
  </w:style>
  <w:style w:type="paragraph" w:styleId="a7">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екст Знак1,Знак19,Знак22,Body Text Indent, Знак19"/>
    <w:basedOn w:val="a0"/>
    <w:link w:val="a8"/>
    <w:unhideWhenUsed/>
    <w:qFormat/>
    <w:rsid w:val="0060324F"/>
    <w:pPr>
      <w:spacing w:after="120"/>
      <w:ind w:left="283"/>
    </w:pPr>
  </w:style>
  <w:style w:type="character" w:customStyle="1" w:styleId="a8">
    <w:name w:val="Основной текст с отступом Знак"/>
    <w:aliases w:val="текст Знак2,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текст Знак1 Знак1,Знак19 Знак1,Знак22 Знак1"/>
    <w:basedOn w:val="a1"/>
    <w:link w:val="a7"/>
    <w:uiPriority w:val="99"/>
    <w:rsid w:val="0060324F"/>
    <w:rPr>
      <w:rFonts w:ascii="Times New Roman" w:eastAsia="Times New Roman" w:hAnsi="Times New Roman" w:cs="Times New Roman"/>
      <w:sz w:val="20"/>
      <w:szCs w:val="20"/>
      <w:lang w:eastAsia="ru-RU"/>
    </w:rPr>
  </w:style>
  <w:style w:type="paragraph" w:styleId="a9">
    <w:name w:val="Balloon Text"/>
    <w:basedOn w:val="a0"/>
    <w:link w:val="aa"/>
    <w:uiPriority w:val="99"/>
    <w:semiHidden/>
    <w:unhideWhenUsed/>
    <w:rsid w:val="0060324F"/>
    <w:rPr>
      <w:rFonts w:ascii="Tahoma" w:hAnsi="Tahoma" w:cs="Tahoma"/>
      <w:sz w:val="16"/>
      <w:szCs w:val="16"/>
    </w:rPr>
  </w:style>
  <w:style w:type="character" w:customStyle="1" w:styleId="aa">
    <w:name w:val="Текст выноски Знак"/>
    <w:basedOn w:val="a1"/>
    <w:link w:val="a9"/>
    <w:uiPriority w:val="99"/>
    <w:semiHidden/>
    <w:rsid w:val="0060324F"/>
    <w:rPr>
      <w:rFonts w:ascii="Tahoma" w:eastAsia="Times New Roman" w:hAnsi="Tahoma" w:cs="Tahoma"/>
      <w:sz w:val="16"/>
      <w:szCs w:val="16"/>
      <w:lang w:eastAsia="ru-RU"/>
    </w:rPr>
  </w:style>
  <w:style w:type="character" w:customStyle="1" w:styleId="ab">
    <w:name w:val="Основной текст_"/>
    <w:basedOn w:val="a1"/>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0"/>
    <w:link w:val="ab"/>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1"/>
    <w:rsid w:val="00DD1C27"/>
  </w:style>
  <w:style w:type="character" w:customStyle="1" w:styleId="ac">
    <w:name w:val="Основной текст + Полужирный"/>
    <w:basedOn w:val="ab"/>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0"/>
    <w:rsid w:val="00D25B66"/>
    <w:pPr>
      <w:spacing w:before="100" w:beforeAutospacing="1" w:after="100" w:afterAutospacing="1"/>
    </w:pPr>
  </w:style>
  <w:style w:type="paragraph" w:customStyle="1" w:styleId="ad">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ConsPlusNormal0">
    <w:name w:val="ConsPlusNormal Знак"/>
    <w:basedOn w:val="a1"/>
    <w:link w:val="ConsPlusNormal"/>
    <w:rsid w:val="001719ED"/>
    <w:rPr>
      <w:rFonts w:ascii="Arial" w:hAnsi="Arial" w:cs="Arial"/>
      <w:sz w:val="20"/>
      <w:szCs w:val="20"/>
    </w:rPr>
  </w:style>
  <w:style w:type="character" w:customStyle="1" w:styleId="spellchecker-word-highlight">
    <w:name w:val="spellchecker-word-highlight"/>
    <w:basedOn w:val="a1"/>
    <w:rsid w:val="00DA69AA"/>
  </w:style>
  <w:style w:type="paragraph" w:styleId="ae">
    <w:name w:val="No Spacing"/>
    <w:link w:val="af"/>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f">
    <w:name w:val="Без интервала Знак"/>
    <w:link w:val="ae"/>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b"/>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0">
    <w:name w:val="Body Text"/>
    <w:basedOn w:val="a0"/>
    <w:link w:val="af1"/>
    <w:uiPriority w:val="99"/>
    <w:semiHidden/>
    <w:unhideWhenUsed/>
    <w:rsid w:val="006A36DD"/>
    <w:pPr>
      <w:spacing w:after="120"/>
    </w:pPr>
  </w:style>
  <w:style w:type="character" w:customStyle="1" w:styleId="af1">
    <w:name w:val="Основной текст Знак"/>
    <w:basedOn w:val="a1"/>
    <w:link w:val="af0"/>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0"/>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0"/>
    <w:rsid w:val="002B7B68"/>
    <w:pPr>
      <w:spacing w:before="100" w:beforeAutospacing="1" w:after="100" w:afterAutospacing="1"/>
    </w:pPr>
  </w:style>
  <w:style w:type="character" w:customStyle="1" w:styleId="apple-converted-space">
    <w:name w:val="apple-converted-space"/>
    <w:basedOn w:val="a1"/>
    <w:rsid w:val="002B7B68"/>
  </w:style>
  <w:style w:type="paragraph" w:styleId="af2">
    <w:name w:val="Title"/>
    <w:basedOn w:val="a0"/>
    <w:link w:val="af3"/>
    <w:qFormat/>
    <w:rsid w:val="00832497"/>
    <w:pPr>
      <w:jc w:val="center"/>
    </w:pPr>
  </w:style>
  <w:style w:type="character" w:customStyle="1" w:styleId="af3">
    <w:name w:val="Название Знак"/>
    <w:basedOn w:val="a1"/>
    <w:link w:val="af2"/>
    <w:rsid w:val="00832497"/>
    <w:rPr>
      <w:rFonts w:ascii="Times New Roman" w:eastAsia="Times New Roman" w:hAnsi="Times New Roman" w:cs="Times New Roman"/>
      <w:sz w:val="24"/>
      <w:szCs w:val="20"/>
      <w:lang w:eastAsia="ru-RU"/>
    </w:rPr>
  </w:style>
  <w:style w:type="paragraph" w:customStyle="1" w:styleId="12">
    <w:name w:val="Название1"/>
    <w:basedOn w:val="a0"/>
    <w:rsid w:val="007A6FAB"/>
    <w:pPr>
      <w:spacing w:before="100" w:beforeAutospacing="1" w:after="100" w:afterAutospacing="1"/>
    </w:pPr>
  </w:style>
  <w:style w:type="paragraph" w:customStyle="1" w:styleId="13">
    <w:name w:val="Подзаголовок1"/>
    <w:basedOn w:val="a0"/>
    <w:rsid w:val="007A6FAB"/>
    <w:pPr>
      <w:spacing w:before="100" w:beforeAutospacing="1" w:after="100" w:afterAutospacing="1"/>
    </w:pPr>
  </w:style>
  <w:style w:type="paragraph" w:styleId="af4">
    <w:name w:val="Normal (Web)"/>
    <w:basedOn w:val="a0"/>
    <w:uiPriority w:val="99"/>
    <w:unhideWhenUsed/>
    <w:rsid w:val="00FF612A"/>
    <w:pPr>
      <w:spacing w:before="100" w:beforeAutospacing="1" w:after="100" w:afterAutospacing="1"/>
    </w:pPr>
  </w:style>
  <w:style w:type="table" w:styleId="af5">
    <w:name w:val="Table Grid"/>
    <w:basedOn w:val="a2"/>
    <w:uiPriority w:val="3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C21C8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earchtext">
    <w:name w:val="searchtext"/>
    <w:basedOn w:val="a1"/>
    <w:rsid w:val="00AD1C9C"/>
  </w:style>
  <w:style w:type="paragraph" w:customStyle="1" w:styleId="31">
    <w:name w:val="Стиль3 Знак"/>
    <w:basedOn w:val="21"/>
    <w:link w:val="32"/>
    <w:uiPriority w:val="99"/>
    <w:rsid w:val="00B97B56"/>
    <w:pPr>
      <w:widowControl w:val="0"/>
      <w:adjustRightInd w:val="0"/>
      <w:spacing w:after="0" w:line="240" w:lineRule="auto"/>
      <w:ind w:left="0"/>
      <w:jc w:val="both"/>
      <w:textAlignment w:val="baseline"/>
    </w:pPr>
    <w:rPr>
      <w:rFonts w:ascii="Arial" w:eastAsia="Calibri" w:hAnsi="Arial" w:cs="Arial"/>
    </w:rPr>
  </w:style>
  <w:style w:type="paragraph" w:styleId="21">
    <w:name w:val="Body Text Indent 2"/>
    <w:basedOn w:val="a0"/>
    <w:link w:val="22"/>
    <w:uiPriority w:val="99"/>
    <w:semiHidden/>
    <w:unhideWhenUsed/>
    <w:rsid w:val="00B97B56"/>
    <w:pPr>
      <w:spacing w:after="120" w:line="480" w:lineRule="auto"/>
      <w:ind w:left="283"/>
    </w:pPr>
  </w:style>
  <w:style w:type="character" w:customStyle="1" w:styleId="22">
    <w:name w:val="Основной текст с отступом 2 Знак"/>
    <w:basedOn w:val="a1"/>
    <w:link w:val="21"/>
    <w:uiPriority w:val="99"/>
    <w:semiHidden/>
    <w:rsid w:val="00B97B56"/>
    <w:rPr>
      <w:rFonts w:ascii="Times New Roman" w:eastAsia="Times New Roman" w:hAnsi="Times New Roman" w:cs="Times New Roman"/>
      <w:sz w:val="20"/>
      <w:szCs w:val="20"/>
      <w:lang w:eastAsia="ru-RU"/>
    </w:rPr>
  </w:style>
  <w:style w:type="character" w:customStyle="1" w:styleId="32">
    <w:name w:val="Стиль3 Знак Знак"/>
    <w:link w:val="31"/>
    <w:uiPriority w:val="99"/>
    <w:locked/>
    <w:rsid w:val="00B97B56"/>
    <w:rPr>
      <w:rFonts w:ascii="Arial" w:eastAsia="Calibri" w:hAnsi="Arial" w:cs="Arial"/>
      <w:sz w:val="24"/>
      <w:szCs w:val="24"/>
      <w:lang w:eastAsia="ru-RU"/>
    </w:rPr>
  </w:style>
  <w:style w:type="paragraph" w:customStyle="1" w:styleId="23">
    <w:name w:val="Название2"/>
    <w:basedOn w:val="a0"/>
    <w:rsid w:val="00FA5A2B"/>
    <w:pPr>
      <w:spacing w:before="100" w:beforeAutospacing="1" w:after="100" w:afterAutospacing="1"/>
    </w:pPr>
  </w:style>
  <w:style w:type="paragraph" w:customStyle="1" w:styleId="24">
    <w:name w:val="Подзаголовок2"/>
    <w:basedOn w:val="a0"/>
    <w:rsid w:val="00FA5A2B"/>
    <w:pPr>
      <w:spacing w:before="100" w:beforeAutospacing="1" w:after="100" w:afterAutospacing="1"/>
    </w:pPr>
  </w:style>
  <w:style w:type="paragraph" w:customStyle="1" w:styleId="parameter">
    <w:name w:val="parameter"/>
    <w:basedOn w:val="a0"/>
    <w:rsid w:val="00FA5A2B"/>
    <w:pPr>
      <w:spacing w:before="100" w:beforeAutospacing="1" w:after="100" w:afterAutospacing="1"/>
    </w:pPr>
  </w:style>
  <w:style w:type="paragraph" w:customStyle="1" w:styleId="14">
    <w:name w:val="Название объекта1"/>
    <w:basedOn w:val="a0"/>
    <w:rsid w:val="00773C19"/>
    <w:pPr>
      <w:spacing w:before="100" w:beforeAutospacing="1" w:after="100" w:afterAutospacing="1"/>
    </w:pPr>
  </w:style>
  <w:style w:type="paragraph" w:customStyle="1" w:styleId="33">
    <w:name w:val="Название3"/>
    <w:basedOn w:val="a0"/>
    <w:rsid w:val="00611F97"/>
    <w:pPr>
      <w:spacing w:before="100" w:beforeAutospacing="1" w:after="100" w:afterAutospacing="1"/>
    </w:pPr>
  </w:style>
  <w:style w:type="paragraph" w:customStyle="1" w:styleId="34">
    <w:name w:val="Подзаголовок3"/>
    <w:basedOn w:val="a0"/>
    <w:rsid w:val="00611F97"/>
    <w:pPr>
      <w:spacing w:before="100" w:beforeAutospacing="1" w:after="100" w:afterAutospacing="1"/>
    </w:pPr>
  </w:style>
  <w:style w:type="paragraph" w:customStyle="1" w:styleId="topleveltext">
    <w:name w:val="topleveltext"/>
    <w:basedOn w:val="a0"/>
    <w:rsid w:val="00723345"/>
    <w:pPr>
      <w:spacing w:before="100" w:beforeAutospacing="1" w:after="100" w:afterAutospacing="1"/>
    </w:pPr>
  </w:style>
  <w:style w:type="paragraph" w:customStyle="1" w:styleId="consplusnormal1">
    <w:name w:val="consplusnormal"/>
    <w:basedOn w:val="a0"/>
    <w:rsid w:val="004B22DF"/>
    <w:pPr>
      <w:spacing w:before="187" w:after="187"/>
      <w:ind w:left="187" w:right="187"/>
    </w:pPr>
  </w:style>
  <w:style w:type="paragraph" w:customStyle="1" w:styleId="intro">
    <w:name w:val="intro"/>
    <w:basedOn w:val="a0"/>
    <w:rsid w:val="00FF3918"/>
    <w:pPr>
      <w:spacing w:before="100" w:beforeAutospacing="1" w:after="100" w:afterAutospacing="1"/>
    </w:pPr>
  </w:style>
  <w:style w:type="character" w:customStyle="1" w:styleId="uppercase">
    <w:name w:val="uppercase"/>
    <w:basedOn w:val="a1"/>
    <w:rsid w:val="00FF3918"/>
  </w:style>
  <w:style w:type="character" w:styleId="af6">
    <w:name w:val="Strong"/>
    <w:basedOn w:val="a1"/>
    <w:uiPriority w:val="22"/>
    <w:qFormat/>
    <w:rsid w:val="00FF3918"/>
    <w:rPr>
      <w:b/>
      <w:bCs/>
    </w:rPr>
  </w:style>
  <w:style w:type="paragraph" w:styleId="af7">
    <w:name w:val="header"/>
    <w:basedOn w:val="a0"/>
    <w:link w:val="af8"/>
    <w:uiPriority w:val="99"/>
    <w:unhideWhenUsed/>
    <w:rsid w:val="00DE2877"/>
    <w:pPr>
      <w:tabs>
        <w:tab w:val="center" w:pos="4677"/>
        <w:tab w:val="right" w:pos="9355"/>
      </w:tabs>
    </w:pPr>
    <w:rPr>
      <w:rFonts w:asciiTheme="minorHAnsi" w:eastAsiaTheme="minorHAnsi" w:hAnsiTheme="minorHAnsi" w:cstheme="minorBidi"/>
      <w:sz w:val="22"/>
      <w:szCs w:val="22"/>
      <w:lang w:eastAsia="en-US"/>
    </w:rPr>
  </w:style>
  <w:style w:type="character" w:customStyle="1" w:styleId="af8">
    <w:name w:val="Верхний колонтитул Знак"/>
    <w:basedOn w:val="a1"/>
    <w:link w:val="af7"/>
    <w:uiPriority w:val="99"/>
    <w:rsid w:val="00DE2877"/>
  </w:style>
  <w:style w:type="paragraph" w:customStyle="1" w:styleId="4">
    <w:name w:val="Название4"/>
    <w:basedOn w:val="a0"/>
    <w:rsid w:val="00A26035"/>
    <w:pPr>
      <w:spacing w:before="100" w:beforeAutospacing="1" w:after="100" w:afterAutospacing="1"/>
    </w:pPr>
  </w:style>
  <w:style w:type="paragraph" w:customStyle="1" w:styleId="40">
    <w:name w:val="Подзаголовок4"/>
    <w:basedOn w:val="a0"/>
    <w:rsid w:val="00A26035"/>
    <w:pPr>
      <w:spacing w:before="100" w:beforeAutospacing="1" w:after="100" w:afterAutospacing="1"/>
    </w:pPr>
  </w:style>
  <w:style w:type="character" w:customStyle="1" w:styleId="ecattext">
    <w:name w:val="ecattext"/>
    <w:basedOn w:val="a1"/>
    <w:rsid w:val="007E2F18"/>
  </w:style>
  <w:style w:type="paragraph" w:customStyle="1" w:styleId="headertext">
    <w:name w:val="headertext"/>
    <w:basedOn w:val="a0"/>
    <w:rsid w:val="001E5D5A"/>
    <w:pPr>
      <w:spacing w:before="100" w:beforeAutospacing="1" w:after="100" w:afterAutospacing="1"/>
    </w:pPr>
  </w:style>
  <w:style w:type="character" w:customStyle="1" w:styleId="af9">
    <w:name w:val="Другое_"/>
    <w:link w:val="afa"/>
    <w:rsid w:val="00D83F98"/>
    <w:rPr>
      <w:rFonts w:ascii="Times New Roman" w:eastAsia="Times New Roman" w:hAnsi="Times New Roman" w:cs="Times New Roman"/>
      <w:sz w:val="18"/>
      <w:szCs w:val="18"/>
      <w:shd w:val="clear" w:color="auto" w:fill="FFFFFF"/>
    </w:rPr>
  </w:style>
  <w:style w:type="paragraph" w:customStyle="1" w:styleId="afa">
    <w:name w:val="Другое"/>
    <w:basedOn w:val="a0"/>
    <w:link w:val="af9"/>
    <w:rsid w:val="00D83F98"/>
    <w:pPr>
      <w:widowControl w:val="0"/>
      <w:shd w:val="clear" w:color="auto" w:fill="FFFFFF"/>
    </w:pPr>
    <w:rPr>
      <w:sz w:val="18"/>
      <w:szCs w:val="18"/>
      <w:lang w:eastAsia="en-US"/>
    </w:rPr>
  </w:style>
  <w:style w:type="character" w:customStyle="1" w:styleId="fractionnumber">
    <w:name w:val="fractionnumber"/>
    <w:basedOn w:val="a1"/>
    <w:rsid w:val="00A97194"/>
  </w:style>
  <w:style w:type="table" w:customStyle="1" w:styleId="15">
    <w:name w:val="Сетка таблицы1"/>
    <w:basedOn w:val="a2"/>
    <w:next w:val="af5"/>
    <w:uiPriority w:val="59"/>
    <w:rsid w:val="00053E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
    <w:name w:val="w"/>
    <w:basedOn w:val="a1"/>
    <w:rsid w:val="00863B6E"/>
  </w:style>
  <w:style w:type="paragraph" w:styleId="afb">
    <w:name w:val="Plain Text"/>
    <w:basedOn w:val="a0"/>
    <w:link w:val="afc"/>
    <w:uiPriority w:val="99"/>
    <w:unhideWhenUsed/>
    <w:rsid w:val="00FB3394"/>
    <w:rPr>
      <w:rFonts w:ascii="Consolas" w:eastAsiaTheme="minorHAnsi" w:hAnsi="Consolas" w:cstheme="minorBidi"/>
      <w:sz w:val="21"/>
      <w:szCs w:val="21"/>
      <w:lang w:eastAsia="en-US"/>
    </w:rPr>
  </w:style>
  <w:style w:type="character" w:customStyle="1" w:styleId="afc">
    <w:name w:val="Текст Знак"/>
    <w:basedOn w:val="a1"/>
    <w:link w:val="afb"/>
    <w:uiPriority w:val="99"/>
    <w:rsid w:val="00FB3394"/>
    <w:rPr>
      <w:rFonts w:ascii="Consolas" w:hAnsi="Consolas"/>
      <w:sz w:val="21"/>
      <w:szCs w:val="21"/>
    </w:rPr>
  </w:style>
  <w:style w:type="paragraph" w:customStyle="1" w:styleId="25">
    <w:name w:val="Название объекта2"/>
    <w:basedOn w:val="a0"/>
    <w:rsid w:val="003835F3"/>
    <w:pPr>
      <w:spacing w:before="100" w:beforeAutospacing="1" w:after="100" w:afterAutospacing="1"/>
    </w:pPr>
  </w:style>
  <w:style w:type="character" w:customStyle="1" w:styleId="16">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Знак,Знак19 Знак,Знак22 Знак, Знак19 Знак"/>
    <w:locked/>
    <w:rsid w:val="003835F3"/>
    <w:rPr>
      <w:rFonts w:ascii="Times New Roman" w:eastAsia="Times New Roman" w:hAnsi="Times New Roman" w:cs="Times New Roman"/>
      <w:sz w:val="24"/>
      <w:szCs w:val="24"/>
      <w:lang w:eastAsia="ru-RU"/>
    </w:rPr>
  </w:style>
  <w:style w:type="table" w:customStyle="1" w:styleId="26">
    <w:name w:val="Сетка таблицы2"/>
    <w:basedOn w:val="a2"/>
    <w:next w:val="af5"/>
    <w:uiPriority w:val="39"/>
    <w:rsid w:val="00B147D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2"/>
    <w:next w:val="af5"/>
    <w:uiPriority w:val="39"/>
    <w:rsid w:val="00CF5C5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2"/>
    <w:next w:val="af5"/>
    <w:uiPriority w:val="39"/>
    <w:rsid w:val="00CF5C5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2"/>
    <w:next w:val="af5"/>
    <w:uiPriority w:val="59"/>
    <w:rsid w:val="00100D40"/>
    <w:pPr>
      <w:spacing w:after="0" w:line="240" w:lineRule="auto"/>
      <w:jc w:val="both"/>
    </w:pPr>
    <w:rPr>
      <w:rFonts w:ascii="Calibri" w:eastAsia="Times New Roman"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6">
    <w:name w:val="Основной текст3"/>
    <w:basedOn w:val="a0"/>
    <w:rsid w:val="00F756A0"/>
    <w:pPr>
      <w:shd w:val="clear" w:color="auto" w:fill="FFFFFF"/>
      <w:spacing w:line="0" w:lineRule="atLeast"/>
      <w:ind w:hanging="380"/>
    </w:pPr>
    <w:rPr>
      <w:color w:val="000000"/>
      <w:sz w:val="25"/>
      <w:szCs w:val="25"/>
    </w:rPr>
  </w:style>
  <w:style w:type="paragraph" w:customStyle="1" w:styleId="afd">
    <w:name w:val="Базовый"/>
    <w:rsid w:val="00C719AF"/>
    <w:pPr>
      <w:pBdr>
        <w:top w:val="nil"/>
        <w:left w:val="nil"/>
        <w:bottom w:val="nil"/>
        <w:right w:val="nil"/>
        <w:between w:val="nil"/>
        <w:bar w:val="nil"/>
      </w:pBdr>
      <w:suppressAutoHyphens/>
      <w:spacing w:after="0" w:line="240" w:lineRule="auto"/>
    </w:pPr>
    <w:rPr>
      <w:rFonts w:ascii="Times New Roman" w:eastAsia="Arial Unicode MS" w:hAnsi="Times New Roman" w:cs="Arial Unicode MS"/>
      <w:color w:val="000000"/>
      <w:sz w:val="20"/>
      <w:szCs w:val="20"/>
      <w:u w:color="000000"/>
      <w:bdr w:val="nil"/>
      <w:lang w:eastAsia="ru-RU"/>
    </w:rPr>
  </w:style>
  <w:style w:type="character" w:customStyle="1" w:styleId="afe">
    <w:name w:val="Нет"/>
    <w:rsid w:val="00C719AF"/>
  </w:style>
  <w:style w:type="character" w:customStyle="1" w:styleId="Hyperlink0">
    <w:name w:val="Hyperlink.0"/>
    <w:rsid w:val="00C719AF"/>
    <w:rPr>
      <w:color w:val="0563C1"/>
      <w:sz w:val="28"/>
      <w:szCs w:val="28"/>
      <w:u w:val="single" w:color="0563C1"/>
    </w:rPr>
  </w:style>
  <w:style w:type="paragraph" w:styleId="a">
    <w:name w:val="List Number"/>
    <w:basedOn w:val="a0"/>
    <w:rsid w:val="004539CF"/>
    <w:pPr>
      <w:numPr>
        <w:numId w:val="21"/>
      </w:numPr>
    </w:pPr>
  </w:style>
  <w:style w:type="character" w:customStyle="1" w:styleId="27">
    <w:name w:val="Основной текст (2)"/>
    <w:rsid w:val="00E6784C"/>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8840">
      <w:bodyDiv w:val="1"/>
      <w:marLeft w:val="0"/>
      <w:marRight w:val="0"/>
      <w:marTop w:val="0"/>
      <w:marBottom w:val="0"/>
      <w:divBdr>
        <w:top w:val="none" w:sz="0" w:space="0" w:color="auto"/>
        <w:left w:val="none" w:sz="0" w:space="0" w:color="auto"/>
        <w:bottom w:val="none" w:sz="0" w:space="0" w:color="auto"/>
        <w:right w:val="none" w:sz="0" w:space="0" w:color="auto"/>
      </w:divBdr>
    </w:div>
    <w:div w:id="23136464">
      <w:bodyDiv w:val="1"/>
      <w:marLeft w:val="0"/>
      <w:marRight w:val="0"/>
      <w:marTop w:val="0"/>
      <w:marBottom w:val="0"/>
      <w:divBdr>
        <w:top w:val="none" w:sz="0" w:space="0" w:color="auto"/>
        <w:left w:val="none" w:sz="0" w:space="0" w:color="auto"/>
        <w:bottom w:val="none" w:sz="0" w:space="0" w:color="auto"/>
        <w:right w:val="none" w:sz="0" w:space="0" w:color="auto"/>
      </w:divBdr>
    </w:div>
    <w:div w:id="33429391">
      <w:bodyDiv w:val="1"/>
      <w:marLeft w:val="0"/>
      <w:marRight w:val="0"/>
      <w:marTop w:val="0"/>
      <w:marBottom w:val="0"/>
      <w:divBdr>
        <w:top w:val="none" w:sz="0" w:space="0" w:color="auto"/>
        <w:left w:val="none" w:sz="0" w:space="0" w:color="auto"/>
        <w:bottom w:val="none" w:sz="0" w:space="0" w:color="auto"/>
        <w:right w:val="none" w:sz="0" w:space="0" w:color="auto"/>
      </w:divBdr>
    </w:div>
    <w:div w:id="37820329">
      <w:bodyDiv w:val="1"/>
      <w:marLeft w:val="0"/>
      <w:marRight w:val="0"/>
      <w:marTop w:val="0"/>
      <w:marBottom w:val="0"/>
      <w:divBdr>
        <w:top w:val="none" w:sz="0" w:space="0" w:color="auto"/>
        <w:left w:val="none" w:sz="0" w:space="0" w:color="auto"/>
        <w:bottom w:val="none" w:sz="0" w:space="0" w:color="auto"/>
        <w:right w:val="none" w:sz="0" w:space="0" w:color="auto"/>
      </w:divBdr>
    </w:div>
    <w:div w:id="39600057">
      <w:bodyDiv w:val="1"/>
      <w:marLeft w:val="0"/>
      <w:marRight w:val="0"/>
      <w:marTop w:val="0"/>
      <w:marBottom w:val="0"/>
      <w:divBdr>
        <w:top w:val="none" w:sz="0" w:space="0" w:color="auto"/>
        <w:left w:val="none" w:sz="0" w:space="0" w:color="auto"/>
        <w:bottom w:val="none" w:sz="0" w:space="0" w:color="auto"/>
        <w:right w:val="none" w:sz="0" w:space="0" w:color="auto"/>
      </w:divBdr>
      <w:divsChild>
        <w:div w:id="4594957">
          <w:marLeft w:val="0"/>
          <w:marRight w:val="0"/>
          <w:marTop w:val="0"/>
          <w:marBottom w:val="0"/>
          <w:divBdr>
            <w:top w:val="inset" w:sz="2" w:space="0" w:color="auto"/>
            <w:left w:val="inset" w:sz="2" w:space="1" w:color="auto"/>
            <w:bottom w:val="inset" w:sz="2" w:space="0" w:color="auto"/>
            <w:right w:val="inset" w:sz="2" w:space="1" w:color="auto"/>
          </w:divBdr>
        </w:div>
      </w:divsChild>
    </w:div>
    <w:div w:id="69275979">
      <w:bodyDiv w:val="1"/>
      <w:marLeft w:val="0"/>
      <w:marRight w:val="0"/>
      <w:marTop w:val="0"/>
      <w:marBottom w:val="0"/>
      <w:divBdr>
        <w:top w:val="none" w:sz="0" w:space="0" w:color="auto"/>
        <w:left w:val="none" w:sz="0" w:space="0" w:color="auto"/>
        <w:bottom w:val="none" w:sz="0" w:space="0" w:color="auto"/>
        <w:right w:val="none" w:sz="0" w:space="0" w:color="auto"/>
      </w:divBdr>
    </w:div>
    <w:div w:id="74792321">
      <w:bodyDiv w:val="1"/>
      <w:marLeft w:val="0"/>
      <w:marRight w:val="0"/>
      <w:marTop w:val="0"/>
      <w:marBottom w:val="0"/>
      <w:divBdr>
        <w:top w:val="none" w:sz="0" w:space="0" w:color="auto"/>
        <w:left w:val="none" w:sz="0" w:space="0" w:color="auto"/>
        <w:bottom w:val="none" w:sz="0" w:space="0" w:color="auto"/>
        <w:right w:val="none" w:sz="0" w:space="0" w:color="auto"/>
      </w:divBdr>
    </w:div>
    <w:div w:id="83841864">
      <w:bodyDiv w:val="1"/>
      <w:marLeft w:val="0"/>
      <w:marRight w:val="0"/>
      <w:marTop w:val="0"/>
      <w:marBottom w:val="0"/>
      <w:divBdr>
        <w:top w:val="none" w:sz="0" w:space="0" w:color="auto"/>
        <w:left w:val="none" w:sz="0" w:space="0" w:color="auto"/>
        <w:bottom w:val="none" w:sz="0" w:space="0" w:color="auto"/>
        <w:right w:val="none" w:sz="0" w:space="0" w:color="auto"/>
      </w:divBdr>
      <w:divsChild>
        <w:div w:id="1226837290">
          <w:marLeft w:val="0"/>
          <w:marRight w:val="0"/>
          <w:marTop w:val="0"/>
          <w:marBottom w:val="0"/>
          <w:divBdr>
            <w:top w:val="none" w:sz="0" w:space="0" w:color="auto"/>
            <w:left w:val="none" w:sz="0" w:space="0" w:color="auto"/>
            <w:bottom w:val="none" w:sz="0" w:space="0" w:color="auto"/>
            <w:right w:val="none" w:sz="0" w:space="0" w:color="auto"/>
          </w:divBdr>
        </w:div>
      </w:divsChild>
    </w:div>
    <w:div w:id="89543899">
      <w:bodyDiv w:val="1"/>
      <w:marLeft w:val="0"/>
      <w:marRight w:val="0"/>
      <w:marTop w:val="0"/>
      <w:marBottom w:val="0"/>
      <w:divBdr>
        <w:top w:val="none" w:sz="0" w:space="0" w:color="auto"/>
        <w:left w:val="none" w:sz="0" w:space="0" w:color="auto"/>
        <w:bottom w:val="none" w:sz="0" w:space="0" w:color="auto"/>
        <w:right w:val="none" w:sz="0" w:space="0" w:color="auto"/>
      </w:divBdr>
    </w:div>
    <w:div w:id="99616785">
      <w:bodyDiv w:val="1"/>
      <w:marLeft w:val="0"/>
      <w:marRight w:val="0"/>
      <w:marTop w:val="0"/>
      <w:marBottom w:val="0"/>
      <w:divBdr>
        <w:top w:val="none" w:sz="0" w:space="0" w:color="auto"/>
        <w:left w:val="none" w:sz="0" w:space="0" w:color="auto"/>
        <w:bottom w:val="none" w:sz="0" w:space="0" w:color="auto"/>
        <w:right w:val="none" w:sz="0" w:space="0" w:color="auto"/>
      </w:divBdr>
    </w:div>
    <w:div w:id="101341337">
      <w:bodyDiv w:val="1"/>
      <w:marLeft w:val="0"/>
      <w:marRight w:val="0"/>
      <w:marTop w:val="0"/>
      <w:marBottom w:val="0"/>
      <w:divBdr>
        <w:top w:val="none" w:sz="0" w:space="0" w:color="auto"/>
        <w:left w:val="none" w:sz="0" w:space="0" w:color="auto"/>
        <w:bottom w:val="none" w:sz="0" w:space="0" w:color="auto"/>
        <w:right w:val="none" w:sz="0" w:space="0" w:color="auto"/>
      </w:divBdr>
      <w:divsChild>
        <w:div w:id="863322163">
          <w:marLeft w:val="0"/>
          <w:marRight w:val="0"/>
          <w:marTop w:val="0"/>
          <w:marBottom w:val="0"/>
          <w:divBdr>
            <w:top w:val="none" w:sz="0" w:space="0" w:color="auto"/>
            <w:left w:val="none" w:sz="0" w:space="0" w:color="auto"/>
            <w:bottom w:val="none" w:sz="0" w:space="0" w:color="auto"/>
            <w:right w:val="none" w:sz="0" w:space="0" w:color="auto"/>
          </w:divBdr>
        </w:div>
        <w:div w:id="1946307280">
          <w:marLeft w:val="0"/>
          <w:marRight w:val="0"/>
          <w:marTop w:val="0"/>
          <w:marBottom w:val="0"/>
          <w:divBdr>
            <w:top w:val="none" w:sz="0" w:space="0" w:color="auto"/>
            <w:left w:val="none" w:sz="0" w:space="0" w:color="auto"/>
            <w:bottom w:val="none" w:sz="0" w:space="0" w:color="auto"/>
            <w:right w:val="none" w:sz="0" w:space="0" w:color="auto"/>
          </w:divBdr>
        </w:div>
        <w:div w:id="713507800">
          <w:marLeft w:val="0"/>
          <w:marRight w:val="0"/>
          <w:marTop w:val="0"/>
          <w:marBottom w:val="0"/>
          <w:divBdr>
            <w:top w:val="none" w:sz="0" w:space="0" w:color="auto"/>
            <w:left w:val="none" w:sz="0" w:space="0" w:color="auto"/>
            <w:bottom w:val="none" w:sz="0" w:space="0" w:color="auto"/>
            <w:right w:val="none" w:sz="0" w:space="0" w:color="auto"/>
          </w:divBdr>
        </w:div>
        <w:div w:id="1612661348">
          <w:marLeft w:val="0"/>
          <w:marRight w:val="0"/>
          <w:marTop w:val="0"/>
          <w:marBottom w:val="0"/>
          <w:divBdr>
            <w:top w:val="none" w:sz="0" w:space="0" w:color="auto"/>
            <w:left w:val="none" w:sz="0" w:space="0" w:color="auto"/>
            <w:bottom w:val="none" w:sz="0" w:space="0" w:color="auto"/>
            <w:right w:val="none" w:sz="0" w:space="0" w:color="auto"/>
          </w:divBdr>
        </w:div>
      </w:divsChild>
    </w:div>
    <w:div w:id="114450531">
      <w:bodyDiv w:val="1"/>
      <w:marLeft w:val="0"/>
      <w:marRight w:val="0"/>
      <w:marTop w:val="0"/>
      <w:marBottom w:val="0"/>
      <w:divBdr>
        <w:top w:val="none" w:sz="0" w:space="0" w:color="auto"/>
        <w:left w:val="none" w:sz="0" w:space="0" w:color="auto"/>
        <w:bottom w:val="none" w:sz="0" w:space="0" w:color="auto"/>
        <w:right w:val="none" w:sz="0" w:space="0" w:color="auto"/>
      </w:divBdr>
    </w:div>
    <w:div w:id="117991194">
      <w:bodyDiv w:val="1"/>
      <w:marLeft w:val="0"/>
      <w:marRight w:val="0"/>
      <w:marTop w:val="0"/>
      <w:marBottom w:val="0"/>
      <w:divBdr>
        <w:top w:val="none" w:sz="0" w:space="0" w:color="auto"/>
        <w:left w:val="none" w:sz="0" w:space="0" w:color="auto"/>
        <w:bottom w:val="none" w:sz="0" w:space="0" w:color="auto"/>
        <w:right w:val="none" w:sz="0" w:space="0" w:color="auto"/>
      </w:divBdr>
    </w:div>
    <w:div w:id="132912611">
      <w:bodyDiv w:val="1"/>
      <w:marLeft w:val="0"/>
      <w:marRight w:val="0"/>
      <w:marTop w:val="0"/>
      <w:marBottom w:val="0"/>
      <w:divBdr>
        <w:top w:val="none" w:sz="0" w:space="0" w:color="auto"/>
        <w:left w:val="none" w:sz="0" w:space="0" w:color="auto"/>
        <w:bottom w:val="none" w:sz="0" w:space="0" w:color="auto"/>
        <w:right w:val="none" w:sz="0" w:space="0" w:color="auto"/>
      </w:divBdr>
    </w:div>
    <w:div w:id="133178224">
      <w:bodyDiv w:val="1"/>
      <w:marLeft w:val="0"/>
      <w:marRight w:val="0"/>
      <w:marTop w:val="0"/>
      <w:marBottom w:val="0"/>
      <w:divBdr>
        <w:top w:val="none" w:sz="0" w:space="0" w:color="auto"/>
        <w:left w:val="none" w:sz="0" w:space="0" w:color="auto"/>
        <w:bottom w:val="none" w:sz="0" w:space="0" w:color="auto"/>
        <w:right w:val="none" w:sz="0" w:space="0" w:color="auto"/>
      </w:divBdr>
      <w:divsChild>
        <w:div w:id="406614295">
          <w:marLeft w:val="0"/>
          <w:marRight w:val="0"/>
          <w:marTop w:val="0"/>
          <w:marBottom w:val="0"/>
          <w:divBdr>
            <w:top w:val="none" w:sz="0" w:space="0" w:color="auto"/>
            <w:left w:val="none" w:sz="0" w:space="0" w:color="auto"/>
            <w:bottom w:val="none" w:sz="0" w:space="0" w:color="auto"/>
            <w:right w:val="none" w:sz="0" w:space="0" w:color="auto"/>
          </w:divBdr>
        </w:div>
        <w:div w:id="531453156">
          <w:marLeft w:val="0"/>
          <w:marRight w:val="0"/>
          <w:marTop w:val="0"/>
          <w:marBottom w:val="0"/>
          <w:divBdr>
            <w:top w:val="none" w:sz="0" w:space="0" w:color="auto"/>
            <w:left w:val="none" w:sz="0" w:space="0" w:color="auto"/>
            <w:bottom w:val="none" w:sz="0" w:space="0" w:color="auto"/>
            <w:right w:val="none" w:sz="0" w:space="0" w:color="auto"/>
          </w:divBdr>
        </w:div>
        <w:div w:id="1027487797">
          <w:marLeft w:val="0"/>
          <w:marRight w:val="0"/>
          <w:marTop w:val="0"/>
          <w:marBottom w:val="0"/>
          <w:divBdr>
            <w:top w:val="none" w:sz="0" w:space="0" w:color="auto"/>
            <w:left w:val="none" w:sz="0" w:space="0" w:color="auto"/>
            <w:bottom w:val="none" w:sz="0" w:space="0" w:color="auto"/>
            <w:right w:val="none" w:sz="0" w:space="0" w:color="auto"/>
          </w:divBdr>
        </w:div>
        <w:div w:id="1656831712">
          <w:marLeft w:val="0"/>
          <w:marRight w:val="0"/>
          <w:marTop w:val="0"/>
          <w:marBottom w:val="0"/>
          <w:divBdr>
            <w:top w:val="none" w:sz="0" w:space="0" w:color="auto"/>
            <w:left w:val="none" w:sz="0" w:space="0" w:color="auto"/>
            <w:bottom w:val="none" w:sz="0" w:space="0" w:color="auto"/>
            <w:right w:val="none" w:sz="0" w:space="0" w:color="auto"/>
          </w:divBdr>
        </w:div>
        <w:div w:id="763182942">
          <w:marLeft w:val="0"/>
          <w:marRight w:val="0"/>
          <w:marTop w:val="0"/>
          <w:marBottom w:val="0"/>
          <w:divBdr>
            <w:top w:val="none" w:sz="0" w:space="0" w:color="auto"/>
            <w:left w:val="none" w:sz="0" w:space="0" w:color="auto"/>
            <w:bottom w:val="none" w:sz="0" w:space="0" w:color="auto"/>
            <w:right w:val="none" w:sz="0" w:space="0" w:color="auto"/>
          </w:divBdr>
        </w:div>
      </w:divsChild>
    </w:div>
    <w:div w:id="138233236">
      <w:bodyDiv w:val="1"/>
      <w:marLeft w:val="0"/>
      <w:marRight w:val="0"/>
      <w:marTop w:val="0"/>
      <w:marBottom w:val="0"/>
      <w:divBdr>
        <w:top w:val="none" w:sz="0" w:space="0" w:color="auto"/>
        <w:left w:val="none" w:sz="0" w:space="0" w:color="auto"/>
        <w:bottom w:val="none" w:sz="0" w:space="0" w:color="auto"/>
        <w:right w:val="none" w:sz="0" w:space="0" w:color="auto"/>
      </w:divBdr>
    </w:div>
    <w:div w:id="161820724">
      <w:bodyDiv w:val="1"/>
      <w:marLeft w:val="0"/>
      <w:marRight w:val="0"/>
      <w:marTop w:val="0"/>
      <w:marBottom w:val="0"/>
      <w:divBdr>
        <w:top w:val="none" w:sz="0" w:space="0" w:color="auto"/>
        <w:left w:val="none" w:sz="0" w:space="0" w:color="auto"/>
        <w:bottom w:val="none" w:sz="0" w:space="0" w:color="auto"/>
        <w:right w:val="none" w:sz="0" w:space="0" w:color="auto"/>
      </w:divBdr>
    </w:div>
    <w:div w:id="191842035">
      <w:bodyDiv w:val="1"/>
      <w:marLeft w:val="0"/>
      <w:marRight w:val="0"/>
      <w:marTop w:val="0"/>
      <w:marBottom w:val="0"/>
      <w:divBdr>
        <w:top w:val="none" w:sz="0" w:space="0" w:color="auto"/>
        <w:left w:val="none" w:sz="0" w:space="0" w:color="auto"/>
        <w:bottom w:val="none" w:sz="0" w:space="0" w:color="auto"/>
        <w:right w:val="none" w:sz="0" w:space="0" w:color="auto"/>
      </w:divBdr>
    </w:div>
    <w:div w:id="218831657">
      <w:bodyDiv w:val="1"/>
      <w:marLeft w:val="0"/>
      <w:marRight w:val="0"/>
      <w:marTop w:val="0"/>
      <w:marBottom w:val="0"/>
      <w:divBdr>
        <w:top w:val="none" w:sz="0" w:space="0" w:color="auto"/>
        <w:left w:val="none" w:sz="0" w:space="0" w:color="auto"/>
        <w:bottom w:val="none" w:sz="0" w:space="0" w:color="auto"/>
        <w:right w:val="none" w:sz="0" w:space="0" w:color="auto"/>
      </w:divBdr>
    </w:div>
    <w:div w:id="227689497">
      <w:bodyDiv w:val="1"/>
      <w:marLeft w:val="0"/>
      <w:marRight w:val="0"/>
      <w:marTop w:val="0"/>
      <w:marBottom w:val="0"/>
      <w:divBdr>
        <w:top w:val="none" w:sz="0" w:space="0" w:color="auto"/>
        <w:left w:val="none" w:sz="0" w:space="0" w:color="auto"/>
        <w:bottom w:val="none" w:sz="0" w:space="0" w:color="auto"/>
        <w:right w:val="none" w:sz="0" w:space="0" w:color="auto"/>
      </w:divBdr>
    </w:div>
    <w:div w:id="230238845">
      <w:bodyDiv w:val="1"/>
      <w:marLeft w:val="0"/>
      <w:marRight w:val="0"/>
      <w:marTop w:val="0"/>
      <w:marBottom w:val="0"/>
      <w:divBdr>
        <w:top w:val="none" w:sz="0" w:space="0" w:color="auto"/>
        <w:left w:val="none" w:sz="0" w:space="0" w:color="auto"/>
        <w:bottom w:val="none" w:sz="0" w:space="0" w:color="auto"/>
        <w:right w:val="none" w:sz="0" w:space="0" w:color="auto"/>
      </w:divBdr>
    </w:div>
    <w:div w:id="231504523">
      <w:bodyDiv w:val="1"/>
      <w:marLeft w:val="0"/>
      <w:marRight w:val="0"/>
      <w:marTop w:val="0"/>
      <w:marBottom w:val="0"/>
      <w:divBdr>
        <w:top w:val="none" w:sz="0" w:space="0" w:color="auto"/>
        <w:left w:val="none" w:sz="0" w:space="0" w:color="auto"/>
        <w:bottom w:val="none" w:sz="0" w:space="0" w:color="auto"/>
        <w:right w:val="none" w:sz="0" w:space="0" w:color="auto"/>
      </w:divBdr>
      <w:divsChild>
        <w:div w:id="825317646">
          <w:marLeft w:val="0"/>
          <w:marRight w:val="0"/>
          <w:marTop w:val="0"/>
          <w:marBottom w:val="0"/>
          <w:divBdr>
            <w:top w:val="none" w:sz="0" w:space="0" w:color="auto"/>
            <w:left w:val="none" w:sz="0" w:space="0" w:color="auto"/>
            <w:bottom w:val="none" w:sz="0" w:space="0" w:color="auto"/>
            <w:right w:val="none" w:sz="0" w:space="0" w:color="auto"/>
          </w:divBdr>
        </w:div>
      </w:divsChild>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247156473">
      <w:bodyDiv w:val="1"/>
      <w:marLeft w:val="0"/>
      <w:marRight w:val="0"/>
      <w:marTop w:val="0"/>
      <w:marBottom w:val="0"/>
      <w:divBdr>
        <w:top w:val="none" w:sz="0" w:space="0" w:color="auto"/>
        <w:left w:val="none" w:sz="0" w:space="0" w:color="auto"/>
        <w:bottom w:val="none" w:sz="0" w:space="0" w:color="auto"/>
        <w:right w:val="none" w:sz="0" w:space="0" w:color="auto"/>
      </w:divBdr>
    </w:div>
    <w:div w:id="250772180">
      <w:bodyDiv w:val="1"/>
      <w:marLeft w:val="0"/>
      <w:marRight w:val="0"/>
      <w:marTop w:val="0"/>
      <w:marBottom w:val="0"/>
      <w:divBdr>
        <w:top w:val="none" w:sz="0" w:space="0" w:color="auto"/>
        <w:left w:val="none" w:sz="0" w:space="0" w:color="auto"/>
        <w:bottom w:val="none" w:sz="0" w:space="0" w:color="auto"/>
        <w:right w:val="none" w:sz="0" w:space="0" w:color="auto"/>
      </w:divBdr>
    </w:div>
    <w:div w:id="256525952">
      <w:bodyDiv w:val="1"/>
      <w:marLeft w:val="0"/>
      <w:marRight w:val="0"/>
      <w:marTop w:val="0"/>
      <w:marBottom w:val="0"/>
      <w:divBdr>
        <w:top w:val="none" w:sz="0" w:space="0" w:color="auto"/>
        <w:left w:val="none" w:sz="0" w:space="0" w:color="auto"/>
        <w:bottom w:val="none" w:sz="0" w:space="0" w:color="auto"/>
        <w:right w:val="none" w:sz="0" w:space="0" w:color="auto"/>
      </w:divBdr>
      <w:divsChild>
        <w:div w:id="105976246">
          <w:marLeft w:val="0"/>
          <w:marRight w:val="0"/>
          <w:marTop w:val="0"/>
          <w:marBottom w:val="0"/>
          <w:divBdr>
            <w:top w:val="inset" w:sz="2" w:space="0" w:color="auto"/>
            <w:left w:val="inset" w:sz="2" w:space="1" w:color="auto"/>
            <w:bottom w:val="inset" w:sz="2" w:space="0" w:color="auto"/>
            <w:right w:val="inset" w:sz="2" w:space="1" w:color="auto"/>
          </w:divBdr>
        </w:div>
      </w:divsChild>
    </w:div>
    <w:div w:id="295572746">
      <w:bodyDiv w:val="1"/>
      <w:marLeft w:val="0"/>
      <w:marRight w:val="0"/>
      <w:marTop w:val="0"/>
      <w:marBottom w:val="0"/>
      <w:divBdr>
        <w:top w:val="none" w:sz="0" w:space="0" w:color="auto"/>
        <w:left w:val="none" w:sz="0" w:space="0" w:color="auto"/>
        <w:bottom w:val="none" w:sz="0" w:space="0" w:color="auto"/>
        <w:right w:val="none" w:sz="0" w:space="0" w:color="auto"/>
      </w:divBdr>
    </w:div>
    <w:div w:id="303851920">
      <w:bodyDiv w:val="1"/>
      <w:marLeft w:val="0"/>
      <w:marRight w:val="0"/>
      <w:marTop w:val="0"/>
      <w:marBottom w:val="0"/>
      <w:divBdr>
        <w:top w:val="none" w:sz="0" w:space="0" w:color="auto"/>
        <w:left w:val="none" w:sz="0" w:space="0" w:color="auto"/>
        <w:bottom w:val="none" w:sz="0" w:space="0" w:color="auto"/>
        <w:right w:val="none" w:sz="0" w:space="0" w:color="auto"/>
      </w:divBdr>
    </w:div>
    <w:div w:id="304743951">
      <w:bodyDiv w:val="1"/>
      <w:marLeft w:val="0"/>
      <w:marRight w:val="0"/>
      <w:marTop w:val="0"/>
      <w:marBottom w:val="0"/>
      <w:divBdr>
        <w:top w:val="none" w:sz="0" w:space="0" w:color="auto"/>
        <w:left w:val="none" w:sz="0" w:space="0" w:color="auto"/>
        <w:bottom w:val="none" w:sz="0" w:space="0" w:color="auto"/>
        <w:right w:val="none" w:sz="0" w:space="0" w:color="auto"/>
      </w:divBdr>
    </w:div>
    <w:div w:id="305278058">
      <w:bodyDiv w:val="1"/>
      <w:marLeft w:val="0"/>
      <w:marRight w:val="0"/>
      <w:marTop w:val="0"/>
      <w:marBottom w:val="0"/>
      <w:divBdr>
        <w:top w:val="none" w:sz="0" w:space="0" w:color="auto"/>
        <w:left w:val="none" w:sz="0" w:space="0" w:color="auto"/>
        <w:bottom w:val="none" w:sz="0" w:space="0" w:color="auto"/>
        <w:right w:val="none" w:sz="0" w:space="0" w:color="auto"/>
      </w:divBdr>
      <w:divsChild>
        <w:div w:id="445346296">
          <w:marLeft w:val="0"/>
          <w:marRight w:val="0"/>
          <w:marTop w:val="0"/>
          <w:marBottom w:val="0"/>
          <w:divBdr>
            <w:top w:val="none" w:sz="0" w:space="0" w:color="auto"/>
            <w:left w:val="none" w:sz="0" w:space="0" w:color="auto"/>
            <w:bottom w:val="none" w:sz="0" w:space="0" w:color="auto"/>
            <w:right w:val="none" w:sz="0" w:space="0" w:color="auto"/>
          </w:divBdr>
        </w:div>
        <w:div w:id="1560944306">
          <w:marLeft w:val="0"/>
          <w:marRight w:val="0"/>
          <w:marTop w:val="0"/>
          <w:marBottom w:val="0"/>
          <w:divBdr>
            <w:top w:val="none" w:sz="0" w:space="0" w:color="auto"/>
            <w:left w:val="none" w:sz="0" w:space="0" w:color="auto"/>
            <w:bottom w:val="none" w:sz="0" w:space="0" w:color="auto"/>
            <w:right w:val="none" w:sz="0" w:space="0" w:color="auto"/>
          </w:divBdr>
        </w:div>
      </w:divsChild>
    </w:div>
    <w:div w:id="314915076">
      <w:bodyDiv w:val="1"/>
      <w:marLeft w:val="0"/>
      <w:marRight w:val="0"/>
      <w:marTop w:val="0"/>
      <w:marBottom w:val="0"/>
      <w:divBdr>
        <w:top w:val="none" w:sz="0" w:space="0" w:color="auto"/>
        <w:left w:val="none" w:sz="0" w:space="0" w:color="auto"/>
        <w:bottom w:val="none" w:sz="0" w:space="0" w:color="auto"/>
        <w:right w:val="none" w:sz="0" w:space="0" w:color="auto"/>
      </w:divBdr>
    </w:div>
    <w:div w:id="320502219">
      <w:bodyDiv w:val="1"/>
      <w:marLeft w:val="0"/>
      <w:marRight w:val="0"/>
      <w:marTop w:val="0"/>
      <w:marBottom w:val="0"/>
      <w:divBdr>
        <w:top w:val="none" w:sz="0" w:space="0" w:color="auto"/>
        <w:left w:val="none" w:sz="0" w:space="0" w:color="auto"/>
        <w:bottom w:val="none" w:sz="0" w:space="0" w:color="auto"/>
        <w:right w:val="none" w:sz="0" w:space="0" w:color="auto"/>
      </w:divBdr>
    </w:div>
    <w:div w:id="328558347">
      <w:bodyDiv w:val="1"/>
      <w:marLeft w:val="0"/>
      <w:marRight w:val="0"/>
      <w:marTop w:val="0"/>
      <w:marBottom w:val="0"/>
      <w:divBdr>
        <w:top w:val="none" w:sz="0" w:space="0" w:color="auto"/>
        <w:left w:val="none" w:sz="0" w:space="0" w:color="auto"/>
        <w:bottom w:val="none" w:sz="0" w:space="0" w:color="auto"/>
        <w:right w:val="none" w:sz="0" w:space="0" w:color="auto"/>
      </w:divBdr>
    </w:div>
    <w:div w:id="354842112">
      <w:bodyDiv w:val="1"/>
      <w:marLeft w:val="0"/>
      <w:marRight w:val="0"/>
      <w:marTop w:val="0"/>
      <w:marBottom w:val="0"/>
      <w:divBdr>
        <w:top w:val="none" w:sz="0" w:space="0" w:color="auto"/>
        <w:left w:val="none" w:sz="0" w:space="0" w:color="auto"/>
        <w:bottom w:val="none" w:sz="0" w:space="0" w:color="auto"/>
        <w:right w:val="none" w:sz="0" w:space="0" w:color="auto"/>
      </w:divBdr>
    </w:div>
    <w:div w:id="356389531">
      <w:bodyDiv w:val="1"/>
      <w:marLeft w:val="0"/>
      <w:marRight w:val="0"/>
      <w:marTop w:val="0"/>
      <w:marBottom w:val="0"/>
      <w:divBdr>
        <w:top w:val="none" w:sz="0" w:space="0" w:color="auto"/>
        <w:left w:val="none" w:sz="0" w:space="0" w:color="auto"/>
        <w:bottom w:val="none" w:sz="0" w:space="0" w:color="auto"/>
        <w:right w:val="none" w:sz="0" w:space="0" w:color="auto"/>
      </w:divBdr>
    </w:div>
    <w:div w:id="367340822">
      <w:bodyDiv w:val="1"/>
      <w:marLeft w:val="0"/>
      <w:marRight w:val="0"/>
      <w:marTop w:val="0"/>
      <w:marBottom w:val="0"/>
      <w:divBdr>
        <w:top w:val="none" w:sz="0" w:space="0" w:color="auto"/>
        <w:left w:val="none" w:sz="0" w:space="0" w:color="auto"/>
        <w:bottom w:val="none" w:sz="0" w:space="0" w:color="auto"/>
        <w:right w:val="none" w:sz="0" w:space="0" w:color="auto"/>
      </w:divBdr>
    </w:div>
    <w:div w:id="370343969">
      <w:bodyDiv w:val="1"/>
      <w:marLeft w:val="0"/>
      <w:marRight w:val="0"/>
      <w:marTop w:val="0"/>
      <w:marBottom w:val="0"/>
      <w:divBdr>
        <w:top w:val="none" w:sz="0" w:space="0" w:color="auto"/>
        <w:left w:val="none" w:sz="0" w:space="0" w:color="auto"/>
        <w:bottom w:val="none" w:sz="0" w:space="0" w:color="auto"/>
        <w:right w:val="none" w:sz="0" w:space="0" w:color="auto"/>
      </w:divBdr>
    </w:div>
    <w:div w:id="374089825">
      <w:bodyDiv w:val="1"/>
      <w:marLeft w:val="0"/>
      <w:marRight w:val="0"/>
      <w:marTop w:val="0"/>
      <w:marBottom w:val="0"/>
      <w:divBdr>
        <w:top w:val="none" w:sz="0" w:space="0" w:color="auto"/>
        <w:left w:val="none" w:sz="0" w:space="0" w:color="auto"/>
        <w:bottom w:val="none" w:sz="0" w:space="0" w:color="auto"/>
        <w:right w:val="none" w:sz="0" w:space="0" w:color="auto"/>
      </w:divBdr>
    </w:div>
    <w:div w:id="380634316">
      <w:bodyDiv w:val="1"/>
      <w:marLeft w:val="0"/>
      <w:marRight w:val="0"/>
      <w:marTop w:val="0"/>
      <w:marBottom w:val="0"/>
      <w:divBdr>
        <w:top w:val="none" w:sz="0" w:space="0" w:color="auto"/>
        <w:left w:val="none" w:sz="0" w:space="0" w:color="auto"/>
        <w:bottom w:val="none" w:sz="0" w:space="0" w:color="auto"/>
        <w:right w:val="none" w:sz="0" w:space="0" w:color="auto"/>
      </w:divBdr>
    </w:div>
    <w:div w:id="387652849">
      <w:bodyDiv w:val="1"/>
      <w:marLeft w:val="0"/>
      <w:marRight w:val="0"/>
      <w:marTop w:val="0"/>
      <w:marBottom w:val="0"/>
      <w:divBdr>
        <w:top w:val="none" w:sz="0" w:space="0" w:color="auto"/>
        <w:left w:val="none" w:sz="0" w:space="0" w:color="auto"/>
        <w:bottom w:val="none" w:sz="0" w:space="0" w:color="auto"/>
        <w:right w:val="none" w:sz="0" w:space="0" w:color="auto"/>
      </w:divBdr>
    </w:div>
    <w:div w:id="396780083">
      <w:bodyDiv w:val="1"/>
      <w:marLeft w:val="0"/>
      <w:marRight w:val="0"/>
      <w:marTop w:val="0"/>
      <w:marBottom w:val="0"/>
      <w:divBdr>
        <w:top w:val="none" w:sz="0" w:space="0" w:color="auto"/>
        <w:left w:val="none" w:sz="0" w:space="0" w:color="auto"/>
        <w:bottom w:val="none" w:sz="0" w:space="0" w:color="auto"/>
        <w:right w:val="none" w:sz="0" w:space="0" w:color="auto"/>
      </w:divBdr>
      <w:divsChild>
        <w:div w:id="1200242723">
          <w:marLeft w:val="0"/>
          <w:marRight w:val="0"/>
          <w:marTop w:val="0"/>
          <w:marBottom w:val="0"/>
          <w:divBdr>
            <w:top w:val="none" w:sz="0" w:space="0" w:color="auto"/>
            <w:left w:val="none" w:sz="0" w:space="0" w:color="auto"/>
            <w:bottom w:val="none" w:sz="0" w:space="0" w:color="auto"/>
            <w:right w:val="none" w:sz="0" w:space="0" w:color="auto"/>
          </w:divBdr>
          <w:divsChild>
            <w:div w:id="39476866">
              <w:marLeft w:val="0"/>
              <w:marRight w:val="0"/>
              <w:marTop w:val="0"/>
              <w:marBottom w:val="0"/>
              <w:divBdr>
                <w:top w:val="none" w:sz="0" w:space="0" w:color="auto"/>
                <w:left w:val="none" w:sz="0" w:space="0" w:color="auto"/>
                <w:bottom w:val="none" w:sz="0" w:space="0" w:color="auto"/>
                <w:right w:val="none" w:sz="0" w:space="0" w:color="auto"/>
              </w:divBdr>
            </w:div>
            <w:div w:id="1473717517">
              <w:marLeft w:val="0"/>
              <w:marRight w:val="0"/>
              <w:marTop w:val="0"/>
              <w:marBottom w:val="0"/>
              <w:divBdr>
                <w:top w:val="none" w:sz="0" w:space="0" w:color="auto"/>
                <w:left w:val="none" w:sz="0" w:space="0" w:color="auto"/>
                <w:bottom w:val="none" w:sz="0" w:space="0" w:color="auto"/>
                <w:right w:val="none" w:sz="0" w:space="0" w:color="auto"/>
              </w:divBdr>
            </w:div>
            <w:div w:id="1670209628">
              <w:marLeft w:val="0"/>
              <w:marRight w:val="0"/>
              <w:marTop w:val="0"/>
              <w:marBottom w:val="0"/>
              <w:divBdr>
                <w:top w:val="none" w:sz="0" w:space="0" w:color="auto"/>
                <w:left w:val="none" w:sz="0" w:space="0" w:color="auto"/>
                <w:bottom w:val="none" w:sz="0" w:space="0" w:color="auto"/>
                <w:right w:val="none" w:sz="0" w:space="0" w:color="auto"/>
              </w:divBdr>
            </w:div>
            <w:div w:id="8476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871374">
      <w:bodyDiv w:val="1"/>
      <w:marLeft w:val="0"/>
      <w:marRight w:val="0"/>
      <w:marTop w:val="0"/>
      <w:marBottom w:val="0"/>
      <w:divBdr>
        <w:top w:val="none" w:sz="0" w:space="0" w:color="auto"/>
        <w:left w:val="none" w:sz="0" w:space="0" w:color="auto"/>
        <w:bottom w:val="none" w:sz="0" w:space="0" w:color="auto"/>
        <w:right w:val="none" w:sz="0" w:space="0" w:color="auto"/>
      </w:divBdr>
    </w:div>
    <w:div w:id="420294632">
      <w:bodyDiv w:val="1"/>
      <w:marLeft w:val="0"/>
      <w:marRight w:val="0"/>
      <w:marTop w:val="0"/>
      <w:marBottom w:val="0"/>
      <w:divBdr>
        <w:top w:val="none" w:sz="0" w:space="0" w:color="auto"/>
        <w:left w:val="none" w:sz="0" w:space="0" w:color="auto"/>
        <w:bottom w:val="none" w:sz="0" w:space="0" w:color="auto"/>
        <w:right w:val="none" w:sz="0" w:space="0" w:color="auto"/>
      </w:divBdr>
    </w:div>
    <w:div w:id="422848248">
      <w:bodyDiv w:val="1"/>
      <w:marLeft w:val="0"/>
      <w:marRight w:val="0"/>
      <w:marTop w:val="0"/>
      <w:marBottom w:val="0"/>
      <w:divBdr>
        <w:top w:val="none" w:sz="0" w:space="0" w:color="auto"/>
        <w:left w:val="none" w:sz="0" w:space="0" w:color="auto"/>
        <w:bottom w:val="none" w:sz="0" w:space="0" w:color="auto"/>
        <w:right w:val="none" w:sz="0" w:space="0" w:color="auto"/>
      </w:divBdr>
    </w:div>
    <w:div w:id="427191740">
      <w:bodyDiv w:val="1"/>
      <w:marLeft w:val="0"/>
      <w:marRight w:val="0"/>
      <w:marTop w:val="0"/>
      <w:marBottom w:val="0"/>
      <w:divBdr>
        <w:top w:val="none" w:sz="0" w:space="0" w:color="auto"/>
        <w:left w:val="none" w:sz="0" w:space="0" w:color="auto"/>
        <w:bottom w:val="none" w:sz="0" w:space="0" w:color="auto"/>
        <w:right w:val="none" w:sz="0" w:space="0" w:color="auto"/>
      </w:divBdr>
    </w:div>
    <w:div w:id="427310741">
      <w:bodyDiv w:val="1"/>
      <w:marLeft w:val="0"/>
      <w:marRight w:val="0"/>
      <w:marTop w:val="0"/>
      <w:marBottom w:val="0"/>
      <w:divBdr>
        <w:top w:val="none" w:sz="0" w:space="0" w:color="auto"/>
        <w:left w:val="none" w:sz="0" w:space="0" w:color="auto"/>
        <w:bottom w:val="none" w:sz="0" w:space="0" w:color="auto"/>
        <w:right w:val="none" w:sz="0" w:space="0" w:color="auto"/>
      </w:divBdr>
    </w:div>
    <w:div w:id="433786050">
      <w:bodyDiv w:val="1"/>
      <w:marLeft w:val="0"/>
      <w:marRight w:val="0"/>
      <w:marTop w:val="0"/>
      <w:marBottom w:val="0"/>
      <w:divBdr>
        <w:top w:val="none" w:sz="0" w:space="0" w:color="auto"/>
        <w:left w:val="none" w:sz="0" w:space="0" w:color="auto"/>
        <w:bottom w:val="none" w:sz="0" w:space="0" w:color="auto"/>
        <w:right w:val="none" w:sz="0" w:space="0" w:color="auto"/>
      </w:divBdr>
    </w:div>
    <w:div w:id="433789840">
      <w:bodyDiv w:val="1"/>
      <w:marLeft w:val="0"/>
      <w:marRight w:val="0"/>
      <w:marTop w:val="0"/>
      <w:marBottom w:val="0"/>
      <w:divBdr>
        <w:top w:val="none" w:sz="0" w:space="0" w:color="auto"/>
        <w:left w:val="none" w:sz="0" w:space="0" w:color="auto"/>
        <w:bottom w:val="none" w:sz="0" w:space="0" w:color="auto"/>
        <w:right w:val="none" w:sz="0" w:space="0" w:color="auto"/>
      </w:divBdr>
    </w:div>
    <w:div w:id="450779817">
      <w:bodyDiv w:val="1"/>
      <w:marLeft w:val="0"/>
      <w:marRight w:val="0"/>
      <w:marTop w:val="0"/>
      <w:marBottom w:val="0"/>
      <w:divBdr>
        <w:top w:val="none" w:sz="0" w:space="0" w:color="auto"/>
        <w:left w:val="none" w:sz="0" w:space="0" w:color="auto"/>
        <w:bottom w:val="none" w:sz="0" w:space="0" w:color="auto"/>
        <w:right w:val="none" w:sz="0" w:space="0" w:color="auto"/>
      </w:divBdr>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53447731">
      <w:bodyDiv w:val="1"/>
      <w:marLeft w:val="0"/>
      <w:marRight w:val="0"/>
      <w:marTop w:val="0"/>
      <w:marBottom w:val="0"/>
      <w:divBdr>
        <w:top w:val="none" w:sz="0" w:space="0" w:color="auto"/>
        <w:left w:val="none" w:sz="0" w:space="0" w:color="auto"/>
        <w:bottom w:val="none" w:sz="0" w:space="0" w:color="auto"/>
        <w:right w:val="none" w:sz="0" w:space="0" w:color="auto"/>
      </w:divBdr>
    </w:div>
    <w:div w:id="457602048">
      <w:bodyDiv w:val="1"/>
      <w:marLeft w:val="0"/>
      <w:marRight w:val="0"/>
      <w:marTop w:val="0"/>
      <w:marBottom w:val="0"/>
      <w:divBdr>
        <w:top w:val="none" w:sz="0" w:space="0" w:color="auto"/>
        <w:left w:val="none" w:sz="0" w:space="0" w:color="auto"/>
        <w:bottom w:val="none" w:sz="0" w:space="0" w:color="auto"/>
        <w:right w:val="none" w:sz="0" w:space="0" w:color="auto"/>
      </w:divBdr>
    </w:div>
    <w:div w:id="463546930">
      <w:bodyDiv w:val="1"/>
      <w:marLeft w:val="0"/>
      <w:marRight w:val="0"/>
      <w:marTop w:val="0"/>
      <w:marBottom w:val="0"/>
      <w:divBdr>
        <w:top w:val="none" w:sz="0" w:space="0" w:color="auto"/>
        <w:left w:val="none" w:sz="0" w:space="0" w:color="auto"/>
        <w:bottom w:val="none" w:sz="0" w:space="0" w:color="auto"/>
        <w:right w:val="none" w:sz="0" w:space="0" w:color="auto"/>
      </w:divBdr>
      <w:divsChild>
        <w:div w:id="920136681">
          <w:marLeft w:val="0"/>
          <w:marRight w:val="0"/>
          <w:marTop w:val="0"/>
          <w:marBottom w:val="0"/>
          <w:divBdr>
            <w:top w:val="none" w:sz="0" w:space="0" w:color="auto"/>
            <w:left w:val="none" w:sz="0" w:space="0" w:color="auto"/>
            <w:bottom w:val="none" w:sz="0" w:space="0" w:color="auto"/>
            <w:right w:val="none" w:sz="0" w:space="0" w:color="auto"/>
          </w:divBdr>
        </w:div>
      </w:divsChild>
    </w:div>
    <w:div w:id="467669369">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491262285">
      <w:bodyDiv w:val="1"/>
      <w:marLeft w:val="0"/>
      <w:marRight w:val="0"/>
      <w:marTop w:val="0"/>
      <w:marBottom w:val="0"/>
      <w:divBdr>
        <w:top w:val="none" w:sz="0" w:space="0" w:color="auto"/>
        <w:left w:val="none" w:sz="0" w:space="0" w:color="auto"/>
        <w:bottom w:val="none" w:sz="0" w:space="0" w:color="auto"/>
        <w:right w:val="none" w:sz="0" w:space="0" w:color="auto"/>
      </w:divBdr>
    </w:div>
    <w:div w:id="495922307">
      <w:bodyDiv w:val="1"/>
      <w:marLeft w:val="0"/>
      <w:marRight w:val="0"/>
      <w:marTop w:val="0"/>
      <w:marBottom w:val="0"/>
      <w:divBdr>
        <w:top w:val="none" w:sz="0" w:space="0" w:color="auto"/>
        <w:left w:val="none" w:sz="0" w:space="0" w:color="auto"/>
        <w:bottom w:val="none" w:sz="0" w:space="0" w:color="auto"/>
        <w:right w:val="none" w:sz="0" w:space="0" w:color="auto"/>
      </w:divBdr>
      <w:divsChild>
        <w:div w:id="330986351">
          <w:marLeft w:val="0"/>
          <w:marRight w:val="0"/>
          <w:marTop w:val="0"/>
          <w:marBottom w:val="0"/>
          <w:divBdr>
            <w:top w:val="none" w:sz="0" w:space="0" w:color="auto"/>
            <w:left w:val="none" w:sz="0" w:space="0" w:color="auto"/>
            <w:bottom w:val="none" w:sz="0" w:space="0" w:color="auto"/>
            <w:right w:val="none" w:sz="0" w:space="0" w:color="auto"/>
          </w:divBdr>
        </w:div>
      </w:divsChild>
    </w:div>
    <w:div w:id="507788262">
      <w:bodyDiv w:val="1"/>
      <w:marLeft w:val="0"/>
      <w:marRight w:val="0"/>
      <w:marTop w:val="0"/>
      <w:marBottom w:val="0"/>
      <w:divBdr>
        <w:top w:val="none" w:sz="0" w:space="0" w:color="auto"/>
        <w:left w:val="none" w:sz="0" w:space="0" w:color="auto"/>
        <w:bottom w:val="none" w:sz="0" w:space="0" w:color="auto"/>
        <w:right w:val="none" w:sz="0" w:space="0" w:color="auto"/>
      </w:divBdr>
    </w:div>
    <w:div w:id="517084757">
      <w:bodyDiv w:val="1"/>
      <w:marLeft w:val="0"/>
      <w:marRight w:val="0"/>
      <w:marTop w:val="0"/>
      <w:marBottom w:val="0"/>
      <w:divBdr>
        <w:top w:val="none" w:sz="0" w:space="0" w:color="auto"/>
        <w:left w:val="none" w:sz="0" w:space="0" w:color="auto"/>
        <w:bottom w:val="none" w:sz="0" w:space="0" w:color="auto"/>
        <w:right w:val="none" w:sz="0" w:space="0" w:color="auto"/>
      </w:divBdr>
    </w:div>
    <w:div w:id="525674219">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64410300">
      <w:bodyDiv w:val="1"/>
      <w:marLeft w:val="0"/>
      <w:marRight w:val="0"/>
      <w:marTop w:val="0"/>
      <w:marBottom w:val="0"/>
      <w:divBdr>
        <w:top w:val="none" w:sz="0" w:space="0" w:color="auto"/>
        <w:left w:val="none" w:sz="0" w:space="0" w:color="auto"/>
        <w:bottom w:val="none" w:sz="0" w:space="0" w:color="auto"/>
        <w:right w:val="none" w:sz="0" w:space="0" w:color="auto"/>
      </w:divBdr>
    </w:div>
    <w:div w:id="599411328">
      <w:bodyDiv w:val="1"/>
      <w:marLeft w:val="0"/>
      <w:marRight w:val="0"/>
      <w:marTop w:val="0"/>
      <w:marBottom w:val="0"/>
      <w:divBdr>
        <w:top w:val="none" w:sz="0" w:space="0" w:color="auto"/>
        <w:left w:val="none" w:sz="0" w:space="0" w:color="auto"/>
        <w:bottom w:val="none" w:sz="0" w:space="0" w:color="auto"/>
        <w:right w:val="none" w:sz="0" w:space="0" w:color="auto"/>
      </w:divBdr>
    </w:div>
    <w:div w:id="606809882">
      <w:bodyDiv w:val="1"/>
      <w:marLeft w:val="0"/>
      <w:marRight w:val="0"/>
      <w:marTop w:val="0"/>
      <w:marBottom w:val="0"/>
      <w:divBdr>
        <w:top w:val="none" w:sz="0" w:space="0" w:color="auto"/>
        <w:left w:val="none" w:sz="0" w:space="0" w:color="auto"/>
        <w:bottom w:val="none" w:sz="0" w:space="0" w:color="auto"/>
        <w:right w:val="none" w:sz="0" w:space="0" w:color="auto"/>
      </w:divBdr>
    </w:div>
    <w:div w:id="635915974">
      <w:bodyDiv w:val="1"/>
      <w:marLeft w:val="0"/>
      <w:marRight w:val="0"/>
      <w:marTop w:val="0"/>
      <w:marBottom w:val="0"/>
      <w:divBdr>
        <w:top w:val="none" w:sz="0" w:space="0" w:color="auto"/>
        <w:left w:val="none" w:sz="0" w:space="0" w:color="auto"/>
        <w:bottom w:val="none" w:sz="0" w:space="0" w:color="auto"/>
        <w:right w:val="none" w:sz="0" w:space="0" w:color="auto"/>
      </w:divBdr>
    </w:div>
    <w:div w:id="640694226">
      <w:bodyDiv w:val="1"/>
      <w:marLeft w:val="0"/>
      <w:marRight w:val="0"/>
      <w:marTop w:val="0"/>
      <w:marBottom w:val="0"/>
      <w:divBdr>
        <w:top w:val="none" w:sz="0" w:space="0" w:color="auto"/>
        <w:left w:val="none" w:sz="0" w:space="0" w:color="auto"/>
        <w:bottom w:val="none" w:sz="0" w:space="0" w:color="auto"/>
        <w:right w:val="none" w:sz="0" w:space="0" w:color="auto"/>
      </w:divBdr>
    </w:div>
    <w:div w:id="644894259">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58657709">
      <w:bodyDiv w:val="1"/>
      <w:marLeft w:val="0"/>
      <w:marRight w:val="0"/>
      <w:marTop w:val="0"/>
      <w:marBottom w:val="0"/>
      <w:divBdr>
        <w:top w:val="none" w:sz="0" w:space="0" w:color="auto"/>
        <w:left w:val="none" w:sz="0" w:space="0" w:color="auto"/>
        <w:bottom w:val="none" w:sz="0" w:space="0" w:color="auto"/>
        <w:right w:val="none" w:sz="0" w:space="0" w:color="auto"/>
      </w:divBdr>
    </w:div>
    <w:div w:id="674115625">
      <w:bodyDiv w:val="1"/>
      <w:marLeft w:val="0"/>
      <w:marRight w:val="0"/>
      <w:marTop w:val="0"/>
      <w:marBottom w:val="0"/>
      <w:divBdr>
        <w:top w:val="none" w:sz="0" w:space="0" w:color="auto"/>
        <w:left w:val="none" w:sz="0" w:space="0" w:color="auto"/>
        <w:bottom w:val="none" w:sz="0" w:space="0" w:color="auto"/>
        <w:right w:val="none" w:sz="0" w:space="0" w:color="auto"/>
      </w:divBdr>
    </w:div>
    <w:div w:id="698705215">
      <w:bodyDiv w:val="1"/>
      <w:marLeft w:val="0"/>
      <w:marRight w:val="0"/>
      <w:marTop w:val="0"/>
      <w:marBottom w:val="0"/>
      <w:divBdr>
        <w:top w:val="none" w:sz="0" w:space="0" w:color="auto"/>
        <w:left w:val="none" w:sz="0" w:space="0" w:color="auto"/>
        <w:bottom w:val="none" w:sz="0" w:space="0" w:color="auto"/>
        <w:right w:val="none" w:sz="0" w:space="0" w:color="auto"/>
      </w:divBdr>
    </w:div>
    <w:div w:id="700202092">
      <w:bodyDiv w:val="1"/>
      <w:marLeft w:val="0"/>
      <w:marRight w:val="0"/>
      <w:marTop w:val="0"/>
      <w:marBottom w:val="0"/>
      <w:divBdr>
        <w:top w:val="none" w:sz="0" w:space="0" w:color="auto"/>
        <w:left w:val="none" w:sz="0" w:space="0" w:color="auto"/>
        <w:bottom w:val="none" w:sz="0" w:space="0" w:color="auto"/>
        <w:right w:val="none" w:sz="0" w:space="0" w:color="auto"/>
      </w:divBdr>
      <w:divsChild>
        <w:div w:id="1831173273">
          <w:marLeft w:val="0"/>
          <w:marRight w:val="0"/>
          <w:marTop w:val="0"/>
          <w:marBottom w:val="0"/>
          <w:divBdr>
            <w:top w:val="none" w:sz="0" w:space="0" w:color="auto"/>
            <w:left w:val="none" w:sz="0" w:space="0" w:color="auto"/>
            <w:bottom w:val="none" w:sz="0" w:space="0" w:color="auto"/>
            <w:right w:val="none" w:sz="0" w:space="0" w:color="auto"/>
          </w:divBdr>
        </w:div>
      </w:divsChild>
    </w:div>
    <w:div w:id="702436307">
      <w:bodyDiv w:val="1"/>
      <w:marLeft w:val="0"/>
      <w:marRight w:val="0"/>
      <w:marTop w:val="0"/>
      <w:marBottom w:val="0"/>
      <w:divBdr>
        <w:top w:val="none" w:sz="0" w:space="0" w:color="auto"/>
        <w:left w:val="none" w:sz="0" w:space="0" w:color="auto"/>
        <w:bottom w:val="none" w:sz="0" w:space="0" w:color="auto"/>
        <w:right w:val="none" w:sz="0" w:space="0" w:color="auto"/>
      </w:divBdr>
    </w:div>
    <w:div w:id="723791009">
      <w:bodyDiv w:val="1"/>
      <w:marLeft w:val="0"/>
      <w:marRight w:val="0"/>
      <w:marTop w:val="0"/>
      <w:marBottom w:val="0"/>
      <w:divBdr>
        <w:top w:val="none" w:sz="0" w:space="0" w:color="auto"/>
        <w:left w:val="none" w:sz="0" w:space="0" w:color="auto"/>
        <w:bottom w:val="none" w:sz="0" w:space="0" w:color="auto"/>
        <w:right w:val="none" w:sz="0" w:space="0" w:color="auto"/>
      </w:divBdr>
    </w:div>
    <w:div w:id="730543999">
      <w:bodyDiv w:val="1"/>
      <w:marLeft w:val="0"/>
      <w:marRight w:val="0"/>
      <w:marTop w:val="0"/>
      <w:marBottom w:val="0"/>
      <w:divBdr>
        <w:top w:val="none" w:sz="0" w:space="0" w:color="auto"/>
        <w:left w:val="none" w:sz="0" w:space="0" w:color="auto"/>
        <w:bottom w:val="none" w:sz="0" w:space="0" w:color="auto"/>
        <w:right w:val="none" w:sz="0" w:space="0" w:color="auto"/>
      </w:divBdr>
    </w:div>
    <w:div w:id="733701481">
      <w:bodyDiv w:val="1"/>
      <w:marLeft w:val="0"/>
      <w:marRight w:val="0"/>
      <w:marTop w:val="0"/>
      <w:marBottom w:val="0"/>
      <w:divBdr>
        <w:top w:val="none" w:sz="0" w:space="0" w:color="auto"/>
        <w:left w:val="none" w:sz="0" w:space="0" w:color="auto"/>
        <w:bottom w:val="none" w:sz="0" w:space="0" w:color="auto"/>
        <w:right w:val="none" w:sz="0" w:space="0" w:color="auto"/>
      </w:divBdr>
      <w:divsChild>
        <w:div w:id="203567268">
          <w:marLeft w:val="0"/>
          <w:marRight w:val="0"/>
          <w:marTop w:val="0"/>
          <w:marBottom w:val="0"/>
          <w:divBdr>
            <w:top w:val="none" w:sz="0" w:space="0" w:color="auto"/>
            <w:left w:val="none" w:sz="0" w:space="0" w:color="auto"/>
            <w:bottom w:val="none" w:sz="0" w:space="0" w:color="auto"/>
            <w:right w:val="none" w:sz="0" w:space="0" w:color="auto"/>
          </w:divBdr>
        </w:div>
        <w:div w:id="488254836">
          <w:marLeft w:val="0"/>
          <w:marRight w:val="0"/>
          <w:marTop w:val="0"/>
          <w:marBottom w:val="0"/>
          <w:divBdr>
            <w:top w:val="none" w:sz="0" w:space="0" w:color="auto"/>
            <w:left w:val="none" w:sz="0" w:space="0" w:color="auto"/>
            <w:bottom w:val="none" w:sz="0" w:space="0" w:color="auto"/>
            <w:right w:val="none" w:sz="0" w:space="0" w:color="auto"/>
          </w:divBdr>
        </w:div>
        <w:div w:id="1596817345">
          <w:marLeft w:val="0"/>
          <w:marRight w:val="0"/>
          <w:marTop w:val="0"/>
          <w:marBottom w:val="0"/>
          <w:divBdr>
            <w:top w:val="none" w:sz="0" w:space="0" w:color="auto"/>
            <w:left w:val="none" w:sz="0" w:space="0" w:color="auto"/>
            <w:bottom w:val="none" w:sz="0" w:space="0" w:color="auto"/>
            <w:right w:val="none" w:sz="0" w:space="0" w:color="auto"/>
          </w:divBdr>
        </w:div>
        <w:div w:id="937718086">
          <w:marLeft w:val="0"/>
          <w:marRight w:val="0"/>
          <w:marTop w:val="0"/>
          <w:marBottom w:val="0"/>
          <w:divBdr>
            <w:top w:val="none" w:sz="0" w:space="0" w:color="auto"/>
            <w:left w:val="none" w:sz="0" w:space="0" w:color="auto"/>
            <w:bottom w:val="none" w:sz="0" w:space="0" w:color="auto"/>
            <w:right w:val="none" w:sz="0" w:space="0" w:color="auto"/>
          </w:divBdr>
        </w:div>
      </w:divsChild>
    </w:div>
    <w:div w:id="735053544">
      <w:bodyDiv w:val="1"/>
      <w:marLeft w:val="0"/>
      <w:marRight w:val="0"/>
      <w:marTop w:val="0"/>
      <w:marBottom w:val="0"/>
      <w:divBdr>
        <w:top w:val="none" w:sz="0" w:space="0" w:color="auto"/>
        <w:left w:val="none" w:sz="0" w:space="0" w:color="auto"/>
        <w:bottom w:val="none" w:sz="0" w:space="0" w:color="auto"/>
        <w:right w:val="none" w:sz="0" w:space="0" w:color="auto"/>
      </w:divBdr>
    </w:div>
    <w:div w:id="739519481">
      <w:bodyDiv w:val="1"/>
      <w:marLeft w:val="0"/>
      <w:marRight w:val="0"/>
      <w:marTop w:val="0"/>
      <w:marBottom w:val="0"/>
      <w:divBdr>
        <w:top w:val="none" w:sz="0" w:space="0" w:color="auto"/>
        <w:left w:val="none" w:sz="0" w:space="0" w:color="auto"/>
        <w:bottom w:val="none" w:sz="0" w:space="0" w:color="auto"/>
        <w:right w:val="none" w:sz="0" w:space="0" w:color="auto"/>
      </w:divBdr>
    </w:div>
    <w:div w:id="744031594">
      <w:bodyDiv w:val="1"/>
      <w:marLeft w:val="0"/>
      <w:marRight w:val="0"/>
      <w:marTop w:val="0"/>
      <w:marBottom w:val="0"/>
      <w:divBdr>
        <w:top w:val="none" w:sz="0" w:space="0" w:color="auto"/>
        <w:left w:val="none" w:sz="0" w:space="0" w:color="auto"/>
        <w:bottom w:val="none" w:sz="0" w:space="0" w:color="auto"/>
        <w:right w:val="none" w:sz="0" w:space="0" w:color="auto"/>
      </w:divBdr>
    </w:div>
    <w:div w:id="746419733">
      <w:bodyDiv w:val="1"/>
      <w:marLeft w:val="0"/>
      <w:marRight w:val="0"/>
      <w:marTop w:val="0"/>
      <w:marBottom w:val="0"/>
      <w:divBdr>
        <w:top w:val="none" w:sz="0" w:space="0" w:color="auto"/>
        <w:left w:val="none" w:sz="0" w:space="0" w:color="auto"/>
        <w:bottom w:val="none" w:sz="0" w:space="0" w:color="auto"/>
        <w:right w:val="none" w:sz="0" w:space="0" w:color="auto"/>
      </w:divBdr>
      <w:divsChild>
        <w:div w:id="837233354">
          <w:marLeft w:val="0"/>
          <w:marRight w:val="0"/>
          <w:marTop w:val="0"/>
          <w:marBottom w:val="0"/>
          <w:divBdr>
            <w:top w:val="none" w:sz="0" w:space="0" w:color="auto"/>
            <w:left w:val="none" w:sz="0" w:space="0" w:color="auto"/>
            <w:bottom w:val="none" w:sz="0" w:space="0" w:color="auto"/>
            <w:right w:val="none" w:sz="0" w:space="0" w:color="auto"/>
          </w:divBdr>
        </w:div>
      </w:divsChild>
    </w:div>
    <w:div w:id="771053672">
      <w:bodyDiv w:val="1"/>
      <w:marLeft w:val="0"/>
      <w:marRight w:val="0"/>
      <w:marTop w:val="0"/>
      <w:marBottom w:val="0"/>
      <w:divBdr>
        <w:top w:val="none" w:sz="0" w:space="0" w:color="auto"/>
        <w:left w:val="none" w:sz="0" w:space="0" w:color="auto"/>
        <w:bottom w:val="none" w:sz="0" w:space="0" w:color="auto"/>
        <w:right w:val="none" w:sz="0" w:space="0" w:color="auto"/>
      </w:divBdr>
    </w:div>
    <w:div w:id="784544606">
      <w:bodyDiv w:val="1"/>
      <w:marLeft w:val="0"/>
      <w:marRight w:val="0"/>
      <w:marTop w:val="0"/>
      <w:marBottom w:val="0"/>
      <w:divBdr>
        <w:top w:val="none" w:sz="0" w:space="0" w:color="auto"/>
        <w:left w:val="none" w:sz="0" w:space="0" w:color="auto"/>
        <w:bottom w:val="none" w:sz="0" w:space="0" w:color="auto"/>
        <w:right w:val="none" w:sz="0" w:space="0" w:color="auto"/>
      </w:divBdr>
    </w:div>
    <w:div w:id="785388810">
      <w:bodyDiv w:val="1"/>
      <w:marLeft w:val="0"/>
      <w:marRight w:val="0"/>
      <w:marTop w:val="0"/>
      <w:marBottom w:val="0"/>
      <w:divBdr>
        <w:top w:val="none" w:sz="0" w:space="0" w:color="auto"/>
        <w:left w:val="none" w:sz="0" w:space="0" w:color="auto"/>
        <w:bottom w:val="none" w:sz="0" w:space="0" w:color="auto"/>
        <w:right w:val="none" w:sz="0" w:space="0" w:color="auto"/>
      </w:divBdr>
    </w:div>
    <w:div w:id="792407323">
      <w:bodyDiv w:val="1"/>
      <w:marLeft w:val="0"/>
      <w:marRight w:val="0"/>
      <w:marTop w:val="0"/>
      <w:marBottom w:val="0"/>
      <w:divBdr>
        <w:top w:val="none" w:sz="0" w:space="0" w:color="auto"/>
        <w:left w:val="none" w:sz="0" w:space="0" w:color="auto"/>
        <w:bottom w:val="none" w:sz="0" w:space="0" w:color="auto"/>
        <w:right w:val="none" w:sz="0" w:space="0" w:color="auto"/>
      </w:divBdr>
    </w:div>
    <w:div w:id="799570525">
      <w:bodyDiv w:val="1"/>
      <w:marLeft w:val="0"/>
      <w:marRight w:val="0"/>
      <w:marTop w:val="0"/>
      <w:marBottom w:val="0"/>
      <w:divBdr>
        <w:top w:val="none" w:sz="0" w:space="0" w:color="auto"/>
        <w:left w:val="none" w:sz="0" w:space="0" w:color="auto"/>
        <w:bottom w:val="none" w:sz="0" w:space="0" w:color="auto"/>
        <w:right w:val="none" w:sz="0" w:space="0" w:color="auto"/>
      </w:divBdr>
    </w:div>
    <w:div w:id="807238218">
      <w:bodyDiv w:val="1"/>
      <w:marLeft w:val="0"/>
      <w:marRight w:val="0"/>
      <w:marTop w:val="0"/>
      <w:marBottom w:val="0"/>
      <w:divBdr>
        <w:top w:val="none" w:sz="0" w:space="0" w:color="auto"/>
        <w:left w:val="none" w:sz="0" w:space="0" w:color="auto"/>
        <w:bottom w:val="none" w:sz="0" w:space="0" w:color="auto"/>
        <w:right w:val="none" w:sz="0" w:space="0" w:color="auto"/>
      </w:divBdr>
    </w:div>
    <w:div w:id="849834176">
      <w:bodyDiv w:val="1"/>
      <w:marLeft w:val="0"/>
      <w:marRight w:val="0"/>
      <w:marTop w:val="0"/>
      <w:marBottom w:val="0"/>
      <w:divBdr>
        <w:top w:val="none" w:sz="0" w:space="0" w:color="auto"/>
        <w:left w:val="none" w:sz="0" w:space="0" w:color="auto"/>
        <w:bottom w:val="none" w:sz="0" w:space="0" w:color="auto"/>
        <w:right w:val="none" w:sz="0" w:space="0" w:color="auto"/>
      </w:divBdr>
    </w:div>
    <w:div w:id="863714669">
      <w:bodyDiv w:val="1"/>
      <w:marLeft w:val="0"/>
      <w:marRight w:val="0"/>
      <w:marTop w:val="0"/>
      <w:marBottom w:val="0"/>
      <w:divBdr>
        <w:top w:val="none" w:sz="0" w:space="0" w:color="auto"/>
        <w:left w:val="none" w:sz="0" w:space="0" w:color="auto"/>
        <w:bottom w:val="none" w:sz="0" w:space="0" w:color="auto"/>
        <w:right w:val="none" w:sz="0" w:space="0" w:color="auto"/>
      </w:divBdr>
    </w:div>
    <w:div w:id="878784258">
      <w:bodyDiv w:val="1"/>
      <w:marLeft w:val="0"/>
      <w:marRight w:val="0"/>
      <w:marTop w:val="0"/>
      <w:marBottom w:val="0"/>
      <w:divBdr>
        <w:top w:val="none" w:sz="0" w:space="0" w:color="auto"/>
        <w:left w:val="none" w:sz="0" w:space="0" w:color="auto"/>
        <w:bottom w:val="none" w:sz="0" w:space="0" w:color="auto"/>
        <w:right w:val="none" w:sz="0" w:space="0" w:color="auto"/>
      </w:divBdr>
    </w:div>
    <w:div w:id="890193497">
      <w:bodyDiv w:val="1"/>
      <w:marLeft w:val="0"/>
      <w:marRight w:val="0"/>
      <w:marTop w:val="0"/>
      <w:marBottom w:val="0"/>
      <w:divBdr>
        <w:top w:val="none" w:sz="0" w:space="0" w:color="auto"/>
        <w:left w:val="none" w:sz="0" w:space="0" w:color="auto"/>
        <w:bottom w:val="none" w:sz="0" w:space="0" w:color="auto"/>
        <w:right w:val="none" w:sz="0" w:space="0" w:color="auto"/>
      </w:divBdr>
    </w:div>
    <w:div w:id="896161512">
      <w:bodyDiv w:val="1"/>
      <w:marLeft w:val="0"/>
      <w:marRight w:val="0"/>
      <w:marTop w:val="0"/>
      <w:marBottom w:val="0"/>
      <w:divBdr>
        <w:top w:val="none" w:sz="0" w:space="0" w:color="auto"/>
        <w:left w:val="none" w:sz="0" w:space="0" w:color="auto"/>
        <w:bottom w:val="none" w:sz="0" w:space="0" w:color="auto"/>
        <w:right w:val="none" w:sz="0" w:space="0" w:color="auto"/>
      </w:divBdr>
    </w:div>
    <w:div w:id="907691468">
      <w:bodyDiv w:val="1"/>
      <w:marLeft w:val="0"/>
      <w:marRight w:val="0"/>
      <w:marTop w:val="0"/>
      <w:marBottom w:val="0"/>
      <w:divBdr>
        <w:top w:val="none" w:sz="0" w:space="0" w:color="auto"/>
        <w:left w:val="none" w:sz="0" w:space="0" w:color="auto"/>
        <w:bottom w:val="none" w:sz="0" w:space="0" w:color="auto"/>
        <w:right w:val="none" w:sz="0" w:space="0" w:color="auto"/>
      </w:divBdr>
    </w:div>
    <w:div w:id="910507478">
      <w:bodyDiv w:val="1"/>
      <w:marLeft w:val="0"/>
      <w:marRight w:val="0"/>
      <w:marTop w:val="0"/>
      <w:marBottom w:val="0"/>
      <w:divBdr>
        <w:top w:val="none" w:sz="0" w:space="0" w:color="auto"/>
        <w:left w:val="none" w:sz="0" w:space="0" w:color="auto"/>
        <w:bottom w:val="none" w:sz="0" w:space="0" w:color="auto"/>
        <w:right w:val="none" w:sz="0" w:space="0" w:color="auto"/>
      </w:divBdr>
    </w:div>
    <w:div w:id="911280147">
      <w:bodyDiv w:val="1"/>
      <w:marLeft w:val="0"/>
      <w:marRight w:val="0"/>
      <w:marTop w:val="0"/>
      <w:marBottom w:val="0"/>
      <w:divBdr>
        <w:top w:val="none" w:sz="0" w:space="0" w:color="auto"/>
        <w:left w:val="none" w:sz="0" w:space="0" w:color="auto"/>
        <w:bottom w:val="none" w:sz="0" w:space="0" w:color="auto"/>
        <w:right w:val="none" w:sz="0" w:space="0" w:color="auto"/>
      </w:divBdr>
    </w:div>
    <w:div w:id="917982450">
      <w:bodyDiv w:val="1"/>
      <w:marLeft w:val="0"/>
      <w:marRight w:val="0"/>
      <w:marTop w:val="0"/>
      <w:marBottom w:val="0"/>
      <w:divBdr>
        <w:top w:val="none" w:sz="0" w:space="0" w:color="auto"/>
        <w:left w:val="none" w:sz="0" w:space="0" w:color="auto"/>
        <w:bottom w:val="none" w:sz="0" w:space="0" w:color="auto"/>
        <w:right w:val="none" w:sz="0" w:space="0" w:color="auto"/>
      </w:divBdr>
    </w:div>
    <w:div w:id="924152396">
      <w:bodyDiv w:val="1"/>
      <w:marLeft w:val="0"/>
      <w:marRight w:val="0"/>
      <w:marTop w:val="0"/>
      <w:marBottom w:val="0"/>
      <w:divBdr>
        <w:top w:val="none" w:sz="0" w:space="0" w:color="auto"/>
        <w:left w:val="none" w:sz="0" w:space="0" w:color="auto"/>
        <w:bottom w:val="none" w:sz="0" w:space="0" w:color="auto"/>
        <w:right w:val="none" w:sz="0" w:space="0" w:color="auto"/>
      </w:divBdr>
      <w:divsChild>
        <w:div w:id="1789927875">
          <w:marLeft w:val="0"/>
          <w:marRight w:val="0"/>
          <w:marTop w:val="0"/>
          <w:marBottom w:val="0"/>
          <w:divBdr>
            <w:top w:val="none" w:sz="0" w:space="0" w:color="auto"/>
            <w:left w:val="none" w:sz="0" w:space="0" w:color="auto"/>
            <w:bottom w:val="none" w:sz="0" w:space="0" w:color="auto"/>
            <w:right w:val="none" w:sz="0" w:space="0" w:color="auto"/>
          </w:divBdr>
        </w:div>
      </w:divsChild>
    </w:div>
    <w:div w:id="925067185">
      <w:bodyDiv w:val="1"/>
      <w:marLeft w:val="0"/>
      <w:marRight w:val="0"/>
      <w:marTop w:val="0"/>
      <w:marBottom w:val="0"/>
      <w:divBdr>
        <w:top w:val="none" w:sz="0" w:space="0" w:color="auto"/>
        <w:left w:val="none" w:sz="0" w:space="0" w:color="auto"/>
        <w:bottom w:val="none" w:sz="0" w:space="0" w:color="auto"/>
        <w:right w:val="none" w:sz="0" w:space="0" w:color="auto"/>
      </w:divBdr>
    </w:div>
    <w:div w:id="935864392">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58610590">
      <w:bodyDiv w:val="1"/>
      <w:marLeft w:val="0"/>
      <w:marRight w:val="0"/>
      <w:marTop w:val="0"/>
      <w:marBottom w:val="0"/>
      <w:divBdr>
        <w:top w:val="none" w:sz="0" w:space="0" w:color="auto"/>
        <w:left w:val="none" w:sz="0" w:space="0" w:color="auto"/>
        <w:bottom w:val="none" w:sz="0" w:space="0" w:color="auto"/>
        <w:right w:val="none" w:sz="0" w:space="0" w:color="auto"/>
      </w:divBdr>
    </w:div>
    <w:div w:id="966669071">
      <w:bodyDiv w:val="1"/>
      <w:marLeft w:val="0"/>
      <w:marRight w:val="0"/>
      <w:marTop w:val="0"/>
      <w:marBottom w:val="0"/>
      <w:divBdr>
        <w:top w:val="none" w:sz="0" w:space="0" w:color="auto"/>
        <w:left w:val="none" w:sz="0" w:space="0" w:color="auto"/>
        <w:bottom w:val="none" w:sz="0" w:space="0" w:color="auto"/>
        <w:right w:val="none" w:sz="0" w:space="0" w:color="auto"/>
      </w:divBdr>
    </w:div>
    <w:div w:id="969358388">
      <w:bodyDiv w:val="1"/>
      <w:marLeft w:val="0"/>
      <w:marRight w:val="0"/>
      <w:marTop w:val="0"/>
      <w:marBottom w:val="0"/>
      <w:divBdr>
        <w:top w:val="none" w:sz="0" w:space="0" w:color="auto"/>
        <w:left w:val="none" w:sz="0" w:space="0" w:color="auto"/>
        <w:bottom w:val="none" w:sz="0" w:space="0" w:color="auto"/>
        <w:right w:val="none" w:sz="0" w:space="0" w:color="auto"/>
      </w:divBdr>
    </w:div>
    <w:div w:id="971862719">
      <w:bodyDiv w:val="1"/>
      <w:marLeft w:val="0"/>
      <w:marRight w:val="0"/>
      <w:marTop w:val="0"/>
      <w:marBottom w:val="0"/>
      <w:divBdr>
        <w:top w:val="none" w:sz="0" w:space="0" w:color="auto"/>
        <w:left w:val="none" w:sz="0" w:space="0" w:color="auto"/>
        <w:bottom w:val="none" w:sz="0" w:space="0" w:color="auto"/>
        <w:right w:val="none" w:sz="0" w:space="0" w:color="auto"/>
      </w:divBdr>
      <w:divsChild>
        <w:div w:id="545021060">
          <w:marLeft w:val="0"/>
          <w:marRight w:val="0"/>
          <w:marTop w:val="0"/>
          <w:marBottom w:val="0"/>
          <w:divBdr>
            <w:top w:val="none" w:sz="0" w:space="0" w:color="auto"/>
            <w:left w:val="none" w:sz="0" w:space="0" w:color="auto"/>
            <w:bottom w:val="none" w:sz="0" w:space="0" w:color="auto"/>
            <w:right w:val="none" w:sz="0" w:space="0" w:color="auto"/>
          </w:divBdr>
        </w:div>
        <w:div w:id="1413234904">
          <w:marLeft w:val="0"/>
          <w:marRight w:val="0"/>
          <w:marTop w:val="0"/>
          <w:marBottom w:val="0"/>
          <w:divBdr>
            <w:top w:val="none" w:sz="0" w:space="0" w:color="auto"/>
            <w:left w:val="none" w:sz="0" w:space="0" w:color="auto"/>
            <w:bottom w:val="none" w:sz="0" w:space="0" w:color="auto"/>
            <w:right w:val="none" w:sz="0" w:space="0" w:color="auto"/>
          </w:divBdr>
        </w:div>
      </w:divsChild>
    </w:div>
    <w:div w:id="996422414">
      <w:bodyDiv w:val="1"/>
      <w:marLeft w:val="0"/>
      <w:marRight w:val="0"/>
      <w:marTop w:val="0"/>
      <w:marBottom w:val="0"/>
      <w:divBdr>
        <w:top w:val="none" w:sz="0" w:space="0" w:color="auto"/>
        <w:left w:val="none" w:sz="0" w:space="0" w:color="auto"/>
        <w:bottom w:val="none" w:sz="0" w:space="0" w:color="auto"/>
        <w:right w:val="none" w:sz="0" w:space="0" w:color="auto"/>
      </w:divBdr>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25984853">
      <w:bodyDiv w:val="1"/>
      <w:marLeft w:val="0"/>
      <w:marRight w:val="0"/>
      <w:marTop w:val="0"/>
      <w:marBottom w:val="0"/>
      <w:divBdr>
        <w:top w:val="none" w:sz="0" w:space="0" w:color="auto"/>
        <w:left w:val="none" w:sz="0" w:space="0" w:color="auto"/>
        <w:bottom w:val="none" w:sz="0" w:space="0" w:color="auto"/>
        <w:right w:val="none" w:sz="0" w:space="0" w:color="auto"/>
      </w:divBdr>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38747482">
      <w:bodyDiv w:val="1"/>
      <w:marLeft w:val="0"/>
      <w:marRight w:val="0"/>
      <w:marTop w:val="0"/>
      <w:marBottom w:val="0"/>
      <w:divBdr>
        <w:top w:val="none" w:sz="0" w:space="0" w:color="auto"/>
        <w:left w:val="none" w:sz="0" w:space="0" w:color="auto"/>
        <w:bottom w:val="none" w:sz="0" w:space="0" w:color="auto"/>
        <w:right w:val="none" w:sz="0" w:space="0" w:color="auto"/>
      </w:divBdr>
    </w:div>
    <w:div w:id="1045787414">
      <w:bodyDiv w:val="1"/>
      <w:marLeft w:val="0"/>
      <w:marRight w:val="0"/>
      <w:marTop w:val="0"/>
      <w:marBottom w:val="0"/>
      <w:divBdr>
        <w:top w:val="none" w:sz="0" w:space="0" w:color="auto"/>
        <w:left w:val="none" w:sz="0" w:space="0" w:color="auto"/>
        <w:bottom w:val="none" w:sz="0" w:space="0" w:color="auto"/>
        <w:right w:val="none" w:sz="0" w:space="0" w:color="auto"/>
      </w:divBdr>
    </w:div>
    <w:div w:id="1068963066">
      <w:bodyDiv w:val="1"/>
      <w:marLeft w:val="0"/>
      <w:marRight w:val="0"/>
      <w:marTop w:val="0"/>
      <w:marBottom w:val="0"/>
      <w:divBdr>
        <w:top w:val="none" w:sz="0" w:space="0" w:color="auto"/>
        <w:left w:val="none" w:sz="0" w:space="0" w:color="auto"/>
        <w:bottom w:val="none" w:sz="0" w:space="0" w:color="auto"/>
        <w:right w:val="none" w:sz="0" w:space="0" w:color="auto"/>
      </w:divBdr>
    </w:div>
    <w:div w:id="1093816396">
      <w:bodyDiv w:val="1"/>
      <w:marLeft w:val="0"/>
      <w:marRight w:val="0"/>
      <w:marTop w:val="0"/>
      <w:marBottom w:val="0"/>
      <w:divBdr>
        <w:top w:val="none" w:sz="0" w:space="0" w:color="auto"/>
        <w:left w:val="none" w:sz="0" w:space="0" w:color="auto"/>
        <w:bottom w:val="none" w:sz="0" w:space="0" w:color="auto"/>
        <w:right w:val="none" w:sz="0" w:space="0" w:color="auto"/>
      </w:divBdr>
    </w:div>
    <w:div w:id="1120225870">
      <w:bodyDiv w:val="1"/>
      <w:marLeft w:val="0"/>
      <w:marRight w:val="0"/>
      <w:marTop w:val="0"/>
      <w:marBottom w:val="0"/>
      <w:divBdr>
        <w:top w:val="none" w:sz="0" w:space="0" w:color="auto"/>
        <w:left w:val="none" w:sz="0" w:space="0" w:color="auto"/>
        <w:bottom w:val="none" w:sz="0" w:space="0" w:color="auto"/>
        <w:right w:val="none" w:sz="0" w:space="0" w:color="auto"/>
      </w:divBdr>
    </w:div>
    <w:div w:id="1140656765">
      <w:bodyDiv w:val="1"/>
      <w:marLeft w:val="0"/>
      <w:marRight w:val="0"/>
      <w:marTop w:val="0"/>
      <w:marBottom w:val="0"/>
      <w:divBdr>
        <w:top w:val="none" w:sz="0" w:space="0" w:color="auto"/>
        <w:left w:val="none" w:sz="0" w:space="0" w:color="auto"/>
        <w:bottom w:val="none" w:sz="0" w:space="0" w:color="auto"/>
        <w:right w:val="none" w:sz="0" w:space="0" w:color="auto"/>
      </w:divBdr>
    </w:div>
    <w:div w:id="1156653022">
      <w:bodyDiv w:val="1"/>
      <w:marLeft w:val="0"/>
      <w:marRight w:val="0"/>
      <w:marTop w:val="0"/>
      <w:marBottom w:val="0"/>
      <w:divBdr>
        <w:top w:val="none" w:sz="0" w:space="0" w:color="auto"/>
        <w:left w:val="none" w:sz="0" w:space="0" w:color="auto"/>
        <w:bottom w:val="none" w:sz="0" w:space="0" w:color="auto"/>
        <w:right w:val="none" w:sz="0" w:space="0" w:color="auto"/>
      </w:divBdr>
    </w:div>
    <w:div w:id="1167866740">
      <w:bodyDiv w:val="1"/>
      <w:marLeft w:val="0"/>
      <w:marRight w:val="0"/>
      <w:marTop w:val="0"/>
      <w:marBottom w:val="0"/>
      <w:divBdr>
        <w:top w:val="none" w:sz="0" w:space="0" w:color="auto"/>
        <w:left w:val="none" w:sz="0" w:space="0" w:color="auto"/>
        <w:bottom w:val="none" w:sz="0" w:space="0" w:color="auto"/>
        <w:right w:val="none" w:sz="0" w:space="0" w:color="auto"/>
      </w:divBdr>
    </w:div>
    <w:div w:id="1173690210">
      <w:bodyDiv w:val="1"/>
      <w:marLeft w:val="0"/>
      <w:marRight w:val="0"/>
      <w:marTop w:val="0"/>
      <w:marBottom w:val="0"/>
      <w:divBdr>
        <w:top w:val="none" w:sz="0" w:space="0" w:color="auto"/>
        <w:left w:val="none" w:sz="0" w:space="0" w:color="auto"/>
        <w:bottom w:val="none" w:sz="0" w:space="0" w:color="auto"/>
        <w:right w:val="none" w:sz="0" w:space="0" w:color="auto"/>
      </w:divBdr>
    </w:div>
    <w:div w:id="1188831997">
      <w:bodyDiv w:val="1"/>
      <w:marLeft w:val="0"/>
      <w:marRight w:val="0"/>
      <w:marTop w:val="0"/>
      <w:marBottom w:val="0"/>
      <w:divBdr>
        <w:top w:val="none" w:sz="0" w:space="0" w:color="auto"/>
        <w:left w:val="none" w:sz="0" w:space="0" w:color="auto"/>
        <w:bottom w:val="none" w:sz="0" w:space="0" w:color="auto"/>
        <w:right w:val="none" w:sz="0" w:space="0" w:color="auto"/>
      </w:divBdr>
    </w:div>
    <w:div w:id="1206137645">
      <w:bodyDiv w:val="1"/>
      <w:marLeft w:val="0"/>
      <w:marRight w:val="0"/>
      <w:marTop w:val="0"/>
      <w:marBottom w:val="0"/>
      <w:divBdr>
        <w:top w:val="none" w:sz="0" w:space="0" w:color="auto"/>
        <w:left w:val="none" w:sz="0" w:space="0" w:color="auto"/>
        <w:bottom w:val="none" w:sz="0" w:space="0" w:color="auto"/>
        <w:right w:val="none" w:sz="0" w:space="0" w:color="auto"/>
      </w:divBdr>
    </w:div>
    <w:div w:id="1207258569">
      <w:bodyDiv w:val="1"/>
      <w:marLeft w:val="0"/>
      <w:marRight w:val="0"/>
      <w:marTop w:val="0"/>
      <w:marBottom w:val="0"/>
      <w:divBdr>
        <w:top w:val="none" w:sz="0" w:space="0" w:color="auto"/>
        <w:left w:val="none" w:sz="0" w:space="0" w:color="auto"/>
        <w:bottom w:val="none" w:sz="0" w:space="0" w:color="auto"/>
        <w:right w:val="none" w:sz="0" w:space="0" w:color="auto"/>
      </w:divBdr>
    </w:div>
    <w:div w:id="1225215441">
      <w:bodyDiv w:val="1"/>
      <w:marLeft w:val="0"/>
      <w:marRight w:val="0"/>
      <w:marTop w:val="0"/>
      <w:marBottom w:val="0"/>
      <w:divBdr>
        <w:top w:val="none" w:sz="0" w:space="0" w:color="auto"/>
        <w:left w:val="none" w:sz="0" w:space="0" w:color="auto"/>
        <w:bottom w:val="none" w:sz="0" w:space="0" w:color="auto"/>
        <w:right w:val="none" w:sz="0" w:space="0" w:color="auto"/>
      </w:divBdr>
    </w:div>
    <w:div w:id="1226263241">
      <w:bodyDiv w:val="1"/>
      <w:marLeft w:val="0"/>
      <w:marRight w:val="0"/>
      <w:marTop w:val="0"/>
      <w:marBottom w:val="0"/>
      <w:divBdr>
        <w:top w:val="none" w:sz="0" w:space="0" w:color="auto"/>
        <w:left w:val="none" w:sz="0" w:space="0" w:color="auto"/>
        <w:bottom w:val="none" w:sz="0" w:space="0" w:color="auto"/>
        <w:right w:val="none" w:sz="0" w:space="0" w:color="auto"/>
      </w:divBdr>
    </w:div>
    <w:div w:id="1228344020">
      <w:bodyDiv w:val="1"/>
      <w:marLeft w:val="0"/>
      <w:marRight w:val="0"/>
      <w:marTop w:val="0"/>
      <w:marBottom w:val="0"/>
      <w:divBdr>
        <w:top w:val="none" w:sz="0" w:space="0" w:color="auto"/>
        <w:left w:val="none" w:sz="0" w:space="0" w:color="auto"/>
        <w:bottom w:val="none" w:sz="0" w:space="0" w:color="auto"/>
        <w:right w:val="none" w:sz="0" w:space="0" w:color="auto"/>
      </w:divBdr>
    </w:div>
    <w:div w:id="1262838245">
      <w:bodyDiv w:val="1"/>
      <w:marLeft w:val="0"/>
      <w:marRight w:val="0"/>
      <w:marTop w:val="0"/>
      <w:marBottom w:val="0"/>
      <w:divBdr>
        <w:top w:val="none" w:sz="0" w:space="0" w:color="auto"/>
        <w:left w:val="none" w:sz="0" w:space="0" w:color="auto"/>
        <w:bottom w:val="none" w:sz="0" w:space="0" w:color="auto"/>
        <w:right w:val="none" w:sz="0" w:space="0" w:color="auto"/>
      </w:divBdr>
    </w:div>
    <w:div w:id="1268082861">
      <w:bodyDiv w:val="1"/>
      <w:marLeft w:val="0"/>
      <w:marRight w:val="0"/>
      <w:marTop w:val="0"/>
      <w:marBottom w:val="0"/>
      <w:divBdr>
        <w:top w:val="none" w:sz="0" w:space="0" w:color="auto"/>
        <w:left w:val="none" w:sz="0" w:space="0" w:color="auto"/>
        <w:bottom w:val="none" w:sz="0" w:space="0" w:color="auto"/>
        <w:right w:val="none" w:sz="0" w:space="0" w:color="auto"/>
      </w:divBdr>
      <w:divsChild>
        <w:div w:id="979580393">
          <w:marLeft w:val="0"/>
          <w:marRight w:val="0"/>
          <w:marTop w:val="0"/>
          <w:marBottom w:val="0"/>
          <w:divBdr>
            <w:top w:val="inset" w:sz="2" w:space="0" w:color="auto"/>
            <w:left w:val="inset" w:sz="2" w:space="1" w:color="auto"/>
            <w:bottom w:val="inset" w:sz="2" w:space="0" w:color="auto"/>
            <w:right w:val="inset" w:sz="2" w:space="1" w:color="auto"/>
          </w:divBdr>
        </w:div>
      </w:divsChild>
    </w:div>
    <w:div w:id="1276866590">
      <w:bodyDiv w:val="1"/>
      <w:marLeft w:val="0"/>
      <w:marRight w:val="0"/>
      <w:marTop w:val="0"/>
      <w:marBottom w:val="0"/>
      <w:divBdr>
        <w:top w:val="none" w:sz="0" w:space="0" w:color="auto"/>
        <w:left w:val="none" w:sz="0" w:space="0" w:color="auto"/>
        <w:bottom w:val="none" w:sz="0" w:space="0" w:color="auto"/>
        <w:right w:val="none" w:sz="0" w:space="0" w:color="auto"/>
      </w:divBdr>
    </w:div>
    <w:div w:id="1279292026">
      <w:bodyDiv w:val="1"/>
      <w:marLeft w:val="0"/>
      <w:marRight w:val="0"/>
      <w:marTop w:val="0"/>
      <w:marBottom w:val="0"/>
      <w:divBdr>
        <w:top w:val="none" w:sz="0" w:space="0" w:color="auto"/>
        <w:left w:val="none" w:sz="0" w:space="0" w:color="auto"/>
        <w:bottom w:val="none" w:sz="0" w:space="0" w:color="auto"/>
        <w:right w:val="none" w:sz="0" w:space="0" w:color="auto"/>
      </w:divBdr>
    </w:div>
    <w:div w:id="1279482919">
      <w:bodyDiv w:val="1"/>
      <w:marLeft w:val="0"/>
      <w:marRight w:val="0"/>
      <w:marTop w:val="0"/>
      <w:marBottom w:val="0"/>
      <w:divBdr>
        <w:top w:val="none" w:sz="0" w:space="0" w:color="auto"/>
        <w:left w:val="none" w:sz="0" w:space="0" w:color="auto"/>
        <w:bottom w:val="none" w:sz="0" w:space="0" w:color="auto"/>
        <w:right w:val="none" w:sz="0" w:space="0" w:color="auto"/>
      </w:divBdr>
    </w:div>
    <w:div w:id="1284074738">
      <w:bodyDiv w:val="1"/>
      <w:marLeft w:val="0"/>
      <w:marRight w:val="0"/>
      <w:marTop w:val="0"/>
      <w:marBottom w:val="0"/>
      <w:divBdr>
        <w:top w:val="none" w:sz="0" w:space="0" w:color="auto"/>
        <w:left w:val="none" w:sz="0" w:space="0" w:color="auto"/>
        <w:bottom w:val="none" w:sz="0" w:space="0" w:color="auto"/>
        <w:right w:val="none" w:sz="0" w:space="0" w:color="auto"/>
      </w:divBdr>
    </w:div>
    <w:div w:id="1294865158">
      <w:bodyDiv w:val="1"/>
      <w:marLeft w:val="0"/>
      <w:marRight w:val="0"/>
      <w:marTop w:val="0"/>
      <w:marBottom w:val="0"/>
      <w:divBdr>
        <w:top w:val="none" w:sz="0" w:space="0" w:color="auto"/>
        <w:left w:val="none" w:sz="0" w:space="0" w:color="auto"/>
        <w:bottom w:val="none" w:sz="0" w:space="0" w:color="auto"/>
        <w:right w:val="none" w:sz="0" w:space="0" w:color="auto"/>
      </w:divBdr>
    </w:div>
    <w:div w:id="1303074782">
      <w:bodyDiv w:val="1"/>
      <w:marLeft w:val="0"/>
      <w:marRight w:val="0"/>
      <w:marTop w:val="0"/>
      <w:marBottom w:val="0"/>
      <w:divBdr>
        <w:top w:val="none" w:sz="0" w:space="0" w:color="auto"/>
        <w:left w:val="none" w:sz="0" w:space="0" w:color="auto"/>
        <w:bottom w:val="none" w:sz="0" w:space="0" w:color="auto"/>
        <w:right w:val="none" w:sz="0" w:space="0" w:color="auto"/>
      </w:divBdr>
      <w:divsChild>
        <w:div w:id="626933303">
          <w:marLeft w:val="0"/>
          <w:marRight w:val="0"/>
          <w:marTop w:val="0"/>
          <w:marBottom w:val="0"/>
          <w:divBdr>
            <w:top w:val="none" w:sz="0" w:space="0" w:color="auto"/>
            <w:left w:val="none" w:sz="0" w:space="0" w:color="auto"/>
            <w:bottom w:val="none" w:sz="0" w:space="0" w:color="auto"/>
            <w:right w:val="none" w:sz="0" w:space="0" w:color="auto"/>
          </w:divBdr>
        </w:div>
      </w:divsChild>
    </w:div>
    <w:div w:id="1320496268">
      <w:bodyDiv w:val="1"/>
      <w:marLeft w:val="0"/>
      <w:marRight w:val="0"/>
      <w:marTop w:val="0"/>
      <w:marBottom w:val="0"/>
      <w:divBdr>
        <w:top w:val="none" w:sz="0" w:space="0" w:color="auto"/>
        <w:left w:val="none" w:sz="0" w:space="0" w:color="auto"/>
        <w:bottom w:val="none" w:sz="0" w:space="0" w:color="auto"/>
        <w:right w:val="none" w:sz="0" w:space="0" w:color="auto"/>
      </w:divBdr>
    </w:div>
    <w:div w:id="1332413558">
      <w:bodyDiv w:val="1"/>
      <w:marLeft w:val="0"/>
      <w:marRight w:val="0"/>
      <w:marTop w:val="0"/>
      <w:marBottom w:val="0"/>
      <w:divBdr>
        <w:top w:val="none" w:sz="0" w:space="0" w:color="auto"/>
        <w:left w:val="none" w:sz="0" w:space="0" w:color="auto"/>
        <w:bottom w:val="none" w:sz="0" w:space="0" w:color="auto"/>
        <w:right w:val="none" w:sz="0" w:space="0" w:color="auto"/>
      </w:divBdr>
    </w:div>
    <w:div w:id="1345982223">
      <w:bodyDiv w:val="1"/>
      <w:marLeft w:val="0"/>
      <w:marRight w:val="0"/>
      <w:marTop w:val="0"/>
      <w:marBottom w:val="0"/>
      <w:divBdr>
        <w:top w:val="none" w:sz="0" w:space="0" w:color="auto"/>
        <w:left w:val="none" w:sz="0" w:space="0" w:color="auto"/>
        <w:bottom w:val="none" w:sz="0" w:space="0" w:color="auto"/>
        <w:right w:val="none" w:sz="0" w:space="0" w:color="auto"/>
      </w:divBdr>
      <w:divsChild>
        <w:div w:id="1113406674">
          <w:marLeft w:val="0"/>
          <w:marRight w:val="0"/>
          <w:marTop w:val="0"/>
          <w:marBottom w:val="0"/>
          <w:divBdr>
            <w:top w:val="none" w:sz="0" w:space="0" w:color="auto"/>
            <w:left w:val="none" w:sz="0" w:space="0" w:color="auto"/>
            <w:bottom w:val="none" w:sz="0" w:space="0" w:color="auto"/>
            <w:right w:val="none" w:sz="0" w:space="0" w:color="auto"/>
          </w:divBdr>
          <w:divsChild>
            <w:div w:id="1010524668">
              <w:marLeft w:val="0"/>
              <w:marRight w:val="0"/>
              <w:marTop w:val="0"/>
              <w:marBottom w:val="0"/>
              <w:divBdr>
                <w:top w:val="none" w:sz="0" w:space="0" w:color="auto"/>
                <w:left w:val="none" w:sz="0" w:space="0" w:color="auto"/>
                <w:bottom w:val="none" w:sz="0" w:space="0" w:color="auto"/>
                <w:right w:val="none" w:sz="0" w:space="0" w:color="auto"/>
              </w:divBdr>
            </w:div>
            <w:div w:id="83764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218204">
      <w:bodyDiv w:val="1"/>
      <w:marLeft w:val="0"/>
      <w:marRight w:val="0"/>
      <w:marTop w:val="0"/>
      <w:marBottom w:val="0"/>
      <w:divBdr>
        <w:top w:val="none" w:sz="0" w:space="0" w:color="auto"/>
        <w:left w:val="none" w:sz="0" w:space="0" w:color="auto"/>
        <w:bottom w:val="none" w:sz="0" w:space="0" w:color="auto"/>
        <w:right w:val="none" w:sz="0" w:space="0" w:color="auto"/>
      </w:divBdr>
    </w:div>
    <w:div w:id="1377042553">
      <w:bodyDiv w:val="1"/>
      <w:marLeft w:val="0"/>
      <w:marRight w:val="0"/>
      <w:marTop w:val="0"/>
      <w:marBottom w:val="0"/>
      <w:divBdr>
        <w:top w:val="none" w:sz="0" w:space="0" w:color="auto"/>
        <w:left w:val="none" w:sz="0" w:space="0" w:color="auto"/>
        <w:bottom w:val="none" w:sz="0" w:space="0" w:color="auto"/>
        <w:right w:val="none" w:sz="0" w:space="0" w:color="auto"/>
      </w:divBdr>
    </w:div>
    <w:div w:id="1401713624">
      <w:bodyDiv w:val="1"/>
      <w:marLeft w:val="0"/>
      <w:marRight w:val="0"/>
      <w:marTop w:val="0"/>
      <w:marBottom w:val="0"/>
      <w:divBdr>
        <w:top w:val="none" w:sz="0" w:space="0" w:color="auto"/>
        <w:left w:val="none" w:sz="0" w:space="0" w:color="auto"/>
        <w:bottom w:val="none" w:sz="0" w:space="0" w:color="auto"/>
        <w:right w:val="none" w:sz="0" w:space="0" w:color="auto"/>
      </w:divBdr>
    </w:div>
    <w:div w:id="1415543774">
      <w:bodyDiv w:val="1"/>
      <w:marLeft w:val="0"/>
      <w:marRight w:val="0"/>
      <w:marTop w:val="0"/>
      <w:marBottom w:val="0"/>
      <w:divBdr>
        <w:top w:val="none" w:sz="0" w:space="0" w:color="auto"/>
        <w:left w:val="none" w:sz="0" w:space="0" w:color="auto"/>
        <w:bottom w:val="none" w:sz="0" w:space="0" w:color="auto"/>
        <w:right w:val="none" w:sz="0" w:space="0" w:color="auto"/>
      </w:divBdr>
    </w:div>
    <w:div w:id="1416392536">
      <w:bodyDiv w:val="1"/>
      <w:marLeft w:val="0"/>
      <w:marRight w:val="0"/>
      <w:marTop w:val="0"/>
      <w:marBottom w:val="0"/>
      <w:divBdr>
        <w:top w:val="none" w:sz="0" w:space="0" w:color="auto"/>
        <w:left w:val="none" w:sz="0" w:space="0" w:color="auto"/>
        <w:bottom w:val="none" w:sz="0" w:space="0" w:color="auto"/>
        <w:right w:val="none" w:sz="0" w:space="0" w:color="auto"/>
      </w:divBdr>
    </w:div>
    <w:div w:id="1419212731">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39135941">
      <w:bodyDiv w:val="1"/>
      <w:marLeft w:val="0"/>
      <w:marRight w:val="0"/>
      <w:marTop w:val="0"/>
      <w:marBottom w:val="0"/>
      <w:divBdr>
        <w:top w:val="none" w:sz="0" w:space="0" w:color="auto"/>
        <w:left w:val="none" w:sz="0" w:space="0" w:color="auto"/>
        <w:bottom w:val="none" w:sz="0" w:space="0" w:color="auto"/>
        <w:right w:val="none" w:sz="0" w:space="0" w:color="auto"/>
      </w:divBdr>
      <w:divsChild>
        <w:div w:id="991562011">
          <w:marLeft w:val="0"/>
          <w:marRight w:val="0"/>
          <w:marTop w:val="0"/>
          <w:marBottom w:val="0"/>
          <w:divBdr>
            <w:top w:val="none" w:sz="0" w:space="0" w:color="auto"/>
            <w:left w:val="none" w:sz="0" w:space="0" w:color="auto"/>
            <w:bottom w:val="none" w:sz="0" w:space="0" w:color="auto"/>
            <w:right w:val="none" w:sz="0" w:space="0" w:color="auto"/>
          </w:divBdr>
        </w:div>
      </w:divsChild>
    </w:div>
    <w:div w:id="1439372645">
      <w:bodyDiv w:val="1"/>
      <w:marLeft w:val="0"/>
      <w:marRight w:val="0"/>
      <w:marTop w:val="0"/>
      <w:marBottom w:val="0"/>
      <w:divBdr>
        <w:top w:val="none" w:sz="0" w:space="0" w:color="auto"/>
        <w:left w:val="none" w:sz="0" w:space="0" w:color="auto"/>
        <w:bottom w:val="none" w:sz="0" w:space="0" w:color="auto"/>
        <w:right w:val="none" w:sz="0" w:space="0" w:color="auto"/>
      </w:divBdr>
    </w:div>
    <w:div w:id="1448041076">
      <w:bodyDiv w:val="1"/>
      <w:marLeft w:val="0"/>
      <w:marRight w:val="0"/>
      <w:marTop w:val="0"/>
      <w:marBottom w:val="0"/>
      <w:divBdr>
        <w:top w:val="none" w:sz="0" w:space="0" w:color="auto"/>
        <w:left w:val="none" w:sz="0" w:space="0" w:color="auto"/>
        <w:bottom w:val="none" w:sz="0" w:space="0" w:color="auto"/>
        <w:right w:val="none" w:sz="0" w:space="0" w:color="auto"/>
      </w:divBdr>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467746071">
      <w:bodyDiv w:val="1"/>
      <w:marLeft w:val="0"/>
      <w:marRight w:val="0"/>
      <w:marTop w:val="0"/>
      <w:marBottom w:val="0"/>
      <w:divBdr>
        <w:top w:val="none" w:sz="0" w:space="0" w:color="auto"/>
        <w:left w:val="none" w:sz="0" w:space="0" w:color="auto"/>
        <w:bottom w:val="none" w:sz="0" w:space="0" w:color="auto"/>
        <w:right w:val="none" w:sz="0" w:space="0" w:color="auto"/>
      </w:divBdr>
    </w:div>
    <w:div w:id="1470706373">
      <w:bodyDiv w:val="1"/>
      <w:marLeft w:val="0"/>
      <w:marRight w:val="0"/>
      <w:marTop w:val="0"/>
      <w:marBottom w:val="0"/>
      <w:divBdr>
        <w:top w:val="none" w:sz="0" w:space="0" w:color="auto"/>
        <w:left w:val="none" w:sz="0" w:space="0" w:color="auto"/>
        <w:bottom w:val="none" w:sz="0" w:space="0" w:color="auto"/>
        <w:right w:val="none" w:sz="0" w:space="0" w:color="auto"/>
      </w:divBdr>
    </w:div>
    <w:div w:id="1474517964">
      <w:bodyDiv w:val="1"/>
      <w:marLeft w:val="0"/>
      <w:marRight w:val="0"/>
      <w:marTop w:val="0"/>
      <w:marBottom w:val="0"/>
      <w:divBdr>
        <w:top w:val="none" w:sz="0" w:space="0" w:color="auto"/>
        <w:left w:val="none" w:sz="0" w:space="0" w:color="auto"/>
        <w:bottom w:val="none" w:sz="0" w:space="0" w:color="auto"/>
        <w:right w:val="none" w:sz="0" w:space="0" w:color="auto"/>
      </w:divBdr>
    </w:div>
    <w:div w:id="1506893691">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24585521">
      <w:bodyDiv w:val="1"/>
      <w:marLeft w:val="0"/>
      <w:marRight w:val="0"/>
      <w:marTop w:val="0"/>
      <w:marBottom w:val="0"/>
      <w:divBdr>
        <w:top w:val="none" w:sz="0" w:space="0" w:color="auto"/>
        <w:left w:val="none" w:sz="0" w:space="0" w:color="auto"/>
        <w:bottom w:val="none" w:sz="0" w:space="0" w:color="auto"/>
        <w:right w:val="none" w:sz="0" w:space="0" w:color="auto"/>
      </w:divBdr>
    </w:div>
    <w:div w:id="1535270379">
      <w:bodyDiv w:val="1"/>
      <w:marLeft w:val="0"/>
      <w:marRight w:val="0"/>
      <w:marTop w:val="0"/>
      <w:marBottom w:val="0"/>
      <w:divBdr>
        <w:top w:val="none" w:sz="0" w:space="0" w:color="auto"/>
        <w:left w:val="none" w:sz="0" w:space="0" w:color="auto"/>
        <w:bottom w:val="none" w:sz="0" w:space="0" w:color="auto"/>
        <w:right w:val="none" w:sz="0" w:space="0" w:color="auto"/>
      </w:divBdr>
    </w:div>
    <w:div w:id="1539199484">
      <w:bodyDiv w:val="1"/>
      <w:marLeft w:val="0"/>
      <w:marRight w:val="0"/>
      <w:marTop w:val="0"/>
      <w:marBottom w:val="0"/>
      <w:divBdr>
        <w:top w:val="none" w:sz="0" w:space="0" w:color="auto"/>
        <w:left w:val="none" w:sz="0" w:space="0" w:color="auto"/>
        <w:bottom w:val="none" w:sz="0" w:space="0" w:color="auto"/>
        <w:right w:val="none" w:sz="0" w:space="0" w:color="auto"/>
      </w:divBdr>
    </w:div>
    <w:div w:id="1546137619">
      <w:bodyDiv w:val="1"/>
      <w:marLeft w:val="0"/>
      <w:marRight w:val="0"/>
      <w:marTop w:val="0"/>
      <w:marBottom w:val="0"/>
      <w:divBdr>
        <w:top w:val="none" w:sz="0" w:space="0" w:color="auto"/>
        <w:left w:val="none" w:sz="0" w:space="0" w:color="auto"/>
        <w:bottom w:val="none" w:sz="0" w:space="0" w:color="auto"/>
        <w:right w:val="none" w:sz="0" w:space="0" w:color="auto"/>
      </w:divBdr>
    </w:div>
    <w:div w:id="1565333205">
      <w:bodyDiv w:val="1"/>
      <w:marLeft w:val="0"/>
      <w:marRight w:val="0"/>
      <w:marTop w:val="0"/>
      <w:marBottom w:val="0"/>
      <w:divBdr>
        <w:top w:val="none" w:sz="0" w:space="0" w:color="auto"/>
        <w:left w:val="none" w:sz="0" w:space="0" w:color="auto"/>
        <w:bottom w:val="none" w:sz="0" w:space="0" w:color="auto"/>
        <w:right w:val="none" w:sz="0" w:space="0" w:color="auto"/>
      </w:divBdr>
    </w:div>
    <w:div w:id="1567061881">
      <w:bodyDiv w:val="1"/>
      <w:marLeft w:val="0"/>
      <w:marRight w:val="0"/>
      <w:marTop w:val="0"/>
      <w:marBottom w:val="0"/>
      <w:divBdr>
        <w:top w:val="none" w:sz="0" w:space="0" w:color="auto"/>
        <w:left w:val="none" w:sz="0" w:space="0" w:color="auto"/>
        <w:bottom w:val="none" w:sz="0" w:space="0" w:color="auto"/>
        <w:right w:val="none" w:sz="0" w:space="0" w:color="auto"/>
      </w:divBdr>
    </w:div>
    <w:div w:id="1590918239">
      <w:bodyDiv w:val="1"/>
      <w:marLeft w:val="0"/>
      <w:marRight w:val="0"/>
      <w:marTop w:val="0"/>
      <w:marBottom w:val="0"/>
      <w:divBdr>
        <w:top w:val="none" w:sz="0" w:space="0" w:color="auto"/>
        <w:left w:val="none" w:sz="0" w:space="0" w:color="auto"/>
        <w:bottom w:val="none" w:sz="0" w:space="0" w:color="auto"/>
        <w:right w:val="none" w:sz="0" w:space="0" w:color="auto"/>
      </w:divBdr>
      <w:divsChild>
        <w:div w:id="554120518">
          <w:marLeft w:val="0"/>
          <w:marRight w:val="0"/>
          <w:marTop w:val="0"/>
          <w:marBottom w:val="0"/>
          <w:divBdr>
            <w:top w:val="none" w:sz="0" w:space="0" w:color="auto"/>
            <w:left w:val="none" w:sz="0" w:space="0" w:color="auto"/>
            <w:bottom w:val="none" w:sz="0" w:space="0" w:color="auto"/>
            <w:right w:val="none" w:sz="0" w:space="0" w:color="auto"/>
          </w:divBdr>
        </w:div>
      </w:divsChild>
    </w:div>
    <w:div w:id="1599292000">
      <w:bodyDiv w:val="1"/>
      <w:marLeft w:val="0"/>
      <w:marRight w:val="0"/>
      <w:marTop w:val="0"/>
      <w:marBottom w:val="0"/>
      <w:divBdr>
        <w:top w:val="none" w:sz="0" w:space="0" w:color="auto"/>
        <w:left w:val="none" w:sz="0" w:space="0" w:color="auto"/>
        <w:bottom w:val="none" w:sz="0" w:space="0" w:color="auto"/>
        <w:right w:val="none" w:sz="0" w:space="0" w:color="auto"/>
      </w:divBdr>
    </w:div>
    <w:div w:id="1611625115">
      <w:bodyDiv w:val="1"/>
      <w:marLeft w:val="0"/>
      <w:marRight w:val="0"/>
      <w:marTop w:val="0"/>
      <w:marBottom w:val="0"/>
      <w:divBdr>
        <w:top w:val="none" w:sz="0" w:space="0" w:color="auto"/>
        <w:left w:val="none" w:sz="0" w:space="0" w:color="auto"/>
        <w:bottom w:val="none" w:sz="0" w:space="0" w:color="auto"/>
        <w:right w:val="none" w:sz="0" w:space="0" w:color="auto"/>
      </w:divBdr>
      <w:divsChild>
        <w:div w:id="341398235">
          <w:marLeft w:val="0"/>
          <w:marRight w:val="0"/>
          <w:marTop w:val="0"/>
          <w:marBottom w:val="0"/>
          <w:divBdr>
            <w:top w:val="none" w:sz="0" w:space="0" w:color="auto"/>
            <w:left w:val="none" w:sz="0" w:space="0" w:color="auto"/>
            <w:bottom w:val="none" w:sz="0" w:space="0" w:color="auto"/>
            <w:right w:val="none" w:sz="0" w:space="0" w:color="auto"/>
          </w:divBdr>
        </w:div>
        <w:div w:id="1277640578">
          <w:marLeft w:val="0"/>
          <w:marRight w:val="0"/>
          <w:marTop w:val="0"/>
          <w:marBottom w:val="0"/>
          <w:divBdr>
            <w:top w:val="none" w:sz="0" w:space="0" w:color="auto"/>
            <w:left w:val="none" w:sz="0" w:space="0" w:color="auto"/>
            <w:bottom w:val="none" w:sz="0" w:space="0" w:color="auto"/>
            <w:right w:val="none" w:sz="0" w:space="0" w:color="auto"/>
          </w:divBdr>
        </w:div>
        <w:div w:id="177476674">
          <w:marLeft w:val="0"/>
          <w:marRight w:val="0"/>
          <w:marTop w:val="0"/>
          <w:marBottom w:val="0"/>
          <w:divBdr>
            <w:top w:val="none" w:sz="0" w:space="0" w:color="auto"/>
            <w:left w:val="none" w:sz="0" w:space="0" w:color="auto"/>
            <w:bottom w:val="none" w:sz="0" w:space="0" w:color="auto"/>
            <w:right w:val="none" w:sz="0" w:space="0" w:color="auto"/>
          </w:divBdr>
        </w:div>
        <w:div w:id="1085960098">
          <w:marLeft w:val="0"/>
          <w:marRight w:val="0"/>
          <w:marTop w:val="0"/>
          <w:marBottom w:val="0"/>
          <w:divBdr>
            <w:top w:val="none" w:sz="0" w:space="0" w:color="auto"/>
            <w:left w:val="none" w:sz="0" w:space="0" w:color="auto"/>
            <w:bottom w:val="none" w:sz="0" w:space="0" w:color="auto"/>
            <w:right w:val="none" w:sz="0" w:space="0" w:color="auto"/>
          </w:divBdr>
        </w:div>
        <w:div w:id="1025255065">
          <w:marLeft w:val="0"/>
          <w:marRight w:val="0"/>
          <w:marTop w:val="0"/>
          <w:marBottom w:val="0"/>
          <w:divBdr>
            <w:top w:val="none" w:sz="0" w:space="0" w:color="auto"/>
            <w:left w:val="none" w:sz="0" w:space="0" w:color="auto"/>
            <w:bottom w:val="none" w:sz="0" w:space="0" w:color="auto"/>
            <w:right w:val="none" w:sz="0" w:space="0" w:color="auto"/>
          </w:divBdr>
        </w:div>
      </w:divsChild>
    </w:div>
    <w:div w:id="1619944908">
      <w:bodyDiv w:val="1"/>
      <w:marLeft w:val="0"/>
      <w:marRight w:val="0"/>
      <w:marTop w:val="0"/>
      <w:marBottom w:val="0"/>
      <w:divBdr>
        <w:top w:val="none" w:sz="0" w:space="0" w:color="auto"/>
        <w:left w:val="none" w:sz="0" w:space="0" w:color="auto"/>
        <w:bottom w:val="none" w:sz="0" w:space="0" w:color="auto"/>
        <w:right w:val="none" w:sz="0" w:space="0" w:color="auto"/>
      </w:divBdr>
    </w:div>
    <w:div w:id="1625189242">
      <w:bodyDiv w:val="1"/>
      <w:marLeft w:val="0"/>
      <w:marRight w:val="0"/>
      <w:marTop w:val="0"/>
      <w:marBottom w:val="0"/>
      <w:divBdr>
        <w:top w:val="none" w:sz="0" w:space="0" w:color="auto"/>
        <w:left w:val="none" w:sz="0" w:space="0" w:color="auto"/>
        <w:bottom w:val="none" w:sz="0" w:space="0" w:color="auto"/>
        <w:right w:val="none" w:sz="0" w:space="0" w:color="auto"/>
      </w:divBdr>
      <w:divsChild>
        <w:div w:id="1587417128">
          <w:marLeft w:val="0"/>
          <w:marRight w:val="0"/>
          <w:marTop w:val="0"/>
          <w:marBottom w:val="0"/>
          <w:divBdr>
            <w:top w:val="none" w:sz="0" w:space="0" w:color="auto"/>
            <w:left w:val="none" w:sz="0" w:space="0" w:color="auto"/>
            <w:bottom w:val="none" w:sz="0" w:space="0" w:color="auto"/>
            <w:right w:val="none" w:sz="0" w:space="0" w:color="auto"/>
          </w:divBdr>
        </w:div>
      </w:divsChild>
    </w:div>
    <w:div w:id="1627001532">
      <w:bodyDiv w:val="1"/>
      <w:marLeft w:val="0"/>
      <w:marRight w:val="0"/>
      <w:marTop w:val="0"/>
      <w:marBottom w:val="0"/>
      <w:divBdr>
        <w:top w:val="none" w:sz="0" w:space="0" w:color="auto"/>
        <w:left w:val="none" w:sz="0" w:space="0" w:color="auto"/>
        <w:bottom w:val="none" w:sz="0" w:space="0" w:color="auto"/>
        <w:right w:val="none" w:sz="0" w:space="0" w:color="auto"/>
      </w:divBdr>
    </w:div>
    <w:div w:id="1633097944">
      <w:bodyDiv w:val="1"/>
      <w:marLeft w:val="0"/>
      <w:marRight w:val="0"/>
      <w:marTop w:val="0"/>
      <w:marBottom w:val="0"/>
      <w:divBdr>
        <w:top w:val="none" w:sz="0" w:space="0" w:color="auto"/>
        <w:left w:val="none" w:sz="0" w:space="0" w:color="auto"/>
        <w:bottom w:val="none" w:sz="0" w:space="0" w:color="auto"/>
        <w:right w:val="none" w:sz="0" w:space="0" w:color="auto"/>
      </w:divBdr>
    </w:div>
    <w:div w:id="1633825332">
      <w:bodyDiv w:val="1"/>
      <w:marLeft w:val="0"/>
      <w:marRight w:val="0"/>
      <w:marTop w:val="0"/>
      <w:marBottom w:val="0"/>
      <w:divBdr>
        <w:top w:val="none" w:sz="0" w:space="0" w:color="auto"/>
        <w:left w:val="none" w:sz="0" w:space="0" w:color="auto"/>
        <w:bottom w:val="none" w:sz="0" w:space="0" w:color="auto"/>
        <w:right w:val="none" w:sz="0" w:space="0" w:color="auto"/>
      </w:divBdr>
      <w:divsChild>
        <w:div w:id="1797480073">
          <w:marLeft w:val="0"/>
          <w:marRight w:val="0"/>
          <w:marTop w:val="0"/>
          <w:marBottom w:val="0"/>
          <w:divBdr>
            <w:top w:val="none" w:sz="0" w:space="0" w:color="auto"/>
            <w:left w:val="none" w:sz="0" w:space="0" w:color="auto"/>
            <w:bottom w:val="none" w:sz="0" w:space="0" w:color="auto"/>
            <w:right w:val="none" w:sz="0" w:space="0" w:color="auto"/>
          </w:divBdr>
        </w:div>
      </w:divsChild>
    </w:div>
    <w:div w:id="1645818215">
      <w:bodyDiv w:val="1"/>
      <w:marLeft w:val="0"/>
      <w:marRight w:val="0"/>
      <w:marTop w:val="0"/>
      <w:marBottom w:val="0"/>
      <w:divBdr>
        <w:top w:val="none" w:sz="0" w:space="0" w:color="auto"/>
        <w:left w:val="none" w:sz="0" w:space="0" w:color="auto"/>
        <w:bottom w:val="none" w:sz="0" w:space="0" w:color="auto"/>
        <w:right w:val="none" w:sz="0" w:space="0" w:color="auto"/>
      </w:divBdr>
    </w:div>
    <w:div w:id="1691488712">
      <w:bodyDiv w:val="1"/>
      <w:marLeft w:val="0"/>
      <w:marRight w:val="0"/>
      <w:marTop w:val="0"/>
      <w:marBottom w:val="0"/>
      <w:divBdr>
        <w:top w:val="none" w:sz="0" w:space="0" w:color="auto"/>
        <w:left w:val="none" w:sz="0" w:space="0" w:color="auto"/>
        <w:bottom w:val="none" w:sz="0" w:space="0" w:color="auto"/>
        <w:right w:val="none" w:sz="0" w:space="0" w:color="auto"/>
      </w:divBdr>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694066974">
      <w:bodyDiv w:val="1"/>
      <w:marLeft w:val="0"/>
      <w:marRight w:val="0"/>
      <w:marTop w:val="0"/>
      <w:marBottom w:val="0"/>
      <w:divBdr>
        <w:top w:val="none" w:sz="0" w:space="0" w:color="auto"/>
        <w:left w:val="none" w:sz="0" w:space="0" w:color="auto"/>
        <w:bottom w:val="none" w:sz="0" w:space="0" w:color="auto"/>
        <w:right w:val="none" w:sz="0" w:space="0" w:color="auto"/>
      </w:divBdr>
    </w:div>
    <w:div w:id="1697074381">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03289479">
      <w:bodyDiv w:val="1"/>
      <w:marLeft w:val="0"/>
      <w:marRight w:val="0"/>
      <w:marTop w:val="0"/>
      <w:marBottom w:val="0"/>
      <w:divBdr>
        <w:top w:val="none" w:sz="0" w:space="0" w:color="auto"/>
        <w:left w:val="none" w:sz="0" w:space="0" w:color="auto"/>
        <w:bottom w:val="none" w:sz="0" w:space="0" w:color="auto"/>
        <w:right w:val="none" w:sz="0" w:space="0" w:color="auto"/>
      </w:divBdr>
    </w:div>
    <w:div w:id="1703742760">
      <w:bodyDiv w:val="1"/>
      <w:marLeft w:val="0"/>
      <w:marRight w:val="0"/>
      <w:marTop w:val="0"/>
      <w:marBottom w:val="0"/>
      <w:divBdr>
        <w:top w:val="none" w:sz="0" w:space="0" w:color="auto"/>
        <w:left w:val="none" w:sz="0" w:space="0" w:color="auto"/>
        <w:bottom w:val="none" w:sz="0" w:space="0" w:color="auto"/>
        <w:right w:val="none" w:sz="0" w:space="0" w:color="auto"/>
      </w:divBdr>
      <w:divsChild>
        <w:div w:id="1272590789">
          <w:marLeft w:val="0"/>
          <w:marRight w:val="0"/>
          <w:marTop w:val="0"/>
          <w:marBottom w:val="0"/>
          <w:divBdr>
            <w:top w:val="none" w:sz="0" w:space="0" w:color="auto"/>
            <w:left w:val="none" w:sz="0" w:space="0" w:color="auto"/>
            <w:bottom w:val="none" w:sz="0" w:space="0" w:color="auto"/>
            <w:right w:val="none" w:sz="0" w:space="0" w:color="auto"/>
          </w:divBdr>
        </w:div>
      </w:divsChild>
    </w:div>
    <w:div w:id="1751580944">
      <w:bodyDiv w:val="1"/>
      <w:marLeft w:val="0"/>
      <w:marRight w:val="0"/>
      <w:marTop w:val="0"/>
      <w:marBottom w:val="0"/>
      <w:divBdr>
        <w:top w:val="none" w:sz="0" w:space="0" w:color="auto"/>
        <w:left w:val="none" w:sz="0" w:space="0" w:color="auto"/>
        <w:bottom w:val="none" w:sz="0" w:space="0" w:color="auto"/>
        <w:right w:val="none" w:sz="0" w:space="0" w:color="auto"/>
      </w:divBdr>
    </w:div>
    <w:div w:id="1754470262">
      <w:bodyDiv w:val="1"/>
      <w:marLeft w:val="0"/>
      <w:marRight w:val="0"/>
      <w:marTop w:val="0"/>
      <w:marBottom w:val="0"/>
      <w:divBdr>
        <w:top w:val="none" w:sz="0" w:space="0" w:color="auto"/>
        <w:left w:val="none" w:sz="0" w:space="0" w:color="auto"/>
        <w:bottom w:val="none" w:sz="0" w:space="0" w:color="auto"/>
        <w:right w:val="none" w:sz="0" w:space="0" w:color="auto"/>
      </w:divBdr>
    </w:div>
    <w:div w:id="1766144656">
      <w:bodyDiv w:val="1"/>
      <w:marLeft w:val="0"/>
      <w:marRight w:val="0"/>
      <w:marTop w:val="0"/>
      <w:marBottom w:val="0"/>
      <w:divBdr>
        <w:top w:val="none" w:sz="0" w:space="0" w:color="auto"/>
        <w:left w:val="none" w:sz="0" w:space="0" w:color="auto"/>
        <w:bottom w:val="none" w:sz="0" w:space="0" w:color="auto"/>
        <w:right w:val="none" w:sz="0" w:space="0" w:color="auto"/>
      </w:divBdr>
    </w:div>
    <w:div w:id="1769351823">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779641437">
      <w:bodyDiv w:val="1"/>
      <w:marLeft w:val="0"/>
      <w:marRight w:val="0"/>
      <w:marTop w:val="0"/>
      <w:marBottom w:val="0"/>
      <w:divBdr>
        <w:top w:val="none" w:sz="0" w:space="0" w:color="auto"/>
        <w:left w:val="none" w:sz="0" w:space="0" w:color="auto"/>
        <w:bottom w:val="none" w:sz="0" w:space="0" w:color="auto"/>
        <w:right w:val="none" w:sz="0" w:space="0" w:color="auto"/>
      </w:divBdr>
      <w:divsChild>
        <w:div w:id="1709600905">
          <w:marLeft w:val="0"/>
          <w:marRight w:val="0"/>
          <w:marTop w:val="0"/>
          <w:marBottom w:val="0"/>
          <w:divBdr>
            <w:top w:val="none" w:sz="0" w:space="0" w:color="auto"/>
            <w:left w:val="none" w:sz="0" w:space="0" w:color="auto"/>
            <w:bottom w:val="none" w:sz="0" w:space="0" w:color="auto"/>
            <w:right w:val="none" w:sz="0" w:space="0" w:color="auto"/>
          </w:divBdr>
        </w:div>
      </w:divsChild>
    </w:div>
    <w:div w:id="1792237721">
      <w:bodyDiv w:val="1"/>
      <w:marLeft w:val="0"/>
      <w:marRight w:val="0"/>
      <w:marTop w:val="0"/>
      <w:marBottom w:val="0"/>
      <w:divBdr>
        <w:top w:val="none" w:sz="0" w:space="0" w:color="auto"/>
        <w:left w:val="none" w:sz="0" w:space="0" w:color="auto"/>
        <w:bottom w:val="none" w:sz="0" w:space="0" w:color="auto"/>
        <w:right w:val="none" w:sz="0" w:space="0" w:color="auto"/>
      </w:divBdr>
    </w:div>
    <w:div w:id="1800104717">
      <w:bodyDiv w:val="1"/>
      <w:marLeft w:val="0"/>
      <w:marRight w:val="0"/>
      <w:marTop w:val="0"/>
      <w:marBottom w:val="0"/>
      <w:divBdr>
        <w:top w:val="none" w:sz="0" w:space="0" w:color="auto"/>
        <w:left w:val="none" w:sz="0" w:space="0" w:color="auto"/>
        <w:bottom w:val="none" w:sz="0" w:space="0" w:color="auto"/>
        <w:right w:val="none" w:sz="0" w:space="0" w:color="auto"/>
      </w:divBdr>
    </w:div>
    <w:div w:id="1824731382">
      <w:bodyDiv w:val="1"/>
      <w:marLeft w:val="0"/>
      <w:marRight w:val="0"/>
      <w:marTop w:val="0"/>
      <w:marBottom w:val="0"/>
      <w:divBdr>
        <w:top w:val="none" w:sz="0" w:space="0" w:color="auto"/>
        <w:left w:val="none" w:sz="0" w:space="0" w:color="auto"/>
        <w:bottom w:val="none" w:sz="0" w:space="0" w:color="auto"/>
        <w:right w:val="none" w:sz="0" w:space="0" w:color="auto"/>
      </w:divBdr>
      <w:divsChild>
        <w:div w:id="1121267264">
          <w:marLeft w:val="0"/>
          <w:marRight w:val="0"/>
          <w:marTop w:val="0"/>
          <w:marBottom w:val="0"/>
          <w:divBdr>
            <w:top w:val="inset" w:sz="2" w:space="0" w:color="auto"/>
            <w:left w:val="inset" w:sz="2" w:space="1" w:color="auto"/>
            <w:bottom w:val="inset" w:sz="2" w:space="0" w:color="auto"/>
            <w:right w:val="inset" w:sz="2" w:space="1" w:color="auto"/>
          </w:divBdr>
        </w:div>
      </w:divsChild>
    </w:div>
    <w:div w:id="1826312743">
      <w:bodyDiv w:val="1"/>
      <w:marLeft w:val="0"/>
      <w:marRight w:val="0"/>
      <w:marTop w:val="0"/>
      <w:marBottom w:val="0"/>
      <w:divBdr>
        <w:top w:val="none" w:sz="0" w:space="0" w:color="auto"/>
        <w:left w:val="none" w:sz="0" w:space="0" w:color="auto"/>
        <w:bottom w:val="none" w:sz="0" w:space="0" w:color="auto"/>
        <w:right w:val="none" w:sz="0" w:space="0" w:color="auto"/>
      </w:divBdr>
    </w:div>
    <w:div w:id="1827933963">
      <w:bodyDiv w:val="1"/>
      <w:marLeft w:val="0"/>
      <w:marRight w:val="0"/>
      <w:marTop w:val="0"/>
      <w:marBottom w:val="0"/>
      <w:divBdr>
        <w:top w:val="none" w:sz="0" w:space="0" w:color="auto"/>
        <w:left w:val="none" w:sz="0" w:space="0" w:color="auto"/>
        <w:bottom w:val="none" w:sz="0" w:space="0" w:color="auto"/>
        <w:right w:val="none" w:sz="0" w:space="0" w:color="auto"/>
      </w:divBdr>
      <w:divsChild>
        <w:div w:id="459342541">
          <w:marLeft w:val="0"/>
          <w:marRight w:val="0"/>
          <w:marTop w:val="0"/>
          <w:marBottom w:val="0"/>
          <w:divBdr>
            <w:top w:val="none" w:sz="0" w:space="0" w:color="auto"/>
            <w:left w:val="none" w:sz="0" w:space="0" w:color="auto"/>
            <w:bottom w:val="none" w:sz="0" w:space="0" w:color="auto"/>
            <w:right w:val="none" w:sz="0" w:space="0" w:color="auto"/>
          </w:divBdr>
        </w:div>
      </w:divsChild>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33062712">
      <w:bodyDiv w:val="1"/>
      <w:marLeft w:val="0"/>
      <w:marRight w:val="0"/>
      <w:marTop w:val="0"/>
      <w:marBottom w:val="0"/>
      <w:divBdr>
        <w:top w:val="none" w:sz="0" w:space="0" w:color="auto"/>
        <w:left w:val="none" w:sz="0" w:space="0" w:color="auto"/>
        <w:bottom w:val="none" w:sz="0" w:space="0" w:color="auto"/>
        <w:right w:val="none" w:sz="0" w:space="0" w:color="auto"/>
      </w:divBdr>
      <w:divsChild>
        <w:div w:id="1589313792">
          <w:marLeft w:val="0"/>
          <w:marRight w:val="0"/>
          <w:marTop w:val="0"/>
          <w:marBottom w:val="0"/>
          <w:divBdr>
            <w:top w:val="none" w:sz="0" w:space="0" w:color="auto"/>
            <w:left w:val="none" w:sz="0" w:space="0" w:color="auto"/>
            <w:bottom w:val="none" w:sz="0" w:space="0" w:color="auto"/>
            <w:right w:val="none" w:sz="0" w:space="0" w:color="auto"/>
          </w:divBdr>
        </w:div>
      </w:divsChild>
    </w:div>
    <w:div w:id="1835535671">
      <w:bodyDiv w:val="1"/>
      <w:marLeft w:val="0"/>
      <w:marRight w:val="0"/>
      <w:marTop w:val="0"/>
      <w:marBottom w:val="0"/>
      <w:divBdr>
        <w:top w:val="none" w:sz="0" w:space="0" w:color="auto"/>
        <w:left w:val="none" w:sz="0" w:space="0" w:color="auto"/>
        <w:bottom w:val="none" w:sz="0" w:space="0" w:color="auto"/>
        <w:right w:val="none" w:sz="0" w:space="0" w:color="auto"/>
      </w:divBdr>
      <w:divsChild>
        <w:div w:id="261843871">
          <w:marLeft w:val="0"/>
          <w:marRight w:val="0"/>
          <w:marTop w:val="0"/>
          <w:marBottom w:val="0"/>
          <w:divBdr>
            <w:top w:val="none" w:sz="0" w:space="0" w:color="auto"/>
            <w:left w:val="none" w:sz="0" w:space="0" w:color="auto"/>
            <w:bottom w:val="none" w:sz="0" w:space="0" w:color="auto"/>
            <w:right w:val="none" w:sz="0" w:space="0" w:color="auto"/>
          </w:divBdr>
        </w:div>
      </w:divsChild>
    </w:div>
    <w:div w:id="1835992386">
      <w:bodyDiv w:val="1"/>
      <w:marLeft w:val="0"/>
      <w:marRight w:val="0"/>
      <w:marTop w:val="0"/>
      <w:marBottom w:val="0"/>
      <w:divBdr>
        <w:top w:val="none" w:sz="0" w:space="0" w:color="auto"/>
        <w:left w:val="none" w:sz="0" w:space="0" w:color="auto"/>
        <w:bottom w:val="none" w:sz="0" w:space="0" w:color="auto"/>
        <w:right w:val="none" w:sz="0" w:space="0" w:color="auto"/>
      </w:divBdr>
      <w:divsChild>
        <w:div w:id="1918517485">
          <w:marLeft w:val="0"/>
          <w:marRight w:val="0"/>
          <w:marTop w:val="0"/>
          <w:marBottom w:val="0"/>
          <w:divBdr>
            <w:top w:val="none" w:sz="0" w:space="0" w:color="auto"/>
            <w:left w:val="none" w:sz="0" w:space="0" w:color="auto"/>
            <w:bottom w:val="none" w:sz="0" w:space="0" w:color="auto"/>
            <w:right w:val="none" w:sz="0" w:space="0" w:color="auto"/>
          </w:divBdr>
        </w:div>
      </w:divsChild>
    </w:div>
    <w:div w:id="1843008891">
      <w:bodyDiv w:val="1"/>
      <w:marLeft w:val="0"/>
      <w:marRight w:val="0"/>
      <w:marTop w:val="0"/>
      <w:marBottom w:val="0"/>
      <w:divBdr>
        <w:top w:val="none" w:sz="0" w:space="0" w:color="auto"/>
        <w:left w:val="none" w:sz="0" w:space="0" w:color="auto"/>
        <w:bottom w:val="none" w:sz="0" w:space="0" w:color="auto"/>
        <w:right w:val="none" w:sz="0" w:space="0" w:color="auto"/>
      </w:divBdr>
      <w:divsChild>
        <w:div w:id="2126073611">
          <w:marLeft w:val="0"/>
          <w:marRight w:val="0"/>
          <w:marTop w:val="0"/>
          <w:marBottom w:val="0"/>
          <w:divBdr>
            <w:top w:val="none" w:sz="0" w:space="0" w:color="auto"/>
            <w:left w:val="none" w:sz="0" w:space="0" w:color="auto"/>
            <w:bottom w:val="none" w:sz="0" w:space="0" w:color="auto"/>
            <w:right w:val="none" w:sz="0" w:space="0" w:color="auto"/>
          </w:divBdr>
        </w:div>
        <w:div w:id="1820728351">
          <w:marLeft w:val="0"/>
          <w:marRight w:val="0"/>
          <w:marTop w:val="0"/>
          <w:marBottom w:val="0"/>
          <w:divBdr>
            <w:top w:val="none" w:sz="0" w:space="0" w:color="auto"/>
            <w:left w:val="none" w:sz="0" w:space="0" w:color="auto"/>
            <w:bottom w:val="none" w:sz="0" w:space="0" w:color="auto"/>
            <w:right w:val="none" w:sz="0" w:space="0" w:color="auto"/>
          </w:divBdr>
        </w:div>
      </w:divsChild>
    </w:div>
    <w:div w:id="1844515456">
      <w:bodyDiv w:val="1"/>
      <w:marLeft w:val="0"/>
      <w:marRight w:val="0"/>
      <w:marTop w:val="0"/>
      <w:marBottom w:val="0"/>
      <w:divBdr>
        <w:top w:val="none" w:sz="0" w:space="0" w:color="auto"/>
        <w:left w:val="none" w:sz="0" w:space="0" w:color="auto"/>
        <w:bottom w:val="none" w:sz="0" w:space="0" w:color="auto"/>
        <w:right w:val="none" w:sz="0" w:space="0" w:color="auto"/>
      </w:divBdr>
    </w:div>
    <w:div w:id="1846623894">
      <w:bodyDiv w:val="1"/>
      <w:marLeft w:val="0"/>
      <w:marRight w:val="0"/>
      <w:marTop w:val="0"/>
      <w:marBottom w:val="0"/>
      <w:divBdr>
        <w:top w:val="none" w:sz="0" w:space="0" w:color="auto"/>
        <w:left w:val="none" w:sz="0" w:space="0" w:color="auto"/>
        <w:bottom w:val="none" w:sz="0" w:space="0" w:color="auto"/>
        <w:right w:val="none" w:sz="0" w:space="0" w:color="auto"/>
      </w:divBdr>
      <w:divsChild>
        <w:div w:id="179127107">
          <w:marLeft w:val="0"/>
          <w:marRight w:val="0"/>
          <w:marTop w:val="0"/>
          <w:marBottom w:val="0"/>
          <w:divBdr>
            <w:top w:val="none" w:sz="0" w:space="0" w:color="auto"/>
            <w:left w:val="none" w:sz="0" w:space="0" w:color="auto"/>
            <w:bottom w:val="none" w:sz="0" w:space="0" w:color="auto"/>
            <w:right w:val="none" w:sz="0" w:space="0" w:color="auto"/>
          </w:divBdr>
          <w:divsChild>
            <w:div w:id="2025789942">
              <w:marLeft w:val="0"/>
              <w:marRight w:val="0"/>
              <w:marTop w:val="0"/>
              <w:marBottom w:val="0"/>
              <w:divBdr>
                <w:top w:val="none" w:sz="0" w:space="0" w:color="auto"/>
                <w:left w:val="none" w:sz="0" w:space="0" w:color="auto"/>
                <w:bottom w:val="none" w:sz="0" w:space="0" w:color="auto"/>
                <w:right w:val="none" w:sz="0" w:space="0" w:color="auto"/>
              </w:divBdr>
            </w:div>
            <w:div w:id="1159998715">
              <w:marLeft w:val="0"/>
              <w:marRight w:val="0"/>
              <w:marTop w:val="0"/>
              <w:marBottom w:val="0"/>
              <w:divBdr>
                <w:top w:val="none" w:sz="0" w:space="0" w:color="auto"/>
                <w:left w:val="none" w:sz="0" w:space="0" w:color="auto"/>
                <w:bottom w:val="none" w:sz="0" w:space="0" w:color="auto"/>
                <w:right w:val="none" w:sz="0" w:space="0" w:color="auto"/>
              </w:divBdr>
            </w:div>
            <w:div w:id="975447380">
              <w:marLeft w:val="0"/>
              <w:marRight w:val="0"/>
              <w:marTop w:val="0"/>
              <w:marBottom w:val="0"/>
              <w:divBdr>
                <w:top w:val="none" w:sz="0" w:space="0" w:color="auto"/>
                <w:left w:val="none" w:sz="0" w:space="0" w:color="auto"/>
                <w:bottom w:val="none" w:sz="0" w:space="0" w:color="auto"/>
                <w:right w:val="none" w:sz="0" w:space="0" w:color="auto"/>
              </w:divBdr>
            </w:div>
            <w:div w:id="195975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59199919">
      <w:bodyDiv w:val="1"/>
      <w:marLeft w:val="0"/>
      <w:marRight w:val="0"/>
      <w:marTop w:val="0"/>
      <w:marBottom w:val="0"/>
      <w:divBdr>
        <w:top w:val="none" w:sz="0" w:space="0" w:color="auto"/>
        <w:left w:val="none" w:sz="0" w:space="0" w:color="auto"/>
        <w:bottom w:val="none" w:sz="0" w:space="0" w:color="auto"/>
        <w:right w:val="none" w:sz="0" w:space="0" w:color="auto"/>
      </w:divBdr>
      <w:divsChild>
        <w:div w:id="812673084">
          <w:marLeft w:val="0"/>
          <w:marRight w:val="0"/>
          <w:marTop w:val="0"/>
          <w:marBottom w:val="0"/>
          <w:divBdr>
            <w:top w:val="none" w:sz="0" w:space="0" w:color="auto"/>
            <w:left w:val="none" w:sz="0" w:space="0" w:color="auto"/>
            <w:bottom w:val="none" w:sz="0" w:space="0" w:color="auto"/>
            <w:right w:val="none" w:sz="0" w:space="0" w:color="auto"/>
          </w:divBdr>
        </w:div>
      </w:divsChild>
    </w:div>
    <w:div w:id="1874809937">
      <w:bodyDiv w:val="1"/>
      <w:marLeft w:val="0"/>
      <w:marRight w:val="0"/>
      <w:marTop w:val="0"/>
      <w:marBottom w:val="0"/>
      <w:divBdr>
        <w:top w:val="none" w:sz="0" w:space="0" w:color="auto"/>
        <w:left w:val="none" w:sz="0" w:space="0" w:color="auto"/>
        <w:bottom w:val="none" w:sz="0" w:space="0" w:color="auto"/>
        <w:right w:val="none" w:sz="0" w:space="0" w:color="auto"/>
      </w:divBdr>
    </w:div>
    <w:div w:id="1892961188">
      <w:bodyDiv w:val="1"/>
      <w:marLeft w:val="0"/>
      <w:marRight w:val="0"/>
      <w:marTop w:val="0"/>
      <w:marBottom w:val="0"/>
      <w:divBdr>
        <w:top w:val="none" w:sz="0" w:space="0" w:color="auto"/>
        <w:left w:val="none" w:sz="0" w:space="0" w:color="auto"/>
        <w:bottom w:val="none" w:sz="0" w:space="0" w:color="auto"/>
        <w:right w:val="none" w:sz="0" w:space="0" w:color="auto"/>
      </w:divBdr>
    </w:div>
    <w:div w:id="1911650590">
      <w:bodyDiv w:val="1"/>
      <w:marLeft w:val="0"/>
      <w:marRight w:val="0"/>
      <w:marTop w:val="0"/>
      <w:marBottom w:val="0"/>
      <w:divBdr>
        <w:top w:val="none" w:sz="0" w:space="0" w:color="auto"/>
        <w:left w:val="none" w:sz="0" w:space="0" w:color="auto"/>
        <w:bottom w:val="none" w:sz="0" w:space="0" w:color="auto"/>
        <w:right w:val="none" w:sz="0" w:space="0" w:color="auto"/>
      </w:divBdr>
    </w:div>
    <w:div w:id="1919172003">
      <w:bodyDiv w:val="1"/>
      <w:marLeft w:val="0"/>
      <w:marRight w:val="0"/>
      <w:marTop w:val="0"/>
      <w:marBottom w:val="0"/>
      <w:divBdr>
        <w:top w:val="none" w:sz="0" w:space="0" w:color="auto"/>
        <w:left w:val="none" w:sz="0" w:space="0" w:color="auto"/>
        <w:bottom w:val="none" w:sz="0" w:space="0" w:color="auto"/>
        <w:right w:val="none" w:sz="0" w:space="0" w:color="auto"/>
      </w:divBdr>
      <w:divsChild>
        <w:div w:id="296424025">
          <w:marLeft w:val="0"/>
          <w:marRight w:val="0"/>
          <w:marTop w:val="0"/>
          <w:marBottom w:val="0"/>
          <w:divBdr>
            <w:top w:val="none" w:sz="0" w:space="0" w:color="auto"/>
            <w:left w:val="none" w:sz="0" w:space="0" w:color="auto"/>
            <w:bottom w:val="none" w:sz="0" w:space="0" w:color="auto"/>
            <w:right w:val="none" w:sz="0" w:space="0" w:color="auto"/>
          </w:divBdr>
        </w:div>
      </w:divsChild>
    </w:div>
    <w:div w:id="1925602068">
      <w:bodyDiv w:val="1"/>
      <w:marLeft w:val="0"/>
      <w:marRight w:val="0"/>
      <w:marTop w:val="0"/>
      <w:marBottom w:val="0"/>
      <w:divBdr>
        <w:top w:val="none" w:sz="0" w:space="0" w:color="auto"/>
        <w:left w:val="none" w:sz="0" w:space="0" w:color="auto"/>
        <w:bottom w:val="none" w:sz="0" w:space="0" w:color="auto"/>
        <w:right w:val="none" w:sz="0" w:space="0" w:color="auto"/>
      </w:divBdr>
    </w:div>
    <w:div w:id="1930583187">
      <w:bodyDiv w:val="1"/>
      <w:marLeft w:val="0"/>
      <w:marRight w:val="0"/>
      <w:marTop w:val="0"/>
      <w:marBottom w:val="0"/>
      <w:divBdr>
        <w:top w:val="none" w:sz="0" w:space="0" w:color="auto"/>
        <w:left w:val="none" w:sz="0" w:space="0" w:color="auto"/>
        <w:bottom w:val="none" w:sz="0" w:space="0" w:color="auto"/>
        <w:right w:val="none" w:sz="0" w:space="0" w:color="auto"/>
      </w:divBdr>
      <w:divsChild>
        <w:div w:id="504975552">
          <w:marLeft w:val="0"/>
          <w:marRight w:val="0"/>
          <w:marTop w:val="0"/>
          <w:marBottom w:val="0"/>
          <w:divBdr>
            <w:top w:val="none" w:sz="0" w:space="0" w:color="auto"/>
            <w:left w:val="none" w:sz="0" w:space="0" w:color="auto"/>
            <w:bottom w:val="none" w:sz="0" w:space="0" w:color="auto"/>
            <w:right w:val="none" w:sz="0" w:space="0" w:color="auto"/>
          </w:divBdr>
        </w:div>
      </w:divsChild>
    </w:div>
    <w:div w:id="1945645148">
      <w:bodyDiv w:val="1"/>
      <w:marLeft w:val="0"/>
      <w:marRight w:val="0"/>
      <w:marTop w:val="0"/>
      <w:marBottom w:val="0"/>
      <w:divBdr>
        <w:top w:val="none" w:sz="0" w:space="0" w:color="auto"/>
        <w:left w:val="none" w:sz="0" w:space="0" w:color="auto"/>
        <w:bottom w:val="none" w:sz="0" w:space="0" w:color="auto"/>
        <w:right w:val="none" w:sz="0" w:space="0" w:color="auto"/>
      </w:divBdr>
      <w:divsChild>
        <w:div w:id="692072280">
          <w:marLeft w:val="0"/>
          <w:marRight w:val="0"/>
          <w:marTop w:val="0"/>
          <w:marBottom w:val="0"/>
          <w:divBdr>
            <w:top w:val="none" w:sz="0" w:space="0" w:color="auto"/>
            <w:left w:val="none" w:sz="0" w:space="0" w:color="auto"/>
            <w:bottom w:val="none" w:sz="0" w:space="0" w:color="auto"/>
            <w:right w:val="none" w:sz="0" w:space="0" w:color="auto"/>
          </w:divBdr>
        </w:div>
        <w:div w:id="1717389378">
          <w:marLeft w:val="0"/>
          <w:marRight w:val="0"/>
          <w:marTop w:val="0"/>
          <w:marBottom w:val="0"/>
          <w:divBdr>
            <w:top w:val="none" w:sz="0" w:space="0" w:color="auto"/>
            <w:left w:val="none" w:sz="0" w:space="0" w:color="auto"/>
            <w:bottom w:val="none" w:sz="0" w:space="0" w:color="auto"/>
            <w:right w:val="none" w:sz="0" w:space="0" w:color="auto"/>
          </w:divBdr>
        </w:div>
        <w:div w:id="576475458">
          <w:marLeft w:val="0"/>
          <w:marRight w:val="0"/>
          <w:marTop w:val="0"/>
          <w:marBottom w:val="0"/>
          <w:divBdr>
            <w:top w:val="none" w:sz="0" w:space="0" w:color="auto"/>
            <w:left w:val="none" w:sz="0" w:space="0" w:color="auto"/>
            <w:bottom w:val="none" w:sz="0" w:space="0" w:color="auto"/>
            <w:right w:val="none" w:sz="0" w:space="0" w:color="auto"/>
          </w:divBdr>
        </w:div>
      </w:divsChild>
    </w:div>
    <w:div w:id="1950579900">
      <w:bodyDiv w:val="1"/>
      <w:marLeft w:val="0"/>
      <w:marRight w:val="0"/>
      <w:marTop w:val="0"/>
      <w:marBottom w:val="0"/>
      <w:divBdr>
        <w:top w:val="none" w:sz="0" w:space="0" w:color="auto"/>
        <w:left w:val="none" w:sz="0" w:space="0" w:color="auto"/>
        <w:bottom w:val="none" w:sz="0" w:space="0" w:color="auto"/>
        <w:right w:val="none" w:sz="0" w:space="0" w:color="auto"/>
      </w:divBdr>
    </w:div>
    <w:div w:id="1965383608">
      <w:bodyDiv w:val="1"/>
      <w:marLeft w:val="0"/>
      <w:marRight w:val="0"/>
      <w:marTop w:val="0"/>
      <w:marBottom w:val="0"/>
      <w:divBdr>
        <w:top w:val="none" w:sz="0" w:space="0" w:color="auto"/>
        <w:left w:val="none" w:sz="0" w:space="0" w:color="auto"/>
        <w:bottom w:val="none" w:sz="0" w:space="0" w:color="auto"/>
        <w:right w:val="none" w:sz="0" w:space="0" w:color="auto"/>
      </w:divBdr>
      <w:divsChild>
        <w:div w:id="1327905032">
          <w:marLeft w:val="0"/>
          <w:marRight w:val="0"/>
          <w:marTop w:val="0"/>
          <w:marBottom w:val="0"/>
          <w:divBdr>
            <w:top w:val="none" w:sz="0" w:space="0" w:color="auto"/>
            <w:left w:val="none" w:sz="0" w:space="0" w:color="auto"/>
            <w:bottom w:val="none" w:sz="0" w:space="0" w:color="auto"/>
            <w:right w:val="none" w:sz="0" w:space="0" w:color="auto"/>
          </w:divBdr>
        </w:div>
      </w:divsChild>
    </w:div>
    <w:div w:id="1970891442">
      <w:bodyDiv w:val="1"/>
      <w:marLeft w:val="0"/>
      <w:marRight w:val="0"/>
      <w:marTop w:val="0"/>
      <w:marBottom w:val="0"/>
      <w:divBdr>
        <w:top w:val="none" w:sz="0" w:space="0" w:color="auto"/>
        <w:left w:val="none" w:sz="0" w:space="0" w:color="auto"/>
        <w:bottom w:val="none" w:sz="0" w:space="0" w:color="auto"/>
        <w:right w:val="none" w:sz="0" w:space="0" w:color="auto"/>
      </w:divBdr>
    </w:div>
    <w:div w:id="1994723553">
      <w:bodyDiv w:val="1"/>
      <w:marLeft w:val="0"/>
      <w:marRight w:val="0"/>
      <w:marTop w:val="0"/>
      <w:marBottom w:val="0"/>
      <w:divBdr>
        <w:top w:val="none" w:sz="0" w:space="0" w:color="auto"/>
        <w:left w:val="none" w:sz="0" w:space="0" w:color="auto"/>
        <w:bottom w:val="none" w:sz="0" w:space="0" w:color="auto"/>
        <w:right w:val="none" w:sz="0" w:space="0" w:color="auto"/>
      </w:divBdr>
    </w:div>
    <w:div w:id="2009863458">
      <w:bodyDiv w:val="1"/>
      <w:marLeft w:val="0"/>
      <w:marRight w:val="0"/>
      <w:marTop w:val="0"/>
      <w:marBottom w:val="0"/>
      <w:divBdr>
        <w:top w:val="none" w:sz="0" w:space="0" w:color="auto"/>
        <w:left w:val="none" w:sz="0" w:space="0" w:color="auto"/>
        <w:bottom w:val="none" w:sz="0" w:space="0" w:color="auto"/>
        <w:right w:val="none" w:sz="0" w:space="0" w:color="auto"/>
      </w:divBdr>
    </w:div>
    <w:div w:id="2011248489">
      <w:bodyDiv w:val="1"/>
      <w:marLeft w:val="0"/>
      <w:marRight w:val="0"/>
      <w:marTop w:val="0"/>
      <w:marBottom w:val="0"/>
      <w:divBdr>
        <w:top w:val="none" w:sz="0" w:space="0" w:color="auto"/>
        <w:left w:val="none" w:sz="0" w:space="0" w:color="auto"/>
        <w:bottom w:val="none" w:sz="0" w:space="0" w:color="auto"/>
        <w:right w:val="none" w:sz="0" w:space="0" w:color="auto"/>
      </w:divBdr>
      <w:divsChild>
        <w:div w:id="224990886">
          <w:marLeft w:val="0"/>
          <w:marRight w:val="0"/>
          <w:marTop w:val="0"/>
          <w:marBottom w:val="0"/>
          <w:divBdr>
            <w:top w:val="none" w:sz="0" w:space="0" w:color="auto"/>
            <w:left w:val="none" w:sz="0" w:space="0" w:color="auto"/>
            <w:bottom w:val="none" w:sz="0" w:space="0" w:color="auto"/>
            <w:right w:val="none" w:sz="0" w:space="0" w:color="auto"/>
          </w:divBdr>
        </w:div>
      </w:divsChild>
    </w:div>
    <w:div w:id="2011370033">
      <w:bodyDiv w:val="1"/>
      <w:marLeft w:val="0"/>
      <w:marRight w:val="0"/>
      <w:marTop w:val="0"/>
      <w:marBottom w:val="0"/>
      <w:divBdr>
        <w:top w:val="none" w:sz="0" w:space="0" w:color="auto"/>
        <w:left w:val="none" w:sz="0" w:space="0" w:color="auto"/>
        <w:bottom w:val="none" w:sz="0" w:space="0" w:color="auto"/>
        <w:right w:val="none" w:sz="0" w:space="0" w:color="auto"/>
      </w:divBdr>
      <w:divsChild>
        <w:div w:id="275255313">
          <w:marLeft w:val="0"/>
          <w:marRight w:val="0"/>
          <w:marTop w:val="0"/>
          <w:marBottom w:val="0"/>
          <w:divBdr>
            <w:top w:val="none" w:sz="0" w:space="0" w:color="auto"/>
            <w:left w:val="none" w:sz="0" w:space="0" w:color="auto"/>
            <w:bottom w:val="none" w:sz="0" w:space="0" w:color="auto"/>
            <w:right w:val="none" w:sz="0" w:space="0" w:color="auto"/>
          </w:divBdr>
        </w:div>
      </w:divsChild>
    </w:div>
    <w:div w:id="2020500470">
      <w:bodyDiv w:val="1"/>
      <w:marLeft w:val="0"/>
      <w:marRight w:val="0"/>
      <w:marTop w:val="0"/>
      <w:marBottom w:val="0"/>
      <w:divBdr>
        <w:top w:val="none" w:sz="0" w:space="0" w:color="auto"/>
        <w:left w:val="none" w:sz="0" w:space="0" w:color="auto"/>
        <w:bottom w:val="none" w:sz="0" w:space="0" w:color="auto"/>
        <w:right w:val="none" w:sz="0" w:space="0" w:color="auto"/>
      </w:divBdr>
    </w:div>
    <w:div w:id="2032412644">
      <w:bodyDiv w:val="1"/>
      <w:marLeft w:val="0"/>
      <w:marRight w:val="0"/>
      <w:marTop w:val="0"/>
      <w:marBottom w:val="0"/>
      <w:divBdr>
        <w:top w:val="none" w:sz="0" w:space="0" w:color="auto"/>
        <w:left w:val="none" w:sz="0" w:space="0" w:color="auto"/>
        <w:bottom w:val="none" w:sz="0" w:space="0" w:color="auto"/>
        <w:right w:val="none" w:sz="0" w:space="0" w:color="auto"/>
      </w:divBdr>
    </w:div>
    <w:div w:id="2035108219">
      <w:bodyDiv w:val="1"/>
      <w:marLeft w:val="0"/>
      <w:marRight w:val="0"/>
      <w:marTop w:val="0"/>
      <w:marBottom w:val="0"/>
      <w:divBdr>
        <w:top w:val="none" w:sz="0" w:space="0" w:color="auto"/>
        <w:left w:val="none" w:sz="0" w:space="0" w:color="auto"/>
        <w:bottom w:val="none" w:sz="0" w:space="0" w:color="auto"/>
        <w:right w:val="none" w:sz="0" w:space="0" w:color="auto"/>
      </w:divBdr>
      <w:divsChild>
        <w:div w:id="1352872513">
          <w:marLeft w:val="0"/>
          <w:marRight w:val="0"/>
          <w:marTop w:val="0"/>
          <w:marBottom w:val="0"/>
          <w:divBdr>
            <w:top w:val="none" w:sz="0" w:space="0" w:color="auto"/>
            <w:left w:val="none" w:sz="0" w:space="0" w:color="auto"/>
            <w:bottom w:val="none" w:sz="0" w:space="0" w:color="auto"/>
            <w:right w:val="none" w:sz="0" w:space="0" w:color="auto"/>
          </w:divBdr>
        </w:div>
      </w:divsChild>
    </w:div>
    <w:div w:id="2041317512">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24691896">
      <w:bodyDiv w:val="1"/>
      <w:marLeft w:val="0"/>
      <w:marRight w:val="0"/>
      <w:marTop w:val="0"/>
      <w:marBottom w:val="0"/>
      <w:divBdr>
        <w:top w:val="none" w:sz="0" w:space="0" w:color="auto"/>
        <w:left w:val="none" w:sz="0" w:space="0" w:color="auto"/>
        <w:bottom w:val="none" w:sz="0" w:space="0" w:color="auto"/>
        <w:right w:val="none" w:sz="0" w:space="0" w:color="auto"/>
      </w:divBdr>
    </w:div>
    <w:div w:id="2138062334">
      <w:bodyDiv w:val="1"/>
      <w:marLeft w:val="0"/>
      <w:marRight w:val="0"/>
      <w:marTop w:val="0"/>
      <w:marBottom w:val="0"/>
      <w:divBdr>
        <w:top w:val="none" w:sz="0" w:space="0" w:color="auto"/>
        <w:left w:val="none" w:sz="0" w:space="0" w:color="auto"/>
        <w:bottom w:val="none" w:sz="0" w:space="0" w:color="auto"/>
        <w:right w:val="none" w:sz="0" w:space="0" w:color="auto"/>
      </w:divBdr>
      <w:divsChild>
        <w:div w:id="1719234945">
          <w:marLeft w:val="0"/>
          <w:marRight w:val="0"/>
          <w:marTop w:val="0"/>
          <w:marBottom w:val="0"/>
          <w:divBdr>
            <w:top w:val="none" w:sz="0" w:space="0" w:color="auto"/>
            <w:left w:val="none" w:sz="0" w:space="0" w:color="auto"/>
            <w:bottom w:val="none" w:sz="0" w:space="0" w:color="auto"/>
            <w:right w:val="none" w:sz="0" w:space="0" w:color="auto"/>
          </w:divBdr>
        </w:div>
      </w:divsChild>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199270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D347BA-3897-4773-A393-177B5FF8A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4276</TotalTime>
  <Pages>1</Pages>
  <Words>2324</Words>
  <Characters>13251</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15544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Нарина Олеговна Аллахвердова</cp:lastModifiedBy>
  <cp:revision>252</cp:revision>
  <cp:lastPrinted>2021-02-08T11:55:00Z</cp:lastPrinted>
  <dcterms:created xsi:type="dcterms:W3CDTF">2018-09-17T06:43:00Z</dcterms:created>
  <dcterms:modified xsi:type="dcterms:W3CDTF">2021-02-08T12:02:00Z</dcterms:modified>
</cp:coreProperties>
</file>