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7"/>
        <w:gridCol w:w="4663"/>
      </w:tblGrid>
      <w:tr w:rsidR="00BF12AC" w:rsidRPr="00070C8A" w:rsidTr="00C7032E">
        <w:tc>
          <w:tcPr>
            <w:tcW w:w="4888" w:type="dxa"/>
          </w:tcPr>
          <w:p w:rsidR="00BF12AC" w:rsidRDefault="00BF12AC" w:rsidP="00C7032E">
            <w:pPr>
              <w:pStyle w:val="3"/>
              <w:rPr>
                <w:b/>
                <w:spacing w:val="-8"/>
                <w:sz w:val="18"/>
                <w:lang w:eastAsia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</w:rPr>
              <w:drawing>
                <wp:inline distT="0" distB="0" distL="0" distR="0" wp14:anchorId="5D625C49" wp14:editId="217B55E8">
                  <wp:extent cx="712470" cy="797560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2AC" w:rsidRDefault="00BF12AC" w:rsidP="00C7032E">
            <w:pPr>
              <w:pStyle w:val="3"/>
              <w:rPr>
                <w:b/>
                <w:spacing w:val="-8"/>
                <w:sz w:val="18"/>
                <w:lang w:eastAsia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BF12AC" w:rsidRDefault="00BF12AC" w:rsidP="00C7032E">
            <w:pPr>
              <w:pStyle w:val="a6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ФЕДЕРАЛЬНАЯ</w:t>
            </w:r>
            <w:r>
              <w:rPr>
                <w:rFonts w:ascii="Times New Roman" w:hAnsi="Times New Roman"/>
                <w:lang w:eastAsia="en-US"/>
              </w:rPr>
              <w:br/>
              <w:t>АНТИМОНОПОЛЬНАЯ СЛУЖБА</w:t>
            </w:r>
          </w:p>
          <w:p w:rsidR="00BF12AC" w:rsidRDefault="00BF12AC" w:rsidP="00C7032E">
            <w:pPr>
              <w:jc w:val="center"/>
              <w:rPr>
                <w:b/>
                <w:sz w:val="12"/>
              </w:rPr>
            </w:pPr>
          </w:p>
          <w:p w:rsidR="00BF12AC" w:rsidRDefault="00BF12AC" w:rsidP="00C7032E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BF12AC" w:rsidRDefault="00BF12AC" w:rsidP="00C7032E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BF12AC" w:rsidRDefault="00BF12AC" w:rsidP="00C7032E">
            <w:pPr>
              <w:jc w:val="center"/>
              <w:rPr>
                <w:b/>
              </w:rPr>
            </w:pPr>
            <w:r>
              <w:rPr>
                <w:b/>
                <w:sz w:val="26"/>
              </w:rPr>
              <w:t>по Свердловской области</w:t>
            </w:r>
          </w:p>
          <w:p w:rsidR="00BF12AC" w:rsidRDefault="00BF12AC" w:rsidP="00C7032E">
            <w:pPr>
              <w:jc w:val="center"/>
              <w:rPr>
                <w:b/>
                <w:sz w:val="16"/>
              </w:rPr>
            </w:pPr>
          </w:p>
          <w:p w:rsidR="00BF12AC" w:rsidRDefault="00BF12AC" w:rsidP="00C7032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ул. Московская, </w:t>
            </w:r>
            <w:smartTag w:uri="urn:schemas-microsoft-com:office:smarttags" w:element="metricconverter">
              <w:smartTagPr>
                <w:attr w:name="ProductID" w:val="11, г"/>
              </w:smartTagPr>
              <w:r>
                <w:rPr>
                  <w:sz w:val="18"/>
                </w:rPr>
                <w:t>11, г</w:t>
              </w:r>
            </w:smartTag>
            <w:r>
              <w:rPr>
                <w:sz w:val="18"/>
              </w:rPr>
              <w:t>. Екатеринбург, 620014</w:t>
            </w:r>
          </w:p>
          <w:p w:rsidR="00BF12AC" w:rsidRDefault="00BF12AC" w:rsidP="00C7032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(343) 377-00-83, факс (343) 377-00-84</w:t>
            </w:r>
          </w:p>
          <w:p w:rsidR="00BF12AC" w:rsidRDefault="00BF12AC" w:rsidP="00C7032E">
            <w:pPr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e</w:t>
            </w:r>
            <w:r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>
              <w:rPr>
                <w:sz w:val="18"/>
              </w:rPr>
              <w:t xml:space="preserve">: </w:t>
            </w:r>
            <w:hyperlink r:id="rId8" w:history="1">
              <w:r>
                <w:rPr>
                  <w:rStyle w:val="a3"/>
                  <w:sz w:val="18"/>
                  <w:lang w:val="en-US"/>
                </w:rPr>
                <w:t>to</w:t>
              </w:r>
              <w:r>
                <w:rPr>
                  <w:rStyle w:val="a3"/>
                  <w:sz w:val="18"/>
                </w:rPr>
                <w:t>66@</w:t>
              </w:r>
              <w:proofErr w:type="spellStart"/>
              <w:r>
                <w:rPr>
                  <w:rStyle w:val="a3"/>
                  <w:sz w:val="18"/>
                  <w:lang w:val="en-US"/>
                </w:rPr>
                <w:t>fas</w:t>
              </w:r>
              <w:proofErr w:type="spellEnd"/>
              <w:r>
                <w:rPr>
                  <w:rStyle w:val="a3"/>
                  <w:sz w:val="18"/>
                </w:rPr>
                <w:t>.</w:t>
              </w:r>
              <w:proofErr w:type="spellStart"/>
              <w:r>
                <w:rPr>
                  <w:rStyle w:val="a3"/>
                  <w:sz w:val="18"/>
                  <w:lang w:val="en-US"/>
                </w:rPr>
                <w:t>gov</w:t>
              </w:r>
              <w:proofErr w:type="spellEnd"/>
              <w:r>
                <w:rPr>
                  <w:rStyle w:val="a3"/>
                  <w:sz w:val="18"/>
                </w:rPr>
                <w:t>.</w:t>
              </w:r>
              <w:proofErr w:type="spellStart"/>
              <w:r>
                <w:rPr>
                  <w:rStyle w:val="a3"/>
                  <w:sz w:val="18"/>
                  <w:lang w:val="en-US"/>
                </w:rPr>
                <w:t>ru</w:t>
              </w:r>
              <w:proofErr w:type="spellEnd"/>
            </w:hyperlink>
          </w:p>
          <w:p w:rsidR="00BF12AC" w:rsidRDefault="00BF12AC" w:rsidP="00C7032E">
            <w:pPr>
              <w:jc w:val="center"/>
              <w:rPr>
                <w:sz w:val="18"/>
              </w:rPr>
            </w:pPr>
          </w:p>
          <w:p w:rsidR="00BF12AC" w:rsidRDefault="00BF12AC" w:rsidP="00C7032E">
            <w:r>
              <w:t>от</w:t>
            </w:r>
            <w:r>
              <w:rPr>
                <w:sz w:val="18"/>
              </w:rPr>
              <w:t>___________________</w:t>
            </w:r>
            <w:r>
              <w:t>№________________</w:t>
            </w:r>
          </w:p>
          <w:p w:rsidR="00BF12AC" w:rsidRDefault="00BF12AC" w:rsidP="00C7032E">
            <w:pPr>
              <w:rPr>
                <w:sz w:val="18"/>
              </w:rPr>
            </w:pPr>
          </w:p>
          <w:p w:rsidR="00BF12AC" w:rsidRDefault="00BF12AC" w:rsidP="00C7032E">
            <w:r>
              <w:t>На № ___________  от ______________</w:t>
            </w:r>
          </w:p>
          <w:p w:rsidR="00BF12AC" w:rsidRDefault="00BF12AC" w:rsidP="00C7032E">
            <w:pPr>
              <w:pStyle w:val="a6"/>
              <w:jc w:val="both"/>
              <w:rPr>
                <w:rFonts w:ascii="Times New Roman" w:hAnsi="Times New Roman"/>
                <w:b w:val="0"/>
                <w:szCs w:val="24"/>
                <w:lang w:eastAsia="en-US"/>
              </w:rPr>
            </w:pPr>
          </w:p>
        </w:tc>
        <w:tc>
          <w:tcPr>
            <w:tcW w:w="4751" w:type="dxa"/>
          </w:tcPr>
          <w:p w:rsidR="00BF12AC" w:rsidRDefault="00BF12AC" w:rsidP="00C7032E">
            <w:pPr>
              <w:jc w:val="center"/>
              <w:rPr>
                <w:lang w:eastAsia="en-US"/>
              </w:rPr>
            </w:pPr>
          </w:p>
          <w:p w:rsidR="000C0DB1" w:rsidRPr="00154DC7" w:rsidRDefault="000C0DB1" w:rsidP="000C0DB1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154DC7">
              <w:rPr>
                <w:noProof/>
                <w:sz w:val="22"/>
                <w:szCs w:val="22"/>
              </w:rPr>
              <w:t>Администрация Дружининского</w:t>
            </w:r>
            <w:r w:rsidRPr="00154DC7">
              <w:rPr>
                <w:sz w:val="22"/>
                <w:szCs w:val="22"/>
              </w:rPr>
              <w:t xml:space="preserve"> городского поселения</w:t>
            </w:r>
          </w:p>
          <w:p w:rsidR="000C0DB1" w:rsidRPr="00154DC7" w:rsidRDefault="000C0DB1" w:rsidP="000C0DB1">
            <w:pPr>
              <w:suppressLineNumbers/>
              <w:jc w:val="center"/>
              <w:rPr>
                <w:sz w:val="22"/>
                <w:szCs w:val="22"/>
                <w:shd w:val="clear" w:color="auto" w:fill="FFFFFF"/>
              </w:rPr>
            </w:pPr>
            <w:r w:rsidRPr="00154DC7">
              <w:rPr>
                <w:sz w:val="22"/>
                <w:szCs w:val="22"/>
                <w:shd w:val="clear" w:color="auto" w:fill="FFFFFF"/>
              </w:rPr>
              <w:t xml:space="preserve">623426, </w:t>
            </w:r>
            <w:r w:rsidRPr="00154DC7">
              <w:rPr>
                <w:sz w:val="22"/>
                <w:szCs w:val="22"/>
              </w:rPr>
              <w:t xml:space="preserve">Свердловская обл., р-н Нижнесергинский, </w:t>
            </w:r>
            <w:proofErr w:type="spellStart"/>
            <w:r w:rsidRPr="00154DC7">
              <w:rPr>
                <w:sz w:val="22"/>
                <w:szCs w:val="22"/>
              </w:rPr>
              <w:t>птг</w:t>
            </w:r>
            <w:proofErr w:type="spellEnd"/>
            <w:r w:rsidRPr="00154DC7">
              <w:rPr>
                <w:sz w:val="22"/>
                <w:szCs w:val="22"/>
              </w:rPr>
              <w:t xml:space="preserve"> Дружинино, ул. Железнодорожников, 5А</w:t>
            </w:r>
          </w:p>
          <w:p w:rsidR="000C0DB1" w:rsidRPr="000C0DB1" w:rsidRDefault="000C0DB1" w:rsidP="000C0DB1">
            <w:pPr>
              <w:rPr>
                <w:sz w:val="22"/>
                <w:szCs w:val="22"/>
                <w:shd w:val="clear" w:color="auto" w:fill="FFFFFF"/>
              </w:rPr>
            </w:pPr>
          </w:p>
          <w:p w:rsidR="000C0DB1" w:rsidRPr="00154DC7" w:rsidRDefault="000C0DB1" w:rsidP="000C0DB1">
            <w:pPr>
              <w:tabs>
                <w:tab w:val="left" w:pos="4678"/>
              </w:tabs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154DC7">
              <w:rPr>
                <w:sz w:val="22"/>
                <w:szCs w:val="22"/>
                <w:lang w:eastAsia="en-US"/>
              </w:rPr>
              <w:t>ООО «</w:t>
            </w:r>
            <w:proofErr w:type="spellStart"/>
            <w:r w:rsidRPr="00154DC7">
              <w:rPr>
                <w:sz w:val="22"/>
                <w:szCs w:val="22"/>
                <w:lang w:eastAsia="en-US"/>
              </w:rPr>
              <w:t>Сибагротранс</w:t>
            </w:r>
            <w:proofErr w:type="spellEnd"/>
            <w:r w:rsidRPr="00154DC7">
              <w:rPr>
                <w:sz w:val="22"/>
                <w:szCs w:val="22"/>
                <w:lang w:eastAsia="en-US"/>
              </w:rPr>
              <w:t>»</w:t>
            </w:r>
          </w:p>
          <w:p w:rsidR="000C0DB1" w:rsidRPr="00154DC7" w:rsidRDefault="000C0DB1" w:rsidP="000C0DB1">
            <w:pPr>
              <w:pStyle w:val="a4"/>
              <w:spacing w:line="254" w:lineRule="auto"/>
              <w:jc w:val="center"/>
              <w:rPr>
                <w:sz w:val="22"/>
              </w:rPr>
            </w:pPr>
            <w:r w:rsidRPr="00154DC7">
              <w:rPr>
                <w:sz w:val="22"/>
              </w:rPr>
              <w:t xml:space="preserve">656063, Алтайский край, г. Барнаул, ул. </w:t>
            </w:r>
            <w:proofErr w:type="spellStart"/>
            <w:r w:rsidRPr="00154DC7">
              <w:rPr>
                <w:sz w:val="22"/>
              </w:rPr>
              <w:t>пр-кт</w:t>
            </w:r>
            <w:proofErr w:type="spellEnd"/>
            <w:r w:rsidRPr="00154DC7">
              <w:rPr>
                <w:sz w:val="22"/>
              </w:rPr>
              <w:t>. Космонавтов, д. 24, оф. 201</w:t>
            </w:r>
          </w:p>
          <w:p w:rsidR="000C0DB1" w:rsidRPr="00154DC7" w:rsidRDefault="000C0DB1" w:rsidP="000C0DB1">
            <w:pPr>
              <w:jc w:val="center"/>
              <w:rPr>
                <w:sz w:val="22"/>
                <w:szCs w:val="22"/>
                <w:shd w:val="clear" w:color="auto" w:fill="FFFFFF"/>
              </w:rPr>
            </w:pPr>
          </w:p>
          <w:p w:rsidR="00BF12AC" w:rsidRPr="00BF12AC" w:rsidRDefault="000C0DB1" w:rsidP="000C0DB1">
            <w:pPr>
              <w:tabs>
                <w:tab w:val="left" w:pos="4678"/>
              </w:tabs>
              <w:jc w:val="center"/>
              <w:rPr>
                <w:lang w:eastAsia="en-US"/>
              </w:rPr>
            </w:pPr>
            <w:r w:rsidRPr="00154DC7">
              <w:rPr>
                <w:sz w:val="22"/>
                <w:szCs w:val="22"/>
              </w:rPr>
              <w:t>РТС-тендер</w:t>
            </w:r>
            <w:r w:rsidRPr="00154DC7">
              <w:rPr>
                <w:b/>
                <w:sz w:val="22"/>
                <w:szCs w:val="22"/>
              </w:rPr>
              <w:br/>
            </w:r>
            <w:r w:rsidRPr="00154DC7">
              <w:rPr>
                <w:sz w:val="22"/>
                <w:szCs w:val="22"/>
              </w:rPr>
              <w:t xml:space="preserve">http://www.rts-tender.ru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F12AC" w:rsidRPr="00070C8A" w:rsidRDefault="00BF12AC" w:rsidP="00C7032E">
            <w:pPr>
              <w:pStyle w:val="a6"/>
              <w:jc w:val="both"/>
              <w:rPr>
                <w:rFonts w:ascii="Times New Roman" w:hAnsi="Times New Roman"/>
                <w:b w:val="0"/>
                <w:szCs w:val="24"/>
                <w:lang w:eastAsia="en-US"/>
              </w:rPr>
            </w:pPr>
          </w:p>
        </w:tc>
      </w:tr>
      <w:tr w:rsidR="00BF12AC" w:rsidRPr="00AC07FC" w:rsidTr="00C7032E">
        <w:tc>
          <w:tcPr>
            <w:tcW w:w="9639" w:type="dxa"/>
            <w:gridSpan w:val="2"/>
          </w:tcPr>
          <w:p w:rsidR="00BF12AC" w:rsidRPr="00AF0AB8" w:rsidRDefault="00BF12AC" w:rsidP="00C7032E">
            <w:pPr>
              <w:pStyle w:val="a8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F12AC" w:rsidRPr="00AC07FC" w:rsidRDefault="00BF12AC" w:rsidP="00C7032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F12AC" w:rsidRPr="00AC07FC" w:rsidRDefault="00BF12AC" w:rsidP="00C7032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C07FC">
              <w:rPr>
                <w:rFonts w:ascii="Times New Roman" w:hAnsi="Times New Roman"/>
                <w:sz w:val="24"/>
                <w:szCs w:val="24"/>
                <w:lang w:eastAsia="en-US"/>
              </w:rPr>
              <w:t>РЕШЕНИЕ</w:t>
            </w:r>
          </w:p>
          <w:p w:rsidR="00BF12AC" w:rsidRPr="00AC07FC" w:rsidRDefault="00BF12AC" w:rsidP="00C7032E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AC07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жалобе № </w:t>
            </w:r>
            <w:r w:rsidR="000C0DB1" w:rsidRPr="000C0DB1">
              <w:rPr>
                <w:rFonts w:ascii="Times New Roman" w:hAnsi="Times New Roman"/>
                <w:sz w:val="24"/>
                <w:szCs w:val="24"/>
                <w:lang w:eastAsia="en-US"/>
              </w:rPr>
              <w:t>066/06/105-415/2021</w:t>
            </w:r>
          </w:p>
        </w:tc>
      </w:tr>
      <w:tr w:rsidR="00BF12AC" w:rsidRPr="00AC07FC" w:rsidTr="00C7032E">
        <w:tc>
          <w:tcPr>
            <w:tcW w:w="4888" w:type="dxa"/>
            <w:hideMark/>
          </w:tcPr>
          <w:p w:rsidR="00BF12AC" w:rsidRPr="00AC07FC" w:rsidRDefault="00BF12AC" w:rsidP="00C7032E">
            <w:pPr>
              <w:pStyle w:val="a6"/>
              <w:jc w:val="both"/>
              <w:rPr>
                <w:rFonts w:ascii="Times New Roman" w:hAnsi="Times New Roman"/>
                <w:b w:val="0"/>
                <w:szCs w:val="24"/>
                <w:lang w:eastAsia="en-US"/>
              </w:rPr>
            </w:pPr>
            <w:r w:rsidRPr="00AC07FC">
              <w:rPr>
                <w:rFonts w:ascii="Times New Roman" w:hAnsi="Times New Roman"/>
                <w:b w:val="0"/>
                <w:szCs w:val="24"/>
                <w:lang w:eastAsia="en-US"/>
              </w:rPr>
              <w:t>г. Екатеринбург</w:t>
            </w:r>
          </w:p>
        </w:tc>
        <w:tc>
          <w:tcPr>
            <w:tcW w:w="4751" w:type="dxa"/>
            <w:hideMark/>
          </w:tcPr>
          <w:p w:rsidR="00BF12AC" w:rsidRPr="00AC07FC" w:rsidRDefault="000C0DB1" w:rsidP="00BF12AC">
            <w:pPr>
              <w:pStyle w:val="a6"/>
              <w:jc w:val="right"/>
              <w:rPr>
                <w:rFonts w:ascii="Times New Roman" w:hAnsi="Times New Roman"/>
                <w:b w:val="0"/>
                <w:szCs w:val="24"/>
                <w:lang w:eastAsia="en-US"/>
              </w:rPr>
            </w:pPr>
            <w:r>
              <w:rPr>
                <w:rFonts w:ascii="Times New Roman" w:hAnsi="Times New Roman"/>
                <w:b w:val="0"/>
                <w:szCs w:val="24"/>
                <w:lang w:eastAsia="en-US"/>
              </w:rPr>
              <w:t>04</w:t>
            </w:r>
            <w:r w:rsidR="00BF12AC" w:rsidRPr="00AC07FC">
              <w:rPr>
                <w:rFonts w:ascii="Times New Roman" w:hAnsi="Times New Roman"/>
                <w:b w:val="0"/>
                <w:szCs w:val="24"/>
                <w:lang w:eastAsia="en-US"/>
              </w:rPr>
              <w:t>.02.2021</w:t>
            </w:r>
          </w:p>
        </w:tc>
      </w:tr>
    </w:tbl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</w:rPr>
      </w:pPr>
    </w:p>
    <w:p w:rsidR="00BF12AC" w:rsidRPr="00AC07FC" w:rsidRDefault="00BF12AC" w:rsidP="00BF12AC">
      <w:pPr>
        <w:spacing w:line="195" w:lineRule="atLeast"/>
        <w:ind w:firstLine="709"/>
        <w:jc w:val="both"/>
      </w:pPr>
      <w:r w:rsidRPr="00AC07FC">
        <w:t>Комиссия Управления Федеральной антимонопольной службы по Свердловской области по контролю в сфере закупок (далее по тексту – Комиссия) в составе:</w:t>
      </w:r>
    </w:p>
    <w:p w:rsidR="000C0DB1" w:rsidRDefault="00AF0AB8" w:rsidP="000C0DB1">
      <w:pPr>
        <w:spacing w:line="195" w:lineRule="atLeast"/>
        <w:ind w:firstLine="709"/>
        <w:jc w:val="both"/>
      </w:pPr>
      <w:r>
        <w:t>*</w:t>
      </w:r>
    </w:p>
    <w:p w:rsidR="00BF12AC" w:rsidRPr="00AC07FC" w:rsidRDefault="00BF12AC" w:rsidP="00BF12AC">
      <w:pPr>
        <w:ind w:firstLine="709"/>
        <w:jc w:val="both"/>
      </w:pPr>
      <w:r w:rsidRPr="00AC07FC">
        <w:t xml:space="preserve">посредством использования интернет-видеоконференции, которая обеспечивает </w:t>
      </w:r>
      <w:r w:rsidR="000C0DB1">
        <w:t>возможность участия сторон, в 16</w:t>
      </w:r>
      <w:r w:rsidRPr="00AC07FC">
        <w:t>-00 в</w:t>
      </w:r>
      <w:r w:rsidR="000C0DB1">
        <w:t xml:space="preserve"> при участии</w:t>
      </w:r>
      <w:r w:rsidRPr="00AC07FC">
        <w:t xml:space="preserve"> представителей:</w:t>
      </w:r>
    </w:p>
    <w:p w:rsidR="000C0DB1" w:rsidRDefault="00BF12AC" w:rsidP="00BF12AC">
      <w:pPr>
        <w:spacing w:line="195" w:lineRule="atLeast"/>
        <w:ind w:firstLine="709"/>
        <w:jc w:val="both"/>
      </w:pPr>
      <w:r w:rsidRPr="00AC07FC">
        <w:t>– заказчика в лице</w:t>
      </w:r>
      <w:r w:rsidR="000C0DB1">
        <w:rPr>
          <w:lang w:eastAsia="en-US"/>
        </w:rPr>
        <w:t xml:space="preserve"> </w:t>
      </w:r>
      <w:r w:rsidR="000C0DB1">
        <w:rPr>
          <w:rFonts w:ascii="Liberation Serif" w:hAnsi="Liberation Serif" w:cs="Liberation Serif"/>
          <w:noProof/>
          <w:sz w:val="22"/>
          <w:szCs w:val="22"/>
        </w:rPr>
        <w:t>Администрации Д</w:t>
      </w:r>
      <w:r w:rsidR="000C0DB1" w:rsidRPr="00154DC7">
        <w:rPr>
          <w:rFonts w:ascii="Liberation Serif" w:hAnsi="Liberation Serif" w:cs="Liberation Serif"/>
          <w:noProof/>
          <w:sz w:val="22"/>
          <w:szCs w:val="22"/>
        </w:rPr>
        <w:t>ружининского</w:t>
      </w:r>
      <w:r w:rsidR="000C0DB1" w:rsidRPr="00154DC7">
        <w:rPr>
          <w:rFonts w:ascii="Liberation Serif" w:hAnsi="Liberation Serif" w:cs="Liberation Serif"/>
          <w:sz w:val="22"/>
          <w:szCs w:val="22"/>
        </w:rPr>
        <w:t xml:space="preserve"> городского поселения</w:t>
      </w:r>
      <w:r w:rsidR="000C0DB1">
        <w:rPr>
          <w:rFonts w:ascii="Liberation Serif" w:hAnsi="Liberation Serif" w:cs="Liberation Serif"/>
          <w:sz w:val="22"/>
          <w:szCs w:val="22"/>
        </w:rPr>
        <w:t xml:space="preserve"> </w:t>
      </w:r>
      <w:r w:rsidR="000C0DB1" w:rsidRPr="00AC07FC">
        <w:t>–</w:t>
      </w:r>
      <w:r w:rsidR="000C0DB1">
        <w:t xml:space="preserve"> </w:t>
      </w:r>
      <w:r w:rsidR="00AF0AB8">
        <w:t>*</w:t>
      </w:r>
    </w:p>
    <w:p w:rsidR="00BF12AC" w:rsidRPr="00AC07FC" w:rsidRDefault="00BF12AC" w:rsidP="00BF12AC">
      <w:pPr>
        <w:spacing w:line="195" w:lineRule="atLeast"/>
        <w:ind w:firstLine="709"/>
        <w:jc w:val="both"/>
      </w:pPr>
      <w:r w:rsidRPr="00AC07FC">
        <w:t>–</w:t>
      </w:r>
      <w:r w:rsidR="00AC07FC" w:rsidRPr="00AC07FC">
        <w:t xml:space="preserve">заявителя </w:t>
      </w:r>
      <w:r w:rsidRPr="00AC07FC">
        <w:t>в лице ООО «</w:t>
      </w:r>
      <w:proofErr w:type="spellStart"/>
      <w:r w:rsidRPr="00AC07FC">
        <w:t>С</w:t>
      </w:r>
      <w:r w:rsidRPr="00AC07FC">
        <w:rPr>
          <w:lang w:eastAsia="en-US"/>
        </w:rPr>
        <w:t>ибагротранс</w:t>
      </w:r>
      <w:proofErr w:type="spellEnd"/>
      <w:r w:rsidRPr="00AC07FC">
        <w:t xml:space="preserve">», уведомленного надлежащим образом о времени и месте рассмотрения жалобы, </w:t>
      </w:r>
      <w:r w:rsidR="00AC07FC" w:rsidRPr="00AC07FC">
        <w:t xml:space="preserve">не обеспечившего подключение, </w:t>
      </w:r>
    </w:p>
    <w:p w:rsidR="00BF12AC" w:rsidRPr="00AC07FC" w:rsidRDefault="00BF12AC" w:rsidP="000C0DB1">
      <w:pPr>
        <w:spacing w:line="195" w:lineRule="atLeast"/>
        <w:ind w:firstLine="709"/>
        <w:jc w:val="both"/>
      </w:pPr>
      <w:r w:rsidRPr="00AC07FC">
        <w:t>рассмотрев жалобу ООО «</w:t>
      </w:r>
      <w:proofErr w:type="spellStart"/>
      <w:r w:rsidRPr="00AC07FC">
        <w:t>Сибагротранс</w:t>
      </w:r>
      <w:proofErr w:type="spellEnd"/>
      <w:r w:rsidRPr="00AC07FC">
        <w:t xml:space="preserve">» (656063, Алтайский край, г. Барнаул, ул. </w:t>
      </w:r>
      <w:proofErr w:type="spellStart"/>
      <w:r w:rsidRPr="00AC07FC">
        <w:t>пр-кт</w:t>
      </w:r>
      <w:proofErr w:type="spellEnd"/>
      <w:r w:rsidRPr="00AC07FC">
        <w:t>. Космонавтов, д. 24, оф. 201) о нарушении заказчиком в лице</w:t>
      </w:r>
      <w:r w:rsidR="000C0DB1">
        <w:t xml:space="preserve"> </w:t>
      </w:r>
      <w:r w:rsidR="000C0DB1">
        <w:rPr>
          <w:rFonts w:ascii="Liberation Serif" w:hAnsi="Liberation Serif" w:cs="Liberation Serif"/>
          <w:noProof/>
          <w:sz w:val="22"/>
          <w:szCs w:val="22"/>
        </w:rPr>
        <w:t>Администрации Д</w:t>
      </w:r>
      <w:r w:rsidR="000C0DB1" w:rsidRPr="00154DC7">
        <w:rPr>
          <w:rFonts w:ascii="Liberation Serif" w:hAnsi="Liberation Serif" w:cs="Liberation Serif"/>
          <w:noProof/>
          <w:sz w:val="22"/>
          <w:szCs w:val="22"/>
        </w:rPr>
        <w:t>ружининского</w:t>
      </w:r>
      <w:r w:rsidR="000C0DB1" w:rsidRPr="00154DC7">
        <w:rPr>
          <w:rFonts w:ascii="Liberation Serif" w:hAnsi="Liberation Serif" w:cs="Liberation Serif"/>
          <w:sz w:val="22"/>
          <w:szCs w:val="22"/>
        </w:rPr>
        <w:t xml:space="preserve"> городского поселения</w:t>
      </w:r>
      <w:r w:rsidRPr="00AC07FC">
        <w:t xml:space="preserve"> (</w:t>
      </w:r>
      <w:r w:rsidR="000C0DB1" w:rsidRPr="00154DC7">
        <w:rPr>
          <w:sz w:val="22"/>
          <w:szCs w:val="22"/>
          <w:shd w:val="clear" w:color="auto" w:fill="FFFFFF"/>
        </w:rPr>
        <w:t xml:space="preserve">623426, </w:t>
      </w:r>
      <w:r w:rsidR="000C0DB1" w:rsidRPr="00154DC7">
        <w:rPr>
          <w:sz w:val="22"/>
          <w:szCs w:val="22"/>
        </w:rPr>
        <w:t xml:space="preserve">Свердловская обл., р-н Нижнесергинский, </w:t>
      </w:r>
      <w:proofErr w:type="spellStart"/>
      <w:r w:rsidR="000C0DB1" w:rsidRPr="00154DC7">
        <w:rPr>
          <w:sz w:val="22"/>
          <w:szCs w:val="22"/>
        </w:rPr>
        <w:t>птг</w:t>
      </w:r>
      <w:proofErr w:type="spellEnd"/>
      <w:r w:rsidR="000C0DB1" w:rsidRPr="00154DC7">
        <w:rPr>
          <w:sz w:val="22"/>
          <w:szCs w:val="22"/>
        </w:rPr>
        <w:t xml:space="preserve"> Дружинино, ул. Железнодорожников</w:t>
      </w:r>
      <w:r w:rsidR="000C0DB1">
        <w:rPr>
          <w:sz w:val="22"/>
          <w:szCs w:val="22"/>
        </w:rPr>
        <w:t>, 5А</w:t>
      </w:r>
      <w:r w:rsidRPr="00AC07FC">
        <w:t>), его комиссией при осуществлении закупки путем проведения электронного аукциона</w:t>
      </w:r>
      <w:r w:rsidR="000C0DB1">
        <w:t xml:space="preserve"> на</w:t>
      </w:r>
      <w:r w:rsidRPr="00AC07FC">
        <w:t xml:space="preserve"> </w:t>
      </w:r>
      <w:r w:rsidR="000C0DB1" w:rsidRPr="000C0DB1">
        <w:t xml:space="preserve">ремонт автомобильной дороги общего пользования по ул. Калинина в </w:t>
      </w:r>
      <w:proofErr w:type="spellStart"/>
      <w:r w:rsidR="000C0DB1" w:rsidRPr="000C0DB1">
        <w:t>пгт</w:t>
      </w:r>
      <w:proofErr w:type="spellEnd"/>
      <w:r w:rsidR="000C0DB1" w:rsidRPr="000C0DB1">
        <w:t xml:space="preserve"> Дружинино (извещение № </w:t>
      </w:r>
      <w:hyperlink r:id="rId9" w:tgtFrame="_blank" w:history="1">
        <w:r w:rsidR="000C0DB1" w:rsidRPr="000C0DB1">
          <w:t>0162300056621000002</w:t>
        </w:r>
      </w:hyperlink>
      <w:r w:rsidRPr="00AC07FC">
        <w:t>) Федерального Закона от 05 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ст. 99, 106 Закона о контрактной системе,</w:t>
      </w:r>
    </w:p>
    <w:p w:rsidR="00BF12AC" w:rsidRPr="00AC07FC" w:rsidRDefault="00BF12AC" w:rsidP="00BF12AC">
      <w:pPr>
        <w:spacing w:line="195" w:lineRule="atLeast"/>
        <w:ind w:firstLine="709"/>
        <w:jc w:val="both"/>
      </w:pPr>
    </w:p>
    <w:p w:rsidR="00BF12AC" w:rsidRPr="00AC07FC" w:rsidRDefault="00BF12AC" w:rsidP="00BF12AC">
      <w:pPr>
        <w:pStyle w:val="a6"/>
        <w:rPr>
          <w:rFonts w:ascii="Times New Roman" w:hAnsi="Times New Roman"/>
          <w:szCs w:val="24"/>
        </w:rPr>
      </w:pPr>
      <w:r w:rsidRPr="00AC07FC">
        <w:rPr>
          <w:rFonts w:ascii="Times New Roman" w:hAnsi="Times New Roman"/>
          <w:szCs w:val="24"/>
        </w:rPr>
        <w:t>У С Т А Н О В И Л А:</w:t>
      </w:r>
    </w:p>
    <w:p w:rsidR="00BF12AC" w:rsidRPr="00AC07FC" w:rsidRDefault="00BF12AC" w:rsidP="00BF12AC">
      <w:pPr>
        <w:pStyle w:val="a6"/>
        <w:jc w:val="both"/>
        <w:rPr>
          <w:rFonts w:ascii="Times New Roman" w:hAnsi="Times New Roman"/>
          <w:b w:val="0"/>
          <w:szCs w:val="24"/>
        </w:rPr>
      </w:pPr>
    </w:p>
    <w:p w:rsidR="00BF12AC" w:rsidRPr="00AC07FC" w:rsidRDefault="00BF12AC" w:rsidP="00BF12AC">
      <w:pPr>
        <w:spacing w:line="195" w:lineRule="atLeast"/>
        <w:ind w:firstLine="709"/>
        <w:jc w:val="both"/>
      </w:pPr>
      <w:r w:rsidRPr="00AC07FC">
        <w:t>В Управление Федеральной антимонопольной службы по Свердловской области поступила жалоба</w:t>
      </w:r>
      <w:r w:rsidR="00AC07FC" w:rsidRPr="00AC07FC">
        <w:t xml:space="preserve"> </w:t>
      </w:r>
      <w:r w:rsidR="000C0DB1" w:rsidRPr="000C0DB1">
        <w:t>ООО «</w:t>
      </w:r>
      <w:proofErr w:type="spellStart"/>
      <w:r w:rsidR="000C0DB1" w:rsidRPr="000C0DB1">
        <w:t>Сибагротранс</w:t>
      </w:r>
      <w:proofErr w:type="spellEnd"/>
      <w:r w:rsidR="000C0DB1" w:rsidRPr="000C0DB1">
        <w:t>» (</w:t>
      </w:r>
      <w:proofErr w:type="spellStart"/>
      <w:r w:rsidR="000C0DB1" w:rsidRPr="000C0DB1">
        <w:t>вх</w:t>
      </w:r>
      <w:proofErr w:type="spellEnd"/>
      <w:r w:rsidR="000C0DB1" w:rsidRPr="000C0DB1">
        <w:t xml:space="preserve">. № 01-2269 от 01.02.2021 г.) о нарушении заказчиком в лице Администрации Дружининского городского поселения, его комиссией при осуществлении закупки путем проведения электронного аукциона на ремонт автомобильной дороги общего пользования по ул. Калинина в </w:t>
      </w:r>
      <w:proofErr w:type="spellStart"/>
      <w:r w:rsidR="000C0DB1" w:rsidRPr="000C0DB1">
        <w:t>пгт</w:t>
      </w:r>
      <w:proofErr w:type="spellEnd"/>
      <w:r w:rsidR="000C0DB1" w:rsidRPr="000C0DB1">
        <w:t xml:space="preserve"> Дружинино (извещение № </w:t>
      </w:r>
      <w:hyperlink r:id="rId10" w:tgtFrame="_blank" w:history="1">
        <w:r w:rsidR="000C0DB1" w:rsidRPr="000C0DB1">
          <w:t>0162300056621000002</w:t>
        </w:r>
      </w:hyperlink>
      <w:r w:rsidRPr="00AC07FC">
        <w:t xml:space="preserve">) Закона о контрактной системе, соответствующая требованиям ст. 105 Закона о контрактной системе. 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>В своей жалобе заявитель ООО «</w:t>
      </w:r>
      <w:proofErr w:type="spellStart"/>
      <w:r w:rsidRPr="00AC07FC">
        <w:rPr>
          <w:rFonts w:ascii="Times New Roman" w:hAnsi="Times New Roman"/>
          <w:b w:val="0"/>
          <w:szCs w:val="24"/>
          <w:lang w:eastAsia="ar-SA"/>
        </w:rPr>
        <w:t>Сибагротранс</w:t>
      </w:r>
      <w:proofErr w:type="spellEnd"/>
      <w:r w:rsidRPr="00AC07FC">
        <w:rPr>
          <w:rFonts w:ascii="Times New Roman" w:hAnsi="Times New Roman"/>
          <w:b w:val="0"/>
          <w:szCs w:val="24"/>
          <w:lang w:eastAsia="ar-SA"/>
        </w:rPr>
        <w:t xml:space="preserve">» указал, что положения аукционной документации не соответствуют требованиям Закона о контрактной системе. Просит признать жалобу обоснованной. 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>Жалоба рассмотрена в порядке, предусмотренном ст. 106 Закона о контрактной системе. Проведя анализ представленных материалов на рассмотрение жалобы, Комиссия Свердловского УФАС России пришла к следующим выводам.</w:t>
      </w:r>
    </w:p>
    <w:p w:rsidR="000C0DB1" w:rsidRPr="000C0DB1" w:rsidRDefault="000C0DB1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>
        <w:rPr>
          <w:rFonts w:ascii="Times New Roman" w:hAnsi="Times New Roman"/>
          <w:b w:val="0"/>
          <w:szCs w:val="24"/>
          <w:lang w:eastAsia="ar-SA"/>
        </w:rPr>
        <w:t>25</w:t>
      </w:r>
      <w:r w:rsidR="00BF12AC" w:rsidRPr="00AC07FC">
        <w:rPr>
          <w:rFonts w:ascii="Times New Roman" w:hAnsi="Times New Roman"/>
          <w:b w:val="0"/>
          <w:szCs w:val="24"/>
          <w:lang w:eastAsia="ar-SA"/>
        </w:rPr>
        <w:t>.</w:t>
      </w:r>
      <w:r w:rsidR="00AC07FC" w:rsidRPr="00AC07FC">
        <w:rPr>
          <w:rFonts w:ascii="Times New Roman" w:hAnsi="Times New Roman"/>
          <w:b w:val="0"/>
          <w:szCs w:val="24"/>
          <w:lang w:eastAsia="ar-SA"/>
        </w:rPr>
        <w:t>01</w:t>
      </w:r>
      <w:r w:rsidR="00BF12AC" w:rsidRPr="00AC07FC">
        <w:rPr>
          <w:rFonts w:ascii="Times New Roman" w:hAnsi="Times New Roman"/>
          <w:b w:val="0"/>
          <w:szCs w:val="24"/>
          <w:lang w:eastAsia="ar-SA"/>
        </w:rPr>
        <w:t>.202</w:t>
      </w:r>
      <w:r w:rsidR="00AC07FC" w:rsidRPr="00AC07FC">
        <w:rPr>
          <w:rFonts w:ascii="Times New Roman" w:hAnsi="Times New Roman"/>
          <w:b w:val="0"/>
          <w:szCs w:val="24"/>
          <w:lang w:eastAsia="ar-SA"/>
        </w:rPr>
        <w:t>1</w:t>
      </w:r>
      <w:r w:rsidR="00BF12AC" w:rsidRPr="00AC07FC">
        <w:rPr>
          <w:rFonts w:ascii="Times New Roman" w:hAnsi="Times New Roman"/>
          <w:b w:val="0"/>
          <w:szCs w:val="24"/>
          <w:lang w:eastAsia="ar-SA"/>
        </w:rPr>
        <w:t xml:space="preserve"> года на официальном сайте Единой информационной системы в сфере закупок опубликовано извещение о проведении электронного аукциона № </w:t>
      </w:r>
      <w:hyperlink r:id="rId11" w:tgtFrame="_blank" w:history="1">
        <w:r w:rsidRPr="000C0DB1">
          <w:rPr>
            <w:rFonts w:ascii="Times New Roman" w:hAnsi="Times New Roman"/>
            <w:b w:val="0"/>
            <w:szCs w:val="24"/>
            <w:lang w:eastAsia="ar-SA"/>
          </w:rPr>
          <w:t>0162300056621000002</w:t>
        </w:r>
      </w:hyperlink>
      <w:r w:rsidRPr="000C0DB1">
        <w:rPr>
          <w:rFonts w:ascii="Times New Roman" w:hAnsi="Times New Roman"/>
          <w:b w:val="0"/>
          <w:szCs w:val="24"/>
          <w:lang w:eastAsia="ar-SA"/>
        </w:rPr>
        <w:t xml:space="preserve"> </w:t>
      </w:r>
      <w:r w:rsidR="00BF12AC" w:rsidRPr="00AC07FC">
        <w:rPr>
          <w:rFonts w:ascii="Times New Roman" w:hAnsi="Times New Roman"/>
          <w:b w:val="0"/>
          <w:szCs w:val="24"/>
          <w:lang w:eastAsia="ar-SA"/>
        </w:rPr>
        <w:t xml:space="preserve">и аукционная документация </w:t>
      </w:r>
      <w:r w:rsidRPr="000C0DB1">
        <w:rPr>
          <w:rFonts w:ascii="Times New Roman" w:hAnsi="Times New Roman"/>
          <w:b w:val="0"/>
          <w:szCs w:val="24"/>
          <w:lang w:eastAsia="ar-SA"/>
        </w:rPr>
        <w:t xml:space="preserve">на ремонт автомобильной дороги общего пользования по ул. Калинина в </w:t>
      </w:r>
      <w:proofErr w:type="spellStart"/>
      <w:r w:rsidRPr="000C0DB1">
        <w:rPr>
          <w:rFonts w:ascii="Times New Roman" w:hAnsi="Times New Roman"/>
          <w:b w:val="0"/>
          <w:szCs w:val="24"/>
          <w:lang w:eastAsia="ar-SA"/>
        </w:rPr>
        <w:t>пгт</w:t>
      </w:r>
      <w:proofErr w:type="spellEnd"/>
      <w:r w:rsidRPr="000C0DB1">
        <w:rPr>
          <w:rFonts w:ascii="Times New Roman" w:hAnsi="Times New Roman"/>
          <w:b w:val="0"/>
          <w:szCs w:val="24"/>
          <w:lang w:eastAsia="ar-SA"/>
        </w:rPr>
        <w:t>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 xml:space="preserve">Начальная (максимальная) цена контракта составила </w:t>
      </w:r>
      <w:r w:rsidR="000C0DB1">
        <w:rPr>
          <w:rFonts w:ascii="Times New Roman" w:hAnsi="Times New Roman"/>
          <w:b w:val="0"/>
          <w:szCs w:val="24"/>
          <w:lang w:eastAsia="ar-SA"/>
        </w:rPr>
        <w:t>16 034 498,00</w:t>
      </w:r>
      <w:r w:rsidRPr="00AC07FC">
        <w:rPr>
          <w:rFonts w:ascii="Times New Roman" w:hAnsi="Times New Roman"/>
          <w:b w:val="0"/>
          <w:szCs w:val="24"/>
          <w:lang w:eastAsia="ar-SA"/>
        </w:rPr>
        <w:t xml:space="preserve"> рублей.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>В соответствии с ч. 47 ст.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 xml:space="preserve">В силу ч. 49 ст. 112 Закона о контрактной системе с 1 июля 2018 года до 1 января 2019 года для участия в открытом конкурсе в электронной форме, конкурсе с ограниченным участием в электронной форме, двухэтапном конкурсе в электронной форме, запросе предложений в электронной форме, запросе котировок в электронной форме участник закупки получает аккредитацию на электронной площадке в порядке, установленном </w:t>
      </w:r>
      <w:hyperlink r:id="rId12" w:history="1">
        <w:r w:rsidRPr="00AC07FC">
          <w:rPr>
            <w:rStyle w:val="a3"/>
            <w:rFonts w:ascii="Times New Roman" w:hAnsi="Times New Roman"/>
            <w:b w:val="0"/>
            <w:color w:val="auto"/>
            <w:szCs w:val="24"/>
            <w:u w:val="none"/>
            <w:lang w:eastAsia="ar-SA"/>
          </w:rPr>
          <w:t>статьей 61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 xml:space="preserve"> настоящего Федерального закона. Информация и документы участника закупки, получившего аккредитацию на электронной площадке, вносятся оператором электронной площадки в реестр, предусмотренный </w:t>
      </w:r>
      <w:hyperlink r:id="rId13" w:history="1">
        <w:r w:rsidRPr="00AC07FC">
          <w:rPr>
            <w:rStyle w:val="a3"/>
            <w:rFonts w:ascii="Times New Roman" w:hAnsi="Times New Roman"/>
            <w:b w:val="0"/>
            <w:color w:val="auto"/>
            <w:szCs w:val="24"/>
            <w:u w:val="none"/>
            <w:lang w:eastAsia="ar-SA"/>
          </w:rPr>
          <w:t>статьей 62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 xml:space="preserve"> настоящего Федерального закона.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 xml:space="preserve">В ч. 50 ст. 112 Закона о контрактной системе указано, что по 31 декабря 2019 года включительно подача заявок на участие в электронных процедурах и участие в таких процедурах осуществляются в том числе лицами, которые аккредитованы до 1 января 2019 года на электронной площадке, информация и документы которых включены в реестр, предусмотренный </w:t>
      </w:r>
      <w:hyperlink r:id="rId14" w:history="1">
        <w:r w:rsidRPr="00AC07FC">
          <w:rPr>
            <w:rStyle w:val="a3"/>
            <w:rFonts w:ascii="Times New Roman" w:hAnsi="Times New Roman"/>
            <w:b w:val="0"/>
            <w:color w:val="auto"/>
            <w:szCs w:val="24"/>
            <w:u w:val="none"/>
            <w:lang w:eastAsia="ar-SA"/>
          </w:rPr>
          <w:t>статьей 62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 xml:space="preserve"> настоящего Федерального закона. При этом регистрация в единой информационной системе не требуется.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 xml:space="preserve">Согласно ч. 48 ст. 112 Закона о контрактной системе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</w:t>
      </w:r>
      <w:hyperlink r:id="rId15" w:history="1">
        <w:r w:rsidRPr="00AC07FC">
          <w:rPr>
            <w:rStyle w:val="a3"/>
            <w:rFonts w:ascii="Times New Roman" w:hAnsi="Times New Roman"/>
            <w:b w:val="0"/>
            <w:color w:val="auto"/>
            <w:szCs w:val="24"/>
            <w:u w:val="none"/>
            <w:lang w:eastAsia="ar-SA"/>
          </w:rPr>
          <w:t>статьи 24.2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 xml:space="preserve"> настоящего Федерального закона.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 xml:space="preserve">В силу ч. 1 ст. 24.2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</w:t>
      </w:r>
      <w:hyperlink r:id="rId16" w:history="1">
        <w:r w:rsidRPr="00AC07FC">
          <w:rPr>
            <w:rStyle w:val="a3"/>
            <w:rFonts w:ascii="Times New Roman" w:hAnsi="Times New Roman"/>
            <w:b w:val="0"/>
            <w:color w:val="auto"/>
            <w:szCs w:val="24"/>
            <w:u w:val="none"/>
            <w:lang w:eastAsia="ar-SA"/>
          </w:rPr>
          <w:t>порядке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 xml:space="preserve">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 xml:space="preserve">В соответствии с ч. 4 ст. 24.2 Закона о контрактной системе операторы электронных площадок не позднее рабочего дня, следующего после дня регистрации участника закупки в единой информационной системе, осуществляют аккредитацию такого участника на электронной площадке.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требованиями, установленными в соответствии с </w:t>
      </w:r>
      <w:hyperlink r:id="rId17" w:history="1">
        <w:r w:rsidRPr="00AC07FC">
          <w:rPr>
            <w:rStyle w:val="a3"/>
            <w:rFonts w:ascii="Times New Roman" w:hAnsi="Times New Roman"/>
            <w:b w:val="0"/>
            <w:color w:val="auto"/>
            <w:szCs w:val="24"/>
            <w:u w:val="none"/>
            <w:lang w:eastAsia="ar-SA"/>
          </w:rPr>
          <w:t>частью 2 статьи 24.1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 xml:space="preserve"> настоящего Федерального закона. При аккредитации оператор электронной площадки не вправе требовать от участника закупки какие-либо документы и (или) информацию.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>Таким образом, с 01.01.2020 для участия в закупках, проводимых в рамках Закона о контрактной системе необходима обязательная регистрация участников закупок в единой информационной системе.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lastRenderedPageBreak/>
        <w:t>В ходе рассмотрения жалобы по существу Комиссией Свердловского УФАС России установлено, что в едином реестре участников закупок, размещенном на официальном сайте Единой информационной системе в сфере закупок (</w:t>
      </w:r>
      <w:hyperlink r:id="rId18" w:history="1">
        <w:r w:rsidRPr="00AC07FC">
          <w:rPr>
            <w:rFonts w:ascii="Times New Roman" w:hAnsi="Times New Roman"/>
            <w:b w:val="0"/>
            <w:szCs w:val="24"/>
            <w:lang w:eastAsia="ar-SA"/>
          </w:rPr>
          <w:t>http://zakupki.gov.ru</w:t>
        </w:r>
      </w:hyperlink>
      <w:r w:rsidRPr="00AC07FC">
        <w:rPr>
          <w:rFonts w:ascii="Times New Roman" w:hAnsi="Times New Roman"/>
          <w:b w:val="0"/>
          <w:szCs w:val="24"/>
          <w:lang w:eastAsia="ar-SA"/>
        </w:rPr>
        <w:t>), отсутствует информация об ООО «</w:t>
      </w:r>
      <w:proofErr w:type="spellStart"/>
      <w:r w:rsidRPr="00AC07FC">
        <w:rPr>
          <w:rFonts w:ascii="Times New Roman" w:hAnsi="Times New Roman"/>
          <w:b w:val="0"/>
          <w:szCs w:val="24"/>
          <w:lang w:eastAsia="ar-SA"/>
        </w:rPr>
        <w:t>Сибагротранс</w:t>
      </w:r>
      <w:proofErr w:type="spellEnd"/>
      <w:r w:rsidRPr="00AC07FC">
        <w:rPr>
          <w:rFonts w:ascii="Times New Roman" w:hAnsi="Times New Roman"/>
          <w:b w:val="0"/>
          <w:szCs w:val="24"/>
          <w:lang w:eastAsia="ar-SA"/>
        </w:rPr>
        <w:t>» (ИНН: 2223632783).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>Указанные обстоятельства исключают участие заявителя в указанном электронном аукционе, ввиду чего, положения документации не могут нарушить права и законные интересы заявителя ООО «</w:t>
      </w:r>
      <w:proofErr w:type="spellStart"/>
      <w:r w:rsidRPr="00AC07FC">
        <w:rPr>
          <w:rFonts w:ascii="Times New Roman" w:hAnsi="Times New Roman"/>
          <w:b w:val="0"/>
          <w:szCs w:val="24"/>
          <w:lang w:eastAsia="ar-SA"/>
        </w:rPr>
        <w:t>Сибагротранс</w:t>
      </w:r>
      <w:proofErr w:type="spellEnd"/>
      <w:r w:rsidRPr="00AC07FC">
        <w:rPr>
          <w:rFonts w:ascii="Times New Roman" w:hAnsi="Times New Roman"/>
          <w:b w:val="0"/>
          <w:szCs w:val="24"/>
          <w:lang w:eastAsia="ar-SA"/>
        </w:rPr>
        <w:t>».</w:t>
      </w:r>
    </w:p>
    <w:p w:rsidR="00BF12AC" w:rsidRPr="00AC07FC" w:rsidRDefault="00BF12AC" w:rsidP="00BF12AC">
      <w:pPr>
        <w:pStyle w:val="a6"/>
        <w:ind w:firstLine="709"/>
        <w:jc w:val="both"/>
        <w:rPr>
          <w:rFonts w:ascii="Times New Roman" w:hAnsi="Times New Roman"/>
          <w:b w:val="0"/>
          <w:szCs w:val="24"/>
          <w:lang w:eastAsia="ar-SA"/>
        </w:rPr>
      </w:pPr>
      <w:r w:rsidRPr="00AC07FC">
        <w:rPr>
          <w:rFonts w:ascii="Times New Roman" w:hAnsi="Times New Roman"/>
          <w:b w:val="0"/>
          <w:szCs w:val="24"/>
          <w:lang w:eastAsia="ar-SA"/>
        </w:rPr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</w:p>
    <w:p w:rsidR="00BF12AC" w:rsidRPr="00AC07FC" w:rsidRDefault="00BF12AC" w:rsidP="000C0DB1">
      <w:pPr>
        <w:autoSpaceDE w:val="0"/>
        <w:autoSpaceDN w:val="0"/>
        <w:adjustRightInd w:val="0"/>
        <w:rPr>
          <w:b/>
          <w:color w:val="000000" w:themeColor="text1"/>
        </w:rPr>
      </w:pPr>
    </w:p>
    <w:p w:rsidR="00BF12AC" w:rsidRPr="00AC07FC" w:rsidRDefault="00BF12AC" w:rsidP="00BF12AC">
      <w:pPr>
        <w:autoSpaceDE w:val="0"/>
        <w:autoSpaceDN w:val="0"/>
        <w:adjustRightInd w:val="0"/>
        <w:ind w:firstLine="540"/>
        <w:jc w:val="center"/>
        <w:rPr>
          <w:b/>
          <w:color w:val="000000" w:themeColor="text1"/>
        </w:rPr>
      </w:pPr>
    </w:p>
    <w:p w:rsidR="00BF12AC" w:rsidRPr="00AC07FC" w:rsidRDefault="00BF12AC" w:rsidP="00BF12AC">
      <w:pPr>
        <w:autoSpaceDE w:val="0"/>
        <w:autoSpaceDN w:val="0"/>
        <w:adjustRightInd w:val="0"/>
        <w:ind w:firstLine="540"/>
        <w:jc w:val="center"/>
        <w:rPr>
          <w:b/>
          <w:color w:val="000000" w:themeColor="text1"/>
        </w:rPr>
      </w:pPr>
      <w:r w:rsidRPr="00AC07FC">
        <w:rPr>
          <w:b/>
          <w:color w:val="000000" w:themeColor="text1"/>
        </w:rPr>
        <w:t>Р Е Ш И Л А:</w:t>
      </w:r>
    </w:p>
    <w:p w:rsidR="00BF12AC" w:rsidRPr="00AC07FC" w:rsidRDefault="00BF12AC" w:rsidP="00BF12AC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:rsidR="00BF12AC" w:rsidRPr="00AC07FC" w:rsidRDefault="00BF12AC" w:rsidP="00BF12AC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709"/>
        <w:jc w:val="both"/>
        <w:rPr>
          <w:color w:val="000000" w:themeColor="text1"/>
        </w:rPr>
      </w:pPr>
      <w:r w:rsidRPr="00AC07FC">
        <w:rPr>
          <w:color w:val="000000" w:themeColor="text1"/>
        </w:rPr>
        <w:t xml:space="preserve">Жалобу </w:t>
      </w:r>
      <w:r w:rsidRPr="00AC07FC">
        <w:rPr>
          <w:lang w:eastAsia="ru-RU"/>
        </w:rPr>
        <w:t>ООО «</w:t>
      </w:r>
      <w:proofErr w:type="spellStart"/>
      <w:r w:rsidRPr="00AC07FC">
        <w:rPr>
          <w:lang w:eastAsia="ru-RU"/>
        </w:rPr>
        <w:t>Сибагротранс</w:t>
      </w:r>
      <w:proofErr w:type="spellEnd"/>
      <w:r w:rsidRPr="00AC07FC">
        <w:rPr>
          <w:lang w:eastAsia="ru-RU"/>
        </w:rPr>
        <w:t>» признать необоснованной, как необоснованно поданную.</w:t>
      </w:r>
    </w:p>
    <w:p w:rsidR="00BF12AC" w:rsidRPr="00AC07FC" w:rsidRDefault="00BF12AC" w:rsidP="00BF12AC">
      <w:pPr>
        <w:tabs>
          <w:tab w:val="left" w:pos="993"/>
        </w:tabs>
        <w:ind w:firstLine="709"/>
        <w:jc w:val="both"/>
        <w:rPr>
          <w:color w:val="000000" w:themeColor="text1"/>
        </w:rPr>
      </w:pPr>
    </w:p>
    <w:p w:rsidR="00BF12AC" w:rsidRPr="00AC07FC" w:rsidRDefault="00BF12AC" w:rsidP="00BF12AC">
      <w:pPr>
        <w:tabs>
          <w:tab w:val="left" w:pos="993"/>
        </w:tabs>
        <w:ind w:firstLine="709"/>
        <w:jc w:val="both"/>
        <w:rPr>
          <w:color w:val="000000"/>
        </w:rPr>
      </w:pPr>
      <w:r w:rsidRPr="00AC07FC">
        <w:rPr>
          <w:color w:val="000000"/>
        </w:rPr>
        <w:t>Настоящее решение может быть обжаловано в судебном порядке в течение трех месяцев со дня его принятия.</w:t>
      </w:r>
    </w:p>
    <w:p w:rsidR="00BF12AC" w:rsidRPr="00AC07FC" w:rsidRDefault="00BF12AC" w:rsidP="00BF12AC">
      <w:pPr>
        <w:pStyle w:val="a6"/>
        <w:tabs>
          <w:tab w:val="left" w:pos="7920"/>
        </w:tabs>
        <w:spacing w:line="360" w:lineRule="auto"/>
        <w:ind w:firstLine="709"/>
        <w:rPr>
          <w:szCs w:val="24"/>
        </w:rPr>
      </w:pPr>
    </w:p>
    <w:p w:rsidR="00BF12AC" w:rsidRPr="00AC07FC" w:rsidRDefault="00BF12AC" w:rsidP="00BF12AC">
      <w:bookmarkStart w:id="0" w:name="_GoBack"/>
      <w:bookmarkEnd w:id="0"/>
    </w:p>
    <w:p w:rsidR="00BF12AC" w:rsidRDefault="00BF12AC" w:rsidP="00BF12AC"/>
    <w:p w:rsidR="00ED1EF0" w:rsidRDefault="00ED1EF0"/>
    <w:sectPr w:rsidR="00ED1EF0" w:rsidSect="00070C8A">
      <w:headerReference w:type="default" r:id="rId1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B0E" w:rsidRDefault="000C0DB1">
      <w:r>
        <w:separator/>
      </w:r>
    </w:p>
  </w:endnote>
  <w:endnote w:type="continuationSeparator" w:id="0">
    <w:p w:rsidR="00CC4B0E" w:rsidRDefault="000C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B0E" w:rsidRDefault="000C0DB1">
      <w:r>
        <w:separator/>
      </w:r>
    </w:p>
  </w:footnote>
  <w:footnote w:type="continuationSeparator" w:id="0">
    <w:p w:rsidR="00CC4B0E" w:rsidRDefault="000C0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1631936"/>
      <w:docPartObj>
        <w:docPartGallery w:val="Page Numbers (Top of Page)"/>
        <w:docPartUnique/>
      </w:docPartObj>
    </w:sdtPr>
    <w:sdtEndPr/>
    <w:sdtContent>
      <w:p w:rsidR="00070C8A" w:rsidRDefault="00AC07F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AB8" w:rsidRPr="00AF0AB8">
          <w:rPr>
            <w:noProof/>
            <w:lang w:val="ru-RU"/>
          </w:rPr>
          <w:t>2</w:t>
        </w:r>
        <w:r>
          <w:fldChar w:fldCharType="end"/>
        </w:r>
      </w:p>
    </w:sdtContent>
  </w:sdt>
  <w:p w:rsidR="00070C8A" w:rsidRDefault="00AF0AB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1B1C"/>
    <w:multiLevelType w:val="hybridMultilevel"/>
    <w:tmpl w:val="695C887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C0DB1"/>
    <w:rsid w:val="001B23B7"/>
    <w:rsid w:val="004E2F4A"/>
    <w:rsid w:val="00A037FC"/>
    <w:rsid w:val="00AC07FC"/>
    <w:rsid w:val="00AF0AB8"/>
    <w:rsid w:val="00BF12AC"/>
    <w:rsid w:val="00CC4B0E"/>
    <w:rsid w:val="00ED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9397F-48B5-4697-A266-12E3F7EA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2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F12AC"/>
    <w:rPr>
      <w:color w:val="0000FF"/>
      <w:u w:val="single"/>
    </w:rPr>
  </w:style>
  <w:style w:type="paragraph" w:styleId="a4">
    <w:name w:val="header"/>
    <w:basedOn w:val="a"/>
    <w:link w:val="a5"/>
    <w:unhideWhenUsed/>
    <w:rsid w:val="00BF12AC"/>
    <w:pPr>
      <w:tabs>
        <w:tab w:val="center" w:pos="4677"/>
        <w:tab w:val="right" w:pos="9355"/>
      </w:tabs>
      <w:suppressAutoHyphens w:val="0"/>
    </w:pPr>
    <w:rPr>
      <w:rFonts w:eastAsia="Calibri"/>
      <w:szCs w:val="22"/>
      <w:lang w:val="x-none" w:eastAsia="en-US"/>
    </w:rPr>
  </w:style>
  <w:style w:type="character" w:customStyle="1" w:styleId="a5">
    <w:name w:val="Верхний колонтитул Знак"/>
    <w:basedOn w:val="a0"/>
    <w:link w:val="a4"/>
    <w:rsid w:val="00BF12AC"/>
    <w:rPr>
      <w:rFonts w:ascii="Times New Roman" w:eastAsia="Calibri" w:hAnsi="Times New Roman" w:cs="Times New Roman"/>
      <w:sz w:val="24"/>
      <w:lang w:val="x-none"/>
    </w:rPr>
  </w:style>
  <w:style w:type="paragraph" w:styleId="a6">
    <w:name w:val="Body Text"/>
    <w:basedOn w:val="a"/>
    <w:link w:val="a7"/>
    <w:unhideWhenUsed/>
    <w:rsid w:val="00BF12AC"/>
    <w:pPr>
      <w:suppressAutoHyphens w:val="0"/>
      <w:jc w:val="center"/>
    </w:pPr>
    <w:rPr>
      <w:rFonts w:ascii="Arial Black" w:hAnsi="Arial Black"/>
      <w:b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F12AC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BF12AC"/>
    <w:pPr>
      <w:suppressAutoHyphens w:val="0"/>
      <w:jc w:val="center"/>
    </w:pPr>
    <w:rPr>
      <w:sz w:val="12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F12AC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styleId="a8">
    <w:name w:val="Plain Text"/>
    <w:basedOn w:val="a"/>
    <w:link w:val="a9"/>
    <w:semiHidden/>
    <w:unhideWhenUsed/>
    <w:rsid w:val="00BF12AC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semiHidden/>
    <w:rsid w:val="00BF12AC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BF12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AC07F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C07F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">
    <w:name w:val="cardmaininfo__content"/>
    <w:basedOn w:val="a0"/>
    <w:rsid w:val="000C0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13" Type="http://schemas.openxmlformats.org/officeDocument/2006/relationships/hyperlink" Target="consultantplus://offline/ref=EB130CB4FDAE1678FF2F149E5F02847941E2C8896C4B1ED4E9923D9FAFB4C69E6605B955C8E32215D63604B8E61F342CE4047A58739FB643w7aCH" TargetMode="External"/><Relationship Id="rId1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EB130CB4FDAE1678FF2F149E5F02847941E2C8896C4B1ED4E9923D9FAFB4C69E6605B955C8E3221AD03604B8E61F342CE4047A58739FB643w7aCH" TargetMode="External"/><Relationship Id="rId17" Type="http://schemas.openxmlformats.org/officeDocument/2006/relationships/hyperlink" Target="consultantplus://offline/ref=0A18389900D3CF13A5B4D89D5ECA7131246327DE4B31688FC1F4B5B06DA03AB62FE31772031DB817E128E26C1FDE9FB75C1EA13D8F38b0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D549A8D46BDB76EF0D9DE874F68F666D21861B0CCBCF31ED6C255E406E5CDF24DE12E04C162C0AB40E30C002AF1009F893D0D84969E81A9IEZBI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.gov.ru/epz/order/notice/ea44/view/common-info.html?regNumber=0162300056621000002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B130CB4FDAE1678FF2F149E5F02847941E2C8896C4B1ED4E9923D9FAFB4C69E6605B955C8E62C17826C14BCAF4B3C33E11B645B6D9FwBa6H" TargetMode="External"/><Relationship Id="rId10" Type="http://schemas.openxmlformats.org/officeDocument/2006/relationships/hyperlink" Target="https://zakupki.gov.ru/epz/order/notice/ea44/view/common-info.html?regNumber=0162300056621000002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ea44/view/common-info.html?regNumber=0162300056621000002" TargetMode="External"/><Relationship Id="rId14" Type="http://schemas.openxmlformats.org/officeDocument/2006/relationships/hyperlink" Target="consultantplus://offline/ref=EB130CB4FDAE1678FF2F149E5F02847941E2C8896C4B1ED4E9923D9FAFB4C69E6605B955C8E32215D63604B8E61F342CE4047A58739FB643w7a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1297</Words>
  <Characters>7394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Анастасия Сергеевна</dc:creator>
  <cp:keywords/>
  <dc:description/>
  <cp:lastModifiedBy>Роман Михайлович Счастливцев</cp:lastModifiedBy>
  <cp:revision>5</cp:revision>
  <cp:lastPrinted>2021-02-06T10:06:00Z</cp:lastPrinted>
  <dcterms:created xsi:type="dcterms:W3CDTF">2021-02-04T05:19:00Z</dcterms:created>
  <dcterms:modified xsi:type="dcterms:W3CDTF">2021-02-08T12:25:00Z</dcterms:modified>
</cp:coreProperties>
</file>