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62" w:type="dxa"/>
        <w:tblInd w:w="108" w:type="dxa"/>
        <w:tblLayout w:type="fixed"/>
        <w:tblLook w:val="01E0" w:firstRow="1" w:lastRow="1" w:firstColumn="1" w:lastColumn="1" w:noHBand="0" w:noVBand="0"/>
      </w:tblPr>
      <w:tblGrid>
        <w:gridCol w:w="4227"/>
        <w:gridCol w:w="1268"/>
        <w:gridCol w:w="4367"/>
      </w:tblGrid>
      <w:tr w:rsidR="00E36A94" w:rsidRPr="00835EB5" w:rsidTr="000130DD">
        <w:trPr>
          <w:trHeight w:val="2151"/>
        </w:trPr>
        <w:tc>
          <w:tcPr>
            <w:tcW w:w="4227" w:type="dxa"/>
            <w:vAlign w:val="center"/>
          </w:tcPr>
          <w:p w:rsidR="00E36A94" w:rsidRPr="009141BF" w:rsidRDefault="00E36A94" w:rsidP="000130DD">
            <w:pPr>
              <w:pStyle w:val="a3"/>
              <w:spacing w:before="120" w:after="0"/>
              <w:ind w:left="-108" w:right="-108" w:firstLine="0"/>
              <w:jc w:val="center"/>
              <w:rPr>
                <w:rFonts w:ascii="Times New Roman" w:hAnsi="Times New Roman" w:cs="Times New Roman"/>
                <w:sz w:val="24"/>
                <w:szCs w:val="24"/>
              </w:rPr>
            </w:pPr>
            <w:r w:rsidRPr="009141BF">
              <w:rPr>
                <w:rFonts w:ascii="Times New Roman" w:hAnsi="Times New Roman" w:cs="Times New Roman"/>
                <w:sz w:val="24"/>
                <w:szCs w:val="24"/>
              </w:rPr>
              <w:t>ФЕДЕРАЛЬНАЯ</w:t>
            </w:r>
          </w:p>
          <w:p w:rsidR="00E36A94" w:rsidRPr="009141BF" w:rsidRDefault="00E36A94" w:rsidP="000130DD">
            <w:pPr>
              <w:pStyle w:val="a3"/>
              <w:ind w:left="-108" w:right="-108" w:firstLine="0"/>
              <w:jc w:val="center"/>
              <w:rPr>
                <w:rFonts w:ascii="Times New Roman" w:hAnsi="Times New Roman" w:cs="Times New Roman"/>
                <w:sz w:val="24"/>
                <w:szCs w:val="24"/>
              </w:rPr>
            </w:pPr>
            <w:r w:rsidRPr="009141BF">
              <w:rPr>
                <w:rFonts w:ascii="Times New Roman" w:hAnsi="Times New Roman" w:cs="Times New Roman"/>
                <w:sz w:val="24"/>
                <w:szCs w:val="24"/>
              </w:rPr>
              <w:t>АНТИМОНОПОЛЬНАЯ СЛУЖБА</w:t>
            </w:r>
          </w:p>
          <w:p w:rsidR="00E36A94" w:rsidRPr="00C94540" w:rsidRDefault="00E36A94" w:rsidP="000130DD">
            <w:pPr>
              <w:spacing w:after="0"/>
              <w:ind w:left="-108" w:right="-108"/>
              <w:jc w:val="center"/>
              <w:rPr>
                <w:rFonts w:ascii="Times New Roman" w:hAnsi="Times New Roman"/>
                <w:b/>
                <w:sz w:val="26"/>
              </w:rPr>
            </w:pPr>
            <w:r w:rsidRPr="00C94540">
              <w:rPr>
                <w:rFonts w:ascii="Times New Roman" w:hAnsi="Times New Roman"/>
                <w:b/>
                <w:sz w:val="26"/>
              </w:rPr>
              <w:t>УПРАВЛЕНИЕ</w:t>
            </w:r>
          </w:p>
          <w:p w:rsidR="00E36A94" w:rsidRPr="00C94540" w:rsidRDefault="00E36A94" w:rsidP="000130DD">
            <w:pPr>
              <w:spacing w:after="0"/>
              <w:ind w:left="-108" w:right="-108"/>
              <w:jc w:val="center"/>
              <w:rPr>
                <w:rFonts w:ascii="Times New Roman" w:hAnsi="Times New Roman"/>
                <w:b/>
                <w:sz w:val="26"/>
              </w:rPr>
            </w:pPr>
            <w:r w:rsidRPr="00C94540">
              <w:rPr>
                <w:rFonts w:ascii="Times New Roman" w:hAnsi="Times New Roman"/>
                <w:b/>
                <w:sz w:val="26"/>
              </w:rPr>
              <w:t>Федеральной антимонопольной службы</w:t>
            </w:r>
          </w:p>
          <w:p w:rsidR="00E36A94" w:rsidRPr="00C94540" w:rsidRDefault="00E36A94" w:rsidP="000130DD">
            <w:pPr>
              <w:spacing w:after="0"/>
              <w:ind w:left="-108" w:right="-108"/>
              <w:jc w:val="center"/>
              <w:rPr>
                <w:rFonts w:ascii="Times New Roman" w:hAnsi="Times New Roman"/>
                <w:b/>
              </w:rPr>
            </w:pPr>
            <w:proofErr w:type="gramStart"/>
            <w:r w:rsidRPr="00C94540">
              <w:rPr>
                <w:rFonts w:ascii="Times New Roman" w:hAnsi="Times New Roman"/>
                <w:b/>
                <w:sz w:val="26"/>
              </w:rPr>
              <w:t>по</w:t>
            </w:r>
            <w:proofErr w:type="gramEnd"/>
            <w:r w:rsidRPr="00C94540">
              <w:rPr>
                <w:rFonts w:ascii="Times New Roman" w:hAnsi="Times New Roman"/>
                <w:b/>
                <w:sz w:val="26"/>
              </w:rPr>
              <w:t xml:space="preserve"> Республике Калмыкия</w:t>
            </w:r>
          </w:p>
          <w:p w:rsidR="00E36A94" w:rsidRPr="00C94540" w:rsidRDefault="00E36A94" w:rsidP="000130DD">
            <w:pPr>
              <w:spacing w:before="120"/>
              <w:ind w:left="-108" w:right="-108"/>
              <w:jc w:val="center"/>
              <w:rPr>
                <w:rFonts w:ascii="Times New Roman" w:hAnsi="Times New Roman"/>
                <w:sz w:val="18"/>
              </w:rPr>
            </w:pPr>
            <w:r w:rsidRPr="00C94540">
              <w:rPr>
                <w:rFonts w:ascii="Times New Roman" w:hAnsi="Times New Roman"/>
                <w:sz w:val="18"/>
              </w:rPr>
              <w:t>ул. Л</w:t>
            </w:r>
            <w:r>
              <w:rPr>
                <w:rFonts w:ascii="Times New Roman" w:hAnsi="Times New Roman"/>
                <w:sz w:val="18"/>
              </w:rPr>
              <w:t>ермонтова, д.4</w:t>
            </w:r>
            <w:r w:rsidRPr="00C94540">
              <w:rPr>
                <w:rFonts w:ascii="Times New Roman" w:hAnsi="Times New Roman"/>
                <w:sz w:val="18"/>
              </w:rPr>
              <w:t>, г. Элиста, 358000</w:t>
            </w:r>
          </w:p>
          <w:p w:rsidR="00E36A94" w:rsidRPr="00C94540" w:rsidRDefault="00E36A94" w:rsidP="000130DD">
            <w:pPr>
              <w:ind w:left="-108" w:right="-108"/>
              <w:jc w:val="center"/>
              <w:rPr>
                <w:rFonts w:ascii="Times New Roman" w:hAnsi="Times New Roman"/>
                <w:sz w:val="18"/>
              </w:rPr>
            </w:pPr>
            <w:r w:rsidRPr="00C94540">
              <w:rPr>
                <w:rFonts w:ascii="Times New Roman" w:hAnsi="Times New Roman"/>
                <w:sz w:val="18"/>
              </w:rPr>
              <w:t>тел</w:t>
            </w:r>
            <w:r w:rsidRPr="00C94540">
              <w:rPr>
                <w:rFonts w:ascii="Times New Roman" w:hAnsi="Times New Roman"/>
                <w:sz w:val="18"/>
                <w:lang w:val="de-DE"/>
              </w:rPr>
              <w:t>.</w:t>
            </w:r>
            <w:r w:rsidRPr="00C94540">
              <w:rPr>
                <w:rFonts w:ascii="Times New Roman" w:hAnsi="Times New Roman"/>
                <w:sz w:val="18"/>
              </w:rPr>
              <w:t>/</w:t>
            </w:r>
            <w:proofErr w:type="gramStart"/>
            <w:r w:rsidRPr="00C94540">
              <w:rPr>
                <w:rFonts w:ascii="Times New Roman" w:hAnsi="Times New Roman"/>
                <w:sz w:val="18"/>
              </w:rPr>
              <w:t>факс.:</w:t>
            </w:r>
            <w:r w:rsidRPr="00C94540">
              <w:rPr>
                <w:rFonts w:ascii="Times New Roman" w:hAnsi="Times New Roman"/>
                <w:sz w:val="18"/>
                <w:lang w:val="de-DE"/>
              </w:rPr>
              <w:t>(</w:t>
            </w:r>
            <w:proofErr w:type="gramEnd"/>
            <w:r w:rsidRPr="00C94540">
              <w:rPr>
                <w:rFonts w:ascii="Times New Roman" w:hAnsi="Times New Roman"/>
                <w:sz w:val="18"/>
                <w:lang w:val="de-DE"/>
              </w:rPr>
              <w:t>84</w:t>
            </w:r>
            <w:r w:rsidRPr="00C94540">
              <w:rPr>
                <w:rFonts w:ascii="Times New Roman" w:hAnsi="Times New Roman"/>
                <w:sz w:val="18"/>
              </w:rPr>
              <w:t>722</w:t>
            </w:r>
            <w:r w:rsidRPr="00C94540">
              <w:rPr>
                <w:rFonts w:ascii="Times New Roman" w:hAnsi="Times New Roman"/>
                <w:sz w:val="18"/>
                <w:lang w:val="de-DE"/>
              </w:rPr>
              <w:t xml:space="preserve">) </w:t>
            </w:r>
            <w:r w:rsidRPr="00C94540">
              <w:rPr>
                <w:rFonts w:ascii="Times New Roman" w:hAnsi="Times New Roman"/>
                <w:sz w:val="18"/>
              </w:rPr>
              <w:t>4-13-3</w:t>
            </w:r>
            <w:r>
              <w:rPr>
                <w:rFonts w:ascii="Times New Roman" w:hAnsi="Times New Roman"/>
                <w:sz w:val="18"/>
              </w:rPr>
              <w:t>1</w:t>
            </w:r>
          </w:p>
          <w:p w:rsidR="00E36A94" w:rsidRPr="00835EB5" w:rsidRDefault="00E36A94" w:rsidP="000130DD">
            <w:pPr>
              <w:spacing w:after="120"/>
              <w:ind w:left="-108" w:right="-108"/>
              <w:jc w:val="center"/>
              <w:rPr>
                <w:rFonts w:ascii="Times New Roman" w:hAnsi="Times New Roman"/>
                <w:sz w:val="18"/>
                <w:lang w:val="en-US"/>
              </w:rPr>
            </w:pPr>
            <w:proofErr w:type="spellStart"/>
            <w:r w:rsidRPr="00C94540">
              <w:rPr>
                <w:rFonts w:ascii="Times New Roman" w:hAnsi="Times New Roman"/>
                <w:sz w:val="18"/>
                <w:lang w:val="de-DE"/>
              </w:rPr>
              <w:t>e-mail</w:t>
            </w:r>
            <w:proofErr w:type="spellEnd"/>
            <w:r w:rsidRPr="00C94540">
              <w:rPr>
                <w:rFonts w:ascii="Times New Roman" w:hAnsi="Times New Roman"/>
                <w:sz w:val="18"/>
                <w:lang w:val="de-DE"/>
              </w:rPr>
              <w:t xml:space="preserve">: </w:t>
            </w:r>
            <w:hyperlink r:id="rId6" w:history="1">
              <w:r w:rsidRPr="00C94540">
                <w:rPr>
                  <w:rStyle w:val="a5"/>
                  <w:rFonts w:ascii="Times New Roman" w:hAnsi="Times New Roman"/>
                  <w:sz w:val="18"/>
                  <w:lang w:val="en-US"/>
                </w:rPr>
                <w:t>to08@fas.gov.ru</w:t>
              </w:r>
            </w:hyperlink>
          </w:p>
        </w:tc>
        <w:tc>
          <w:tcPr>
            <w:tcW w:w="1268" w:type="dxa"/>
          </w:tcPr>
          <w:p w:rsidR="00E36A94" w:rsidRPr="00C94540" w:rsidRDefault="00E36A94" w:rsidP="000130DD">
            <w:pPr>
              <w:jc w:val="center"/>
              <w:rPr>
                <w:rFonts w:ascii="Times New Roman" w:hAnsi="Times New Roman"/>
                <w:b/>
                <w:sz w:val="26"/>
                <w:szCs w:val="26"/>
                <w:lang w:val="en-US"/>
              </w:rPr>
            </w:pPr>
            <w:r>
              <w:rPr>
                <w:rFonts w:ascii="Times New Roman" w:hAnsi="Times New Roman"/>
                <w:b/>
                <w:noProof/>
                <w:sz w:val="26"/>
                <w:szCs w:val="26"/>
              </w:rPr>
              <w:drawing>
                <wp:anchor distT="0" distB="0" distL="114300" distR="114300" simplePos="0" relativeHeight="251659264" behindDoc="0" locked="0" layoutInCell="1" allowOverlap="1">
                  <wp:simplePos x="0" y="0"/>
                  <wp:positionH relativeFrom="column">
                    <wp:posOffset>45720</wp:posOffset>
                  </wp:positionH>
                  <wp:positionV relativeFrom="paragraph">
                    <wp:posOffset>-805180</wp:posOffset>
                  </wp:positionV>
                  <wp:extent cx="609600" cy="685800"/>
                  <wp:effectExtent l="19050" t="0" r="0" b="0"/>
                  <wp:wrapTopAndBottom/>
                  <wp:docPr id="1"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RAPHIC1"/>
                          <pic:cNvPicPr>
                            <a:picLocks noChangeAspect="1" noChangeArrowheads="1"/>
                          </pic:cNvPicPr>
                        </pic:nvPicPr>
                        <pic:blipFill>
                          <a:blip r:embed="rId7"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p>
        </w:tc>
        <w:tc>
          <w:tcPr>
            <w:tcW w:w="4367" w:type="dxa"/>
          </w:tcPr>
          <w:p w:rsidR="00E36A94" w:rsidRPr="00C94540" w:rsidRDefault="00E36A94" w:rsidP="000130DD">
            <w:pPr>
              <w:spacing w:before="120" w:after="0"/>
              <w:ind w:left="-108" w:right="-108"/>
              <w:jc w:val="center"/>
              <w:rPr>
                <w:rFonts w:ascii="Times New Roman" w:hAnsi="Times New Roman"/>
                <w:sz w:val="24"/>
                <w:szCs w:val="24"/>
              </w:rPr>
            </w:pPr>
            <w:r w:rsidRPr="00C94540">
              <w:rPr>
                <w:rFonts w:ascii="Times New Roman" w:hAnsi="Times New Roman"/>
                <w:sz w:val="24"/>
                <w:szCs w:val="24"/>
              </w:rPr>
              <w:t>ФЕДЕРАЛЬН</w:t>
            </w:r>
          </w:p>
          <w:p w:rsidR="00E36A94" w:rsidRPr="00C94540" w:rsidRDefault="00E36A94" w:rsidP="000130DD">
            <w:pPr>
              <w:spacing w:after="0"/>
              <w:ind w:left="-108" w:right="-108"/>
              <w:jc w:val="center"/>
              <w:rPr>
                <w:rFonts w:ascii="Times New Roman" w:hAnsi="Times New Roman"/>
                <w:sz w:val="24"/>
                <w:szCs w:val="24"/>
              </w:rPr>
            </w:pPr>
            <w:r w:rsidRPr="00C94540">
              <w:rPr>
                <w:rFonts w:ascii="Times New Roman" w:hAnsi="Times New Roman"/>
                <w:sz w:val="24"/>
                <w:szCs w:val="24"/>
              </w:rPr>
              <w:t>АНТИМОНОПОЛЬН ЦЕРГЛЛТ</w:t>
            </w:r>
          </w:p>
          <w:p w:rsidR="00E36A94" w:rsidRPr="00C94540" w:rsidRDefault="00E36A94" w:rsidP="000130DD">
            <w:pPr>
              <w:spacing w:after="0"/>
              <w:ind w:left="-108" w:right="-108"/>
              <w:jc w:val="center"/>
              <w:rPr>
                <w:rFonts w:ascii="Times New Roman" w:hAnsi="Times New Roman"/>
                <w:b/>
                <w:sz w:val="26"/>
                <w:szCs w:val="26"/>
              </w:rPr>
            </w:pPr>
            <w:proofErr w:type="spellStart"/>
            <w:r w:rsidRPr="00C94540">
              <w:rPr>
                <w:rFonts w:ascii="Times New Roman" w:hAnsi="Times New Roman"/>
                <w:b/>
                <w:sz w:val="26"/>
                <w:szCs w:val="26"/>
              </w:rPr>
              <w:t>Федеральн</w:t>
            </w:r>
            <w:proofErr w:type="spellEnd"/>
            <w:r w:rsidRPr="00C94540">
              <w:rPr>
                <w:rFonts w:ascii="Times New Roman" w:hAnsi="Times New Roman"/>
                <w:b/>
                <w:sz w:val="26"/>
                <w:szCs w:val="26"/>
              </w:rPr>
              <w:t xml:space="preserve"> </w:t>
            </w:r>
            <w:proofErr w:type="spellStart"/>
            <w:r w:rsidRPr="00C94540">
              <w:rPr>
                <w:rFonts w:ascii="Times New Roman" w:hAnsi="Times New Roman"/>
                <w:b/>
                <w:sz w:val="26"/>
                <w:szCs w:val="26"/>
              </w:rPr>
              <w:t>антимонопольн</w:t>
            </w:r>
            <w:proofErr w:type="spellEnd"/>
            <w:r w:rsidRPr="00C94540">
              <w:rPr>
                <w:rFonts w:ascii="Times New Roman" w:hAnsi="Times New Roman"/>
                <w:b/>
                <w:sz w:val="26"/>
                <w:szCs w:val="26"/>
              </w:rPr>
              <w:t xml:space="preserve"> </w:t>
            </w:r>
            <w:proofErr w:type="spellStart"/>
            <w:r w:rsidRPr="00C94540">
              <w:rPr>
                <w:rFonts w:ascii="Times New Roman" w:hAnsi="Times New Roman"/>
                <w:b/>
                <w:sz w:val="26"/>
                <w:szCs w:val="26"/>
              </w:rPr>
              <w:t>цергллтин</w:t>
            </w:r>
            <w:proofErr w:type="spellEnd"/>
          </w:p>
          <w:p w:rsidR="00E36A94" w:rsidRPr="00C94540" w:rsidRDefault="00E36A94" w:rsidP="000130DD">
            <w:pPr>
              <w:spacing w:after="0"/>
              <w:ind w:left="-108" w:right="-108"/>
              <w:jc w:val="center"/>
              <w:rPr>
                <w:rFonts w:ascii="Times New Roman" w:hAnsi="Times New Roman"/>
                <w:b/>
                <w:sz w:val="26"/>
                <w:szCs w:val="26"/>
              </w:rPr>
            </w:pPr>
            <w:proofErr w:type="spellStart"/>
            <w:r w:rsidRPr="00C94540">
              <w:rPr>
                <w:rFonts w:ascii="Times New Roman" w:hAnsi="Times New Roman"/>
                <w:b/>
                <w:sz w:val="26"/>
                <w:szCs w:val="26"/>
              </w:rPr>
              <w:t>Хальмг</w:t>
            </w:r>
            <w:proofErr w:type="spellEnd"/>
            <w:r w:rsidRPr="00C94540">
              <w:rPr>
                <w:rFonts w:ascii="Times New Roman" w:hAnsi="Times New Roman"/>
                <w:b/>
                <w:sz w:val="26"/>
                <w:szCs w:val="26"/>
              </w:rPr>
              <w:t xml:space="preserve"> </w:t>
            </w:r>
            <w:proofErr w:type="spellStart"/>
            <w:r w:rsidRPr="00C94540">
              <w:rPr>
                <w:rFonts w:ascii="Times New Roman" w:hAnsi="Times New Roman"/>
                <w:b/>
                <w:sz w:val="26"/>
                <w:szCs w:val="26"/>
              </w:rPr>
              <w:t>Таңhчар</w:t>
            </w:r>
            <w:proofErr w:type="spellEnd"/>
          </w:p>
          <w:p w:rsidR="00E36A94" w:rsidRPr="00C94540" w:rsidRDefault="00E36A94" w:rsidP="000130DD">
            <w:pPr>
              <w:spacing w:after="120"/>
              <w:ind w:left="-108" w:right="-108"/>
              <w:jc w:val="center"/>
              <w:rPr>
                <w:rFonts w:ascii="Times New Roman" w:hAnsi="Times New Roman"/>
                <w:b/>
                <w:sz w:val="26"/>
                <w:szCs w:val="26"/>
              </w:rPr>
            </w:pPr>
            <w:r w:rsidRPr="00C94540">
              <w:rPr>
                <w:rFonts w:ascii="Times New Roman" w:hAnsi="Times New Roman"/>
                <w:b/>
                <w:sz w:val="26"/>
                <w:szCs w:val="26"/>
              </w:rPr>
              <w:t>ҮҮЛДДГ ЗАЛЛТ</w:t>
            </w:r>
          </w:p>
          <w:p w:rsidR="00E36A94" w:rsidRPr="00C94540" w:rsidRDefault="00E36A94" w:rsidP="000130DD">
            <w:pPr>
              <w:spacing w:after="120"/>
              <w:ind w:left="-108" w:right="-108" w:firstLine="459"/>
              <w:rPr>
                <w:rFonts w:ascii="Times New Roman" w:hAnsi="Times New Roman"/>
                <w:sz w:val="18"/>
                <w:szCs w:val="18"/>
              </w:rPr>
            </w:pPr>
            <w:proofErr w:type="spellStart"/>
            <w:r w:rsidRPr="00C94540">
              <w:rPr>
                <w:rFonts w:ascii="Times New Roman" w:hAnsi="Times New Roman"/>
                <w:sz w:val="18"/>
                <w:szCs w:val="18"/>
              </w:rPr>
              <w:t>Ле</w:t>
            </w:r>
            <w:r>
              <w:rPr>
                <w:rFonts w:ascii="Times New Roman" w:hAnsi="Times New Roman"/>
                <w:sz w:val="18"/>
                <w:szCs w:val="18"/>
              </w:rPr>
              <w:t>рмонтова.уульнц</w:t>
            </w:r>
            <w:proofErr w:type="spellEnd"/>
            <w:r>
              <w:rPr>
                <w:rFonts w:ascii="Times New Roman" w:hAnsi="Times New Roman"/>
                <w:sz w:val="18"/>
                <w:szCs w:val="18"/>
              </w:rPr>
              <w:t>, 4</w:t>
            </w:r>
            <w:r w:rsidRPr="00C94540">
              <w:rPr>
                <w:rFonts w:ascii="Times New Roman" w:hAnsi="Times New Roman"/>
                <w:sz w:val="18"/>
                <w:szCs w:val="18"/>
              </w:rPr>
              <w:t xml:space="preserve"> </w:t>
            </w:r>
            <w:proofErr w:type="spellStart"/>
            <w:r w:rsidRPr="00C94540">
              <w:rPr>
                <w:rFonts w:ascii="Times New Roman" w:hAnsi="Times New Roman"/>
                <w:sz w:val="18"/>
                <w:szCs w:val="18"/>
              </w:rPr>
              <w:t>гер</w:t>
            </w:r>
            <w:proofErr w:type="spellEnd"/>
            <w:r w:rsidRPr="00C94540">
              <w:rPr>
                <w:rFonts w:ascii="Times New Roman" w:hAnsi="Times New Roman"/>
                <w:sz w:val="18"/>
                <w:szCs w:val="18"/>
              </w:rPr>
              <w:t xml:space="preserve">, </w:t>
            </w:r>
            <w:proofErr w:type="spellStart"/>
            <w:r w:rsidRPr="00C94540">
              <w:rPr>
                <w:rFonts w:ascii="Times New Roman" w:hAnsi="Times New Roman"/>
                <w:sz w:val="18"/>
                <w:szCs w:val="18"/>
              </w:rPr>
              <w:t>Элст</w:t>
            </w:r>
            <w:proofErr w:type="spellEnd"/>
            <w:r w:rsidRPr="00C94540">
              <w:rPr>
                <w:rFonts w:ascii="Times New Roman" w:hAnsi="Times New Roman"/>
                <w:sz w:val="18"/>
                <w:szCs w:val="18"/>
              </w:rPr>
              <w:t xml:space="preserve"> бал</w:t>
            </w:r>
            <w:r w:rsidRPr="00C94540">
              <w:rPr>
                <w:rFonts w:ascii="Times New Roman" w:hAnsi="Times New Roman"/>
                <w:sz w:val="18"/>
                <w:szCs w:val="18"/>
                <w:lang w:val="en-US"/>
              </w:rPr>
              <w:t>h</w:t>
            </w:r>
            <w:proofErr w:type="spellStart"/>
            <w:r w:rsidRPr="00C94540">
              <w:rPr>
                <w:rFonts w:ascii="Times New Roman" w:hAnsi="Times New Roman"/>
                <w:sz w:val="18"/>
                <w:szCs w:val="18"/>
              </w:rPr>
              <w:t>сн</w:t>
            </w:r>
            <w:proofErr w:type="spellEnd"/>
            <w:r w:rsidRPr="00C94540">
              <w:rPr>
                <w:rFonts w:ascii="Times New Roman" w:hAnsi="Times New Roman"/>
                <w:sz w:val="18"/>
                <w:szCs w:val="18"/>
              </w:rPr>
              <w:t>, 358000</w:t>
            </w:r>
          </w:p>
          <w:p w:rsidR="00E36A94" w:rsidRPr="00C94540" w:rsidRDefault="00E36A94" w:rsidP="000130DD">
            <w:pPr>
              <w:ind w:left="-108" w:right="-108"/>
              <w:jc w:val="center"/>
              <w:rPr>
                <w:rFonts w:ascii="Times New Roman" w:hAnsi="Times New Roman"/>
                <w:sz w:val="18"/>
                <w:szCs w:val="18"/>
              </w:rPr>
            </w:pPr>
            <w:proofErr w:type="gramStart"/>
            <w:r w:rsidRPr="00C94540">
              <w:rPr>
                <w:rFonts w:ascii="Times New Roman" w:hAnsi="Times New Roman"/>
                <w:sz w:val="18"/>
                <w:szCs w:val="18"/>
              </w:rPr>
              <w:t>тел</w:t>
            </w:r>
            <w:proofErr w:type="gramEnd"/>
            <w:r w:rsidRPr="00C94540">
              <w:rPr>
                <w:rFonts w:ascii="Times New Roman" w:hAnsi="Times New Roman"/>
                <w:sz w:val="18"/>
                <w:szCs w:val="18"/>
              </w:rPr>
              <w:t>/факс: (84722) 4-13-3</w:t>
            </w:r>
            <w:r>
              <w:rPr>
                <w:rFonts w:ascii="Times New Roman" w:hAnsi="Times New Roman"/>
                <w:sz w:val="18"/>
                <w:szCs w:val="18"/>
              </w:rPr>
              <w:t>1</w:t>
            </w:r>
          </w:p>
          <w:p w:rsidR="00E36A94" w:rsidRPr="00C94540" w:rsidRDefault="00E36A94" w:rsidP="000130DD">
            <w:pPr>
              <w:ind w:left="-108" w:right="-108"/>
              <w:jc w:val="center"/>
              <w:rPr>
                <w:rFonts w:ascii="Times New Roman" w:hAnsi="Times New Roman"/>
                <w:sz w:val="28"/>
                <w:szCs w:val="28"/>
                <w:lang w:val="en-US"/>
              </w:rPr>
            </w:pPr>
            <w:proofErr w:type="spellStart"/>
            <w:r w:rsidRPr="00C94540">
              <w:rPr>
                <w:rFonts w:ascii="Times New Roman" w:hAnsi="Times New Roman"/>
                <w:sz w:val="18"/>
                <w:lang w:val="de-DE"/>
              </w:rPr>
              <w:t>e-mail</w:t>
            </w:r>
            <w:proofErr w:type="spellEnd"/>
            <w:r w:rsidRPr="00C94540">
              <w:rPr>
                <w:rFonts w:ascii="Times New Roman" w:hAnsi="Times New Roman"/>
                <w:sz w:val="18"/>
                <w:lang w:val="de-DE"/>
              </w:rPr>
              <w:t xml:space="preserve">: </w:t>
            </w:r>
            <w:hyperlink r:id="rId8" w:history="1">
              <w:r w:rsidRPr="00C94540">
                <w:rPr>
                  <w:rStyle w:val="a5"/>
                  <w:rFonts w:ascii="Times New Roman" w:hAnsi="Times New Roman"/>
                  <w:sz w:val="18"/>
                  <w:lang w:val="en-US"/>
                </w:rPr>
                <w:t>to08@fas.gov.ru</w:t>
              </w:r>
            </w:hyperlink>
          </w:p>
        </w:tc>
      </w:tr>
    </w:tbl>
    <w:p w:rsidR="00F4116C" w:rsidRPr="00E36A94" w:rsidRDefault="00F4116C" w:rsidP="00E36A94">
      <w:pPr>
        <w:pBdr>
          <w:bottom w:val="single" w:sz="12" w:space="1" w:color="auto"/>
        </w:pBdr>
        <w:spacing w:after="0" w:line="240" w:lineRule="atLeast"/>
        <w:jc w:val="both"/>
      </w:pPr>
    </w:p>
    <w:p w:rsidR="000608CB" w:rsidRDefault="000608CB" w:rsidP="00390EE3">
      <w:pPr>
        <w:spacing w:after="0" w:line="240" w:lineRule="atLeast"/>
        <w:ind w:firstLine="817"/>
        <w:jc w:val="center"/>
        <w:rPr>
          <w:rFonts w:ascii="Times New Roman" w:hAnsi="Times New Roman" w:cs="Times New Roman"/>
          <w:b/>
          <w:sz w:val="24"/>
          <w:szCs w:val="24"/>
        </w:rPr>
      </w:pPr>
    </w:p>
    <w:p w:rsidR="000B33C1" w:rsidRPr="008E4851" w:rsidRDefault="000B33C1" w:rsidP="00390EE3">
      <w:pPr>
        <w:spacing w:after="0" w:line="240" w:lineRule="atLeast"/>
        <w:ind w:firstLine="817"/>
        <w:jc w:val="center"/>
        <w:rPr>
          <w:rFonts w:ascii="Times New Roman" w:hAnsi="Times New Roman" w:cs="Times New Roman"/>
          <w:b/>
          <w:sz w:val="24"/>
          <w:szCs w:val="24"/>
        </w:rPr>
      </w:pPr>
      <w:r w:rsidRPr="000B33C1">
        <w:rPr>
          <w:rFonts w:ascii="Times New Roman" w:hAnsi="Times New Roman" w:cs="Times New Roman"/>
          <w:b/>
          <w:sz w:val="24"/>
          <w:szCs w:val="24"/>
        </w:rPr>
        <w:t xml:space="preserve">РЕШЕНИЕ </w:t>
      </w:r>
      <w:r w:rsidRPr="00A75D61">
        <w:rPr>
          <w:rFonts w:ascii="Times New Roman" w:hAnsi="Times New Roman" w:cs="Times New Roman"/>
          <w:b/>
          <w:sz w:val="24"/>
          <w:szCs w:val="24"/>
        </w:rPr>
        <w:t xml:space="preserve">№ </w:t>
      </w:r>
      <w:r w:rsidR="00362B78">
        <w:rPr>
          <w:rFonts w:ascii="Times New Roman" w:hAnsi="Times New Roman" w:cs="Times New Roman"/>
          <w:b/>
          <w:sz w:val="24"/>
          <w:szCs w:val="24"/>
        </w:rPr>
        <w:t>08/10-61</w:t>
      </w:r>
    </w:p>
    <w:p w:rsidR="000B33C1" w:rsidRDefault="000D151C" w:rsidP="00C45FE0">
      <w:pPr>
        <w:spacing w:after="0" w:line="240" w:lineRule="atLeast"/>
        <w:rPr>
          <w:rFonts w:ascii="Times New Roman" w:hAnsi="Times New Roman" w:cs="Times New Roman"/>
          <w:sz w:val="24"/>
          <w:szCs w:val="24"/>
        </w:rPr>
      </w:pPr>
      <w:r>
        <w:rPr>
          <w:rFonts w:ascii="Times New Roman" w:hAnsi="Times New Roman" w:cs="Times New Roman"/>
          <w:sz w:val="24"/>
          <w:szCs w:val="24"/>
        </w:rPr>
        <w:t>05</w:t>
      </w:r>
      <w:r w:rsidR="00391489">
        <w:rPr>
          <w:rFonts w:ascii="Times New Roman" w:hAnsi="Times New Roman" w:cs="Times New Roman"/>
          <w:sz w:val="24"/>
          <w:szCs w:val="24"/>
        </w:rPr>
        <w:t xml:space="preserve"> </w:t>
      </w:r>
      <w:r>
        <w:rPr>
          <w:rFonts w:ascii="Times New Roman" w:hAnsi="Times New Roman" w:cs="Times New Roman"/>
          <w:sz w:val="24"/>
          <w:szCs w:val="24"/>
        </w:rPr>
        <w:t>мая</w:t>
      </w:r>
      <w:r w:rsidR="000130DD">
        <w:rPr>
          <w:rFonts w:ascii="Times New Roman" w:hAnsi="Times New Roman" w:cs="Times New Roman"/>
          <w:sz w:val="24"/>
          <w:szCs w:val="24"/>
        </w:rPr>
        <w:t xml:space="preserve"> 2017</w:t>
      </w:r>
      <w:r w:rsidR="000B33C1" w:rsidRPr="00D72777">
        <w:rPr>
          <w:rFonts w:ascii="Times New Roman" w:hAnsi="Times New Roman" w:cs="Times New Roman"/>
          <w:sz w:val="24"/>
          <w:szCs w:val="24"/>
        </w:rPr>
        <w:t xml:space="preserve"> г.</w:t>
      </w:r>
      <w:r w:rsidR="000B33C1" w:rsidRPr="00D72777">
        <w:rPr>
          <w:rFonts w:ascii="Times New Roman" w:hAnsi="Times New Roman" w:cs="Times New Roman"/>
          <w:sz w:val="24"/>
          <w:szCs w:val="24"/>
        </w:rPr>
        <w:tab/>
      </w:r>
      <w:r w:rsidR="000B33C1" w:rsidRPr="00D72777">
        <w:rPr>
          <w:rFonts w:ascii="Times New Roman" w:hAnsi="Times New Roman" w:cs="Times New Roman"/>
          <w:sz w:val="24"/>
          <w:szCs w:val="24"/>
        </w:rPr>
        <w:tab/>
      </w:r>
      <w:r w:rsidR="000B33C1" w:rsidRPr="00D72777">
        <w:rPr>
          <w:rFonts w:ascii="Times New Roman" w:hAnsi="Times New Roman" w:cs="Times New Roman"/>
          <w:sz w:val="24"/>
          <w:szCs w:val="24"/>
        </w:rPr>
        <w:tab/>
      </w:r>
      <w:r w:rsidR="00390EE3" w:rsidRPr="00D72777">
        <w:rPr>
          <w:rFonts w:ascii="Times New Roman" w:hAnsi="Times New Roman" w:cs="Times New Roman"/>
          <w:sz w:val="24"/>
          <w:szCs w:val="24"/>
        </w:rPr>
        <w:tab/>
      </w:r>
      <w:r w:rsidR="00390EE3" w:rsidRPr="00D72777">
        <w:rPr>
          <w:rFonts w:ascii="Times New Roman" w:hAnsi="Times New Roman" w:cs="Times New Roman"/>
          <w:sz w:val="24"/>
          <w:szCs w:val="24"/>
        </w:rPr>
        <w:tab/>
      </w:r>
      <w:r w:rsidR="00390EE3" w:rsidRPr="00D72777">
        <w:rPr>
          <w:rFonts w:ascii="Times New Roman" w:hAnsi="Times New Roman" w:cs="Times New Roman"/>
          <w:sz w:val="24"/>
          <w:szCs w:val="24"/>
        </w:rPr>
        <w:tab/>
      </w:r>
      <w:r w:rsidR="00390EE3" w:rsidRPr="00D72777">
        <w:rPr>
          <w:rFonts w:ascii="Times New Roman" w:hAnsi="Times New Roman" w:cs="Times New Roman"/>
          <w:sz w:val="24"/>
          <w:szCs w:val="24"/>
        </w:rPr>
        <w:tab/>
      </w:r>
      <w:r w:rsidR="00390EE3" w:rsidRPr="00D72777">
        <w:rPr>
          <w:rFonts w:ascii="Times New Roman" w:hAnsi="Times New Roman" w:cs="Times New Roman"/>
          <w:sz w:val="24"/>
          <w:szCs w:val="24"/>
        </w:rPr>
        <w:tab/>
      </w:r>
      <w:r w:rsidR="00390EE3" w:rsidRPr="00D72777">
        <w:rPr>
          <w:rFonts w:ascii="Times New Roman" w:hAnsi="Times New Roman" w:cs="Times New Roman"/>
          <w:sz w:val="24"/>
          <w:szCs w:val="24"/>
        </w:rPr>
        <w:tab/>
      </w:r>
      <w:r w:rsidR="00C45FE0">
        <w:rPr>
          <w:rFonts w:ascii="Times New Roman" w:hAnsi="Times New Roman" w:cs="Times New Roman"/>
          <w:sz w:val="24"/>
          <w:szCs w:val="24"/>
        </w:rPr>
        <w:tab/>
        <w:t xml:space="preserve">     </w:t>
      </w:r>
      <w:r w:rsidR="000B33C1" w:rsidRPr="00D72777">
        <w:rPr>
          <w:rFonts w:ascii="Times New Roman" w:hAnsi="Times New Roman" w:cs="Times New Roman"/>
          <w:sz w:val="24"/>
          <w:szCs w:val="24"/>
        </w:rPr>
        <w:t>г. Элиста</w:t>
      </w:r>
    </w:p>
    <w:p w:rsidR="000608CB" w:rsidRPr="00D72777" w:rsidRDefault="000608CB" w:rsidP="00C45FE0">
      <w:pPr>
        <w:spacing w:after="0" w:line="240" w:lineRule="atLeast"/>
        <w:rPr>
          <w:rFonts w:ascii="Times New Roman" w:hAnsi="Times New Roman" w:cs="Times New Roman"/>
          <w:sz w:val="24"/>
          <w:szCs w:val="24"/>
        </w:rPr>
      </w:pPr>
    </w:p>
    <w:p w:rsidR="000B33C1" w:rsidRPr="002B3FB9" w:rsidRDefault="000B33C1" w:rsidP="002B3FB9">
      <w:pPr>
        <w:spacing w:after="0" w:line="240" w:lineRule="atLeast"/>
        <w:ind w:firstLine="817"/>
        <w:jc w:val="right"/>
        <w:rPr>
          <w:rFonts w:ascii="Times New Roman" w:hAnsi="Times New Roman" w:cs="Times New Roman"/>
          <w:sz w:val="24"/>
          <w:szCs w:val="24"/>
        </w:rPr>
      </w:pPr>
      <w:r w:rsidRPr="002B3FB9">
        <w:rPr>
          <w:rFonts w:ascii="Times New Roman" w:hAnsi="Times New Roman" w:cs="Times New Roman"/>
          <w:sz w:val="24"/>
          <w:szCs w:val="24"/>
        </w:rPr>
        <w:t xml:space="preserve">Резолютивная часть решения объявлена </w:t>
      </w:r>
      <w:r w:rsidR="000D151C">
        <w:rPr>
          <w:rFonts w:ascii="Times New Roman" w:hAnsi="Times New Roman" w:cs="Times New Roman"/>
          <w:sz w:val="24"/>
          <w:szCs w:val="24"/>
        </w:rPr>
        <w:t>05.05</w:t>
      </w:r>
      <w:r w:rsidR="000130DD" w:rsidRPr="002B3FB9">
        <w:rPr>
          <w:rFonts w:ascii="Times New Roman" w:hAnsi="Times New Roman" w:cs="Times New Roman"/>
          <w:sz w:val="24"/>
          <w:szCs w:val="24"/>
        </w:rPr>
        <w:t>.2017</w:t>
      </w:r>
      <w:r w:rsidRPr="002B3FB9">
        <w:rPr>
          <w:rFonts w:ascii="Times New Roman" w:hAnsi="Times New Roman" w:cs="Times New Roman"/>
          <w:sz w:val="24"/>
          <w:szCs w:val="24"/>
        </w:rPr>
        <w:t xml:space="preserve"> г.</w:t>
      </w:r>
    </w:p>
    <w:p w:rsidR="000B33C1" w:rsidRPr="002B3FB9" w:rsidRDefault="00A75D61" w:rsidP="00A75D61">
      <w:pPr>
        <w:spacing w:after="0" w:line="240" w:lineRule="atLeast"/>
        <w:ind w:left="4956"/>
        <w:rPr>
          <w:rFonts w:ascii="Times New Roman" w:hAnsi="Times New Roman" w:cs="Times New Roman"/>
          <w:sz w:val="24"/>
          <w:szCs w:val="24"/>
        </w:rPr>
      </w:pPr>
      <w:r>
        <w:rPr>
          <w:rFonts w:ascii="Times New Roman" w:hAnsi="Times New Roman" w:cs="Times New Roman"/>
          <w:sz w:val="24"/>
          <w:szCs w:val="24"/>
        </w:rPr>
        <w:t xml:space="preserve">      </w:t>
      </w:r>
      <w:r w:rsidR="000B33C1" w:rsidRPr="002B3FB9">
        <w:rPr>
          <w:rFonts w:ascii="Times New Roman" w:hAnsi="Times New Roman" w:cs="Times New Roman"/>
          <w:sz w:val="24"/>
          <w:szCs w:val="24"/>
        </w:rPr>
        <w:t xml:space="preserve">Изготовлено в полном объеме </w:t>
      </w:r>
      <w:r w:rsidR="000D151C">
        <w:rPr>
          <w:rFonts w:ascii="Times New Roman" w:hAnsi="Times New Roman" w:cs="Times New Roman"/>
          <w:sz w:val="24"/>
          <w:szCs w:val="24"/>
        </w:rPr>
        <w:t>12.05</w:t>
      </w:r>
      <w:r w:rsidR="004745BF" w:rsidRPr="002B3FB9">
        <w:rPr>
          <w:rFonts w:ascii="Times New Roman" w:hAnsi="Times New Roman" w:cs="Times New Roman"/>
          <w:sz w:val="24"/>
          <w:szCs w:val="24"/>
        </w:rPr>
        <w:t>.201</w:t>
      </w:r>
      <w:r w:rsidR="000130DD" w:rsidRPr="002B3FB9">
        <w:rPr>
          <w:rFonts w:ascii="Times New Roman" w:hAnsi="Times New Roman" w:cs="Times New Roman"/>
          <w:sz w:val="24"/>
          <w:szCs w:val="24"/>
        </w:rPr>
        <w:t>7</w:t>
      </w:r>
      <w:r w:rsidR="000B33C1" w:rsidRPr="002B3FB9">
        <w:rPr>
          <w:rFonts w:ascii="Times New Roman" w:hAnsi="Times New Roman" w:cs="Times New Roman"/>
          <w:sz w:val="24"/>
          <w:szCs w:val="24"/>
        </w:rPr>
        <w:t xml:space="preserve"> г.</w:t>
      </w:r>
    </w:p>
    <w:p w:rsidR="000B33C1" w:rsidRPr="002B3FB9" w:rsidRDefault="000B33C1" w:rsidP="00E21F00">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 xml:space="preserve">Комиссия Управления Федеральной антимонопольной службы по Республике Калмыкия по контролю в сфере </w:t>
      </w:r>
      <w:r w:rsidR="004745BF" w:rsidRPr="002B3FB9">
        <w:rPr>
          <w:rFonts w:ascii="Times New Roman" w:hAnsi="Times New Roman" w:cs="Times New Roman"/>
          <w:sz w:val="24"/>
          <w:szCs w:val="24"/>
        </w:rPr>
        <w:t>закупок товаров, работ, услуг для обеспечения государственных и муниципальных нужд</w:t>
      </w:r>
      <w:r w:rsidRPr="002B3FB9">
        <w:rPr>
          <w:rFonts w:ascii="Times New Roman" w:hAnsi="Times New Roman" w:cs="Times New Roman"/>
          <w:sz w:val="24"/>
          <w:szCs w:val="24"/>
        </w:rPr>
        <w:t>, (далее – Комиссия Калмыцкого УФАС России) в составе:</w:t>
      </w:r>
    </w:p>
    <w:p w:rsidR="000B33C1" w:rsidRPr="002B3FB9" w:rsidRDefault="00A75D61" w:rsidP="00E21F00">
      <w:pPr>
        <w:spacing w:after="0" w:line="240" w:lineRule="atLeast"/>
        <w:ind w:firstLine="817"/>
        <w:jc w:val="both"/>
        <w:rPr>
          <w:rFonts w:ascii="Times New Roman" w:hAnsi="Times New Roman" w:cs="Times New Roman"/>
          <w:sz w:val="24"/>
          <w:szCs w:val="24"/>
        </w:rPr>
      </w:pPr>
      <w:r>
        <w:rPr>
          <w:rFonts w:ascii="Times New Roman" w:hAnsi="Times New Roman" w:cs="Times New Roman"/>
          <w:sz w:val="24"/>
          <w:szCs w:val="24"/>
        </w:rPr>
        <w:t>П</w:t>
      </w:r>
      <w:r w:rsidR="000B33C1" w:rsidRPr="002B3FB9">
        <w:rPr>
          <w:rFonts w:ascii="Times New Roman" w:hAnsi="Times New Roman" w:cs="Times New Roman"/>
          <w:sz w:val="24"/>
          <w:szCs w:val="24"/>
        </w:rPr>
        <w:t>редседатель комиссии:</w:t>
      </w:r>
    </w:p>
    <w:p w:rsidR="000B33C1" w:rsidRPr="002B3FB9" w:rsidRDefault="000D151C" w:rsidP="00E21F00">
      <w:pPr>
        <w:spacing w:after="0" w:line="240" w:lineRule="atLeast"/>
        <w:ind w:firstLine="817"/>
        <w:jc w:val="both"/>
        <w:rPr>
          <w:rFonts w:ascii="Times New Roman" w:hAnsi="Times New Roman" w:cs="Times New Roman"/>
          <w:sz w:val="24"/>
          <w:szCs w:val="24"/>
        </w:rPr>
      </w:pPr>
      <w:r>
        <w:rPr>
          <w:rFonts w:ascii="Times New Roman" w:hAnsi="Times New Roman" w:cs="Times New Roman"/>
          <w:sz w:val="24"/>
          <w:szCs w:val="24"/>
        </w:rPr>
        <w:t>М.В. Сангаджиева</w:t>
      </w:r>
      <w:r w:rsidR="00863FD2" w:rsidRPr="002B3FB9">
        <w:rPr>
          <w:rFonts w:ascii="Times New Roman" w:hAnsi="Times New Roman" w:cs="Times New Roman"/>
          <w:sz w:val="24"/>
          <w:szCs w:val="24"/>
        </w:rPr>
        <w:t xml:space="preserve"> </w:t>
      </w:r>
      <w:r w:rsidR="000B33C1" w:rsidRPr="002B3FB9">
        <w:rPr>
          <w:rFonts w:ascii="Times New Roman" w:hAnsi="Times New Roman" w:cs="Times New Roman"/>
          <w:sz w:val="24"/>
          <w:szCs w:val="24"/>
        </w:rPr>
        <w:t>–</w:t>
      </w:r>
      <w:r w:rsidR="000130DD" w:rsidRPr="002B3FB9">
        <w:rPr>
          <w:rFonts w:ascii="Times New Roman" w:hAnsi="Times New Roman" w:cs="Times New Roman"/>
          <w:sz w:val="24"/>
          <w:szCs w:val="24"/>
        </w:rPr>
        <w:t xml:space="preserve"> </w:t>
      </w:r>
      <w:r>
        <w:rPr>
          <w:rFonts w:ascii="Times New Roman" w:hAnsi="Times New Roman" w:cs="Times New Roman"/>
          <w:sz w:val="24"/>
          <w:szCs w:val="24"/>
        </w:rPr>
        <w:t>Р</w:t>
      </w:r>
      <w:r w:rsidR="00500D88" w:rsidRPr="002B3FB9">
        <w:rPr>
          <w:rFonts w:ascii="Times New Roman" w:hAnsi="Times New Roman" w:cs="Times New Roman"/>
          <w:sz w:val="24"/>
          <w:szCs w:val="24"/>
        </w:rPr>
        <w:t>уководител</w:t>
      </w:r>
      <w:r>
        <w:rPr>
          <w:rFonts w:ascii="Times New Roman" w:hAnsi="Times New Roman" w:cs="Times New Roman"/>
          <w:sz w:val="24"/>
          <w:szCs w:val="24"/>
        </w:rPr>
        <w:t>ь</w:t>
      </w:r>
      <w:r w:rsidR="00D72777" w:rsidRPr="002B3FB9">
        <w:rPr>
          <w:rFonts w:ascii="Times New Roman" w:hAnsi="Times New Roman" w:cs="Times New Roman"/>
          <w:sz w:val="24"/>
          <w:szCs w:val="24"/>
        </w:rPr>
        <w:t xml:space="preserve"> Калмыцкого УФАС России</w:t>
      </w:r>
      <w:r w:rsidR="000B33C1" w:rsidRPr="002B3FB9">
        <w:rPr>
          <w:rFonts w:ascii="Times New Roman" w:hAnsi="Times New Roman" w:cs="Times New Roman"/>
          <w:sz w:val="24"/>
          <w:szCs w:val="24"/>
        </w:rPr>
        <w:t>;</w:t>
      </w:r>
    </w:p>
    <w:p w:rsidR="000B33C1" w:rsidRPr="002B3FB9" w:rsidRDefault="000B33C1" w:rsidP="00E21F00">
      <w:pPr>
        <w:spacing w:after="0" w:line="240" w:lineRule="atLeast"/>
        <w:ind w:firstLine="817"/>
        <w:jc w:val="both"/>
        <w:rPr>
          <w:rFonts w:ascii="Times New Roman" w:hAnsi="Times New Roman" w:cs="Times New Roman"/>
          <w:sz w:val="24"/>
          <w:szCs w:val="24"/>
        </w:rPr>
      </w:pPr>
      <w:proofErr w:type="gramStart"/>
      <w:r w:rsidRPr="002B3FB9">
        <w:rPr>
          <w:rFonts w:ascii="Times New Roman" w:hAnsi="Times New Roman" w:cs="Times New Roman"/>
          <w:sz w:val="24"/>
          <w:szCs w:val="24"/>
        </w:rPr>
        <w:t>члены</w:t>
      </w:r>
      <w:proofErr w:type="gramEnd"/>
      <w:r w:rsidRPr="002B3FB9">
        <w:rPr>
          <w:rFonts w:ascii="Times New Roman" w:hAnsi="Times New Roman" w:cs="Times New Roman"/>
          <w:sz w:val="24"/>
          <w:szCs w:val="24"/>
        </w:rPr>
        <w:t xml:space="preserve"> комиссии: </w:t>
      </w:r>
    </w:p>
    <w:p w:rsidR="000B33C1" w:rsidRPr="002B3FB9" w:rsidRDefault="000D151C" w:rsidP="00E21F00">
      <w:pPr>
        <w:spacing w:after="0" w:line="240" w:lineRule="atLeast"/>
        <w:ind w:firstLine="817"/>
        <w:jc w:val="both"/>
        <w:rPr>
          <w:rFonts w:ascii="Times New Roman" w:hAnsi="Times New Roman" w:cs="Times New Roman"/>
          <w:sz w:val="24"/>
          <w:szCs w:val="24"/>
        </w:rPr>
      </w:pPr>
      <w:r>
        <w:rPr>
          <w:rFonts w:ascii="Times New Roman" w:hAnsi="Times New Roman" w:cs="Times New Roman"/>
          <w:color w:val="000000" w:themeColor="text1"/>
          <w:sz w:val="24"/>
          <w:szCs w:val="24"/>
        </w:rPr>
        <w:t>Н</w:t>
      </w:r>
      <w:r w:rsidR="0087211E">
        <w:rPr>
          <w:rFonts w:ascii="Times New Roman" w:hAnsi="Times New Roman" w:cs="Times New Roman"/>
          <w:color w:val="000000" w:themeColor="text1"/>
          <w:sz w:val="24"/>
          <w:szCs w:val="24"/>
        </w:rPr>
        <w:t xml:space="preserve">.В. </w:t>
      </w:r>
      <w:r>
        <w:rPr>
          <w:rFonts w:ascii="Times New Roman" w:hAnsi="Times New Roman" w:cs="Times New Roman"/>
          <w:color w:val="000000" w:themeColor="text1"/>
          <w:sz w:val="24"/>
          <w:szCs w:val="24"/>
        </w:rPr>
        <w:t>Тумудова</w:t>
      </w:r>
      <w:r w:rsidR="006D534A" w:rsidRPr="002B3FB9">
        <w:rPr>
          <w:rFonts w:ascii="Times New Roman" w:hAnsi="Times New Roman" w:cs="Times New Roman"/>
          <w:color w:val="000000" w:themeColor="text1"/>
          <w:sz w:val="24"/>
          <w:szCs w:val="24"/>
        </w:rPr>
        <w:t xml:space="preserve"> </w:t>
      </w:r>
      <w:r w:rsidR="000B33C1" w:rsidRPr="002B3FB9">
        <w:rPr>
          <w:rFonts w:ascii="Times New Roman" w:hAnsi="Times New Roman" w:cs="Times New Roman"/>
          <w:color w:val="000000" w:themeColor="text1"/>
          <w:sz w:val="24"/>
          <w:szCs w:val="24"/>
        </w:rPr>
        <w:t>–</w:t>
      </w:r>
      <w:r w:rsidR="000B33C1" w:rsidRPr="002B3FB9">
        <w:rPr>
          <w:rFonts w:ascii="Times New Roman" w:hAnsi="Times New Roman" w:cs="Times New Roman"/>
          <w:sz w:val="24"/>
          <w:szCs w:val="24"/>
        </w:rPr>
        <w:t xml:space="preserve"> </w:t>
      </w:r>
      <w:r w:rsidR="006D534A" w:rsidRPr="002B3FB9">
        <w:rPr>
          <w:rFonts w:ascii="Times New Roman" w:hAnsi="Times New Roman" w:cs="Times New Roman"/>
          <w:sz w:val="24"/>
          <w:szCs w:val="24"/>
        </w:rPr>
        <w:t xml:space="preserve">старший </w:t>
      </w:r>
      <w:r w:rsidR="005E06DC" w:rsidRPr="002B3FB9">
        <w:rPr>
          <w:rFonts w:ascii="Times New Roman" w:hAnsi="Times New Roman" w:cs="Times New Roman"/>
          <w:sz w:val="24"/>
          <w:szCs w:val="24"/>
        </w:rPr>
        <w:t>государственный инспектор</w:t>
      </w:r>
      <w:r w:rsidR="00500D88" w:rsidRPr="002B3FB9">
        <w:rPr>
          <w:rFonts w:ascii="Times New Roman" w:hAnsi="Times New Roman" w:cs="Times New Roman"/>
          <w:sz w:val="24"/>
          <w:szCs w:val="24"/>
        </w:rPr>
        <w:t xml:space="preserve"> Калмыцкого УФАС России</w:t>
      </w:r>
      <w:r w:rsidR="00000CD2" w:rsidRPr="002B3FB9">
        <w:rPr>
          <w:rFonts w:ascii="Times New Roman" w:hAnsi="Times New Roman" w:cs="Times New Roman"/>
          <w:sz w:val="24"/>
          <w:szCs w:val="24"/>
        </w:rPr>
        <w:t>;</w:t>
      </w:r>
    </w:p>
    <w:p w:rsidR="00000CD2" w:rsidRPr="002B3FB9" w:rsidRDefault="00000CD2" w:rsidP="00E21F00">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 xml:space="preserve">А.М. Мархадаева – </w:t>
      </w:r>
      <w:r w:rsidR="008E4851" w:rsidRPr="002B3FB9">
        <w:rPr>
          <w:rFonts w:ascii="Times New Roman" w:hAnsi="Times New Roman" w:cs="Times New Roman"/>
          <w:sz w:val="24"/>
          <w:szCs w:val="24"/>
        </w:rPr>
        <w:t>государственный инспектор</w:t>
      </w:r>
      <w:r w:rsidRPr="002B3FB9">
        <w:rPr>
          <w:rFonts w:ascii="Times New Roman" w:hAnsi="Times New Roman" w:cs="Times New Roman"/>
          <w:sz w:val="24"/>
          <w:szCs w:val="24"/>
        </w:rPr>
        <w:t xml:space="preserve"> Калмыцкого УФАС России.</w:t>
      </w:r>
    </w:p>
    <w:p w:rsidR="00500D88" w:rsidRPr="002B3FB9" w:rsidRDefault="00500D88" w:rsidP="00E21F00">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При участии:</w:t>
      </w:r>
    </w:p>
    <w:p w:rsidR="00500D88" w:rsidRPr="002B3FB9" w:rsidRDefault="00A75D61" w:rsidP="00E21F00">
      <w:pPr>
        <w:spacing w:after="0" w:line="240" w:lineRule="atLeast"/>
        <w:ind w:firstLine="817"/>
        <w:jc w:val="both"/>
        <w:rPr>
          <w:rFonts w:ascii="Times New Roman" w:hAnsi="Times New Roman" w:cs="Times New Roman"/>
          <w:sz w:val="24"/>
          <w:szCs w:val="24"/>
        </w:rPr>
      </w:pPr>
      <w:r>
        <w:rPr>
          <w:rFonts w:ascii="Times New Roman" w:hAnsi="Times New Roman" w:cs="Times New Roman"/>
          <w:sz w:val="24"/>
          <w:szCs w:val="24"/>
        </w:rPr>
        <w:t>П</w:t>
      </w:r>
      <w:r w:rsidR="00500D88" w:rsidRPr="002B3FB9">
        <w:rPr>
          <w:rFonts w:ascii="Times New Roman" w:hAnsi="Times New Roman" w:cs="Times New Roman"/>
          <w:sz w:val="24"/>
          <w:szCs w:val="24"/>
        </w:rPr>
        <w:t xml:space="preserve">редставителей </w:t>
      </w:r>
      <w:r w:rsidR="00391489" w:rsidRPr="002B3FB9">
        <w:rPr>
          <w:rFonts w:ascii="Times New Roman" w:hAnsi="Times New Roman" w:cs="Times New Roman"/>
          <w:sz w:val="24"/>
          <w:szCs w:val="24"/>
        </w:rPr>
        <w:t xml:space="preserve">Министерства по строительству, транспорту и дорожному хозяйству Республики Калмыкия </w:t>
      </w:r>
      <w:proofErr w:type="spellStart"/>
      <w:r w:rsidR="002852C1">
        <w:rPr>
          <w:rFonts w:ascii="Times New Roman" w:hAnsi="Times New Roman" w:cs="Times New Roman"/>
          <w:sz w:val="24"/>
          <w:szCs w:val="24"/>
        </w:rPr>
        <w:t>Каталаевой</w:t>
      </w:r>
      <w:proofErr w:type="spellEnd"/>
      <w:r w:rsidR="0087211E">
        <w:rPr>
          <w:rFonts w:ascii="Times New Roman" w:hAnsi="Times New Roman" w:cs="Times New Roman"/>
          <w:sz w:val="24"/>
          <w:szCs w:val="24"/>
        </w:rPr>
        <w:t xml:space="preserve"> Э.Б. </w:t>
      </w:r>
      <w:r>
        <w:rPr>
          <w:rFonts w:ascii="Times New Roman" w:hAnsi="Times New Roman" w:cs="Times New Roman"/>
          <w:sz w:val="24"/>
          <w:szCs w:val="24"/>
        </w:rPr>
        <w:t>(</w:t>
      </w:r>
      <w:r w:rsidR="001D4777" w:rsidRPr="002B3FB9">
        <w:rPr>
          <w:rFonts w:ascii="Times New Roman" w:hAnsi="Times New Roman" w:cs="Times New Roman"/>
          <w:sz w:val="24"/>
          <w:szCs w:val="24"/>
        </w:rPr>
        <w:t>по д</w:t>
      </w:r>
      <w:r w:rsidR="0087211E">
        <w:rPr>
          <w:rFonts w:ascii="Times New Roman" w:hAnsi="Times New Roman" w:cs="Times New Roman"/>
          <w:sz w:val="24"/>
          <w:szCs w:val="24"/>
        </w:rPr>
        <w:t>оверенности №5</w:t>
      </w:r>
      <w:r w:rsidR="002B3FB9">
        <w:rPr>
          <w:rFonts w:ascii="Times New Roman" w:hAnsi="Times New Roman" w:cs="Times New Roman"/>
          <w:sz w:val="24"/>
          <w:szCs w:val="24"/>
        </w:rPr>
        <w:t xml:space="preserve"> от 12.01.2017г.</w:t>
      </w:r>
      <w:r>
        <w:rPr>
          <w:rFonts w:ascii="Times New Roman" w:hAnsi="Times New Roman" w:cs="Times New Roman"/>
          <w:sz w:val="24"/>
          <w:szCs w:val="24"/>
        </w:rPr>
        <w:t>)</w:t>
      </w:r>
      <w:r w:rsidR="00C46C82" w:rsidRPr="002B3FB9">
        <w:rPr>
          <w:rFonts w:ascii="Times New Roman" w:hAnsi="Times New Roman" w:cs="Times New Roman"/>
          <w:sz w:val="24"/>
          <w:szCs w:val="24"/>
        </w:rPr>
        <w:t xml:space="preserve">, </w:t>
      </w:r>
      <w:proofErr w:type="spellStart"/>
      <w:r w:rsidR="002852C1">
        <w:rPr>
          <w:rFonts w:ascii="Times New Roman" w:hAnsi="Times New Roman" w:cs="Times New Roman"/>
          <w:sz w:val="24"/>
          <w:szCs w:val="24"/>
        </w:rPr>
        <w:t>Бамбышевой</w:t>
      </w:r>
      <w:proofErr w:type="spellEnd"/>
      <w:r w:rsidR="002852C1">
        <w:rPr>
          <w:rFonts w:ascii="Times New Roman" w:hAnsi="Times New Roman" w:cs="Times New Roman"/>
          <w:sz w:val="24"/>
          <w:szCs w:val="24"/>
        </w:rPr>
        <w:t xml:space="preserve"> И.В</w:t>
      </w:r>
      <w:r w:rsidR="006D534A" w:rsidRPr="002B3FB9">
        <w:rPr>
          <w:rFonts w:ascii="Times New Roman" w:hAnsi="Times New Roman" w:cs="Times New Roman"/>
          <w:sz w:val="24"/>
          <w:szCs w:val="24"/>
        </w:rPr>
        <w:t>.</w:t>
      </w:r>
      <w:r>
        <w:rPr>
          <w:rFonts w:ascii="Times New Roman" w:hAnsi="Times New Roman" w:cs="Times New Roman"/>
          <w:sz w:val="24"/>
          <w:szCs w:val="24"/>
        </w:rPr>
        <w:t xml:space="preserve"> (</w:t>
      </w:r>
      <w:r w:rsidR="001D4777" w:rsidRPr="002B3FB9">
        <w:rPr>
          <w:rFonts w:ascii="Times New Roman" w:hAnsi="Times New Roman" w:cs="Times New Roman"/>
          <w:sz w:val="24"/>
          <w:szCs w:val="24"/>
        </w:rPr>
        <w:t xml:space="preserve">по </w:t>
      </w:r>
      <w:r w:rsidR="0087211E">
        <w:rPr>
          <w:rFonts w:ascii="Times New Roman" w:hAnsi="Times New Roman" w:cs="Times New Roman"/>
          <w:sz w:val="24"/>
          <w:szCs w:val="24"/>
        </w:rPr>
        <w:t>доверенности №б/н</w:t>
      </w:r>
      <w:r>
        <w:rPr>
          <w:rFonts w:ascii="Times New Roman" w:hAnsi="Times New Roman" w:cs="Times New Roman"/>
          <w:sz w:val="24"/>
          <w:szCs w:val="24"/>
        </w:rPr>
        <w:t xml:space="preserve"> от </w:t>
      </w:r>
      <w:proofErr w:type="gramStart"/>
      <w:r w:rsidR="002852C1">
        <w:rPr>
          <w:rFonts w:ascii="Times New Roman" w:hAnsi="Times New Roman" w:cs="Times New Roman"/>
          <w:sz w:val="24"/>
          <w:szCs w:val="24"/>
        </w:rPr>
        <w:t>02,03</w:t>
      </w:r>
      <w:r>
        <w:rPr>
          <w:rFonts w:ascii="Times New Roman" w:hAnsi="Times New Roman" w:cs="Times New Roman"/>
          <w:sz w:val="24"/>
          <w:szCs w:val="24"/>
        </w:rPr>
        <w:t>.2017г.</w:t>
      </w:r>
      <w:proofErr w:type="gramEnd"/>
      <w:r>
        <w:rPr>
          <w:rFonts w:ascii="Times New Roman" w:hAnsi="Times New Roman" w:cs="Times New Roman"/>
          <w:sz w:val="24"/>
          <w:szCs w:val="24"/>
        </w:rPr>
        <w:t>)</w:t>
      </w:r>
      <w:r w:rsidR="002852C1">
        <w:rPr>
          <w:rFonts w:ascii="Times New Roman" w:hAnsi="Times New Roman" w:cs="Times New Roman"/>
          <w:sz w:val="24"/>
          <w:szCs w:val="24"/>
        </w:rPr>
        <w:t xml:space="preserve">, </w:t>
      </w:r>
      <w:proofErr w:type="spellStart"/>
      <w:r w:rsidR="002852C1">
        <w:rPr>
          <w:rFonts w:ascii="Times New Roman" w:hAnsi="Times New Roman" w:cs="Times New Roman"/>
          <w:sz w:val="24"/>
          <w:szCs w:val="24"/>
        </w:rPr>
        <w:t>Самбаева</w:t>
      </w:r>
      <w:proofErr w:type="spellEnd"/>
      <w:r w:rsidR="002852C1">
        <w:rPr>
          <w:rFonts w:ascii="Times New Roman" w:hAnsi="Times New Roman" w:cs="Times New Roman"/>
          <w:sz w:val="24"/>
          <w:szCs w:val="24"/>
        </w:rPr>
        <w:t xml:space="preserve"> Б.Б.(доверенность б/н от 03.05.2017г.) </w:t>
      </w:r>
      <w:r>
        <w:rPr>
          <w:rFonts w:ascii="Times New Roman" w:hAnsi="Times New Roman" w:cs="Times New Roman"/>
          <w:sz w:val="24"/>
          <w:szCs w:val="24"/>
        </w:rPr>
        <w:t>;</w:t>
      </w:r>
    </w:p>
    <w:p w:rsidR="00391489" w:rsidRPr="002B3FB9" w:rsidRDefault="00A75D61" w:rsidP="00E21F00">
      <w:pPr>
        <w:spacing w:after="0" w:line="240" w:lineRule="atLeast"/>
        <w:ind w:firstLine="817"/>
        <w:jc w:val="both"/>
        <w:rPr>
          <w:rFonts w:ascii="Times New Roman" w:hAnsi="Times New Roman" w:cs="Times New Roman"/>
          <w:sz w:val="24"/>
          <w:szCs w:val="24"/>
        </w:rPr>
      </w:pPr>
      <w:r>
        <w:rPr>
          <w:rFonts w:ascii="Times New Roman" w:hAnsi="Times New Roman" w:cs="Times New Roman"/>
          <w:sz w:val="24"/>
          <w:szCs w:val="24"/>
        </w:rPr>
        <w:t>П</w:t>
      </w:r>
      <w:r w:rsidR="00391489" w:rsidRPr="002B3FB9">
        <w:rPr>
          <w:rFonts w:ascii="Times New Roman" w:hAnsi="Times New Roman" w:cs="Times New Roman"/>
          <w:sz w:val="24"/>
          <w:szCs w:val="24"/>
        </w:rPr>
        <w:t>редставителя Министерства экономики и торговли Рес</w:t>
      </w:r>
      <w:r w:rsidR="002852C1">
        <w:rPr>
          <w:rFonts w:ascii="Times New Roman" w:hAnsi="Times New Roman" w:cs="Times New Roman"/>
          <w:sz w:val="24"/>
          <w:szCs w:val="24"/>
        </w:rPr>
        <w:t xml:space="preserve">публики Калмыкия Максимова Л.Ю. </w:t>
      </w:r>
      <w:r w:rsidR="0087211E">
        <w:rPr>
          <w:rFonts w:ascii="Times New Roman" w:hAnsi="Times New Roman" w:cs="Times New Roman"/>
          <w:sz w:val="24"/>
          <w:szCs w:val="24"/>
        </w:rPr>
        <w:t>(доверенность № 3С-05-8-0136 от 19.01.2017г.);</w:t>
      </w:r>
    </w:p>
    <w:p w:rsidR="00B53F7C" w:rsidRPr="002B3FB9" w:rsidRDefault="00391489" w:rsidP="00E21F00">
      <w:pPr>
        <w:spacing w:after="0" w:line="240" w:lineRule="atLeast"/>
        <w:ind w:firstLine="817"/>
        <w:jc w:val="both"/>
        <w:rPr>
          <w:rFonts w:ascii="Times New Roman" w:hAnsi="Times New Roman" w:cs="Times New Roman"/>
          <w:sz w:val="24"/>
          <w:szCs w:val="24"/>
        </w:rPr>
      </w:pPr>
      <w:proofErr w:type="gramStart"/>
      <w:r w:rsidRPr="002B3FB9">
        <w:rPr>
          <w:rFonts w:ascii="Times New Roman" w:hAnsi="Times New Roman" w:cs="Times New Roman"/>
          <w:sz w:val="24"/>
          <w:szCs w:val="24"/>
        </w:rPr>
        <w:t>в</w:t>
      </w:r>
      <w:proofErr w:type="gramEnd"/>
      <w:r w:rsidR="00B53F7C" w:rsidRPr="002B3FB9">
        <w:rPr>
          <w:rFonts w:ascii="Times New Roman" w:hAnsi="Times New Roman" w:cs="Times New Roman"/>
          <w:sz w:val="24"/>
          <w:szCs w:val="24"/>
        </w:rPr>
        <w:t xml:space="preserve"> отсутстви</w:t>
      </w:r>
      <w:r w:rsidR="00500D88" w:rsidRPr="002B3FB9">
        <w:rPr>
          <w:rFonts w:ascii="Times New Roman" w:hAnsi="Times New Roman" w:cs="Times New Roman"/>
          <w:sz w:val="24"/>
          <w:szCs w:val="24"/>
        </w:rPr>
        <w:t xml:space="preserve">е представителя </w:t>
      </w:r>
      <w:r w:rsidR="00863FD2" w:rsidRPr="002B3FB9">
        <w:rPr>
          <w:rFonts w:ascii="Times New Roman" w:hAnsi="Times New Roman" w:cs="Times New Roman"/>
          <w:sz w:val="24"/>
          <w:szCs w:val="24"/>
        </w:rPr>
        <w:t>ООО «</w:t>
      </w:r>
      <w:proofErr w:type="spellStart"/>
      <w:r w:rsidR="00362B78">
        <w:rPr>
          <w:rFonts w:ascii="Times New Roman" w:hAnsi="Times New Roman" w:cs="Times New Roman"/>
          <w:sz w:val="24"/>
          <w:szCs w:val="24"/>
        </w:rPr>
        <w:t>АгроПремиум</w:t>
      </w:r>
      <w:proofErr w:type="spellEnd"/>
      <w:r w:rsidR="0087211E">
        <w:rPr>
          <w:rFonts w:ascii="Times New Roman" w:hAnsi="Times New Roman" w:cs="Times New Roman"/>
          <w:sz w:val="24"/>
          <w:szCs w:val="24"/>
        </w:rPr>
        <w:t>»;</w:t>
      </w:r>
    </w:p>
    <w:p w:rsidR="00500D88" w:rsidRPr="002B3FB9" w:rsidRDefault="0087211E" w:rsidP="00E21F00">
      <w:pPr>
        <w:spacing w:after="0" w:line="240" w:lineRule="atLeast"/>
        <w:ind w:firstLine="817"/>
        <w:jc w:val="both"/>
        <w:rPr>
          <w:rFonts w:ascii="Times New Roman" w:hAnsi="Times New Roman" w:cs="Times New Roman"/>
          <w:sz w:val="24"/>
          <w:szCs w:val="24"/>
        </w:rPr>
      </w:pPr>
      <w:r>
        <w:rPr>
          <w:rFonts w:ascii="Times New Roman" w:hAnsi="Times New Roman" w:cs="Times New Roman"/>
          <w:sz w:val="24"/>
          <w:szCs w:val="24"/>
        </w:rPr>
        <w:t xml:space="preserve">Рассмотрев в открытом заседании жалобу ООО </w:t>
      </w:r>
      <w:r w:rsidRPr="002B3FB9">
        <w:rPr>
          <w:rFonts w:ascii="Times New Roman" w:hAnsi="Times New Roman" w:cs="Times New Roman"/>
          <w:sz w:val="24"/>
          <w:szCs w:val="24"/>
        </w:rPr>
        <w:t>«</w:t>
      </w:r>
      <w:proofErr w:type="spellStart"/>
      <w:r w:rsidR="00362B78">
        <w:rPr>
          <w:rFonts w:ascii="Times New Roman" w:hAnsi="Times New Roman" w:cs="Times New Roman"/>
          <w:sz w:val="24"/>
          <w:szCs w:val="24"/>
        </w:rPr>
        <w:t>АгроПремиум</w:t>
      </w:r>
      <w:proofErr w:type="spellEnd"/>
      <w:r>
        <w:rPr>
          <w:rFonts w:ascii="Times New Roman" w:hAnsi="Times New Roman" w:cs="Times New Roman"/>
          <w:sz w:val="24"/>
          <w:szCs w:val="24"/>
        </w:rPr>
        <w:t>» на положения аукциона на право заключения государственного контракта на выполнение строительно-монтажных работ по объекту «</w:t>
      </w:r>
      <w:r w:rsidR="002852C1">
        <w:rPr>
          <w:rFonts w:ascii="Times New Roman" w:hAnsi="Times New Roman" w:cs="Times New Roman"/>
          <w:sz w:val="24"/>
          <w:szCs w:val="24"/>
        </w:rPr>
        <w:t xml:space="preserve">Строительство 2-х квартирных жилых домов (3 единицы) по адресу: Республика Калмыкия, </w:t>
      </w:r>
      <w:proofErr w:type="spellStart"/>
      <w:r w:rsidR="002852C1">
        <w:rPr>
          <w:rFonts w:ascii="Times New Roman" w:hAnsi="Times New Roman" w:cs="Times New Roman"/>
          <w:sz w:val="24"/>
          <w:szCs w:val="24"/>
        </w:rPr>
        <w:t>Городовиковский</w:t>
      </w:r>
      <w:proofErr w:type="spellEnd"/>
      <w:r w:rsidR="00B91EB7">
        <w:rPr>
          <w:rFonts w:ascii="Times New Roman" w:hAnsi="Times New Roman" w:cs="Times New Roman"/>
          <w:sz w:val="24"/>
          <w:szCs w:val="24"/>
        </w:rPr>
        <w:t xml:space="preserve"> район, </w:t>
      </w:r>
      <w:proofErr w:type="spellStart"/>
      <w:r w:rsidR="00B91EB7">
        <w:rPr>
          <w:rFonts w:ascii="Times New Roman" w:hAnsi="Times New Roman" w:cs="Times New Roman"/>
          <w:sz w:val="24"/>
          <w:szCs w:val="24"/>
        </w:rPr>
        <w:t>г.Городовиковск</w:t>
      </w:r>
      <w:proofErr w:type="spellEnd"/>
      <w:r w:rsidR="00B91EB7">
        <w:rPr>
          <w:rFonts w:ascii="Times New Roman" w:hAnsi="Times New Roman" w:cs="Times New Roman"/>
          <w:sz w:val="24"/>
          <w:szCs w:val="24"/>
        </w:rPr>
        <w:t xml:space="preserve">, </w:t>
      </w:r>
      <w:proofErr w:type="spellStart"/>
      <w:r w:rsidR="00B91EB7">
        <w:rPr>
          <w:rFonts w:ascii="Times New Roman" w:hAnsi="Times New Roman" w:cs="Times New Roman"/>
          <w:sz w:val="24"/>
          <w:szCs w:val="24"/>
        </w:rPr>
        <w:t>ул.Хрущ</w:t>
      </w:r>
      <w:r w:rsidR="002852C1">
        <w:rPr>
          <w:rFonts w:ascii="Times New Roman" w:hAnsi="Times New Roman" w:cs="Times New Roman"/>
          <w:sz w:val="24"/>
          <w:szCs w:val="24"/>
        </w:rPr>
        <w:t>ева</w:t>
      </w:r>
      <w:proofErr w:type="spellEnd"/>
      <w:r>
        <w:rPr>
          <w:rFonts w:ascii="Times New Roman" w:hAnsi="Times New Roman" w:cs="Times New Roman"/>
          <w:sz w:val="24"/>
          <w:szCs w:val="24"/>
        </w:rPr>
        <w:t>»</w:t>
      </w:r>
      <w:r w:rsidR="00395F83">
        <w:rPr>
          <w:rFonts w:ascii="Times New Roman" w:hAnsi="Times New Roman" w:cs="Times New Roman"/>
          <w:sz w:val="24"/>
          <w:szCs w:val="24"/>
        </w:rPr>
        <w:t xml:space="preserve"> (реестр</w:t>
      </w:r>
      <w:r w:rsidR="002852C1">
        <w:rPr>
          <w:rFonts w:ascii="Times New Roman" w:hAnsi="Times New Roman" w:cs="Times New Roman"/>
          <w:sz w:val="24"/>
          <w:szCs w:val="24"/>
        </w:rPr>
        <w:t>овый номер № 0105200000217000377</w:t>
      </w:r>
      <w:r w:rsidR="00395F83">
        <w:rPr>
          <w:rFonts w:ascii="Times New Roman" w:hAnsi="Times New Roman" w:cs="Times New Roman"/>
          <w:sz w:val="24"/>
          <w:szCs w:val="24"/>
        </w:rPr>
        <w:t>),</w:t>
      </w:r>
    </w:p>
    <w:p w:rsidR="000B33C1" w:rsidRPr="002B3FB9" w:rsidRDefault="000B33C1" w:rsidP="00E21F00">
      <w:pPr>
        <w:spacing w:after="0" w:line="240" w:lineRule="atLeast"/>
        <w:ind w:firstLine="817"/>
        <w:jc w:val="center"/>
        <w:rPr>
          <w:rFonts w:ascii="Times New Roman" w:hAnsi="Times New Roman" w:cs="Times New Roman"/>
          <w:b/>
          <w:sz w:val="24"/>
          <w:szCs w:val="24"/>
        </w:rPr>
      </w:pPr>
      <w:r w:rsidRPr="002B3FB9">
        <w:rPr>
          <w:rFonts w:ascii="Times New Roman" w:hAnsi="Times New Roman" w:cs="Times New Roman"/>
          <w:b/>
          <w:sz w:val="24"/>
          <w:szCs w:val="24"/>
        </w:rPr>
        <w:t>УСТАНОВИЛА:</w:t>
      </w:r>
    </w:p>
    <w:p w:rsidR="00903F61" w:rsidRPr="002B3FB9" w:rsidRDefault="00903F61" w:rsidP="00E21F00">
      <w:pPr>
        <w:spacing w:after="0" w:line="240" w:lineRule="atLeast"/>
        <w:ind w:firstLine="817"/>
        <w:jc w:val="center"/>
        <w:rPr>
          <w:rFonts w:ascii="Times New Roman" w:hAnsi="Times New Roman" w:cs="Times New Roman"/>
          <w:b/>
          <w:sz w:val="24"/>
          <w:szCs w:val="24"/>
        </w:rPr>
      </w:pPr>
    </w:p>
    <w:p w:rsidR="00863FD2" w:rsidRPr="00B91EB7" w:rsidRDefault="00273A1A" w:rsidP="00037BBD">
      <w:pPr>
        <w:spacing w:after="0" w:line="240" w:lineRule="atLeast"/>
        <w:ind w:firstLine="817"/>
        <w:jc w:val="both"/>
        <w:rPr>
          <w:rFonts w:ascii="Times New Roman" w:hAnsi="Times New Roman" w:cs="Times New Roman"/>
          <w:sz w:val="24"/>
          <w:szCs w:val="24"/>
        </w:rPr>
      </w:pPr>
      <w:r>
        <w:rPr>
          <w:rFonts w:ascii="Times New Roman" w:hAnsi="Times New Roman" w:cs="Times New Roman"/>
          <w:sz w:val="24"/>
          <w:szCs w:val="24"/>
        </w:rPr>
        <w:t xml:space="preserve">В Калмыцкое УФАС России </w:t>
      </w:r>
      <w:r w:rsidR="003622E0">
        <w:rPr>
          <w:rFonts w:ascii="Times New Roman" w:hAnsi="Times New Roman" w:cs="Times New Roman"/>
          <w:sz w:val="24"/>
          <w:szCs w:val="24"/>
        </w:rPr>
        <w:t>28.04</w:t>
      </w:r>
      <w:r w:rsidR="00863FD2" w:rsidRPr="002B3FB9">
        <w:rPr>
          <w:rFonts w:ascii="Times New Roman" w:hAnsi="Times New Roman" w:cs="Times New Roman"/>
          <w:sz w:val="24"/>
          <w:szCs w:val="24"/>
        </w:rPr>
        <w:t xml:space="preserve">.2017 г. поступила жалоба от Общества с </w:t>
      </w:r>
      <w:r w:rsidR="00E6538B">
        <w:rPr>
          <w:rFonts w:ascii="Times New Roman" w:hAnsi="Times New Roman" w:cs="Times New Roman"/>
          <w:sz w:val="24"/>
          <w:szCs w:val="24"/>
        </w:rPr>
        <w:t>ограниченной ответственностью «</w:t>
      </w:r>
      <w:proofErr w:type="spellStart"/>
      <w:r w:rsidR="00362B78">
        <w:rPr>
          <w:rFonts w:ascii="Times New Roman" w:hAnsi="Times New Roman" w:cs="Times New Roman"/>
          <w:sz w:val="24"/>
          <w:szCs w:val="24"/>
        </w:rPr>
        <w:t>АгроПремиум</w:t>
      </w:r>
      <w:proofErr w:type="spellEnd"/>
      <w:r w:rsidR="00863FD2" w:rsidRPr="002B3FB9">
        <w:rPr>
          <w:rFonts w:ascii="Times New Roman" w:hAnsi="Times New Roman" w:cs="Times New Roman"/>
          <w:sz w:val="24"/>
          <w:szCs w:val="24"/>
        </w:rPr>
        <w:t xml:space="preserve">» </w:t>
      </w:r>
      <w:r w:rsidR="00863FD2" w:rsidRPr="002B3FB9">
        <w:rPr>
          <w:rFonts w:ascii="Times New Roman" w:hAnsi="Times New Roman" w:cs="Times New Roman"/>
          <w:color w:val="000000"/>
          <w:sz w:val="24"/>
          <w:szCs w:val="24"/>
        </w:rPr>
        <w:t>в которой обжалуются действия</w:t>
      </w:r>
      <w:r w:rsidR="00863FD2" w:rsidRPr="002B3FB9">
        <w:rPr>
          <w:rFonts w:ascii="Times New Roman" w:hAnsi="Times New Roman" w:cs="Times New Roman"/>
          <w:sz w:val="24"/>
          <w:szCs w:val="24"/>
        </w:rPr>
        <w:t xml:space="preserve"> заказчика Министерства по строительству, транспорту и дорожному хозяйству Республики Калмыкия</w:t>
      </w:r>
      <w:r w:rsidR="00863FD2" w:rsidRPr="002B3FB9">
        <w:rPr>
          <w:rFonts w:ascii="Times New Roman" w:hAnsi="Times New Roman" w:cs="Times New Roman"/>
          <w:color w:val="000000"/>
          <w:sz w:val="24"/>
          <w:szCs w:val="24"/>
        </w:rPr>
        <w:t xml:space="preserve"> (далее – Заказчик) на электронный аукцион на право заключен</w:t>
      </w:r>
      <w:r w:rsidR="003622E0">
        <w:rPr>
          <w:rFonts w:ascii="Times New Roman" w:hAnsi="Times New Roman" w:cs="Times New Roman"/>
          <w:color w:val="000000"/>
          <w:sz w:val="24"/>
          <w:szCs w:val="24"/>
        </w:rPr>
        <w:t xml:space="preserve">ия государственного </w:t>
      </w:r>
      <w:r w:rsidR="00B91EB7">
        <w:rPr>
          <w:rFonts w:ascii="Times New Roman" w:hAnsi="Times New Roman" w:cs="Times New Roman"/>
          <w:color w:val="000000"/>
          <w:sz w:val="24"/>
          <w:szCs w:val="24"/>
        </w:rPr>
        <w:t xml:space="preserve">контракта </w:t>
      </w:r>
      <w:r w:rsidR="00B91EB7">
        <w:rPr>
          <w:rFonts w:ascii="Times New Roman" w:hAnsi="Times New Roman" w:cs="Times New Roman"/>
          <w:sz w:val="24"/>
          <w:szCs w:val="24"/>
        </w:rPr>
        <w:t xml:space="preserve">на выполнение строительно-монтажных работ по объекту «Строительство 2-х квартирных жилых домов (3 единицы) по адресу: Республика Калмыкия, </w:t>
      </w:r>
      <w:proofErr w:type="spellStart"/>
      <w:r w:rsidR="00B91EB7">
        <w:rPr>
          <w:rFonts w:ascii="Times New Roman" w:hAnsi="Times New Roman" w:cs="Times New Roman"/>
          <w:sz w:val="24"/>
          <w:szCs w:val="24"/>
        </w:rPr>
        <w:t>Городовиковский</w:t>
      </w:r>
      <w:proofErr w:type="spellEnd"/>
      <w:r w:rsidR="00B91EB7">
        <w:rPr>
          <w:rFonts w:ascii="Times New Roman" w:hAnsi="Times New Roman" w:cs="Times New Roman"/>
          <w:sz w:val="24"/>
          <w:szCs w:val="24"/>
        </w:rPr>
        <w:t xml:space="preserve"> район, </w:t>
      </w:r>
      <w:proofErr w:type="spellStart"/>
      <w:r w:rsidR="00B91EB7">
        <w:rPr>
          <w:rFonts w:ascii="Times New Roman" w:hAnsi="Times New Roman" w:cs="Times New Roman"/>
          <w:sz w:val="24"/>
          <w:szCs w:val="24"/>
        </w:rPr>
        <w:t>г.Городовиковск</w:t>
      </w:r>
      <w:proofErr w:type="spellEnd"/>
      <w:r w:rsidR="00B91EB7">
        <w:rPr>
          <w:rFonts w:ascii="Times New Roman" w:hAnsi="Times New Roman" w:cs="Times New Roman"/>
          <w:sz w:val="24"/>
          <w:szCs w:val="24"/>
        </w:rPr>
        <w:t xml:space="preserve">, </w:t>
      </w:r>
      <w:proofErr w:type="spellStart"/>
      <w:r w:rsidR="00B91EB7">
        <w:rPr>
          <w:rFonts w:ascii="Times New Roman" w:hAnsi="Times New Roman" w:cs="Times New Roman"/>
          <w:sz w:val="24"/>
          <w:szCs w:val="24"/>
        </w:rPr>
        <w:t>ул.Хрущева</w:t>
      </w:r>
      <w:proofErr w:type="spellEnd"/>
      <w:r w:rsidR="00B91EB7">
        <w:rPr>
          <w:rFonts w:ascii="Times New Roman" w:hAnsi="Times New Roman" w:cs="Times New Roman"/>
          <w:sz w:val="24"/>
          <w:szCs w:val="24"/>
        </w:rPr>
        <w:t>» (реестровый номер № 0105200000217000377).</w:t>
      </w:r>
    </w:p>
    <w:p w:rsidR="00605300" w:rsidRPr="002B3FB9" w:rsidRDefault="00356D9A" w:rsidP="00037BBD">
      <w:pPr>
        <w:autoSpaceDE w:val="0"/>
        <w:autoSpaceDN w:val="0"/>
        <w:adjustRightInd w:val="0"/>
        <w:spacing w:after="0" w:line="240" w:lineRule="atLeast"/>
        <w:ind w:firstLine="817"/>
        <w:jc w:val="both"/>
        <w:rPr>
          <w:rFonts w:ascii="Times New Roman" w:hAnsi="Times New Roman" w:cs="Times New Roman"/>
          <w:color w:val="000000"/>
          <w:sz w:val="24"/>
          <w:szCs w:val="24"/>
          <w:shd w:val="clear" w:color="auto" w:fill="FFFFFF"/>
        </w:rPr>
      </w:pPr>
      <w:r w:rsidRPr="002B3FB9">
        <w:rPr>
          <w:rFonts w:ascii="Times New Roman" w:hAnsi="Times New Roman" w:cs="Times New Roman"/>
          <w:color w:val="000000"/>
          <w:sz w:val="24"/>
          <w:szCs w:val="24"/>
        </w:rPr>
        <w:t xml:space="preserve">Согласно </w:t>
      </w:r>
      <w:r w:rsidR="00605300" w:rsidRPr="002B3FB9">
        <w:rPr>
          <w:rFonts w:ascii="Times New Roman" w:hAnsi="Times New Roman" w:cs="Times New Roman"/>
          <w:color w:val="000000"/>
          <w:sz w:val="24"/>
          <w:szCs w:val="24"/>
        </w:rPr>
        <w:t xml:space="preserve">доводам </w:t>
      </w:r>
      <w:r w:rsidRPr="002B3FB9">
        <w:rPr>
          <w:rFonts w:ascii="Times New Roman" w:hAnsi="Times New Roman" w:cs="Times New Roman"/>
          <w:color w:val="000000"/>
          <w:sz w:val="24"/>
          <w:szCs w:val="24"/>
        </w:rPr>
        <w:t xml:space="preserve">жалобе следует, что документация электронного аукциона не соответствует положениям </w:t>
      </w:r>
      <w:r w:rsidRPr="002B3FB9">
        <w:rPr>
          <w:rFonts w:ascii="Times New Roman" w:hAnsi="Times New Roman" w:cs="Times New Roman"/>
          <w:sz w:val="24"/>
          <w:szCs w:val="24"/>
        </w:rPr>
        <w:t xml:space="preserve">Федерального закона от 05.04.2013 № 44-ФЗ «О контрактной </w:t>
      </w:r>
      <w:r w:rsidRPr="002B3FB9">
        <w:rPr>
          <w:rFonts w:ascii="Times New Roman" w:hAnsi="Times New Roman" w:cs="Times New Roman"/>
          <w:sz w:val="24"/>
          <w:szCs w:val="24"/>
        </w:rPr>
        <w:lastRenderedPageBreak/>
        <w:t xml:space="preserve">системе в сфере закупок товаров, работ, услуг для обеспечения государственных </w:t>
      </w:r>
      <w:r w:rsidR="00540D51">
        <w:rPr>
          <w:rFonts w:ascii="Times New Roman" w:hAnsi="Times New Roman" w:cs="Times New Roman"/>
          <w:sz w:val="24"/>
          <w:szCs w:val="24"/>
        </w:rPr>
        <w:t>и муниципальных нужд»</w:t>
      </w:r>
      <w:r w:rsidR="00242B88">
        <w:rPr>
          <w:rFonts w:ascii="Times New Roman" w:hAnsi="Times New Roman" w:cs="Times New Roman"/>
          <w:sz w:val="24"/>
          <w:szCs w:val="24"/>
        </w:rPr>
        <w:t>.</w:t>
      </w:r>
    </w:p>
    <w:p w:rsidR="008E4851" w:rsidRDefault="000B33C1" w:rsidP="00037BBD">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 xml:space="preserve">Уведомлением </w:t>
      </w:r>
      <w:r w:rsidR="00242B88">
        <w:rPr>
          <w:rFonts w:ascii="Times New Roman" w:hAnsi="Times New Roman" w:cs="Times New Roman"/>
          <w:sz w:val="24"/>
          <w:szCs w:val="24"/>
        </w:rPr>
        <w:t xml:space="preserve">№ </w:t>
      </w:r>
      <w:r w:rsidR="000B3BD3">
        <w:rPr>
          <w:rFonts w:ascii="Times New Roman" w:hAnsi="Times New Roman" w:cs="Times New Roman"/>
          <w:sz w:val="24"/>
          <w:szCs w:val="24"/>
        </w:rPr>
        <w:t>08/10-60</w:t>
      </w:r>
      <w:r w:rsidR="00605300" w:rsidRPr="002B3FB9">
        <w:rPr>
          <w:rFonts w:ascii="Times New Roman" w:hAnsi="Times New Roman" w:cs="Times New Roman"/>
          <w:sz w:val="24"/>
          <w:szCs w:val="24"/>
        </w:rPr>
        <w:t xml:space="preserve"> </w:t>
      </w:r>
      <w:r w:rsidRPr="002B3FB9">
        <w:rPr>
          <w:rFonts w:ascii="Times New Roman" w:hAnsi="Times New Roman" w:cs="Times New Roman"/>
          <w:sz w:val="24"/>
          <w:szCs w:val="24"/>
        </w:rPr>
        <w:t xml:space="preserve">от </w:t>
      </w:r>
      <w:r w:rsidR="000B3BD3">
        <w:rPr>
          <w:rFonts w:ascii="Times New Roman" w:hAnsi="Times New Roman" w:cs="Times New Roman"/>
          <w:sz w:val="24"/>
          <w:szCs w:val="24"/>
        </w:rPr>
        <w:t>02</w:t>
      </w:r>
      <w:r w:rsidR="00500D88" w:rsidRPr="002B3FB9">
        <w:rPr>
          <w:rFonts w:ascii="Times New Roman" w:hAnsi="Times New Roman" w:cs="Times New Roman"/>
          <w:sz w:val="24"/>
          <w:szCs w:val="24"/>
        </w:rPr>
        <w:t>.0</w:t>
      </w:r>
      <w:r w:rsidR="000B3BD3">
        <w:rPr>
          <w:rFonts w:ascii="Times New Roman" w:hAnsi="Times New Roman" w:cs="Times New Roman"/>
          <w:sz w:val="24"/>
          <w:szCs w:val="24"/>
        </w:rPr>
        <w:t>5</w:t>
      </w:r>
      <w:r w:rsidR="0036390E" w:rsidRPr="002B3FB9">
        <w:rPr>
          <w:rFonts w:ascii="Times New Roman" w:hAnsi="Times New Roman" w:cs="Times New Roman"/>
          <w:sz w:val="24"/>
          <w:szCs w:val="24"/>
        </w:rPr>
        <w:t>.2017</w:t>
      </w:r>
      <w:r w:rsidRPr="002B3FB9">
        <w:rPr>
          <w:rFonts w:ascii="Times New Roman" w:hAnsi="Times New Roman" w:cs="Times New Roman"/>
          <w:sz w:val="24"/>
          <w:szCs w:val="24"/>
        </w:rPr>
        <w:t xml:space="preserve">г. рассмотрение жалобы назначено на </w:t>
      </w:r>
      <w:r w:rsidR="00605300" w:rsidRPr="002B3FB9">
        <w:rPr>
          <w:rFonts w:ascii="Times New Roman" w:hAnsi="Times New Roman" w:cs="Times New Roman"/>
          <w:sz w:val="24"/>
          <w:szCs w:val="24"/>
          <w:u w:val="single"/>
        </w:rPr>
        <w:t>16</w:t>
      </w:r>
      <w:r w:rsidRPr="002B3FB9">
        <w:rPr>
          <w:rFonts w:ascii="Times New Roman" w:hAnsi="Times New Roman" w:cs="Times New Roman"/>
          <w:sz w:val="24"/>
          <w:szCs w:val="24"/>
          <w:u w:val="single"/>
        </w:rPr>
        <w:t xml:space="preserve"> часов </w:t>
      </w:r>
      <w:r w:rsidR="000B3BD3">
        <w:rPr>
          <w:rFonts w:ascii="Times New Roman" w:hAnsi="Times New Roman" w:cs="Times New Roman"/>
          <w:sz w:val="24"/>
          <w:szCs w:val="24"/>
          <w:u w:val="single"/>
        </w:rPr>
        <w:t>3</w:t>
      </w:r>
      <w:r w:rsidR="006074C9" w:rsidRPr="002B3FB9">
        <w:rPr>
          <w:rFonts w:ascii="Times New Roman" w:hAnsi="Times New Roman" w:cs="Times New Roman"/>
          <w:sz w:val="24"/>
          <w:szCs w:val="24"/>
          <w:u w:val="single"/>
        </w:rPr>
        <w:t>0</w:t>
      </w:r>
      <w:r w:rsidRPr="002B3FB9">
        <w:rPr>
          <w:rFonts w:ascii="Times New Roman" w:hAnsi="Times New Roman" w:cs="Times New Roman"/>
          <w:sz w:val="24"/>
          <w:szCs w:val="24"/>
          <w:u w:val="single"/>
        </w:rPr>
        <w:t xml:space="preserve"> минут </w:t>
      </w:r>
      <w:r w:rsidR="000B3BD3">
        <w:rPr>
          <w:rFonts w:ascii="Times New Roman" w:hAnsi="Times New Roman" w:cs="Times New Roman"/>
          <w:sz w:val="24"/>
          <w:szCs w:val="24"/>
          <w:u w:val="single"/>
        </w:rPr>
        <w:t>04</w:t>
      </w:r>
      <w:r w:rsidR="00500D88" w:rsidRPr="002B3FB9">
        <w:rPr>
          <w:rFonts w:ascii="Times New Roman" w:hAnsi="Times New Roman" w:cs="Times New Roman"/>
          <w:sz w:val="24"/>
          <w:szCs w:val="24"/>
          <w:u w:val="single"/>
        </w:rPr>
        <w:t>.0</w:t>
      </w:r>
      <w:r w:rsidR="000B3BD3">
        <w:rPr>
          <w:rFonts w:ascii="Times New Roman" w:hAnsi="Times New Roman" w:cs="Times New Roman"/>
          <w:sz w:val="24"/>
          <w:szCs w:val="24"/>
          <w:u w:val="single"/>
        </w:rPr>
        <w:t>5</w:t>
      </w:r>
      <w:r w:rsidR="003E6EF2" w:rsidRPr="002B3FB9">
        <w:rPr>
          <w:rFonts w:ascii="Times New Roman" w:hAnsi="Times New Roman" w:cs="Times New Roman"/>
          <w:sz w:val="24"/>
          <w:szCs w:val="24"/>
          <w:u w:val="single"/>
        </w:rPr>
        <w:t>.</w:t>
      </w:r>
      <w:r w:rsidR="00605300" w:rsidRPr="002B3FB9">
        <w:rPr>
          <w:rFonts w:ascii="Times New Roman" w:hAnsi="Times New Roman" w:cs="Times New Roman"/>
          <w:sz w:val="24"/>
          <w:szCs w:val="24"/>
          <w:u w:val="single"/>
        </w:rPr>
        <w:t>2017</w:t>
      </w:r>
      <w:r w:rsidRPr="002B3FB9">
        <w:rPr>
          <w:rFonts w:ascii="Times New Roman" w:hAnsi="Times New Roman" w:cs="Times New Roman"/>
          <w:sz w:val="24"/>
          <w:szCs w:val="24"/>
          <w:u w:val="single"/>
        </w:rPr>
        <w:t xml:space="preserve"> г., </w:t>
      </w:r>
      <w:r w:rsidRPr="002B3FB9">
        <w:rPr>
          <w:rFonts w:ascii="Times New Roman" w:hAnsi="Times New Roman" w:cs="Times New Roman"/>
          <w:sz w:val="24"/>
          <w:szCs w:val="24"/>
        </w:rPr>
        <w:t>а лица участвующие в деле надлежащим образом извещены о времени и месте рассмотрения жалобы</w:t>
      </w:r>
      <w:r w:rsidR="00905126" w:rsidRPr="002B3FB9">
        <w:rPr>
          <w:rFonts w:ascii="Times New Roman" w:hAnsi="Times New Roman" w:cs="Times New Roman"/>
          <w:sz w:val="24"/>
          <w:szCs w:val="24"/>
        </w:rPr>
        <w:t xml:space="preserve"> </w:t>
      </w:r>
      <w:r w:rsidR="00605300" w:rsidRPr="002B3FB9">
        <w:rPr>
          <w:rFonts w:ascii="Times New Roman" w:hAnsi="Times New Roman" w:cs="Times New Roman"/>
          <w:sz w:val="24"/>
          <w:szCs w:val="24"/>
        </w:rPr>
        <w:t>ООО «</w:t>
      </w:r>
      <w:proofErr w:type="spellStart"/>
      <w:r w:rsidR="00362B78">
        <w:rPr>
          <w:rFonts w:ascii="Times New Roman" w:hAnsi="Times New Roman" w:cs="Times New Roman"/>
          <w:sz w:val="24"/>
          <w:szCs w:val="24"/>
        </w:rPr>
        <w:t>АгроПремиум</w:t>
      </w:r>
      <w:proofErr w:type="spellEnd"/>
      <w:r w:rsidR="000B3BD3">
        <w:rPr>
          <w:rFonts w:ascii="Times New Roman" w:hAnsi="Times New Roman" w:cs="Times New Roman"/>
          <w:sz w:val="24"/>
          <w:szCs w:val="24"/>
        </w:rPr>
        <w:t>».</w:t>
      </w:r>
    </w:p>
    <w:p w:rsidR="00E15FED" w:rsidRPr="002B3FB9" w:rsidRDefault="00E15FED" w:rsidP="00037BBD">
      <w:pPr>
        <w:spacing w:after="0" w:line="240" w:lineRule="atLeast"/>
        <w:ind w:firstLine="817"/>
        <w:jc w:val="both"/>
        <w:rPr>
          <w:rFonts w:ascii="Times New Roman" w:hAnsi="Times New Roman" w:cs="Times New Roman"/>
          <w:sz w:val="24"/>
          <w:szCs w:val="24"/>
        </w:rPr>
      </w:pPr>
      <w:r>
        <w:rPr>
          <w:rFonts w:ascii="Times New Roman" w:hAnsi="Times New Roman" w:cs="Times New Roman"/>
          <w:sz w:val="24"/>
          <w:szCs w:val="24"/>
        </w:rPr>
        <w:t xml:space="preserve">В связи с изучением материалов дела Комиссия Калмыцкого УФАС России рассмотрение жалобы </w:t>
      </w:r>
      <w:r w:rsidRPr="002B3FB9">
        <w:rPr>
          <w:rFonts w:ascii="Times New Roman" w:hAnsi="Times New Roman" w:cs="Times New Roman"/>
          <w:sz w:val="24"/>
          <w:szCs w:val="24"/>
        </w:rPr>
        <w:t>ООО «</w:t>
      </w:r>
      <w:proofErr w:type="spellStart"/>
      <w:r w:rsidR="00362B78">
        <w:rPr>
          <w:rFonts w:ascii="Times New Roman" w:hAnsi="Times New Roman" w:cs="Times New Roman"/>
          <w:sz w:val="24"/>
          <w:szCs w:val="24"/>
        </w:rPr>
        <w:t>АгроПремиум</w:t>
      </w:r>
      <w:proofErr w:type="spellEnd"/>
      <w:r>
        <w:rPr>
          <w:rFonts w:ascii="Times New Roman" w:hAnsi="Times New Roman" w:cs="Times New Roman"/>
          <w:sz w:val="24"/>
          <w:szCs w:val="24"/>
        </w:rPr>
        <w:t>» назначено на 05 мая 2017 года в 14 часов 00 минут.</w:t>
      </w:r>
    </w:p>
    <w:p w:rsidR="00B44E30" w:rsidRDefault="00B9320D" w:rsidP="00037BBD">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 xml:space="preserve">В ходе рассмотрения жалобы установлено, что </w:t>
      </w:r>
      <w:r w:rsidR="00E15FED">
        <w:rPr>
          <w:rFonts w:ascii="Times New Roman" w:hAnsi="Times New Roman" w:cs="Times New Roman"/>
          <w:sz w:val="24"/>
          <w:szCs w:val="24"/>
          <w:shd w:val="clear" w:color="auto" w:fill="FFFFFF"/>
        </w:rPr>
        <w:t>14.04</w:t>
      </w:r>
      <w:r w:rsidR="00B44E30">
        <w:rPr>
          <w:rFonts w:ascii="Times New Roman" w:hAnsi="Times New Roman" w:cs="Times New Roman"/>
          <w:sz w:val="24"/>
          <w:szCs w:val="24"/>
          <w:shd w:val="clear" w:color="auto" w:fill="FFFFFF"/>
        </w:rPr>
        <w:t>.2017</w:t>
      </w:r>
      <w:r w:rsidR="00500D88" w:rsidRPr="002B3FB9">
        <w:rPr>
          <w:rFonts w:ascii="Times New Roman" w:hAnsi="Times New Roman" w:cs="Times New Roman"/>
          <w:sz w:val="24"/>
          <w:szCs w:val="24"/>
        </w:rPr>
        <w:t xml:space="preserve">г. </w:t>
      </w:r>
      <w:r w:rsidR="003F7D42" w:rsidRPr="002B3FB9">
        <w:rPr>
          <w:rFonts w:ascii="Times New Roman" w:hAnsi="Times New Roman" w:cs="Times New Roman"/>
          <w:sz w:val="24"/>
          <w:szCs w:val="24"/>
        </w:rPr>
        <w:t xml:space="preserve">на официальном сайте </w:t>
      </w:r>
      <w:hyperlink r:id="rId9" w:history="1">
        <w:r w:rsidR="003F7D42" w:rsidRPr="002B3FB9">
          <w:rPr>
            <w:rStyle w:val="a5"/>
            <w:rFonts w:ascii="Times New Roman" w:hAnsi="Times New Roman" w:cs="Times New Roman"/>
            <w:color w:val="auto"/>
            <w:sz w:val="24"/>
            <w:szCs w:val="24"/>
            <w:lang w:val="en-US"/>
          </w:rPr>
          <w:t>www</w:t>
        </w:r>
        <w:r w:rsidR="003F7D42" w:rsidRPr="002B3FB9">
          <w:rPr>
            <w:rStyle w:val="a5"/>
            <w:rFonts w:ascii="Times New Roman" w:hAnsi="Times New Roman" w:cs="Times New Roman"/>
            <w:color w:val="auto"/>
            <w:sz w:val="24"/>
            <w:szCs w:val="24"/>
          </w:rPr>
          <w:t>.</w:t>
        </w:r>
        <w:proofErr w:type="spellStart"/>
        <w:r w:rsidR="003F7D42" w:rsidRPr="002B3FB9">
          <w:rPr>
            <w:rStyle w:val="a5"/>
            <w:rFonts w:ascii="Times New Roman" w:hAnsi="Times New Roman" w:cs="Times New Roman"/>
            <w:color w:val="auto"/>
            <w:sz w:val="24"/>
            <w:szCs w:val="24"/>
            <w:lang w:val="en-US"/>
          </w:rPr>
          <w:t>zakupki</w:t>
        </w:r>
        <w:proofErr w:type="spellEnd"/>
        <w:r w:rsidR="003F7D42" w:rsidRPr="002B3FB9">
          <w:rPr>
            <w:rStyle w:val="a5"/>
            <w:rFonts w:ascii="Times New Roman" w:hAnsi="Times New Roman" w:cs="Times New Roman"/>
            <w:color w:val="auto"/>
            <w:sz w:val="24"/>
            <w:szCs w:val="24"/>
          </w:rPr>
          <w:t>.</w:t>
        </w:r>
        <w:proofErr w:type="spellStart"/>
        <w:r w:rsidR="003F7D42" w:rsidRPr="002B3FB9">
          <w:rPr>
            <w:rStyle w:val="a5"/>
            <w:rFonts w:ascii="Times New Roman" w:hAnsi="Times New Roman" w:cs="Times New Roman"/>
            <w:color w:val="auto"/>
            <w:sz w:val="24"/>
            <w:szCs w:val="24"/>
            <w:lang w:val="en-US"/>
          </w:rPr>
          <w:t>gov</w:t>
        </w:r>
        <w:proofErr w:type="spellEnd"/>
        <w:r w:rsidR="003F7D42" w:rsidRPr="002B3FB9">
          <w:rPr>
            <w:rStyle w:val="a5"/>
            <w:rFonts w:ascii="Times New Roman" w:hAnsi="Times New Roman" w:cs="Times New Roman"/>
            <w:color w:val="auto"/>
            <w:sz w:val="24"/>
            <w:szCs w:val="24"/>
          </w:rPr>
          <w:t>.</w:t>
        </w:r>
        <w:proofErr w:type="spellStart"/>
        <w:r w:rsidR="003F7D42" w:rsidRPr="002B3FB9">
          <w:rPr>
            <w:rStyle w:val="a5"/>
            <w:rFonts w:ascii="Times New Roman" w:hAnsi="Times New Roman" w:cs="Times New Roman"/>
            <w:color w:val="auto"/>
            <w:sz w:val="24"/>
            <w:szCs w:val="24"/>
            <w:lang w:val="en-US"/>
          </w:rPr>
          <w:t>ru</w:t>
        </w:r>
        <w:proofErr w:type="spellEnd"/>
      </w:hyperlink>
      <w:r w:rsidR="003F7D42" w:rsidRPr="002B3FB9">
        <w:rPr>
          <w:rFonts w:ascii="Times New Roman" w:hAnsi="Times New Roman" w:cs="Times New Roman"/>
          <w:sz w:val="24"/>
          <w:szCs w:val="24"/>
        </w:rPr>
        <w:t xml:space="preserve"> было опубликовано извещение № </w:t>
      </w:r>
      <w:r w:rsidR="00B44E30">
        <w:rPr>
          <w:rFonts w:ascii="Times New Roman" w:hAnsi="Times New Roman" w:cs="Times New Roman"/>
          <w:sz w:val="24"/>
          <w:szCs w:val="24"/>
        </w:rPr>
        <w:t>0105200000217</w:t>
      </w:r>
      <w:r w:rsidR="00605300" w:rsidRPr="002B3FB9">
        <w:rPr>
          <w:rFonts w:ascii="Times New Roman" w:hAnsi="Times New Roman" w:cs="Times New Roman"/>
          <w:sz w:val="24"/>
          <w:szCs w:val="24"/>
        </w:rPr>
        <w:t>00</w:t>
      </w:r>
      <w:r w:rsidR="00B44E30">
        <w:rPr>
          <w:rFonts w:ascii="Times New Roman" w:hAnsi="Times New Roman" w:cs="Times New Roman"/>
          <w:sz w:val="24"/>
          <w:szCs w:val="24"/>
        </w:rPr>
        <w:t>0</w:t>
      </w:r>
      <w:r w:rsidR="00E15FED">
        <w:rPr>
          <w:rFonts w:ascii="Times New Roman" w:hAnsi="Times New Roman" w:cs="Times New Roman"/>
          <w:sz w:val="24"/>
          <w:szCs w:val="24"/>
        </w:rPr>
        <w:t>377</w:t>
      </w:r>
      <w:r w:rsidR="00000CD2" w:rsidRPr="002B3FB9">
        <w:rPr>
          <w:rFonts w:ascii="Times New Roman" w:hAnsi="Times New Roman" w:cs="Times New Roman"/>
          <w:sz w:val="24"/>
          <w:szCs w:val="24"/>
        </w:rPr>
        <w:t xml:space="preserve"> </w:t>
      </w:r>
      <w:r w:rsidR="003F7D42" w:rsidRPr="002B3FB9">
        <w:rPr>
          <w:rFonts w:ascii="Times New Roman" w:hAnsi="Times New Roman" w:cs="Times New Roman"/>
          <w:sz w:val="24"/>
          <w:szCs w:val="24"/>
        </w:rPr>
        <w:t xml:space="preserve">о проведении электронного аукциона </w:t>
      </w:r>
      <w:r w:rsidR="00E03268" w:rsidRPr="002B3FB9">
        <w:rPr>
          <w:rFonts w:ascii="Times New Roman" w:hAnsi="Times New Roman" w:cs="Times New Roman"/>
          <w:sz w:val="24"/>
          <w:szCs w:val="24"/>
        </w:rPr>
        <w:t xml:space="preserve">на право заключения государственного контракта </w:t>
      </w:r>
      <w:r w:rsidR="00B44E30">
        <w:rPr>
          <w:rFonts w:ascii="Times New Roman" w:hAnsi="Times New Roman" w:cs="Times New Roman"/>
          <w:color w:val="000000"/>
          <w:sz w:val="24"/>
          <w:szCs w:val="24"/>
        </w:rPr>
        <w:t xml:space="preserve">по выполнению </w:t>
      </w:r>
      <w:r w:rsidR="00B44E30">
        <w:rPr>
          <w:rFonts w:ascii="Times New Roman" w:hAnsi="Times New Roman" w:cs="Times New Roman"/>
          <w:sz w:val="24"/>
          <w:szCs w:val="24"/>
        </w:rPr>
        <w:t>строительно-монтажных работ по объекту</w:t>
      </w:r>
      <w:r w:rsidR="00E15FED">
        <w:rPr>
          <w:rFonts w:ascii="Times New Roman" w:hAnsi="Times New Roman" w:cs="Times New Roman"/>
          <w:sz w:val="24"/>
          <w:szCs w:val="24"/>
        </w:rPr>
        <w:t>:</w:t>
      </w:r>
      <w:r w:rsidR="00B44E30">
        <w:rPr>
          <w:rFonts w:ascii="Times New Roman" w:hAnsi="Times New Roman" w:cs="Times New Roman"/>
          <w:sz w:val="24"/>
          <w:szCs w:val="24"/>
        </w:rPr>
        <w:t xml:space="preserve"> </w:t>
      </w:r>
      <w:r w:rsidR="00E15FED">
        <w:rPr>
          <w:rFonts w:ascii="Times New Roman" w:hAnsi="Times New Roman" w:cs="Times New Roman"/>
          <w:sz w:val="24"/>
          <w:szCs w:val="24"/>
        </w:rPr>
        <w:t xml:space="preserve">«Строительство 2-х квартирных жилых домов (3 единицы) по адресу: Республика Калмыкия, </w:t>
      </w:r>
      <w:proofErr w:type="spellStart"/>
      <w:r w:rsidR="00E15FED">
        <w:rPr>
          <w:rFonts w:ascii="Times New Roman" w:hAnsi="Times New Roman" w:cs="Times New Roman"/>
          <w:sz w:val="24"/>
          <w:szCs w:val="24"/>
        </w:rPr>
        <w:t>Городовиковский</w:t>
      </w:r>
      <w:proofErr w:type="spellEnd"/>
      <w:r w:rsidR="00E15FED">
        <w:rPr>
          <w:rFonts w:ascii="Times New Roman" w:hAnsi="Times New Roman" w:cs="Times New Roman"/>
          <w:sz w:val="24"/>
          <w:szCs w:val="24"/>
        </w:rPr>
        <w:t xml:space="preserve"> район, </w:t>
      </w:r>
      <w:proofErr w:type="spellStart"/>
      <w:r w:rsidR="00E15FED">
        <w:rPr>
          <w:rFonts w:ascii="Times New Roman" w:hAnsi="Times New Roman" w:cs="Times New Roman"/>
          <w:sz w:val="24"/>
          <w:szCs w:val="24"/>
        </w:rPr>
        <w:t>г.Городовиковск</w:t>
      </w:r>
      <w:proofErr w:type="spellEnd"/>
      <w:r w:rsidR="00E15FED">
        <w:rPr>
          <w:rFonts w:ascii="Times New Roman" w:hAnsi="Times New Roman" w:cs="Times New Roman"/>
          <w:sz w:val="24"/>
          <w:szCs w:val="24"/>
        </w:rPr>
        <w:t xml:space="preserve">, </w:t>
      </w:r>
      <w:proofErr w:type="spellStart"/>
      <w:r w:rsidR="00E15FED">
        <w:rPr>
          <w:rFonts w:ascii="Times New Roman" w:hAnsi="Times New Roman" w:cs="Times New Roman"/>
          <w:sz w:val="24"/>
          <w:szCs w:val="24"/>
        </w:rPr>
        <w:t>ул.Хрущева</w:t>
      </w:r>
      <w:proofErr w:type="spellEnd"/>
      <w:r w:rsidR="00E15FED">
        <w:rPr>
          <w:rFonts w:ascii="Times New Roman" w:hAnsi="Times New Roman" w:cs="Times New Roman"/>
          <w:sz w:val="24"/>
          <w:szCs w:val="24"/>
        </w:rPr>
        <w:t>»</w:t>
      </w:r>
    </w:p>
    <w:p w:rsidR="003F7D42" w:rsidRPr="002B3FB9" w:rsidRDefault="003F7D42" w:rsidP="00037BBD">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 xml:space="preserve">Заказчик – </w:t>
      </w:r>
      <w:r w:rsidR="00E03268" w:rsidRPr="002B3FB9">
        <w:rPr>
          <w:rFonts w:ascii="Times New Roman" w:hAnsi="Times New Roman" w:cs="Times New Roman"/>
          <w:sz w:val="24"/>
          <w:szCs w:val="24"/>
        </w:rPr>
        <w:t>Министерство по строительству, транспорту и дорожному хозяйству Республики Калмыкия; уполномоченный орган – Министерство экономики и торговли Республики Калмыкия</w:t>
      </w:r>
      <w:r w:rsidRPr="002B3FB9">
        <w:rPr>
          <w:rFonts w:ascii="Times New Roman" w:hAnsi="Times New Roman" w:cs="Times New Roman"/>
          <w:sz w:val="24"/>
          <w:szCs w:val="24"/>
        </w:rPr>
        <w:t xml:space="preserve">; оператор электронной площадки – </w:t>
      </w:r>
      <w:r w:rsidR="00E03268" w:rsidRPr="002B3FB9">
        <w:rPr>
          <w:rFonts w:ascii="Times New Roman" w:hAnsi="Times New Roman" w:cs="Times New Roman"/>
          <w:sz w:val="24"/>
          <w:szCs w:val="24"/>
        </w:rPr>
        <w:t>ООО «РТС-тендер»</w:t>
      </w:r>
      <w:r w:rsidRPr="002B3FB9">
        <w:rPr>
          <w:rFonts w:ascii="Times New Roman" w:hAnsi="Times New Roman" w:cs="Times New Roman"/>
          <w:sz w:val="24"/>
          <w:szCs w:val="24"/>
        </w:rPr>
        <w:t>.</w:t>
      </w:r>
    </w:p>
    <w:p w:rsidR="003F7D42" w:rsidRPr="002B3FB9" w:rsidRDefault="003F7D42" w:rsidP="00037BBD">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 xml:space="preserve">Согласно извещению № </w:t>
      </w:r>
      <w:r w:rsidR="00035E04" w:rsidRPr="002B3FB9">
        <w:rPr>
          <w:rFonts w:ascii="Times New Roman" w:hAnsi="Times New Roman" w:cs="Times New Roman"/>
          <w:sz w:val="24"/>
          <w:szCs w:val="24"/>
        </w:rPr>
        <w:t>010</w:t>
      </w:r>
      <w:r w:rsidR="00B44E30">
        <w:rPr>
          <w:rFonts w:ascii="Times New Roman" w:hAnsi="Times New Roman" w:cs="Times New Roman"/>
          <w:sz w:val="24"/>
          <w:szCs w:val="24"/>
        </w:rPr>
        <w:t>5200000217</w:t>
      </w:r>
      <w:r w:rsidR="00035E04" w:rsidRPr="002B3FB9">
        <w:rPr>
          <w:rFonts w:ascii="Times New Roman" w:hAnsi="Times New Roman" w:cs="Times New Roman"/>
          <w:sz w:val="24"/>
          <w:szCs w:val="24"/>
        </w:rPr>
        <w:t>00</w:t>
      </w:r>
      <w:r w:rsidR="00B44E30">
        <w:rPr>
          <w:rFonts w:ascii="Times New Roman" w:hAnsi="Times New Roman" w:cs="Times New Roman"/>
          <w:sz w:val="24"/>
          <w:szCs w:val="24"/>
        </w:rPr>
        <w:t>0</w:t>
      </w:r>
      <w:r w:rsidR="00E15FED">
        <w:rPr>
          <w:rFonts w:ascii="Times New Roman" w:hAnsi="Times New Roman" w:cs="Times New Roman"/>
          <w:sz w:val="24"/>
          <w:szCs w:val="24"/>
        </w:rPr>
        <w:t>377</w:t>
      </w:r>
      <w:r w:rsidRPr="002B3FB9">
        <w:rPr>
          <w:rFonts w:ascii="Times New Roman" w:hAnsi="Times New Roman" w:cs="Times New Roman"/>
          <w:sz w:val="24"/>
          <w:szCs w:val="24"/>
        </w:rPr>
        <w:t xml:space="preserve"> от </w:t>
      </w:r>
      <w:r w:rsidR="00E15FED">
        <w:rPr>
          <w:rFonts w:ascii="Times New Roman" w:hAnsi="Times New Roman" w:cs="Times New Roman"/>
          <w:sz w:val="24"/>
          <w:szCs w:val="24"/>
          <w:shd w:val="clear" w:color="auto" w:fill="FFFFFF"/>
        </w:rPr>
        <w:t>14.04</w:t>
      </w:r>
      <w:r w:rsidR="00B44E30">
        <w:rPr>
          <w:rFonts w:ascii="Times New Roman" w:hAnsi="Times New Roman" w:cs="Times New Roman"/>
          <w:sz w:val="24"/>
          <w:szCs w:val="24"/>
          <w:shd w:val="clear" w:color="auto" w:fill="FFFFFF"/>
        </w:rPr>
        <w:t>.2017</w:t>
      </w:r>
      <w:r w:rsidRPr="002B3FB9">
        <w:rPr>
          <w:rFonts w:ascii="Times New Roman" w:hAnsi="Times New Roman" w:cs="Times New Roman"/>
          <w:sz w:val="24"/>
          <w:szCs w:val="24"/>
        </w:rPr>
        <w:t xml:space="preserve">г., начальная (максимальная) цена контракта </w:t>
      </w:r>
      <w:r w:rsidRPr="00FE34B8">
        <w:rPr>
          <w:rFonts w:ascii="Times New Roman" w:hAnsi="Times New Roman" w:cs="Times New Roman"/>
          <w:sz w:val="24"/>
          <w:szCs w:val="24"/>
        </w:rPr>
        <w:t>составила</w:t>
      </w:r>
      <w:r w:rsidR="00B44E30" w:rsidRPr="00FE34B8">
        <w:rPr>
          <w:rFonts w:ascii="Times New Roman" w:hAnsi="Times New Roman" w:cs="Times New Roman"/>
        </w:rPr>
        <w:t xml:space="preserve"> </w:t>
      </w:r>
      <w:r w:rsidR="00E15FED" w:rsidRPr="00E15FED">
        <w:rPr>
          <w:rFonts w:ascii="Times New Roman" w:hAnsi="Times New Roman" w:cs="Times New Roman"/>
          <w:sz w:val="24"/>
          <w:szCs w:val="24"/>
        </w:rPr>
        <w:t>15 284 000</w:t>
      </w:r>
      <w:r w:rsidR="00E15FED" w:rsidRPr="002B3FB9">
        <w:rPr>
          <w:rFonts w:ascii="Times New Roman" w:hAnsi="Times New Roman" w:cs="Times New Roman"/>
          <w:sz w:val="24"/>
          <w:szCs w:val="24"/>
        </w:rPr>
        <w:t xml:space="preserve"> </w:t>
      </w:r>
      <w:r w:rsidRPr="002B3FB9">
        <w:rPr>
          <w:rFonts w:ascii="Times New Roman" w:hAnsi="Times New Roman" w:cs="Times New Roman"/>
          <w:sz w:val="24"/>
          <w:szCs w:val="24"/>
        </w:rPr>
        <w:t>(</w:t>
      </w:r>
      <w:r w:rsidR="00E15FED">
        <w:rPr>
          <w:rFonts w:ascii="Times New Roman" w:hAnsi="Times New Roman" w:cs="Times New Roman"/>
          <w:sz w:val="24"/>
          <w:szCs w:val="24"/>
        </w:rPr>
        <w:t>пятнадцать</w:t>
      </w:r>
      <w:r w:rsidR="00035E04" w:rsidRPr="002B3FB9">
        <w:rPr>
          <w:rFonts w:ascii="Times New Roman" w:hAnsi="Times New Roman" w:cs="Times New Roman"/>
          <w:sz w:val="24"/>
          <w:szCs w:val="24"/>
        </w:rPr>
        <w:t xml:space="preserve"> миллионов </w:t>
      </w:r>
      <w:r w:rsidR="006C190C">
        <w:rPr>
          <w:rFonts w:ascii="Times New Roman" w:hAnsi="Times New Roman" w:cs="Times New Roman"/>
          <w:sz w:val="24"/>
          <w:szCs w:val="24"/>
        </w:rPr>
        <w:t>двести восемьдесят четыре</w:t>
      </w:r>
      <w:r w:rsidR="00035E04" w:rsidRPr="002B3FB9">
        <w:rPr>
          <w:rFonts w:ascii="Times New Roman" w:hAnsi="Times New Roman" w:cs="Times New Roman"/>
          <w:sz w:val="24"/>
          <w:szCs w:val="24"/>
        </w:rPr>
        <w:t xml:space="preserve"> </w:t>
      </w:r>
      <w:r w:rsidR="0036390E" w:rsidRPr="002B3FB9">
        <w:rPr>
          <w:rFonts w:ascii="Times New Roman" w:hAnsi="Times New Roman" w:cs="Times New Roman"/>
          <w:sz w:val="24"/>
          <w:szCs w:val="24"/>
        </w:rPr>
        <w:t>тысяч</w:t>
      </w:r>
      <w:r w:rsidR="006C190C">
        <w:rPr>
          <w:rFonts w:ascii="Times New Roman" w:hAnsi="Times New Roman" w:cs="Times New Roman"/>
          <w:sz w:val="24"/>
          <w:szCs w:val="24"/>
        </w:rPr>
        <w:t>и</w:t>
      </w:r>
      <w:r w:rsidRPr="002B3FB9">
        <w:rPr>
          <w:rFonts w:ascii="Times New Roman" w:hAnsi="Times New Roman" w:cs="Times New Roman"/>
          <w:sz w:val="24"/>
          <w:szCs w:val="24"/>
        </w:rPr>
        <w:t>) рублей 00 копеек, дата окончания срока подачи заявок установлен</w:t>
      </w:r>
      <w:r w:rsidR="00BA32B0" w:rsidRPr="002B3FB9">
        <w:rPr>
          <w:rFonts w:ascii="Times New Roman" w:hAnsi="Times New Roman" w:cs="Times New Roman"/>
          <w:sz w:val="24"/>
          <w:szCs w:val="24"/>
        </w:rPr>
        <w:t>а</w:t>
      </w:r>
      <w:r w:rsidRPr="002B3FB9">
        <w:rPr>
          <w:rFonts w:ascii="Times New Roman" w:hAnsi="Times New Roman" w:cs="Times New Roman"/>
          <w:sz w:val="24"/>
          <w:szCs w:val="24"/>
        </w:rPr>
        <w:t xml:space="preserve"> </w:t>
      </w:r>
      <w:r w:rsidR="006C190C">
        <w:rPr>
          <w:rFonts w:ascii="Times New Roman" w:hAnsi="Times New Roman" w:cs="Times New Roman"/>
          <w:sz w:val="24"/>
          <w:szCs w:val="24"/>
          <w:shd w:val="clear" w:color="auto" w:fill="FFFFFF"/>
        </w:rPr>
        <w:t>28</w:t>
      </w:r>
      <w:r w:rsidR="00FE34B8">
        <w:rPr>
          <w:rFonts w:ascii="Times New Roman" w:hAnsi="Times New Roman" w:cs="Times New Roman"/>
          <w:sz w:val="24"/>
          <w:szCs w:val="24"/>
          <w:shd w:val="clear" w:color="auto" w:fill="FFFFFF"/>
        </w:rPr>
        <w:t>.04</w:t>
      </w:r>
      <w:r w:rsidR="00035E04" w:rsidRPr="002B3FB9">
        <w:rPr>
          <w:rFonts w:ascii="Times New Roman" w:hAnsi="Times New Roman" w:cs="Times New Roman"/>
          <w:sz w:val="24"/>
          <w:szCs w:val="24"/>
          <w:shd w:val="clear" w:color="auto" w:fill="FFFFFF"/>
        </w:rPr>
        <w:t>.2017г.</w:t>
      </w:r>
      <w:r w:rsidR="00035E04" w:rsidRPr="002B3FB9">
        <w:rPr>
          <w:rFonts w:ascii="Times New Roman" w:hAnsi="Times New Roman" w:cs="Times New Roman"/>
          <w:color w:val="7B7B7B"/>
          <w:sz w:val="24"/>
          <w:szCs w:val="24"/>
          <w:shd w:val="clear" w:color="auto" w:fill="FFFFFF"/>
        </w:rPr>
        <w:t xml:space="preserve"> </w:t>
      </w:r>
    </w:p>
    <w:p w:rsidR="00362B78" w:rsidRPr="00362B78" w:rsidRDefault="00362B78" w:rsidP="00037BBD">
      <w:pPr>
        <w:pStyle w:val="a8"/>
        <w:numPr>
          <w:ilvl w:val="0"/>
          <w:numId w:val="12"/>
        </w:numPr>
        <w:autoSpaceDE w:val="0"/>
        <w:autoSpaceDN w:val="0"/>
        <w:adjustRightInd w:val="0"/>
        <w:spacing w:after="0" w:line="240" w:lineRule="auto"/>
        <w:ind w:left="0" w:firstLine="817"/>
        <w:jc w:val="both"/>
        <w:rPr>
          <w:rFonts w:ascii="Times New Roman" w:eastAsiaTheme="minorHAnsi" w:hAnsi="Times New Roman" w:cs="Times New Roman"/>
          <w:sz w:val="24"/>
          <w:szCs w:val="24"/>
          <w:lang w:eastAsia="en-US"/>
        </w:rPr>
      </w:pPr>
      <w:r w:rsidRPr="00362B78">
        <w:rPr>
          <w:rFonts w:ascii="Times New Roman" w:eastAsiaTheme="minorHAnsi" w:hAnsi="Times New Roman" w:cs="Times New Roman"/>
          <w:sz w:val="24"/>
          <w:szCs w:val="24"/>
          <w:lang w:eastAsia="en-US"/>
        </w:rPr>
        <w:t>По мнению Заявителя, Заказчиком, Уполномоченным органом в документации об Аукционе ненадлежащим образом установлены даты предоставления разъяснений документации об Аукционе.</w:t>
      </w:r>
    </w:p>
    <w:p w:rsidR="00362B78" w:rsidRDefault="00362B78"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В соответствии с </w:t>
      </w:r>
      <w:hyperlink r:id="rId10" w:history="1">
        <w:r>
          <w:rPr>
            <w:rFonts w:ascii="Times New Roman" w:eastAsiaTheme="minorHAnsi" w:hAnsi="Times New Roman" w:cs="Times New Roman"/>
            <w:color w:val="0000FF"/>
            <w:sz w:val="24"/>
            <w:szCs w:val="24"/>
            <w:lang w:eastAsia="en-US"/>
          </w:rPr>
          <w:t>пунктом 11 части 1 статьи 64</w:t>
        </w:r>
      </w:hyperlink>
      <w:r>
        <w:rPr>
          <w:rFonts w:ascii="Times New Roman" w:eastAsiaTheme="minorHAnsi" w:hAnsi="Times New Roman" w:cs="Times New Roman"/>
          <w:sz w:val="24"/>
          <w:szCs w:val="24"/>
          <w:lang w:eastAsia="en-US"/>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даты начала и окончания срока предоставления участникам такого аукциона разъяснений положений документации о таком аукционе.</w:t>
      </w:r>
    </w:p>
    <w:p w:rsidR="00362B78" w:rsidRDefault="00037BBD"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hyperlink r:id="rId11" w:history="1">
        <w:r w:rsidR="00362B78">
          <w:rPr>
            <w:rFonts w:ascii="Times New Roman" w:eastAsiaTheme="minorHAnsi" w:hAnsi="Times New Roman" w:cs="Times New Roman"/>
            <w:color w:val="0000FF"/>
            <w:sz w:val="24"/>
            <w:szCs w:val="24"/>
            <w:lang w:eastAsia="en-US"/>
          </w:rPr>
          <w:t>Частью 4 статьи 65</w:t>
        </w:r>
      </w:hyperlink>
      <w:r w:rsidR="00362B78">
        <w:rPr>
          <w:rFonts w:ascii="Times New Roman" w:eastAsiaTheme="minorHAnsi" w:hAnsi="Times New Roman" w:cs="Times New Roman"/>
          <w:sz w:val="24"/>
          <w:szCs w:val="24"/>
          <w:lang w:eastAsia="en-US"/>
        </w:rPr>
        <w:t xml:space="preserve"> Закона о контрактной системе в течение двух дней с даты поступления от оператора электронной площадки указанного в </w:t>
      </w:r>
      <w:hyperlink r:id="rId12" w:history="1">
        <w:r w:rsidR="00362B78">
          <w:rPr>
            <w:rFonts w:ascii="Times New Roman" w:eastAsiaTheme="minorHAnsi" w:hAnsi="Times New Roman" w:cs="Times New Roman"/>
            <w:color w:val="0000FF"/>
            <w:sz w:val="24"/>
            <w:szCs w:val="24"/>
            <w:lang w:eastAsia="en-US"/>
          </w:rPr>
          <w:t>части 3 статьи 65</w:t>
        </w:r>
      </w:hyperlink>
      <w:r w:rsidR="00362B78">
        <w:rPr>
          <w:rFonts w:ascii="Times New Roman" w:eastAsiaTheme="minorHAnsi" w:hAnsi="Times New Roman" w:cs="Times New Roman"/>
          <w:sz w:val="24"/>
          <w:szCs w:val="24"/>
          <w:lang w:eastAsia="en-US"/>
        </w:rPr>
        <w:t xml:space="preserve">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362B78" w:rsidRDefault="00362B78"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Согласно документации об Аукционе дата окончания срока подачи заявок на участие до 25.04.2017.</w:t>
      </w:r>
    </w:p>
    <w:p w:rsidR="00362B78" w:rsidRDefault="00362B78"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В соответствии с Информационной картой документации об Аукционе установлены даты начала и окончания срока представления разъяснений положений документации об Аукционе с 12.04.2017 до 25.04.2017.</w:t>
      </w:r>
    </w:p>
    <w:p w:rsidR="00362B78" w:rsidRDefault="00362B78"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В Письменных пояснениях Заказчик, </w:t>
      </w:r>
      <w:r w:rsidR="00776AF2">
        <w:rPr>
          <w:rFonts w:ascii="Times New Roman" w:eastAsiaTheme="minorHAnsi" w:hAnsi="Times New Roman" w:cs="Times New Roman"/>
          <w:sz w:val="24"/>
          <w:szCs w:val="24"/>
          <w:lang w:eastAsia="en-US"/>
        </w:rPr>
        <w:t>пояснил</w:t>
      </w:r>
      <w:r>
        <w:rPr>
          <w:rFonts w:ascii="Times New Roman" w:eastAsiaTheme="minorHAnsi" w:hAnsi="Times New Roman" w:cs="Times New Roman"/>
          <w:sz w:val="24"/>
          <w:szCs w:val="24"/>
          <w:lang w:eastAsia="en-US"/>
        </w:rPr>
        <w:t xml:space="preserve">, что даты представления разъяснений положений документации об Аукционе не противоречат требованиям </w:t>
      </w:r>
      <w:hyperlink r:id="rId13" w:history="1">
        <w:r>
          <w:rPr>
            <w:rFonts w:ascii="Times New Roman" w:eastAsiaTheme="minorHAnsi" w:hAnsi="Times New Roman" w:cs="Times New Roman"/>
            <w:color w:val="0000FF"/>
            <w:sz w:val="24"/>
            <w:szCs w:val="24"/>
            <w:lang w:eastAsia="en-US"/>
          </w:rPr>
          <w:t>Закона</w:t>
        </w:r>
      </w:hyperlink>
      <w:r>
        <w:rPr>
          <w:rFonts w:ascii="Times New Roman" w:eastAsiaTheme="minorHAnsi" w:hAnsi="Times New Roman" w:cs="Times New Roman"/>
          <w:sz w:val="24"/>
          <w:szCs w:val="24"/>
          <w:lang w:eastAsia="en-US"/>
        </w:rPr>
        <w:t xml:space="preserve"> о контрактной системе, и не ограничивают участников закупки в сроках подачи запросов на разъяснения положений документации об Аукционе.</w:t>
      </w:r>
    </w:p>
    <w:p w:rsidR="00362B78" w:rsidRDefault="00362B78"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Вместе с тем, представителем Заявителя на заседании Комиссии не представлено доказательств, подтверждающих, что Заказчиком, Уполномоченным органом, ненадлежащим образом установлены даты предоставления разъяснений положений документации об Аукционе.</w:t>
      </w:r>
    </w:p>
    <w:p w:rsidR="00776AF2" w:rsidRDefault="00362B78"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На основании изложенного, Комиссия приходит к выводу, что действия Заказчика не противоречат </w:t>
      </w:r>
      <w:hyperlink r:id="rId14" w:history="1">
        <w:r>
          <w:rPr>
            <w:rFonts w:ascii="Times New Roman" w:eastAsiaTheme="minorHAnsi" w:hAnsi="Times New Roman" w:cs="Times New Roman"/>
            <w:color w:val="0000FF"/>
            <w:sz w:val="24"/>
            <w:szCs w:val="24"/>
            <w:lang w:eastAsia="en-US"/>
          </w:rPr>
          <w:t>Закону</w:t>
        </w:r>
      </w:hyperlink>
      <w:r>
        <w:rPr>
          <w:rFonts w:ascii="Times New Roman" w:eastAsiaTheme="minorHAnsi" w:hAnsi="Times New Roman" w:cs="Times New Roman"/>
          <w:sz w:val="24"/>
          <w:szCs w:val="24"/>
          <w:lang w:eastAsia="en-US"/>
        </w:rPr>
        <w:t xml:space="preserve"> о контрактной системе.</w:t>
      </w:r>
    </w:p>
    <w:p w:rsidR="00776AF2" w:rsidRPr="00776AF2" w:rsidRDefault="00776AF2" w:rsidP="00037BBD">
      <w:pPr>
        <w:pStyle w:val="a8"/>
        <w:numPr>
          <w:ilvl w:val="0"/>
          <w:numId w:val="12"/>
        </w:numPr>
        <w:autoSpaceDE w:val="0"/>
        <w:autoSpaceDN w:val="0"/>
        <w:adjustRightInd w:val="0"/>
        <w:spacing w:after="0" w:line="240" w:lineRule="auto"/>
        <w:ind w:left="0" w:firstLine="817"/>
        <w:jc w:val="both"/>
        <w:rPr>
          <w:rFonts w:ascii="Times New Roman" w:eastAsiaTheme="minorHAnsi" w:hAnsi="Times New Roman" w:cs="Times New Roman"/>
          <w:sz w:val="24"/>
          <w:szCs w:val="24"/>
          <w:lang w:eastAsia="en-US"/>
        </w:rPr>
      </w:pPr>
      <w:r>
        <w:rPr>
          <w:rFonts w:ascii="Times New Roman" w:hAnsi="Times New Roman" w:cs="Times New Roman"/>
          <w:sz w:val="24"/>
          <w:szCs w:val="24"/>
        </w:rPr>
        <w:lastRenderedPageBreak/>
        <w:t>Заявитель указывает в жалобе</w:t>
      </w:r>
      <w:r>
        <w:rPr>
          <w:rFonts w:ascii="Times New Roman" w:eastAsia="Calibri" w:hAnsi="Times New Roman"/>
          <w:sz w:val="24"/>
          <w:szCs w:val="24"/>
        </w:rPr>
        <w:t>, что</w:t>
      </w:r>
      <w:r w:rsidRPr="00776AF2">
        <w:rPr>
          <w:rFonts w:ascii="Times New Roman" w:eastAsia="Calibri" w:hAnsi="Times New Roman"/>
          <w:sz w:val="24"/>
          <w:szCs w:val="24"/>
        </w:rPr>
        <w:t xml:space="preserve"> в документации Заказчик неправомерно установил требование о предоставлении документов СРО на виды работ, что является нарушением, Комиссией отклоняется в виду следующих обстоятельств.</w:t>
      </w:r>
    </w:p>
    <w:p w:rsidR="00776AF2" w:rsidRPr="0044483C" w:rsidRDefault="00776AF2" w:rsidP="00037BBD">
      <w:pPr>
        <w:spacing w:after="0" w:line="240" w:lineRule="atLeast"/>
        <w:ind w:firstLine="817"/>
        <w:jc w:val="both"/>
        <w:rPr>
          <w:rFonts w:ascii="Times New Roman" w:hAnsi="Times New Roman"/>
          <w:sz w:val="24"/>
          <w:szCs w:val="24"/>
        </w:rPr>
      </w:pPr>
      <w:r w:rsidRPr="0044483C">
        <w:rPr>
          <w:rFonts w:ascii="Times New Roman" w:hAnsi="Times New Roman"/>
          <w:sz w:val="24"/>
          <w:szCs w:val="24"/>
        </w:rPr>
        <w:t>В соответствии ч. 3 ст. 64 Закона о контрактной системе указано, что документация об электронном аукционе наряду с предусмотренной ч. 1 данной статьи информацией содержит требования к участникам такого аукциона, установленные в соответствии с ч. 1, ч. 1.1 и 2 (при наличии таких требований) ст. 31 названного Федерального закона.</w:t>
      </w:r>
    </w:p>
    <w:p w:rsidR="00776AF2" w:rsidRPr="0044483C" w:rsidRDefault="00776AF2" w:rsidP="00037BBD">
      <w:pPr>
        <w:spacing w:after="0" w:line="240" w:lineRule="atLeast"/>
        <w:ind w:firstLine="817"/>
        <w:jc w:val="both"/>
        <w:rPr>
          <w:rFonts w:ascii="Times New Roman" w:hAnsi="Times New Roman"/>
          <w:sz w:val="24"/>
          <w:szCs w:val="24"/>
        </w:rPr>
      </w:pPr>
      <w:r w:rsidRPr="0044483C">
        <w:rPr>
          <w:rFonts w:ascii="Times New Roman" w:hAnsi="Times New Roman"/>
          <w:sz w:val="24"/>
          <w:szCs w:val="24"/>
        </w:rPr>
        <w:t>В пункте 1 части 1 статьи 31 Закона о контрактной системе указано, что участник закупки должен соответствовать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76AF2" w:rsidRPr="0044483C" w:rsidRDefault="00776AF2" w:rsidP="00037BBD">
      <w:pPr>
        <w:spacing w:after="0" w:line="240" w:lineRule="atLeast"/>
        <w:ind w:firstLine="817"/>
        <w:jc w:val="both"/>
        <w:rPr>
          <w:rFonts w:ascii="Times New Roman" w:hAnsi="Times New Roman"/>
          <w:sz w:val="24"/>
          <w:szCs w:val="24"/>
        </w:rPr>
      </w:pPr>
      <w:r w:rsidRPr="0044483C">
        <w:rPr>
          <w:rFonts w:ascii="Times New Roman" w:hAnsi="Times New Roman"/>
          <w:sz w:val="24"/>
          <w:szCs w:val="24"/>
        </w:rPr>
        <w:t>Согласно части 2 статьи 52 Градостроительного кодекса Российской Федерации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776AF2" w:rsidRPr="0044483C" w:rsidRDefault="00776AF2" w:rsidP="00037BBD">
      <w:pPr>
        <w:spacing w:after="0" w:line="240" w:lineRule="atLeast"/>
        <w:ind w:firstLine="817"/>
        <w:jc w:val="both"/>
        <w:rPr>
          <w:rFonts w:ascii="Times New Roman" w:hAnsi="Times New Roman"/>
          <w:sz w:val="24"/>
          <w:szCs w:val="24"/>
        </w:rPr>
      </w:pPr>
      <w:r w:rsidRPr="0044483C">
        <w:rPr>
          <w:rFonts w:ascii="Times New Roman" w:hAnsi="Times New Roman"/>
          <w:sz w:val="24"/>
          <w:szCs w:val="24"/>
        </w:rPr>
        <w:t>Согласно части 3 статьи 52 Градостроительного кодекса Российской Федерации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частью 2 настоящей статьи, и (или) с привлечением других соответствующих этим требованиям лиц.</w:t>
      </w:r>
    </w:p>
    <w:p w:rsidR="00776AF2" w:rsidRPr="0044483C" w:rsidRDefault="00776AF2" w:rsidP="00037BBD">
      <w:pPr>
        <w:spacing w:after="0" w:line="240" w:lineRule="atLeast"/>
        <w:ind w:firstLine="817"/>
        <w:jc w:val="both"/>
        <w:rPr>
          <w:rFonts w:ascii="Times New Roman" w:hAnsi="Times New Roman"/>
          <w:sz w:val="24"/>
          <w:szCs w:val="24"/>
        </w:rPr>
      </w:pPr>
      <w:r w:rsidRPr="0044483C">
        <w:rPr>
          <w:rFonts w:ascii="Times New Roman" w:hAnsi="Times New Roman"/>
          <w:sz w:val="24"/>
          <w:szCs w:val="24"/>
        </w:rPr>
        <w:t>В соответствии с частью 3.1 статьи 52 Градостроительного кодекса Российской Федерации лицо, осуществляющее строительство, должно иметь выданное саморегулируемой организацией свидетельство о допуске к работам по организации строительства.</w:t>
      </w:r>
    </w:p>
    <w:p w:rsidR="00776AF2" w:rsidRPr="0044483C" w:rsidRDefault="00776AF2" w:rsidP="00037BBD">
      <w:pPr>
        <w:spacing w:after="0" w:line="240" w:lineRule="atLeast"/>
        <w:ind w:firstLine="817"/>
        <w:jc w:val="both"/>
        <w:rPr>
          <w:rFonts w:ascii="Times New Roman" w:hAnsi="Times New Roman"/>
          <w:sz w:val="24"/>
          <w:szCs w:val="24"/>
        </w:rPr>
      </w:pPr>
      <w:r w:rsidRPr="0044483C">
        <w:rPr>
          <w:rFonts w:ascii="Times New Roman" w:hAnsi="Times New Roman"/>
          <w:sz w:val="24"/>
          <w:szCs w:val="24"/>
        </w:rPr>
        <w:t>Заказчик в соответствии с названными нормами Градостроительного кодекса Российской Федерации в извещении</w:t>
      </w:r>
      <w:r>
        <w:rPr>
          <w:rFonts w:ascii="Times New Roman" w:hAnsi="Times New Roman"/>
          <w:sz w:val="24"/>
          <w:szCs w:val="24"/>
        </w:rPr>
        <w:t xml:space="preserve"> о проведении закупки, пункте 12.2</w:t>
      </w:r>
      <w:r w:rsidRPr="0044483C">
        <w:rPr>
          <w:rFonts w:ascii="Times New Roman" w:hAnsi="Times New Roman"/>
          <w:sz w:val="24"/>
          <w:szCs w:val="24"/>
        </w:rPr>
        <w:t xml:space="preserve"> информационной карты</w:t>
      </w:r>
      <w:r>
        <w:rPr>
          <w:rFonts w:ascii="Times New Roman" w:hAnsi="Times New Roman"/>
          <w:sz w:val="24"/>
          <w:szCs w:val="24"/>
        </w:rPr>
        <w:t xml:space="preserve"> электронного аукциона (раздел 2</w:t>
      </w:r>
      <w:r w:rsidRPr="0044483C">
        <w:rPr>
          <w:rFonts w:ascii="Times New Roman" w:hAnsi="Times New Roman"/>
          <w:sz w:val="24"/>
          <w:szCs w:val="24"/>
        </w:rPr>
        <w:t xml:space="preserve"> аукционной документации) указывает, что заявка должна содержать в том числе и копию свидетельства о допуске к работам по строительству, которые оказывают влияние на безопасность объектов капитального строительства (в соответствии с Приказом Министерства регионального развития РФ от 30 декабря 2009г.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(с изменениями от 23 июня 2010г., 26 мая 2011г.)). Свидетельство о допуске должно включать разрешенные виды работ, позволяющие выполнить все виды работ являющимися объектом закупки.</w:t>
      </w:r>
      <w:r>
        <w:rPr>
          <w:rFonts w:ascii="Times New Roman" w:hAnsi="Times New Roman"/>
          <w:sz w:val="24"/>
          <w:szCs w:val="24"/>
        </w:rPr>
        <w:t xml:space="preserve"> Перечень работ, который необходимо выполнить, указан в приложении к аукционной документации «Локальные сметы».</w:t>
      </w:r>
    </w:p>
    <w:p w:rsidR="00776AF2" w:rsidRPr="0044483C" w:rsidRDefault="00776AF2" w:rsidP="00037BBD">
      <w:pPr>
        <w:spacing w:after="0" w:line="240" w:lineRule="atLeast"/>
        <w:ind w:firstLine="817"/>
        <w:jc w:val="both"/>
        <w:rPr>
          <w:rFonts w:ascii="Times New Roman" w:hAnsi="Times New Roman"/>
          <w:sz w:val="24"/>
          <w:szCs w:val="24"/>
        </w:rPr>
      </w:pPr>
      <w:r w:rsidRPr="0044483C">
        <w:rPr>
          <w:rFonts w:ascii="Times New Roman" w:hAnsi="Times New Roman"/>
          <w:sz w:val="24"/>
          <w:szCs w:val="24"/>
        </w:rPr>
        <w:t xml:space="preserve">Законодательство о контрактной системе не обязывает Заказчика указывать в документации о закупке конкретные виды работ влияющих на безопасность объектов капитального строительства. </w:t>
      </w:r>
    </w:p>
    <w:p w:rsidR="00776AF2" w:rsidRDefault="00776AF2" w:rsidP="00037BBD">
      <w:pPr>
        <w:spacing w:after="0" w:line="240" w:lineRule="atLeast"/>
        <w:ind w:firstLine="817"/>
        <w:jc w:val="both"/>
        <w:rPr>
          <w:rFonts w:ascii="Times New Roman" w:hAnsi="Times New Roman"/>
          <w:sz w:val="24"/>
          <w:szCs w:val="24"/>
        </w:rPr>
      </w:pPr>
      <w:r w:rsidRPr="0044483C">
        <w:rPr>
          <w:rFonts w:ascii="Times New Roman" w:hAnsi="Times New Roman"/>
          <w:sz w:val="24"/>
          <w:szCs w:val="24"/>
        </w:rPr>
        <w:lastRenderedPageBreak/>
        <w:t>Согласно сложившиеся практики ФАС России и территориальных органов ФАС России, установление требований, о наличии у участников закупки свидетельств СРО к конкретным видам работ, признается как нарушений требований Закона о контрактной системе.</w:t>
      </w:r>
    </w:p>
    <w:p w:rsidR="00776AF2" w:rsidRPr="00C96382" w:rsidRDefault="00776AF2" w:rsidP="00037BBD">
      <w:pPr>
        <w:autoSpaceDE w:val="0"/>
        <w:autoSpaceDN w:val="0"/>
        <w:adjustRightInd w:val="0"/>
        <w:spacing w:after="0" w:line="240" w:lineRule="auto"/>
        <w:ind w:firstLine="817"/>
        <w:jc w:val="both"/>
        <w:outlineLvl w:val="0"/>
        <w:rPr>
          <w:rFonts w:ascii="Times New Roman" w:eastAsiaTheme="minorHAnsi" w:hAnsi="Times New Roman" w:cs="Times New Roman"/>
          <w:sz w:val="24"/>
          <w:szCs w:val="24"/>
          <w:lang w:eastAsia="en-US"/>
        </w:rPr>
      </w:pPr>
      <w:r>
        <w:rPr>
          <w:rFonts w:ascii="Times New Roman" w:hAnsi="Times New Roman"/>
          <w:sz w:val="24"/>
          <w:szCs w:val="24"/>
        </w:rPr>
        <w:t xml:space="preserve">Комиссия Калмыцкого УФАС России установила, что Заказчиком при выполнении строительно-монтажных работ по объекту: </w:t>
      </w:r>
      <w:r>
        <w:rPr>
          <w:rFonts w:ascii="Times New Roman" w:hAnsi="Times New Roman" w:cs="Times New Roman"/>
          <w:sz w:val="24"/>
          <w:szCs w:val="24"/>
        </w:rPr>
        <w:t xml:space="preserve">«Строительство 2-х квартирных жилых домов (3 единицы) по адресу: Республика Калмыкия, </w:t>
      </w:r>
      <w:proofErr w:type="spellStart"/>
      <w:r>
        <w:rPr>
          <w:rFonts w:ascii="Times New Roman" w:hAnsi="Times New Roman" w:cs="Times New Roman"/>
          <w:sz w:val="24"/>
          <w:szCs w:val="24"/>
        </w:rPr>
        <w:t>Городовиковский</w:t>
      </w:r>
      <w:proofErr w:type="spellEnd"/>
      <w:r>
        <w:rPr>
          <w:rFonts w:ascii="Times New Roman" w:hAnsi="Times New Roman" w:cs="Times New Roman"/>
          <w:sz w:val="24"/>
          <w:szCs w:val="24"/>
        </w:rPr>
        <w:t xml:space="preserve"> район, </w:t>
      </w:r>
      <w:proofErr w:type="spellStart"/>
      <w:r>
        <w:rPr>
          <w:rFonts w:ascii="Times New Roman" w:hAnsi="Times New Roman" w:cs="Times New Roman"/>
          <w:sz w:val="24"/>
          <w:szCs w:val="24"/>
        </w:rPr>
        <w:t>г.Городовиковск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ул.Хрущева</w:t>
      </w:r>
      <w:proofErr w:type="spellEnd"/>
      <w:r>
        <w:rPr>
          <w:rFonts w:ascii="Times New Roman" w:hAnsi="Times New Roman" w:cs="Times New Roman"/>
          <w:sz w:val="24"/>
          <w:szCs w:val="24"/>
        </w:rPr>
        <w:t>»</w:t>
      </w:r>
      <w:r>
        <w:rPr>
          <w:rFonts w:ascii="Times New Roman" w:hAnsi="Times New Roman"/>
          <w:sz w:val="24"/>
          <w:szCs w:val="24"/>
        </w:rPr>
        <w:t xml:space="preserve">, сметной документацией предусмотрены в том числе и виды работ по </w:t>
      </w:r>
      <w:r w:rsidR="00121117">
        <w:rPr>
          <w:rFonts w:ascii="Times New Roman" w:hAnsi="Times New Roman"/>
          <w:sz w:val="24"/>
          <w:szCs w:val="24"/>
        </w:rPr>
        <w:t xml:space="preserve">газоснабжению, наружные сети газопровода, наружные сети водопровода </w:t>
      </w:r>
      <w:r>
        <w:rPr>
          <w:rFonts w:ascii="Times New Roman" w:hAnsi="Times New Roman"/>
          <w:sz w:val="24"/>
          <w:szCs w:val="24"/>
        </w:rPr>
        <w:t xml:space="preserve">которые указаны в Приказе № </w:t>
      </w:r>
      <w:r w:rsidRPr="0044483C">
        <w:rPr>
          <w:rFonts w:ascii="Times New Roman" w:hAnsi="Times New Roman"/>
          <w:sz w:val="24"/>
          <w:szCs w:val="24"/>
        </w:rPr>
        <w:t>624</w:t>
      </w:r>
      <w:r>
        <w:rPr>
          <w:rFonts w:ascii="Times New Roman" w:hAnsi="Times New Roman"/>
          <w:sz w:val="24"/>
          <w:szCs w:val="24"/>
        </w:rPr>
        <w:t xml:space="preserve"> </w:t>
      </w:r>
      <w:r w:rsidRPr="0044483C">
        <w:rPr>
          <w:rFonts w:ascii="Times New Roman" w:hAnsi="Times New Roman"/>
          <w:sz w:val="24"/>
          <w:szCs w:val="24"/>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C96382">
        <w:rPr>
          <w:rFonts w:ascii="Times New Roman" w:hAnsi="Times New Roman"/>
          <w:sz w:val="24"/>
          <w:szCs w:val="24"/>
        </w:rPr>
        <w:t>, где п.16</w:t>
      </w:r>
      <w:r w:rsidR="00C96382">
        <w:rPr>
          <w:rFonts w:ascii="Times New Roman" w:eastAsiaTheme="minorHAnsi" w:hAnsi="Times New Roman" w:cs="Times New Roman"/>
          <w:sz w:val="24"/>
          <w:szCs w:val="24"/>
          <w:lang w:eastAsia="en-US"/>
        </w:rPr>
        <w:t>. Устройство наружных сетей водопровода, п.19</w:t>
      </w:r>
      <w:r w:rsidR="00C96382" w:rsidRPr="00C96382">
        <w:rPr>
          <w:rFonts w:ascii="Times New Roman" w:eastAsiaTheme="minorHAnsi" w:hAnsi="Times New Roman" w:cs="Times New Roman"/>
          <w:sz w:val="24"/>
          <w:szCs w:val="24"/>
          <w:lang w:eastAsia="en-US"/>
        </w:rPr>
        <w:t xml:space="preserve"> </w:t>
      </w:r>
      <w:r w:rsidR="00C96382">
        <w:rPr>
          <w:rFonts w:ascii="Times New Roman" w:eastAsiaTheme="minorHAnsi" w:hAnsi="Times New Roman" w:cs="Times New Roman"/>
          <w:sz w:val="24"/>
          <w:szCs w:val="24"/>
          <w:lang w:eastAsia="en-US"/>
        </w:rPr>
        <w:t>Устройство наружных сетей газоснабжения, кроме магистральных.</w:t>
      </w:r>
    </w:p>
    <w:p w:rsidR="00776AF2" w:rsidRDefault="00776AF2" w:rsidP="00037BBD">
      <w:pPr>
        <w:spacing w:after="0" w:line="240" w:lineRule="atLeast"/>
        <w:ind w:firstLine="817"/>
        <w:jc w:val="both"/>
        <w:rPr>
          <w:rFonts w:ascii="Times New Roman" w:hAnsi="Times New Roman"/>
          <w:sz w:val="24"/>
          <w:szCs w:val="24"/>
        </w:rPr>
      </w:pPr>
      <w:r w:rsidRPr="0044483C">
        <w:rPr>
          <w:rFonts w:ascii="Times New Roman" w:hAnsi="Times New Roman"/>
          <w:sz w:val="24"/>
          <w:szCs w:val="24"/>
        </w:rPr>
        <w:t>При таких обстоятельствах, Комиссия довод ООО «</w:t>
      </w:r>
      <w:proofErr w:type="spellStart"/>
      <w:r w:rsidR="00C96382">
        <w:rPr>
          <w:rFonts w:ascii="Times New Roman" w:hAnsi="Times New Roman"/>
          <w:sz w:val="24"/>
          <w:szCs w:val="24"/>
        </w:rPr>
        <w:t>АгроПремиум</w:t>
      </w:r>
      <w:proofErr w:type="spellEnd"/>
      <w:r w:rsidRPr="0044483C">
        <w:rPr>
          <w:rFonts w:ascii="Times New Roman" w:hAnsi="Times New Roman"/>
          <w:sz w:val="24"/>
          <w:szCs w:val="24"/>
        </w:rPr>
        <w:t xml:space="preserve">», </w:t>
      </w:r>
      <w:r>
        <w:rPr>
          <w:rFonts w:ascii="Times New Roman" w:hAnsi="Times New Roman"/>
          <w:sz w:val="24"/>
          <w:szCs w:val="24"/>
        </w:rPr>
        <w:t>считает необоснованным</w:t>
      </w:r>
      <w:r w:rsidRPr="0044483C">
        <w:rPr>
          <w:rFonts w:ascii="Times New Roman" w:hAnsi="Times New Roman"/>
          <w:sz w:val="24"/>
          <w:szCs w:val="24"/>
        </w:rPr>
        <w:t>.</w:t>
      </w:r>
    </w:p>
    <w:p w:rsidR="00B44E30" w:rsidRPr="00776AF2" w:rsidRDefault="00C96382" w:rsidP="00037BBD">
      <w:pPr>
        <w:pStyle w:val="a8"/>
        <w:numPr>
          <w:ilvl w:val="0"/>
          <w:numId w:val="12"/>
        </w:numPr>
        <w:autoSpaceDE w:val="0"/>
        <w:autoSpaceDN w:val="0"/>
        <w:adjustRightInd w:val="0"/>
        <w:spacing w:after="0" w:line="240" w:lineRule="auto"/>
        <w:ind w:left="0"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Заявитель указывает в жалобе, что Заказчик в проекте контракта установил способ обеспечения контракта в виде залога денежных средств, в том числе в форме вклада (депозита), с указанием реквизитов подтверждающего документа и сроков действия обеспечения, чем нарушил требования законодательства и лишил участников закупки права на самостоятельное определение способа обеспечения исполнения контракта.</w:t>
      </w:r>
    </w:p>
    <w:p w:rsidR="009C16CF" w:rsidRDefault="009C16CF"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Согласно </w:t>
      </w:r>
      <w:hyperlink r:id="rId15" w:history="1">
        <w:r>
          <w:rPr>
            <w:rFonts w:ascii="Times New Roman" w:eastAsiaTheme="minorHAnsi" w:hAnsi="Times New Roman" w:cs="Times New Roman"/>
            <w:sz w:val="24"/>
            <w:szCs w:val="24"/>
            <w:lang w:eastAsia="en-US"/>
          </w:rPr>
          <w:t>ч.3 ст.</w:t>
        </w:r>
        <w:r w:rsidRPr="009C16CF">
          <w:rPr>
            <w:rFonts w:ascii="Times New Roman" w:eastAsiaTheme="minorHAnsi" w:hAnsi="Times New Roman" w:cs="Times New Roman"/>
            <w:sz w:val="24"/>
            <w:szCs w:val="24"/>
            <w:lang w:eastAsia="en-US"/>
          </w:rPr>
          <w:t xml:space="preserve"> 96</w:t>
        </w:r>
      </w:hyperlink>
      <w:r w:rsidRPr="009C16CF">
        <w:rPr>
          <w:rFonts w:ascii="Times New Roman" w:eastAsiaTheme="minorHAnsi" w:hAnsi="Times New Roman" w:cs="Times New Roman"/>
          <w:sz w:val="24"/>
          <w:szCs w:val="24"/>
          <w:lang w:eastAsia="en-US"/>
        </w:rPr>
        <w:t xml:space="preserve">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w:t>
      </w:r>
      <w:hyperlink r:id="rId16" w:history="1">
        <w:r w:rsidRPr="009C16CF">
          <w:rPr>
            <w:rFonts w:ascii="Times New Roman" w:eastAsiaTheme="minorHAnsi" w:hAnsi="Times New Roman" w:cs="Times New Roman"/>
            <w:sz w:val="24"/>
            <w:szCs w:val="24"/>
            <w:lang w:eastAsia="en-US"/>
          </w:rPr>
          <w:t>статьи 45</w:t>
        </w:r>
      </w:hyperlink>
      <w:r w:rsidRPr="009C16CF">
        <w:rPr>
          <w:rFonts w:ascii="Times New Roman" w:eastAsiaTheme="minorHAnsi" w:hAnsi="Times New Roman" w:cs="Times New Roman"/>
          <w:sz w:val="24"/>
          <w:szCs w:val="24"/>
          <w:lang w:eastAsia="en-US"/>
        </w:rPr>
        <w:t xml:space="preserve"> Закона N</w:t>
      </w:r>
      <w:r>
        <w:rPr>
          <w:rFonts w:ascii="Times New Roman" w:eastAsiaTheme="minorHAnsi" w:hAnsi="Times New Roman" w:cs="Times New Roman"/>
          <w:sz w:val="24"/>
          <w:szCs w:val="24"/>
          <w:lang w:eastAsia="en-US"/>
        </w:rPr>
        <w:t xml:space="preserve">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776AF2" w:rsidRDefault="009C16CF" w:rsidP="00037BBD">
      <w:pPr>
        <w:pStyle w:val="ConsPlusNormal"/>
        <w:spacing w:line="240" w:lineRule="atLeast"/>
        <w:ind w:firstLine="817"/>
        <w:jc w:val="both"/>
        <w:rPr>
          <w:rFonts w:ascii="Times New Roman" w:hAnsi="Times New Roman" w:cs="Times New Roman"/>
          <w:sz w:val="24"/>
          <w:szCs w:val="24"/>
        </w:rPr>
      </w:pPr>
      <w:r>
        <w:rPr>
          <w:rFonts w:ascii="Times New Roman" w:hAnsi="Times New Roman" w:cs="Times New Roman"/>
          <w:sz w:val="24"/>
          <w:szCs w:val="24"/>
        </w:rPr>
        <w:t>На момент публикации об электронном аукционе и проекта контракта, как поясняет Заказчик, он не может знать, в каком виде Участник с которым заключается контракт, предоставит обеспечение, данное право выбора способа обеспечения контракта ложится на Участника в соответствии с ч.3 ст.96 Закона о контрактной системы.</w:t>
      </w:r>
    </w:p>
    <w:p w:rsidR="009C16CF" w:rsidRDefault="009C16CF" w:rsidP="00037BBD">
      <w:pPr>
        <w:pStyle w:val="ConsPlusNormal"/>
        <w:spacing w:line="240" w:lineRule="atLeast"/>
        <w:ind w:firstLine="817"/>
        <w:jc w:val="both"/>
        <w:rPr>
          <w:rFonts w:ascii="Times New Roman" w:hAnsi="Times New Roman" w:cs="Times New Roman"/>
          <w:sz w:val="24"/>
          <w:szCs w:val="24"/>
        </w:rPr>
      </w:pPr>
      <w:r>
        <w:rPr>
          <w:rFonts w:ascii="Times New Roman" w:hAnsi="Times New Roman" w:cs="Times New Roman"/>
          <w:sz w:val="24"/>
          <w:szCs w:val="24"/>
        </w:rPr>
        <w:t xml:space="preserve">Комиссий Калмыцкого УФАС России установлено, что в п.11.1 Проекта контракта предусмотрен выбор одного из двух способов предоставления обеспечения контракта, которое указывается в зависимости какой способ выберет участник, с которым заключается контракт. Соответственно данный пункт не ограничивает участника в выборе </w:t>
      </w:r>
      <w:r w:rsidR="008172C8">
        <w:rPr>
          <w:rFonts w:ascii="Times New Roman" w:hAnsi="Times New Roman" w:cs="Times New Roman"/>
          <w:sz w:val="24"/>
          <w:szCs w:val="24"/>
        </w:rPr>
        <w:t>способа обеспечения контракта предусмотренного ч.3 ст.96 Закона о контрактной системе. Данный довод Заявителя Комиссия Калмыцкого УФАС России считает не обоснованным.</w:t>
      </w:r>
    </w:p>
    <w:p w:rsidR="00F937F0" w:rsidRDefault="008172C8" w:rsidP="00037BBD">
      <w:pPr>
        <w:pStyle w:val="ConsPlusNormal"/>
        <w:numPr>
          <w:ilvl w:val="0"/>
          <w:numId w:val="12"/>
        </w:numPr>
        <w:spacing w:line="240" w:lineRule="atLeast"/>
        <w:ind w:left="0" w:firstLine="817"/>
        <w:jc w:val="both"/>
        <w:rPr>
          <w:rFonts w:ascii="Times New Roman" w:hAnsi="Times New Roman" w:cs="Times New Roman"/>
          <w:sz w:val="24"/>
          <w:szCs w:val="24"/>
        </w:rPr>
      </w:pPr>
      <w:r>
        <w:rPr>
          <w:rFonts w:ascii="Times New Roman" w:hAnsi="Times New Roman" w:cs="Times New Roman"/>
          <w:sz w:val="24"/>
          <w:szCs w:val="24"/>
        </w:rPr>
        <w:t>Довод Заявителя, что в позиции 21 «Гвозди», приложения к техническому заданию аукционной документации, установлено Заказчиком неверное требование</w:t>
      </w:r>
      <w:r w:rsidR="00166DAD">
        <w:rPr>
          <w:rFonts w:ascii="Times New Roman" w:hAnsi="Times New Roman" w:cs="Times New Roman"/>
          <w:sz w:val="24"/>
          <w:szCs w:val="24"/>
        </w:rPr>
        <w:t xml:space="preserve"> (диаметр 4,0 мм, длинной 100 мм, диаметр головки не менее 12 мм)</w:t>
      </w:r>
      <w:r>
        <w:rPr>
          <w:rFonts w:ascii="Times New Roman" w:hAnsi="Times New Roman" w:cs="Times New Roman"/>
          <w:sz w:val="24"/>
          <w:szCs w:val="24"/>
        </w:rPr>
        <w:t xml:space="preserve">, а именно данная позиция не соответствует </w:t>
      </w:r>
      <w:r w:rsidR="00166DAD">
        <w:rPr>
          <w:rFonts w:ascii="Times New Roman" w:hAnsi="Times New Roman" w:cs="Times New Roman"/>
          <w:sz w:val="24"/>
          <w:szCs w:val="24"/>
        </w:rPr>
        <w:t>ГОСТу 4028-63, где значение данного параметра должно составлять не менее 7,5 мм.</w:t>
      </w:r>
    </w:p>
    <w:p w:rsidR="008172C8" w:rsidRDefault="008172C8" w:rsidP="00037BBD">
      <w:pPr>
        <w:pStyle w:val="ConsPlusNormal"/>
        <w:spacing w:line="240" w:lineRule="atLeast"/>
        <w:ind w:firstLine="817"/>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п.2 ч.1 ст.33 Закона о контрактной системы, </w:t>
      </w:r>
      <w:r w:rsidRPr="008172C8">
        <w:rPr>
          <w:rFonts w:ascii="Times New Roman" w:hAnsi="Times New Roman" w:cs="Times New Roman"/>
          <w:sz w:val="24"/>
          <w:szCs w:val="24"/>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w:t>
      </w:r>
      <w:r w:rsidRPr="008172C8">
        <w:rPr>
          <w:rFonts w:ascii="Times New Roman" w:hAnsi="Times New Roman" w:cs="Times New Roman"/>
          <w:sz w:val="24"/>
          <w:szCs w:val="24"/>
        </w:rPr>
        <w:lastRenderedPageBreak/>
        <w:t>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w:t>
      </w:r>
      <w:r w:rsidR="001C13E0">
        <w:rPr>
          <w:rFonts w:ascii="Times New Roman" w:hAnsi="Times New Roman" w:cs="Times New Roman"/>
          <w:sz w:val="24"/>
          <w:szCs w:val="24"/>
        </w:rPr>
        <w:t>вных обозначений и терминологии.</w:t>
      </w:r>
    </w:p>
    <w:p w:rsidR="00F937F0" w:rsidRDefault="001C13E0" w:rsidP="00037BBD">
      <w:pPr>
        <w:pStyle w:val="ConsPlusNormal"/>
        <w:spacing w:line="240" w:lineRule="atLeast"/>
        <w:ind w:firstLine="817"/>
        <w:jc w:val="both"/>
        <w:rPr>
          <w:rFonts w:ascii="Times New Roman" w:hAnsi="Times New Roman" w:cs="Times New Roman"/>
          <w:sz w:val="24"/>
          <w:szCs w:val="24"/>
        </w:rPr>
      </w:pPr>
      <w:r>
        <w:rPr>
          <w:rFonts w:ascii="Times New Roman" w:hAnsi="Times New Roman" w:cs="Times New Roman"/>
          <w:sz w:val="24"/>
          <w:szCs w:val="24"/>
        </w:rPr>
        <w:t>Комиссия Калмыцкого УФАС России установила, что в требованиях к материалам в позиции 21 Гвозди, описание: «гвозди оцинкованные проволочные с плоской головкой должны применяться для скрепления асбестовых кровельных листов…»</w:t>
      </w:r>
      <w:r w:rsidR="001A4AD3">
        <w:rPr>
          <w:rFonts w:ascii="Times New Roman" w:hAnsi="Times New Roman" w:cs="Times New Roman"/>
          <w:sz w:val="24"/>
          <w:szCs w:val="24"/>
        </w:rPr>
        <w:t>, на данный вид гвоздей применяется ГОСТ 9870-61 «Гвозди проволочные оцинкованные для асбоцементной кровли», где технические условия (с изменениями 1,2) в соответствии с которым при номинальном диаметре стержня 4,0 мм диаметр головки должен быть не менее 12 мм. Данные нормативные ссылки на стандарты ГОСТ применяемые при составлении технического задания Заказчиком указаны в Инструкции по заполне</w:t>
      </w:r>
      <w:r w:rsidR="00166DAD">
        <w:rPr>
          <w:rFonts w:ascii="Times New Roman" w:hAnsi="Times New Roman" w:cs="Times New Roman"/>
          <w:sz w:val="24"/>
          <w:szCs w:val="24"/>
        </w:rPr>
        <w:t>нию первой части заявки.</w:t>
      </w:r>
    </w:p>
    <w:p w:rsidR="00776AF2" w:rsidRDefault="005169DA" w:rsidP="005169DA">
      <w:pPr>
        <w:pStyle w:val="ConsPlusNormal"/>
        <w:spacing w:line="240" w:lineRule="atLeast"/>
        <w:ind w:firstLine="817"/>
        <w:jc w:val="both"/>
        <w:rPr>
          <w:rFonts w:ascii="Times New Roman" w:hAnsi="Times New Roman" w:cs="Times New Roman"/>
          <w:sz w:val="24"/>
          <w:szCs w:val="24"/>
        </w:rPr>
      </w:pPr>
      <w:r>
        <w:rPr>
          <w:rFonts w:ascii="Times New Roman" w:hAnsi="Times New Roman" w:cs="Times New Roman"/>
          <w:sz w:val="24"/>
          <w:szCs w:val="24"/>
        </w:rPr>
        <w:t>Таким образом, Заказчик установил параметры по позиции 21 «Гвозди» соответствующие ГОСТу 9870-61, тем самым Комиссия данный довод считает необоснованным.</w:t>
      </w:r>
    </w:p>
    <w:p w:rsidR="006D39AD" w:rsidRPr="002B3FB9" w:rsidRDefault="006D39AD" w:rsidP="00E21F00">
      <w:pPr>
        <w:autoSpaceDE w:val="0"/>
        <w:autoSpaceDN w:val="0"/>
        <w:adjustRightInd w:val="0"/>
        <w:spacing w:after="0" w:line="240" w:lineRule="atLeast"/>
        <w:ind w:firstLine="817"/>
        <w:jc w:val="both"/>
        <w:rPr>
          <w:rFonts w:ascii="Times New Roman" w:eastAsiaTheme="minorHAnsi" w:hAnsi="Times New Roman" w:cs="Times New Roman"/>
          <w:sz w:val="24"/>
          <w:szCs w:val="24"/>
          <w:lang w:eastAsia="en-US"/>
        </w:rPr>
      </w:pPr>
      <w:r w:rsidRPr="002B3FB9">
        <w:rPr>
          <w:rFonts w:ascii="Times New Roman" w:eastAsiaTheme="minorHAnsi" w:hAnsi="Times New Roman" w:cs="Times New Roman"/>
          <w:sz w:val="24"/>
          <w:szCs w:val="24"/>
          <w:lang w:eastAsia="en-US"/>
        </w:rPr>
        <w:t xml:space="preserve">На основании </w:t>
      </w:r>
      <w:hyperlink r:id="rId17" w:history="1">
        <w:r w:rsidRPr="002B3FB9">
          <w:rPr>
            <w:rFonts w:ascii="Times New Roman" w:eastAsiaTheme="minorHAnsi" w:hAnsi="Times New Roman" w:cs="Times New Roman"/>
            <w:color w:val="0000FF"/>
            <w:sz w:val="24"/>
            <w:szCs w:val="24"/>
            <w:lang w:eastAsia="en-US"/>
          </w:rPr>
          <w:t>ст. 99</w:t>
        </w:r>
      </w:hyperlink>
      <w:r w:rsidRPr="002B3FB9">
        <w:rPr>
          <w:rFonts w:ascii="Times New Roman" w:eastAsiaTheme="minorHAnsi" w:hAnsi="Times New Roman" w:cs="Times New Roman"/>
          <w:sz w:val="24"/>
          <w:szCs w:val="24"/>
          <w:lang w:eastAsia="en-US"/>
        </w:rPr>
        <w:t xml:space="preserve"> Федерального закона N 44-ФЗ от 05.04.2013 г. "О контрактной системе в сфере закупок товаров, работ, услуг для обеспечения государственных и муниципальных нужд" (далее - Закон о контрактной системе), Калмыцким УФАС России </w:t>
      </w:r>
      <w:r w:rsidRPr="002B3FB9">
        <w:rPr>
          <w:rFonts w:ascii="Times New Roman" w:eastAsiaTheme="minorHAnsi" w:hAnsi="Times New Roman" w:cs="Times New Roman"/>
          <w:b/>
          <w:sz w:val="24"/>
          <w:szCs w:val="24"/>
          <w:lang w:eastAsia="en-US"/>
        </w:rPr>
        <w:t>пров</w:t>
      </w:r>
      <w:r w:rsidR="001D4777" w:rsidRPr="002B3FB9">
        <w:rPr>
          <w:rFonts w:ascii="Times New Roman" w:eastAsiaTheme="minorHAnsi" w:hAnsi="Times New Roman" w:cs="Times New Roman"/>
          <w:b/>
          <w:sz w:val="24"/>
          <w:szCs w:val="24"/>
          <w:lang w:eastAsia="en-US"/>
        </w:rPr>
        <w:t>едена внеплановая проверка</w:t>
      </w:r>
      <w:r w:rsidRPr="002B3FB9">
        <w:rPr>
          <w:rFonts w:ascii="Times New Roman" w:eastAsiaTheme="minorHAnsi" w:hAnsi="Times New Roman" w:cs="Times New Roman"/>
          <w:sz w:val="24"/>
          <w:szCs w:val="24"/>
          <w:lang w:eastAsia="en-US"/>
        </w:rPr>
        <w:t>, по результатам которой установлено следующее.</w:t>
      </w:r>
    </w:p>
    <w:p w:rsidR="00037BBD" w:rsidRDefault="00037BBD"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В соответствии с ч.1 ст.30 Закона о контрактной системе, </w:t>
      </w:r>
      <w:r w:rsidRPr="00B84715">
        <w:rPr>
          <w:rFonts w:ascii="Times New Roman" w:eastAsiaTheme="minorHAnsi" w:hAnsi="Times New Roman" w:cs="Times New Roman"/>
          <w:sz w:val="24"/>
          <w:szCs w:val="24"/>
          <w:lang w:eastAsia="en-US"/>
        </w:rPr>
        <w:t>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настоящей статьи</w:t>
      </w:r>
      <w:r>
        <w:rPr>
          <w:rFonts w:ascii="Times New Roman" w:eastAsiaTheme="minorHAnsi" w:hAnsi="Times New Roman" w:cs="Times New Roman"/>
          <w:sz w:val="24"/>
          <w:szCs w:val="24"/>
          <w:lang w:eastAsia="en-US"/>
        </w:rPr>
        <w:t>.</w:t>
      </w:r>
    </w:p>
    <w:p w:rsidR="00037BBD" w:rsidRDefault="00037BBD"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Согласно ч.5 ст.30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037BBD" w:rsidRDefault="00037BBD"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Так в соответствии с ч.6 ст.30 Закона о контрактной системе,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r:id="rId18" w:history="1">
        <w:r>
          <w:rPr>
            <w:rFonts w:ascii="Times New Roman" w:eastAsiaTheme="minorHAnsi" w:hAnsi="Times New Roman" w:cs="Times New Roman"/>
            <w:color w:val="0000FF"/>
            <w:sz w:val="24"/>
            <w:szCs w:val="24"/>
            <w:lang w:eastAsia="en-US"/>
          </w:rPr>
          <w:t>частью 5</w:t>
        </w:r>
      </w:hyperlink>
      <w:r>
        <w:rPr>
          <w:rFonts w:ascii="Times New Roman" w:eastAsiaTheme="minorHAnsi" w:hAnsi="Times New Roman" w:cs="Times New Roman"/>
          <w:sz w:val="24"/>
          <w:szCs w:val="24"/>
          <w:lang w:eastAsia="en-US"/>
        </w:rPr>
        <w:t xml:space="preserve"> настоящей статьи, </w:t>
      </w:r>
      <w:r w:rsidRPr="00B84715">
        <w:rPr>
          <w:rFonts w:ascii="Times New Roman" w:eastAsiaTheme="minorHAnsi" w:hAnsi="Times New Roman" w:cs="Times New Roman"/>
          <w:sz w:val="24"/>
          <w:szCs w:val="24"/>
          <w:lang w:eastAsia="en-US"/>
        </w:rPr>
        <w:t>включается в контракты с указанием объема такого привлечения,</w:t>
      </w:r>
      <w:r>
        <w:rPr>
          <w:rFonts w:ascii="Times New Roman" w:eastAsiaTheme="minorHAnsi" w:hAnsi="Times New Roman" w:cs="Times New Roman"/>
          <w:sz w:val="24"/>
          <w:szCs w:val="24"/>
          <w:lang w:eastAsia="en-US"/>
        </w:rPr>
        <w:t xml:space="preserve">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r:id="rId19" w:history="1">
        <w:r>
          <w:rPr>
            <w:rFonts w:ascii="Times New Roman" w:eastAsiaTheme="minorHAnsi" w:hAnsi="Times New Roman" w:cs="Times New Roman"/>
            <w:color w:val="0000FF"/>
            <w:sz w:val="24"/>
            <w:szCs w:val="24"/>
            <w:lang w:eastAsia="en-US"/>
          </w:rPr>
          <w:t>частью 1</w:t>
        </w:r>
      </w:hyperlink>
      <w:r>
        <w:rPr>
          <w:rFonts w:ascii="Times New Roman" w:eastAsiaTheme="minorHAnsi" w:hAnsi="Times New Roman" w:cs="Times New Roman"/>
          <w:sz w:val="24"/>
          <w:szCs w:val="24"/>
          <w:lang w:eastAsia="en-US"/>
        </w:rPr>
        <w:t xml:space="preserve"> настоящей статьи, и включается в отчет, указанный в </w:t>
      </w:r>
      <w:hyperlink r:id="rId20" w:history="1">
        <w:r>
          <w:rPr>
            <w:rFonts w:ascii="Times New Roman" w:eastAsiaTheme="minorHAnsi" w:hAnsi="Times New Roman" w:cs="Times New Roman"/>
            <w:color w:val="0000FF"/>
            <w:sz w:val="24"/>
            <w:szCs w:val="24"/>
            <w:lang w:eastAsia="en-US"/>
          </w:rPr>
          <w:t>части 4</w:t>
        </w:r>
      </w:hyperlink>
      <w:r>
        <w:rPr>
          <w:rFonts w:ascii="Times New Roman" w:eastAsiaTheme="minorHAnsi" w:hAnsi="Times New Roman" w:cs="Times New Roman"/>
          <w:sz w:val="24"/>
          <w:szCs w:val="24"/>
          <w:lang w:eastAsia="en-US"/>
        </w:rPr>
        <w:t xml:space="preserve">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037BBD" w:rsidRDefault="00037BBD"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Комиссией Калмыцкого УФАС России установлено, что Заказчик в извещении установил требование к поставщику (подрядчику, исполнителю), не являющемуся СМП ИСОНКО, о привлечении к исполнению контракта субподрядчиков, соисполнителей из числа СМП и СОНКО, однако в проекте контракта п.3 Права и обязанности подрядчика, Заказчик данную информацию не предусмотрел (п.п.3.1.3), таким образом, Заказчик нарушил ч.</w:t>
      </w:r>
      <w:proofErr w:type="gramStart"/>
      <w:r>
        <w:rPr>
          <w:rFonts w:ascii="Times New Roman" w:eastAsiaTheme="minorHAnsi" w:hAnsi="Times New Roman" w:cs="Times New Roman"/>
          <w:sz w:val="24"/>
          <w:szCs w:val="24"/>
          <w:lang w:eastAsia="en-US"/>
        </w:rPr>
        <w:t>5,ч.</w:t>
      </w:r>
      <w:proofErr w:type="gramEnd"/>
      <w:r>
        <w:rPr>
          <w:rFonts w:ascii="Times New Roman" w:eastAsiaTheme="minorHAnsi" w:hAnsi="Times New Roman" w:cs="Times New Roman"/>
          <w:sz w:val="24"/>
          <w:szCs w:val="24"/>
          <w:lang w:eastAsia="en-US"/>
        </w:rPr>
        <w:t>6 ст.30 Закона о контрактной системе.</w:t>
      </w:r>
    </w:p>
    <w:p w:rsidR="00037BBD" w:rsidRDefault="00037BBD"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В соответствии с </w:t>
      </w:r>
      <w:hyperlink r:id="rId21" w:history="1">
        <w:r>
          <w:rPr>
            <w:rFonts w:ascii="Times New Roman" w:eastAsiaTheme="minorHAnsi" w:hAnsi="Times New Roman" w:cs="Times New Roman"/>
            <w:color w:val="0000FF"/>
            <w:sz w:val="24"/>
            <w:szCs w:val="24"/>
            <w:lang w:eastAsia="en-US"/>
          </w:rPr>
          <w:t>пунктом 1 части 1 статьи 33</w:t>
        </w:r>
      </w:hyperlink>
      <w:r>
        <w:rPr>
          <w:rFonts w:ascii="Times New Roman" w:eastAsiaTheme="minorHAnsi" w:hAnsi="Times New Roman" w:cs="Times New Roman"/>
          <w:sz w:val="24"/>
          <w:szCs w:val="24"/>
          <w:lang w:eastAsia="en-US"/>
        </w:rPr>
        <w:t xml:space="preserve">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w:t>
      </w:r>
    </w:p>
    <w:p w:rsidR="00037BBD" w:rsidRDefault="00037BBD"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 xml:space="preserve">Согласно </w:t>
      </w:r>
      <w:hyperlink r:id="rId22" w:history="1">
        <w:r>
          <w:rPr>
            <w:rFonts w:ascii="Times New Roman" w:eastAsiaTheme="minorHAnsi" w:hAnsi="Times New Roman" w:cs="Times New Roman"/>
            <w:color w:val="0000FF"/>
            <w:sz w:val="24"/>
            <w:szCs w:val="24"/>
            <w:lang w:eastAsia="en-US"/>
          </w:rPr>
          <w:t>части 2 статьи 33</w:t>
        </w:r>
      </w:hyperlink>
      <w:r>
        <w:rPr>
          <w:rFonts w:ascii="Times New Roman" w:eastAsiaTheme="minorHAnsi" w:hAnsi="Times New Roman" w:cs="Times New Roman"/>
          <w:sz w:val="24"/>
          <w:szCs w:val="24"/>
          <w:lang w:eastAsia="en-US"/>
        </w:rPr>
        <w:t xml:space="preserve"> Закона о контрактной системе документация о закупке в соответствии с требованиями, указанными в </w:t>
      </w:r>
      <w:hyperlink r:id="rId23" w:history="1">
        <w:r>
          <w:rPr>
            <w:rFonts w:ascii="Times New Roman" w:eastAsiaTheme="minorHAnsi" w:hAnsi="Times New Roman" w:cs="Times New Roman"/>
            <w:color w:val="0000FF"/>
            <w:sz w:val="24"/>
            <w:szCs w:val="24"/>
            <w:lang w:eastAsia="en-US"/>
          </w:rPr>
          <w:t>части 1 настоящей статьи</w:t>
        </w:r>
      </w:hyperlink>
      <w:r>
        <w:rPr>
          <w:rFonts w:ascii="Times New Roman" w:eastAsiaTheme="minorHAnsi" w:hAnsi="Times New Roman" w:cs="Times New Roman"/>
          <w:sz w:val="24"/>
          <w:szCs w:val="24"/>
          <w:lang w:eastAsia="en-US"/>
        </w:rPr>
        <w:t>,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37BBD" w:rsidRDefault="00037BBD"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В пункте 1.3 проекта контракта установлено Подрядчик обязуется выполнять работы в соответствии с нормативных актов, СНиПов, ГОСТов и другим документам.</w:t>
      </w:r>
    </w:p>
    <w:p w:rsidR="00037BBD" w:rsidRDefault="00037BBD"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Комиссия Калмыцкого УФАС России установила следующее: согласно разделу 4 Технического задания аукционной документации, Заказчик в п.3.3 Конструктивные решения к дверям не указан конкретный ГОСТ, по п.5 Мероприятия по охране труда в п. Мероприятия по технике безопасности при земляных работах не указан конкретный СНИП к выемке с откосами.</w:t>
      </w:r>
    </w:p>
    <w:p w:rsidR="006C190C" w:rsidRPr="00037BBD" w:rsidRDefault="00037BBD" w:rsidP="00037BBD">
      <w:pPr>
        <w:autoSpaceDE w:val="0"/>
        <w:autoSpaceDN w:val="0"/>
        <w:adjustRightInd w:val="0"/>
        <w:spacing w:after="0" w:line="240" w:lineRule="auto"/>
        <w:ind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Формулировка, используемая Заказчиком, не конкретизирует, каким именно СНиПам и ГОСТам, техническим условиям и других нормативным документам должны соответствовать требования к выполняемым работам, что нарушает </w:t>
      </w:r>
      <w:hyperlink r:id="rId24" w:history="1">
        <w:r>
          <w:rPr>
            <w:rFonts w:ascii="Times New Roman" w:eastAsiaTheme="minorHAnsi" w:hAnsi="Times New Roman" w:cs="Times New Roman"/>
            <w:color w:val="0000FF"/>
            <w:sz w:val="24"/>
            <w:szCs w:val="24"/>
            <w:lang w:eastAsia="en-US"/>
          </w:rPr>
          <w:t>пункт 1</w:t>
        </w:r>
      </w:hyperlink>
      <w:r>
        <w:rPr>
          <w:rFonts w:ascii="Times New Roman" w:eastAsiaTheme="minorHAnsi" w:hAnsi="Times New Roman" w:cs="Times New Roman"/>
          <w:sz w:val="24"/>
          <w:szCs w:val="24"/>
          <w:lang w:eastAsia="en-US"/>
        </w:rPr>
        <w:t xml:space="preserve">, </w:t>
      </w:r>
      <w:hyperlink r:id="rId25" w:history="1">
        <w:r>
          <w:rPr>
            <w:rFonts w:ascii="Times New Roman" w:eastAsiaTheme="minorHAnsi" w:hAnsi="Times New Roman" w:cs="Times New Roman"/>
            <w:color w:val="0000FF"/>
            <w:sz w:val="24"/>
            <w:szCs w:val="24"/>
            <w:lang w:eastAsia="en-US"/>
          </w:rPr>
          <w:t>2 части 1 статьи 33</w:t>
        </w:r>
      </w:hyperlink>
      <w:r>
        <w:rPr>
          <w:rFonts w:ascii="Times New Roman" w:eastAsiaTheme="minorHAnsi" w:hAnsi="Times New Roman" w:cs="Times New Roman"/>
          <w:sz w:val="24"/>
          <w:szCs w:val="24"/>
          <w:lang w:eastAsia="en-US"/>
        </w:rPr>
        <w:t xml:space="preserve">, </w:t>
      </w:r>
      <w:hyperlink r:id="rId26" w:history="1">
        <w:r>
          <w:rPr>
            <w:rFonts w:ascii="Times New Roman" w:eastAsiaTheme="minorHAnsi" w:hAnsi="Times New Roman" w:cs="Times New Roman"/>
            <w:color w:val="0000FF"/>
            <w:sz w:val="24"/>
            <w:szCs w:val="24"/>
            <w:lang w:eastAsia="en-US"/>
          </w:rPr>
          <w:t>пункт 1 части 1 статьи 64</w:t>
        </w:r>
      </w:hyperlink>
      <w:r>
        <w:rPr>
          <w:rFonts w:ascii="Times New Roman" w:eastAsiaTheme="minorHAnsi" w:hAnsi="Times New Roman" w:cs="Times New Roman"/>
          <w:sz w:val="24"/>
          <w:szCs w:val="24"/>
          <w:lang w:eastAsia="en-US"/>
        </w:rPr>
        <w:t xml:space="preserve"> Закона о контрактной системе.</w:t>
      </w:r>
    </w:p>
    <w:p w:rsidR="00FE1476" w:rsidRPr="002B3FB9" w:rsidRDefault="00903F61" w:rsidP="00E21F00">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На основании вышеизложенного, р</w:t>
      </w:r>
      <w:r w:rsidR="00FE1476" w:rsidRPr="002B3FB9">
        <w:rPr>
          <w:rFonts w:ascii="Times New Roman" w:hAnsi="Times New Roman" w:cs="Times New Roman"/>
          <w:sz w:val="24"/>
          <w:szCs w:val="24"/>
        </w:rPr>
        <w:t xml:space="preserve">уководствуясь действующим законодательством, </w:t>
      </w:r>
      <w:r w:rsidR="001D4777" w:rsidRPr="002B3FB9">
        <w:rPr>
          <w:rFonts w:ascii="Times New Roman" w:hAnsi="Times New Roman" w:cs="Times New Roman"/>
          <w:sz w:val="24"/>
          <w:szCs w:val="24"/>
        </w:rPr>
        <w:t>Комиссия Калмыцкого УФАС России.</w:t>
      </w:r>
    </w:p>
    <w:p w:rsidR="002B3FB9" w:rsidRDefault="002B3FB9" w:rsidP="00E21F00">
      <w:pPr>
        <w:spacing w:after="0" w:line="240" w:lineRule="atLeast"/>
        <w:ind w:firstLine="817"/>
        <w:jc w:val="center"/>
        <w:rPr>
          <w:rFonts w:ascii="Times New Roman" w:hAnsi="Times New Roman" w:cs="Times New Roman"/>
          <w:b/>
          <w:sz w:val="24"/>
          <w:szCs w:val="24"/>
        </w:rPr>
      </w:pPr>
    </w:p>
    <w:p w:rsidR="000B33C1" w:rsidRPr="002B3FB9" w:rsidRDefault="000B33C1" w:rsidP="00E21F00">
      <w:pPr>
        <w:spacing w:after="0" w:line="240" w:lineRule="atLeast"/>
        <w:ind w:firstLine="817"/>
        <w:jc w:val="center"/>
        <w:rPr>
          <w:rFonts w:ascii="Times New Roman" w:hAnsi="Times New Roman" w:cs="Times New Roman"/>
          <w:b/>
          <w:sz w:val="24"/>
          <w:szCs w:val="24"/>
        </w:rPr>
      </w:pPr>
      <w:r w:rsidRPr="002B3FB9">
        <w:rPr>
          <w:rFonts w:ascii="Times New Roman" w:hAnsi="Times New Roman" w:cs="Times New Roman"/>
          <w:b/>
          <w:sz w:val="24"/>
          <w:szCs w:val="24"/>
        </w:rPr>
        <w:t>РЕШИЛА:</w:t>
      </w:r>
    </w:p>
    <w:p w:rsidR="009E1E45" w:rsidRPr="002B3FB9" w:rsidRDefault="009E1E45" w:rsidP="00E21F00">
      <w:pPr>
        <w:spacing w:after="0" w:line="240" w:lineRule="atLeast"/>
        <w:ind w:firstLine="817"/>
        <w:jc w:val="center"/>
        <w:rPr>
          <w:rFonts w:ascii="Times New Roman" w:hAnsi="Times New Roman" w:cs="Times New Roman"/>
          <w:b/>
          <w:sz w:val="24"/>
          <w:szCs w:val="24"/>
        </w:rPr>
      </w:pPr>
    </w:p>
    <w:p w:rsidR="001D4777" w:rsidRPr="002B3FB9" w:rsidRDefault="000B33C1" w:rsidP="00E21F00">
      <w:pPr>
        <w:numPr>
          <w:ilvl w:val="0"/>
          <w:numId w:val="6"/>
        </w:numPr>
        <w:spacing w:after="0" w:line="240" w:lineRule="atLeast"/>
        <w:ind w:left="0" w:firstLine="817"/>
        <w:jc w:val="both"/>
        <w:rPr>
          <w:rFonts w:ascii="Times New Roman" w:hAnsi="Times New Roman" w:cs="Times New Roman"/>
          <w:sz w:val="24"/>
          <w:szCs w:val="24"/>
        </w:rPr>
      </w:pPr>
      <w:r w:rsidRPr="002B3FB9">
        <w:rPr>
          <w:rFonts w:ascii="Times New Roman" w:hAnsi="Times New Roman" w:cs="Times New Roman"/>
          <w:sz w:val="24"/>
          <w:szCs w:val="24"/>
        </w:rPr>
        <w:t>Признать жа</w:t>
      </w:r>
      <w:r w:rsidR="00357604" w:rsidRPr="002B3FB9">
        <w:rPr>
          <w:rFonts w:ascii="Times New Roman" w:hAnsi="Times New Roman" w:cs="Times New Roman"/>
          <w:sz w:val="24"/>
          <w:szCs w:val="24"/>
        </w:rPr>
        <w:t xml:space="preserve">лобу </w:t>
      </w:r>
      <w:r w:rsidR="006D534A" w:rsidRPr="002B3FB9">
        <w:rPr>
          <w:rFonts w:ascii="Times New Roman" w:hAnsi="Times New Roman" w:cs="Times New Roman"/>
          <w:sz w:val="24"/>
          <w:szCs w:val="24"/>
        </w:rPr>
        <w:t>ООО «</w:t>
      </w:r>
      <w:proofErr w:type="spellStart"/>
      <w:r w:rsidR="005169DA">
        <w:rPr>
          <w:rFonts w:ascii="Times New Roman" w:hAnsi="Times New Roman" w:cs="Times New Roman"/>
          <w:sz w:val="24"/>
          <w:szCs w:val="24"/>
        </w:rPr>
        <w:t>АгроПремиум</w:t>
      </w:r>
      <w:proofErr w:type="spellEnd"/>
      <w:r w:rsidR="006D534A" w:rsidRPr="002B3FB9">
        <w:rPr>
          <w:rFonts w:ascii="Times New Roman" w:hAnsi="Times New Roman" w:cs="Times New Roman"/>
          <w:sz w:val="24"/>
          <w:szCs w:val="24"/>
        </w:rPr>
        <w:t xml:space="preserve">» </w:t>
      </w:r>
      <w:r w:rsidR="00357604" w:rsidRPr="002B3FB9">
        <w:rPr>
          <w:rFonts w:ascii="Times New Roman" w:hAnsi="Times New Roman" w:cs="Times New Roman"/>
          <w:sz w:val="24"/>
          <w:szCs w:val="24"/>
        </w:rPr>
        <w:t>-</w:t>
      </w:r>
      <w:r w:rsidR="0079635A" w:rsidRPr="002B3FB9">
        <w:rPr>
          <w:rFonts w:ascii="Times New Roman" w:hAnsi="Times New Roman" w:cs="Times New Roman"/>
          <w:sz w:val="24"/>
          <w:szCs w:val="24"/>
        </w:rPr>
        <w:t xml:space="preserve"> </w:t>
      </w:r>
      <w:r w:rsidR="00D76765" w:rsidRPr="002B3FB9">
        <w:rPr>
          <w:rFonts w:ascii="Times New Roman" w:hAnsi="Times New Roman" w:cs="Times New Roman"/>
          <w:sz w:val="24"/>
          <w:szCs w:val="24"/>
        </w:rPr>
        <w:t>не</w:t>
      </w:r>
      <w:r w:rsidRPr="002B3FB9">
        <w:rPr>
          <w:rFonts w:ascii="Times New Roman" w:hAnsi="Times New Roman" w:cs="Times New Roman"/>
          <w:sz w:val="24"/>
          <w:szCs w:val="24"/>
        </w:rPr>
        <w:t>обоснованной.</w:t>
      </w:r>
    </w:p>
    <w:p w:rsidR="001D4777" w:rsidRPr="002B3FB9" w:rsidRDefault="006D534A" w:rsidP="00E21F00">
      <w:pPr>
        <w:numPr>
          <w:ilvl w:val="0"/>
          <w:numId w:val="6"/>
        </w:numPr>
        <w:autoSpaceDE w:val="0"/>
        <w:autoSpaceDN w:val="0"/>
        <w:adjustRightInd w:val="0"/>
        <w:spacing w:after="0" w:line="240" w:lineRule="atLeast"/>
        <w:ind w:left="0" w:firstLine="817"/>
        <w:jc w:val="both"/>
        <w:rPr>
          <w:rFonts w:ascii="Times New Roman" w:eastAsiaTheme="minorHAnsi" w:hAnsi="Times New Roman" w:cs="Times New Roman"/>
          <w:sz w:val="24"/>
          <w:szCs w:val="24"/>
          <w:lang w:eastAsia="en-US"/>
        </w:rPr>
      </w:pPr>
      <w:r w:rsidRPr="002B3FB9">
        <w:rPr>
          <w:rFonts w:ascii="Times New Roman" w:hAnsi="Times New Roman" w:cs="Times New Roman"/>
          <w:sz w:val="24"/>
          <w:szCs w:val="24"/>
        </w:rPr>
        <w:t xml:space="preserve">Признать </w:t>
      </w:r>
      <w:r w:rsidR="00861725" w:rsidRPr="002B3FB9">
        <w:rPr>
          <w:rFonts w:ascii="Times New Roman" w:hAnsi="Times New Roman" w:cs="Times New Roman"/>
          <w:sz w:val="24"/>
          <w:szCs w:val="24"/>
        </w:rPr>
        <w:t xml:space="preserve">Заказчика </w:t>
      </w:r>
      <w:r w:rsidRPr="002B3FB9">
        <w:rPr>
          <w:rFonts w:ascii="Times New Roman" w:hAnsi="Times New Roman" w:cs="Times New Roman"/>
          <w:sz w:val="24"/>
          <w:szCs w:val="24"/>
        </w:rPr>
        <w:t>Министерство по строительству, транспорту и дорожному хозяйству Республики Калмыкия</w:t>
      </w:r>
      <w:r w:rsidR="00A54175">
        <w:rPr>
          <w:rFonts w:ascii="Times New Roman" w:hAnsi="Times New Roman" w:cs="Times New Roman"/>
          <w:sz w:val="24"/>
          <w:szCs w:val="24"/>
        </w:rPr>
        <w:t>, уполномоченного органа Министерство экономики и торговли Республики Калмыкия</w:t>
      </w:r>
      <w:r w:rsidRPr="002B3FB9">
        <w:rPr>
          <w:rFonts w:ascii="Times New Roman" w:hAnsi="Times New Roman" w:cs="Times New Roman"/>
          <w:sz w:val="24"/>
          <w:szCs w:val="24"/>
        </w:rPr>
        <w:t xml:space="preserve"> нарушившим </w:t>
      </w:r>
      <w:bookmarkStart w:id="0" w:name="_GoBack"/>
      <w:r w:rsidR="00037BBD" w:rsidRPr="00B768C9">
        <w:rPr>
          <w:rFonts w:ascii="Times New Roman" w:eastAsiaTheme="minorHAnsi" w:hAnsi="Times New Roman" w:cs="Times New Roman"/>
          <w:sz w:val="24"/>
          <w:szCs w:val="24"/>
          <w:lang w:eastAsia="en-US"/>
        </w:rPr>
        <w:fldChar w:fldCharType="begin"/>
      </w:r>
      <w:r w:rsidR="00037BBD" w:rsidRPr="00B768C9">
        <w:rPr>
          <w:rFonts w:ascii="Times New Roman" w:eastAsiaTheme="minorHAnsi" w:hAnsi="Times New Roman" w:cs="Times New Roman"/>
          <w:sz w:val="24"/>
          <w:szCs w:val="24"/>
          <w:lang w:eastAsia="en-US"/>
        </w:rPr>
        <w:instrText xml:space="preserve">HYPERLINK consultantplus://offline/ref=0EBD75415C7218A8E89CC661BD777AFA4D23A30A4E943933FD1C8EE80D19266AB9C10A425466409A2Eb5M </w:instrText>
      </w:r>
      <w:r w:rsidR="00037BBD" w:rsidRPr="00B768C9">
        <w:rPr>
          <w:rFonts w:ascii="Times New Roman" w:eastAsiaTheme="minorHAnsi" w:hAnsi="Times New Roman" w:cs="Times New Roman"/>
          <w:sz w:val="24"/>
          <w:szCs w:val="24"/>
          <w:lang w:eastAsia="en-US"/>
        </w:rPr>
      </w:r>
      <w:r w:rsidR="00037BBD" w:rsidRPr="00B768C9">
        <w:rPr>
          <w:rFonts w:ascii="Times New Roman" w:eastAsiaTheme="minorHAnsi" w:hAnsi="Times New Roman" w:cs="Times New Roman"/>
          <w:sz w:val="24"/>
          <w:szCs w:val="24"/>
          <w:lang w:eastAsia="en-US"/>
        </w:rPr>
        <w:fldChar w:fldCharType="separate"/>
      </w:r>
      <w:r w:rsidR="00037BBD" w:rsidRPr="00B768C9">
        <w:rPr>
          <w:rFonts w:ascii="Times New Roman" w:eastAsiaTheme="minorHAnsi" w:hAnsi="Times New Roman" w:cs="Times New Roman"/>
          <w:sz w:val="24"/>
          <w:szCs w:val="24"/>
          <w:lang w:eastAsia="en-US"/>
        </w:rPr>
        <w:t>пункт 1</w:t>
      </w:r>
      <w:r w:rsidR="00037BBD" w:rsidRPr="00B768C9">
        <w:rPr>
          <w:rFonts w:ascii="Times New Roman" w:eastAsiaTheme="minorHAnsi" w:hAnsi="Times New Roman" w:cs="Times New Roman"/>
          <w:sz w:val="24"/>
          <w:szCs w:val="24"/>
          <w:lang w:eastAsia="en-US"/>
        </w:rPr>
        <w:fldChar w:fldCharType="end"/>
      </w:r>
      <w:r w:rsidR="00037BBD" w:rsidRPr="00B768C9">
        <w:rPr>
          <w:rFonts w:ascii="Times New Roman" w:eastAsiaTheme="minorHAnsi" w:hAnsi="Times New Roman" w:cs="Times New Roman"/>
          <w:sz w:val="24"/>
          <w:szCs w:val="24"/>
          <w:lang w:eastAsia="en-US"/>
        </w:rPr>
        <w:t xml:space="preserve">, </w:t>
      </w:r>
      <w:hyperlink r:id="rId27" w:history="1">
        <w:r w:rsidR="00037BBD" w:rsidRPr="00B768C9">
          <w:rPr>
            <w:rFonts w:ascii="Times New Roman" w:eastAsiaTheme="minorHAnsi" w:hAnsi="Times New Roman" w:cs="Times New Roman"/>
            <w:sz w:val="24"/>
            <w:szCs w:val="24"/>
            <w:lang w:eastAsia="en-US"/>
          </w:rPr>
          <w:t>2 части 1 статьи 33</w:t>
        </w:r>
      </w:hyperlink>
      <w:r w:rsidR="00037BBD" w:rsidRPr="00B768C9">
        <w:rPr>
          <w:rFonts w:ascii="Times New Roman" w:eastAsiaTheme="minorHAnsi" w:hAnsi="Times New Roman" w:cs="Times New Roman"/>
          <w:sz w:val="24"/>
          <w:szCs w:val="24"/>
          <w:lang w:eastAsia="en-US"/>
        </w:rPr>
        <w:t xml:space="preserve">, </w:t>
      </w:r>
      <w:hyperlink r:id="rId28" w:history="1">
        <w:r w:rsidR="00037BBD" w:rsidRPr="00B768C9">
          <w:rPr>
            <w:rFonts w:ascii="Times New Roman" w:eastAsiaTheme="minorHAnsi" w:hAnsi="Times New Roman" w:cs="Times New Roman"/>
            <w:sz w:val="24"/>
            <w:szCs w:val="24"/>
            <w:lang w:eastAsia="en-US"/>
          </w:rPr>
          <w:t>пункт 1 части 1 статьи 64</w:t>
        </w:r>
      </w:hyperlink>
      <w:r w:rsidR="00037BBD">
        <w:rPr>
          <w:rFonts w:ascii="Times New Roman" w:eastAsiaTheme="minorHAnsi" w:hAnsi="Times New Roman" w:cs="Times New Roman"/>
          <w:sz w:val="24"/>
          <w:szCs w:val="24"/>
          <w:lang w:eastAsia="en-US"/>
        </w:rPr>
        <w:t>, ч.5,ч.6 ст.30</w:t>
      </w:r>
      <w:r w:rsidR="00037BBD">
        <w:rPr>
          <w:rFonts w:ascii="Times New Roman" w:eastAsiaTheme="minorHAnsi" w:hAnsi="Times New Roman" w:cs="Times New Roman"/>
          <w:sz w:val="24"/>
          <w:szCs w:val="24"/>
          <w:lang w:eastAsia="en-US"/>
        </w:rPr>
        <w:t xml:space="preserve"> </w:t>
      </w:r>
      <w:bookmarkEnd w:id="0"/>
      <w:r w:rsidR="00037BBD">
        <w:rPr>
          <w:rFonts w:ascii="Times New Roman" w:eastAsiaTheme="minorHAnsi" w:hAnsi="Times New Roman" w:cs="Times New Roman"/>
          <w:sz w:val="24"/>
          <w:szCs w:val="24"/>
          <w:lang w:eastAsia="en-US"/>
        </w:rPr>
        <w:t>Закона о контрактной системе.</w:t>
      </w:r>
    </w:p>
    <w:p w:rsidR="001D4777" w:rsidRDefault="00FE34B8" w:rsidP="00E21F00">
      <w:pPr>
        <w:pStyle w:val="a8"/>
        <w:numPr>
          <w:ilvl w:val="0"/>
          <w:numId w:val="6"/>
        </w:numPr>
        <w:autoSpaceDE w:val="0"/>
        <w:autoSpaceDN w:val="0"/>
        <w:adjustRightInd w:val="0"/>
        <w:spacing w:after="0" w:line="240" w:lineRule="atLeast"/>
        <w:ind w:left="0" w:firstLine="817"/>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П</w:t>
      </w:r>
      <w:r w:rsidR="002B3FB9" w:rsidRPr="002B3FB9">
        <w:rPr>
          <w:rFonts w:ascii="Times New Roman" w:eastAsiaTheme="minorHAnsi" w:hAnsi="Times New Roman" w:cs="Times New Roman"/>
          <w:sz w:val="24"/>
          <w:szCs w:val="24"/>
          <w:lang w:eastAsia="en-US"/>
        </w:rPr>
        <w:t xml:space="preserve">редписание </w:t>
      </w:r>
      <w:r>
        <w:rPr>
          <w:rFonts w:ascii="Times New Roman" w:eastAsiaTheme="minorHAnsi" w:hAnsi="Times New Roman" w:cs="Times New Roman"/>
          <w:sz w:val="24"/>
          <w:szCs w:val="24"/>
          <w:lang w:eastAsia="en-US"/>
        </w:rPr>
        <w:t>не выдавать, в связи с тем, что данные нарушения не повлияли на итоги аукциона</w:t>
      </w:r>
      <w:r w:rsidR="002B3FB9" w:rsidRPr="002B3FB9">
        <w:rPr>
          <w:rFonts w:ascii="Times New Roman" w:eastAsiaTheme="minorHAnsi" w:hAnsi="Times New Roman" w:cs="Times New Roman"/>
          <w:sz w:val="24"/>
          <w:szCs w:val="24"/>
          <w:lang w:eastAsia="en-US"/>
        </w:rPr>
        <w:t>.</w:t>
      </w:r>
    </w:p>
    <w:p w:rsidR="009A448C" w:rsidRPr="00E21F00" w:rsidRDefault="00A75D61" w:rsidP="00E21F00">
      <w:pPr>
        <w:pStyle w:val="a8"/>
        <w:numPr>
          <w:ilvl w:val="0"/>
          <w:numId w:val="6"/>
        </w:numPr>
        <w:ind w:left="0" w:firstLine="817"/>
        <w:jc w:val="both"/>
        <w:rPr>
          <w:rFonts w:ascii="Times New Roman" w:eastAsiaTheme="minorHAnsi" w:hAnsi="Times New Roman" w:cs="Times New Roman"/>
          <w:sz w:val="24"/>
          <w:szCs w:val="24"/>
          <w:lang w:eastAsia="en-US"/>
        </w:rPr>
      </w:pPr>
      <w:r w:rsidRPr="00A75D61">
        <w:rPr>
          <w:rFonts w:ascii="Times New Roman" w:eastAsiaTheme="minorHAnsi" w:hAnsi="Times New Roman" w:cs="Times New Roman"/>
          <w:sz w:val="24"/>
          <w:szCs w:val="24"/>
          <w:lang w:eastAsia="en-US"/>
        </w:rPr>
        <w:t>Передать материалы дела должностному лицу для рассмотрения вопроса о возбуждении дела об административном правонарушении.</w:t>
      </w:r>
    </w:p>
    <w:p w:rsidR="009A448C" w:rsidRPr="002B3FB9" w:rsidRDefault="000B33C1" w:rsidP="00E21F00">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Председатель комиссии</w:t>
      </w:r>
      <w:r w:rsidR="008A1114" w:rsidRPr="002B3FB9">
        <w:rPr>
          <w:rFonts w:ascii="Times New Roman" w:hAnsi="Times New Roman" w:cs="Times New Roman"/>
          <w:sz w:val="24"/>
          <w:szCs w:val="24"/>
        </w:rPr>
        <w:tab/>
      </w:r>
      <w:r w:rsidR="00440B0C" w:rsidRPr="002B3FB9">
        <w:rPr>
          <w:rFonts w:ascii="Times New Roman" w:hAnsi="Times New Roman" w:cs="Times New Roman"/>
          <w:sz w:val="24"/>
          <w:szCs w:val="24"/>
        </w:rPr>
        <w:tab/>
      </w:r>
      <w:r w:rsidR="008A1114" w:rsidRPr="002B3FB9">
        <w:rPr>
          <w:rFonts w:ascii="Times New Roman" w:hAnsi="Times New Roman" w:cs="Times New Roman"/>
          <w:sz w:val="24"/>
          <w:szCs w:val="24"/>
        </w:rPr>
        <w:tab/>
      </w:r>
      <w:r w:rsidR="008A1114" w:rsidRPr="002B3FB9">
        <w:rPr>
          <w:rFonts w:ascii="Times New Roman" w:hAnsi="Times New Roman" w:cs="Times New Roman"/>
          <w:sz w:val="24"/>
          <w:szCs w:val="24"/>
        </w:rPr>
        <w:tab/>
      </w:r>
      <w:r w:rsidR="008A1114" w:rsidRPr="002B3FB9">
        <w:rPr>
          <w:rFonts w:ascii="Times New Roman" w:hAnsi="Times New Roman" w:cs="Times New Roman"/>
          <w:sz w:val="24"/>
          <w:szCs w:val="24"/>
        </w:rPr>
        <w:tab/>
      </w:r>
      <w:r w:rsidR="008A1114" w:rsidRPr="002B3FB9">
        <w:rPr>
          <w:rFonts w:ascii="Times New Roman" w:hAnsi="Times New Roman" w:cs="Times New Roman"/>
          <w:sz w:val="24"/>
          <w:szCs w:val="24"/>
        </w:rPr>
        <w:tab/>
      </w:r>
      <w:r w:rsidR="008A1114" w:rsidRPr="002B3FB9">
        <w:rPr>
          <w:rFonts w:ascii="Times New Roman" w:hAnsi="Times New Roman" w:cs="Times New Roman"/>
          <w:sz w:val="24"/>
          <w:szCs w:val="24"/>
        </w:rPr>
        <w:tab/>
      </w:r>
      <w:r w:rsidR="006C190C">
        <w:rPr>
          <w:rFonts w:ascii="Times New Roman" w:hAnsi="Times New Roman" w:cs="Times New Roman"/>
          <w:sz w:val="24"/>
          <w:szCs w:val="24"/>
        </w:rPr>
        <w:t>М</w:t>
      </w:r>
      <w:r w:rsidR="00FE34B8">
        <w:rPr>
          <w:rFonts w:ascii="Times New Roman" w:hAnsi="Times New Roman" w:cs="Times New Roman"/>
          <w:sz w:val="24"/>
          <w:szCs w:val="24"/>
        </w:rPr>
        <w:t>.</w:t>
      </w:r>
      <w:r w:rsidR="006D534A" w:rsidRPr="002B3FB9">
        <w:rPr>
          <w:rFonts w:ascii="Times New Roman" w:hAnsi="Times New Roman" w:cs="Times New Roman"/>
          <w:sz w:val="24"/>
          <w:szCs w:val="24"/>
        </w:rPr>
        <w:t xml:space="preserve">В. </w:t>
      </w:r>
      <w:r w:rsidR="006C190C">
        <w:rPr>
          <w:rFonts w:ascii="Times New Roman" w:hAnsi="Times New Roman" w:cs="Times New Roman"/>
          <w:sz w:val="24"/>
          <w:szCs w:val="24"/>
        </w:rPr>
        <w:t>Сангаджиева</w:t>
      </w:r>
    </w:p>
    <w:p w:rsidR="00903F61" w:rsidRPr="002B3FB9" w:rsidRDefault="00903F61" w:rsidP="00E21F00">
      <w:pPr>
        <w:spacing w:after="0" w:line="240" w:lineRule="atLeast"/>
        <w:ind w:firstLine="817"/>
        <w:jc w:val="both"/>
        <w:rPr>
          <w:rFonts w:ascii="Times New Roman" w:hAnsi="Times New Roman" w:cs="Times New Roman"/>
          <w:sz w:val="24"/>
          <w:szCs w:val="24"/>
        </w:rPr>
      </w:pPr>
    </w:p>
    <w:p w:rsidR="000B33C1" w:rsidRPr="002B3FB9" w:rsidRDefault="008A1114" w:rsidP="00E21F00">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Члены комиссии</w:t>
      </w:r>
      <w:r w:rsidRPr="002B3FB9">
        <w:rPr>
          <w:rFonts w:ascii="Times New Roman" w:hAnsi="Times New Roman" w:cs="Times New Roman"/>
          <w:sz w:val="24"/>
          <w:szCs w:val="24"/>
        </w:rPr>
        <w:tab/>
      </w:r>
      <w:r w:rsidRPr="002B3FB9">
        <w:rPr>
          <w:rFonts w:ascii="Times New Roman" w:hAnsi="Times New Roman" w:cs="Times New Roman"/>
          <w:sz w:val="24"/>
          <w:szCs w:val="24"/>
        </w:rPr>
        <w:tab/>
      </w:r>
      <w:r w:rsidR="00440B0C" w:rsidRPr="002B3FB9">
        <w:rPr>
          <w:rFonts w:ascii="Times New Roman" w:hAnsi="Times New Roman" w:cs="Times New Roman"/>
          <w:sz w:val="24"/>
          <w:szCs w:val="24"/>
        </w:rPr>
        <w:tab/>
      </w:r>
      <w:r w:rsidRPr="002B3FB9">
        <w:rPr>
          <w:rFonts w:ascii="Times New Roman" w:hAnsi="Times New Roman" w:cs="Times New Roman"/>
          <w:sz w:val="24"/>
          <w:szCs w:val="24"/>
        </w:rPr>
        <w:tab/>
      </w:r>
      <w:r w:rsidRPr="002B3FB9">
        <w:rPr>
          <w:rFonts w:ascii="Times New Roman" w:hAnsi="Times New Roman" w:cs="Times New Roman"/>
          <w:sz w:val="24"/>
          <w:szCs w:val="24"/>
        </w:rPr>
        <w:tab/>
      </w:r>
      <w:r w:rsidRPr="002B3FB9">
        <w:rPr>
          <w:rFonts w:ascii="Times New Roman" w:hAnsi="Times New Roman" w:cs="Times New Roman"/>
          <w:sz w:val="24"/>
          <w:szCs w:val="24"/>
        </w:rPr>
        <w:tab/>
      </w:r>
      <w:r w:rsidRPr="002B3FB9">
        <w:rPr>
          <w:rFonts w:ascii="Times New Roman" w:hAnsi="Times New Roman" w:cs="Times New Roman"/>
          <w:sz w:val="24"/>
          <w:szCs w:val="24"/>
        </w:rPr>
        <w:tab/>
      </w:r>
      <w:r w:rsidRPr="002B3FB9">
        <w:rPr>
          <w:rFonts w:ascii="Times New Roman" w:hAnsi="Times New Roman" w:cs="Times New Roman"/>
          <w:sz w:val="24"/>
          <w:szCs w:val="24"/>
        </w:rPr>
        <w:tab/>
      </w:r>
      <w:r w:rsidR="006C190C">
        <w:rPr>
          <w:rFonts w:ascii="Times New Roman" w:hAnsi="Times New Roman" w:cs="Times New Roman"/>
          <w:sz w:val="24"/>
          <w:szCs w:val="24"/>
        </w:rPr>
        <w:t>Н</w:t>
      </w:r>
      <w:r w:rsidR="006D534A" w:rsidRPr="002B3FB9">
        <w:rPr>
          <w:rFonts w:ascii="Times New Roman" w:hAnsi="Times New Roman" w:cs="Times New Roman"/>
          <w:sz w:val="24"/>
          <w:szCs w:val="24"/>
        </w:rPr>
        <w:t>.В</w:t>
      </w:r>
      <w:r w:rsidR="002E34D0" w:rsidRPr="002B3FB9">
        <w:rPr>
          <w:rFonts w:ascii="Times New Roman" w:hAnsi="Times New Roman" w:cs="Times New Roman"/>
          <w:sz w:val="24"/>
          <w:szCs w:val="24"/>
        </w:rPr>
        <w:t xml:space="preserve">. </w:t>
      </w:r>
      <w:r w:rsidR="006C190C">
        <w:rPr>
          <w:rFonts w:ascii="Times New Roman" w:hAnsi="Times New Roman" w:cs="Times New Roman"/>
          <w:sz w:val="24"/>
          <w:szCs w:val="24"/>
        </w:rPr>
        <w:t>Тумудова</w:t>
      </w:r>
    </w:p>
    <w:p w:rsidR="00903F61" w:rsidRPr="002B3FB9" w:rsidRDefault="00903F61" w:rsidP="00E21F00">
      <w:pPr>
        <w:spacing w:after="0" w:line="240" w:lineRule="atLeast"/>
        <w:ind w:firstLine="817"/>
        <w:jc w:val="both"/>
        <w:rPr>
          <w:rFonts w:ascii="Times New Roman" w:hAnsi="Times New Roman" w:cs="Times New Roman"/>
          <w:sz w:val="24"/>
          <w:szCs w:val="24"/>
        </w:rPr>
      </w:pPr>
    </w:p>
    <w:p w:rsidR="000B33C1" w:rsidRPr="002B3FB9" w:rsidRDefault="00D75C9C" w:rsidP="00E21F00">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 xml:space="preserve">    </w:t>
      </w:r>
      <w:r w:rsidRPr="002B3FB9">
        <w:rPr>
          <w:rFonts w:ascii="Times New Roman" w:hAnsi="Times New Roman" w:cs="Times New Roman"/>
          <w:sz w:val="24"/>
          <w:szCs w:val="24"/>
        </w:rPr>
        <w:tab/>
      </w:r>
      <w:r w:rsidRPr="002B3FB9">
        <w:rPr>
          <w:rFonts w:ascii="Times New Roman" w:hAnsi="Times New Roman" w:cs="Times New Roman"/>
          <w:sz w:val="24"/>
          <w:szCs w:val="24"/>
        </w:rPr>
        <w:tab/>
      </w:r>
      <w:r w:rsidRPr="002B3FB9">
        <w:rPr>
          <w:rFonts w:ascii="Times New Roman" w:hAnsi="Times New Roman" w:cs="Times New Roman"/>
          <w:sz w:val="24"/>
          <w:szCs w:val="24"/>
        </w:rPr>
        <w:tab/>
      </w:r>
      <w:r w:rsidRPr="002B3FB9">
        <w:rPr>
          <w:rFonts w:ascii="Times New Roman" w:hAnsi="Times New Roman" w:cs="Times New Roman"/>
          <w:sz w:val="24"/>
          <w:szCs w:val="24"/>
        </w:rPr>
        <w:tab/>
      </w:r>
      <w:r w:rsidR="00440B0C" w:rsidRPr="002B3FB9">
        <w:rPr>
          <w:rFonts w:ascii="Times New Roman" w:hAnsi="Times New Roman" w:cs="Times New Roman"/>
          <w:sz w:val="24"/>
          <w:szCs w:val="24"/>
        </w:rPr>
        <w:tab/>
      </w:r>
      <w:r w:rsidRPr="002B3FB9">
        <w:rPr>
          <w:rFonts w:ascii="Times New Roman" w:hAnsi="Times New Roman" w:cs="Times New Roman"/>
          <w:sz w:val="24"/>
          <w:szCs w:val="24"/>
        </w:rPr>
        <w:tab/>
      </w:r>
      <w:r w:rsidRPr="002B3FB9">
        <w:rPr>
          <w:rFonts w:ascii="Times New Roman" w:hAnsi="Times New Roman" w:cs="Times New Roman"/>
          <w:sz w:val="24"/>
          <w:szCs w:val="24"/>
        </w:rPr>
        <w:tab/>
      </w:r>
      <w:r w:rsidRPr="002B3FB9">
        <w:rPr>
          <w:rFonts w:ascii="Times New Roman" w:hAnsi="Times New Roman" w:cs="Times New Roman"/>
          <w:sz w:val="24"/>
          <w:szCs w:val="24"/>
        </w:rPr>
        <w:tab/>
      </w:r>
      <w:r w:rsidRPr="002B3FB9">
        <w:rPr>
          <w:rFonts w:ascii="Times New Roman" w:hAnsi="Times New Roman" w:cs="Times New Roman"/>
          <w:sz w:val="24"/>
          <w:szCs w:val="24"/>
        </w:rPr>
        <w:tab/>
      </w:r>
      <w:r w:rsidRPr="002B3FB9">
        <w:rPr>
          <w:rFonts w:ascii="Times New Roman" w:hAnsi="Times New Roman" w:cs="Times New Roman"/>
          <w:sz w:val="24"/>
          <w:szCs w:val="24"/>
        </w:rPr>
        <w:tab/>
      </w:r>
      <w:r w:rsidR="002E34D0" w:rsidRPr="002B3FB9">
        <w:rPr>
          <w:rFonts w:ascii="Times New Roman" w:hAnsi="Times New Roman" w:cs="Times New Roman"/>
          <w:sz w:val="24"/>
          <w:szCs w:val="24"/>
        </w:rPr>
        <w:t>А.М. Мархадаева</w:t>
      </w:r>
    </w:p>
    <w:p w:rsidR="00903F61" w:rsidRPr="002B3FB9" w:rsidRDefault="00903F61" w:rsidP="00E21F00">
      <w:pPr>
        <w:spacing w:after="0" w:line="240" w:lineRule="atLeast"/>
        <w:ind w:firstLine="817"/>
        <w:jc w:val="both"/>
        <w:rPr>
          <w:rFonts w:ascii="Times New Roman" w:hAnsi="Times New Roman" w:cs="Times New Roman"/>
          <w:sz w:val="24"/>
          <w:szCs w:val="24"/>
        </w:rPr>
      </w:pPr>
    </w:p>
    <w:p w:rsidR="000037C7" w:rsidRPr="002B3FB9" w:rsidRDefault="000B33C1" w:rsidP="00E21F00">
      <w:pPr>
        <w:spacing w:after="0" w:line="240" w:lineRule="atLeast"/>
        <w:ind w:firstLine="817"/>
        <w:jc w:val="both"/>
        <w:rPr>
          <w:rFonts w:ascii="Times New Roman" w:hAnsi="Times New Roman" w:cs="Times New Roman"/>
          <w:sz w:val="24"/>
          <w:szCs w:val="24"/>
        </w:rPr>
      </w:pPr>
      <w:r w:rsidRPr="002B3FB9">
        <w:rPr>
          <w:rFonts w:ascii="Times New Roman" w:hAnsi="Times New Roman" w:cs="Times New Roman"/>
          <w:sz w:val="24"/>
          <w:szCs w:val="24"/>
        </w:rPr>
        <w:t>Решение комиссии может быть обжаловано в судебном порядке в течение трех месяцев со дня его принятия.</w:t>
      </w:r>
    </w:p>
    <w:p w:rsidR="00E21F00" w:rsidRPr="002B3FB9" w:rsidRDefault="00E21F00">
      <w:pPr>
        <w:spacing w:after="0" w:line="240" w:lineRule="atLeast"/>
        <w:ind w:firstLine="817"/>
        <w:jc w:val="both"/>
        <w:rPr>
          <w:rFonts w:ascii="Times New Roman" w:hAnsi="Times New Roman" w:cs="Times New Roman"/>
          <w:sz w:val="24"/>
          <w:szCs w:val="24"/>
        </w:rPr>
      </w:pPr>
    </w:p>
    <w:sectPr w:rsidR="00E21F00" w:rsidRPr="002B3FB9" w:rsidSect="001465D6">
      <w:pgSz w:w="11906" w:h="16838"/>
      <w:pgMar w:top="851" w:right="850" w:bottom="1135"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D145F"/>
    <w:multiLevelType w:val="hybridMultilevel"/>
    <w:tmpl w:val="0C3EF150"/>
    <w:lvl w:ilvl="0" w:tplc="0D6E75A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3C1296E"/>
    <w:multiLevelType w:val="hybridMultilevel"/>
    <w:tmpl w:val="440AAD6A"/>
    <w:lvl w:ilvl="0" w:tplc="07E8A85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20A515AF"/>
    <w:multiLevelType w:val="hybridMultilevel"/>
    <w:tmpl w:val="9B9C5624"/>
    <w:lvl w:ilvl="0" w:tplc="DDE06E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53805CA"/>
    <w:multiLevelType w:val="hybridMultilevel"/>
    <w:tmpl w:val="1812F1C8"/>
    <w:lvl w:ilvl="0" w:tplc="C7D261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2E24D89"/>
    <w:multiLevelType w:val="multilevel"/>
    <w:tmpl w:val="1764B014"/>
    <w:lvl w:ilvl="0">
      <w:start w:val="4"/>
      <w:numFmt w:val="decimal"/>
      <w:lvlText w:val="%1."/>
      <w:lvlJc w:val="left"/>
      <w:pPr>
        <w:ind w:left="432" w:hanging="432"/>
      </w:pPr>
    </w:lvl>
    <w:lvl w:ilvl="1">
      <w:start w:val="1"/>
      <w:numFmt w:val="decimal"/>
      <w:lvlText w:val="%1.%2."/>
      <w:lvlJc w:val="left"/>
      <w:pPr>
        <w:ind w:left="1713" w:hanging="720"/>
      </w:pPr>
      <w:rPr>
        <w:sz w:val="24"/>
        <w:szCs w:val="24"/>
      </w:rPr>
    </w:lvl>
    <w:lvl w:ilvl="2">
      <w:start w:val="1"/>
      <w:numFmt w:val="decimal"/>
      <w:lvlText w:val="%1.%2.%3."/>
      <w:lvlJc w:val="left"/>
      <w:pPr>
        <w:ind w:left="2880" w:hanging="720"/>
      </w:pPr>
      <w:rPr>
        <w:sz w:val="24"/>
        <w:szCs w:val="24"/>
      </w:r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8280" w:hanging="180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5">
    <w:nsid w:val="41F05D5C"/>
    <w:multiLevelType w:val="hybridMultilevel"/>
    <w:tmpl w:val="DA6054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E583A6D"/>
    <w:multiLevelType w:val="hybridMultilevel"/>
    <w:tmpl w:val="2E3AEB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CF2B33"/>
    <w:multiLevelType w:val="hybridMultilevel"/>
    <w:tmpl w:val="3746FF9A"/>
    <w:lvl w:ilvl="0" w:tplc="85A8E98C">
      <w:start w:val="1"/>
      <w:numFmt w:val="decimal"/>
      <w:lvlText w:val="%1."/>
      <w:lvlJc w:val="left"/>
      <w:pPr>
        <w:ind w:left="1698" w:hanging="990"/>
      </w:pPr>
      <w:rPr>
        <w:rFonts w:ascii="Times New Roman" w:eastAsiaTheme="minorEastAsia"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nsid w:val="670326A3"/>
    <w:multiLevelType w:val="hybridMultilevel"/>
    <w:tmpl w:val="E146CDCA"/>
    <w:lvl w:ilvl="0" w:tplc="8E14FBF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7EFE30DF"/>
    <w:multiLevelType w:val="hybridMultilevel"/>
    <w:tmpl w:val="6C52E8E2"/>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7FC170C1"/>
    <w:multiLevelType w:val="hybridMultilevel"/>
    <w:tmpl w:val="271253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6"/>
  </w:num>
  <w:num w:numId="3">
    <w:abstractNumId w:val="5"/>
  </w:num>
  <w:num w:numId="4">
    <w:abstractNumId w:val="7"/>
  </w:num>
  <w:num w:numId="5">
    <w:abstractNumId w:val="2"/>
  </w:num>
  <w:num w:numId="6">
    <w:abstractNumId w:val="10"/>
  </w:num>
  <w:num w:numId="7">
    <w:abstractNumId w:val="1"/>
  </w:num>
  <w:num w:numId="8">
    <w:abstractNumId w:val="8"/>
  </w:num>
  <w:num w:numId="9">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F4116C"/>
    <w:rsid w:val="00000CD2"/>
    <w:rsid w:val="00001828"/>
    <w:rsid w:val="000029B3"/>
    <w:rsid w:val="00002C3C"/>
    <w:rsid w:val="00003352"/>
    <w:rsid w:val="000037C7"/>
    <w:rsid w:val="00004AC3"/>
    <w:rsid w:val="000130DD"/>
    <w:rsid w:val="00013C50"/>
    <w:rsid w:val="00020E3C"/>
    <w:rsid w:val="00024318"/>
    <w:rsid w:val="00027DB2"/>
    <w:rsid w:val="000317FF"/>
    <w:rsid w:val="00035E04"/>
    <w:rsid w:val="00037BBD"/>
    <w:rsid w:val="00042310"/>
    <w:rsid w:val="000608CB"/>
    <w:rsid w:val="00063F21"/>
    <w:rsid w:val="00064027"/>
    <w:rsid w:val="00064205"/>
    <w:rsid w:val="0006469E"/>
    <w:rsid w:val="00066131"/>
    <w:rsid w:val="00071638"/>
    <w:rsid w:val="00074137"/>
    <w:rsid w:val="0007472B"/>
    <w:rsid w:val="00083BB8"/>
    <w:rsid w:val="00083E8D"/>
    <w:rsid w:val="00093E13"/>
    <w:rsid w:val="000A0E36"/>
    <w:rsid w:val="000A25B7"/>
    <w:rsid w:val="000A30EA"/>
    <w:rsid w:val="000A420D"/>
    <w:rsid w:val="000A51C1"/>
    <w:rsid w:val="000B33C1"/>
    <w:rsid w:val="000B398E"/>
    <w:rsid w:val="000B3BD3"/>
    <w:rsid w:val="000B6020"/>
    <w:rsid w:val="000B6F6C"/>
    <w:rsid w:val="000C3D17"/>
    <w:rsid w:val="000D151C"/>
    <w:rsid w:val="000E12E6"/>
    <w:rsid w:val="000E4272"/>
    <w:rsid w:val="000F586A"/>
    <w:rsid w:val="00101447"/>
    <w:rsid w:val="0010538C"/>
    <w:rsid w:val="00112105"/>
    <w:rsid w:val="00113F08"/>
    <w:rsid w:val="0011529D"/>
    <w:rsid w:val="00121117"/>
    <w:rsid w:val="00121380"/>
    <w:rsid w:val="00121711"/>
    <w:rsid w:val="001336EA"/>
    <w:rsid w:val="0013458F"/>
    <w:rsid w:val="00144746"/>
    <w:rsid w:val="001465D6"/>
    <w:rsid w:val="0015419E"/>
    <w:rsid w:val="0015424E"/>
    <w:rsid w:val="001560F0"/>
    <w:rsid w:val="00157E97"/>
    <w:rsid w:val="00161506"/>
    <w:rsid w:val="00165AC7"/>
    <w:rsid w:val="00166DAD"/>
    <w:rsid w:val="001739E0"/>
    <w:rsid w:val="0017488E"/>
    <w:rsid w:val="0018094F"/>
    <w:rsid w:val="00184801"/>
    <w:rsid w:val="0018699F"/>
    <w:rsid w:val="00195386"/>
    <w:rsid w:val="00196921"/>
    <w:rsid w:val="001A4AD3"/>
    <w:rsid w:val="001B77C8"/>
    <w:rsid w:val="001C13E0"/>
    <w:rsid w:val="001C41DF"/>
    <w:rsid w:val="001C4841"/>
    <w:rsid w:val="001D0781"/>
    <w:rsid w:val="001D2CD6"/>
    <w:rsid w:val="001D4777"/>
    <w:rsid w:val="001D5730"/>
    <w:rsid w:val="001E015F"/>
    <w:rsid w:val="001E0416"/>
    <w:rsid w:val="001F3ACD"/>
    <w:rsid w:val="001F67D3"/>
    <w:rsid w:val="00202E4C"/>
    <w:rsid w:val="002144C6"/>
    <w:rsid w:val="00215A2A"/>
    <w:rsid w:val="0023399C"/>
    <w:rsid w:val="0024020B"/>
    <w:rsid w:val="00242157"/>
    <w:rsid w:val="00242B88"/>
    <w:rsid w:val="00244E0B"/>
    <w:rsid w:val="0024738D"/>
    <w:rsid w:val="00255A92"/>
    <w:rsid w:val="00265FBF"/>
    <w:rsid w:val="00267AFD"/>
    <w:rsid w:val="00273A0B"/>
    <w:rsid w:val="00273A1A"/>
    <w:rsid w:val="00274DFB"/>
    <w:rsid w:val="00284549"/>
    <w:rsid w:val="002852C1"/>
    <w:rsid w:val="0029153A"/>
    <w:rsid w:val="002915F5"/>
    <w:rsid w:val="00293325"/>
    <w:rsid w:val="002B08FE"/>
    <w:rsid w:val="002B3FB9"/>
    <w:rsid w:val="002C4299"/>
    <w:rsid w:val="002E0F6E"/>
    <w:rsid w:val="002E34D0"/>
    <w:rsid w:val="002F2DF3"/>
    <w:rsid w:val="002F5AB3"/>
    <w:rsid w:val="002F5F64"/>
    <w:rsid w:val="002F69E1"/>
    <w:rsid w:val="00302977"/>
    <w:rsid w:val="003214A7"/>
    <w:rsid w:val="00321C4C"/>
    <w:rsid w:val="00343F8E"/>
    <w:rsid w:val="00350BF1"/>
    <w:rsid w:val="00353F54"/>
    <w:rsid w:val="00356D9A"/>
    <w:rsid w:val="00357604"/>
    <w:rsid w:val="003622E0"/>
    <w:rsid w:val="00362B78"/>
    <w:rsid w:val="0036390E"/>
    <w:rsid w:val="00375B14"/>
    <w:rsid w:val="003809BB"/>
    <w:rsid w:val="00384D47"/>
    <w:rsid w:val="00387F70"/>
    <w:rsid w:val="00390EE3"/>
    <w:rsid w:val="00391489"/>
    <w:rsid w:val="00395F83"/>
    <w:rsid w:val="003963D1"/>
    <w:rsid w:val="003C15FF"/>
    <w:rsid w:val="003D024E"/>
    <w:rsid w:val="003D4128"/>
    <w:rsid w:val="003D5298"/>
    <w:rsid w:val="003D6D66"/>
    <w:rsid w:val="003E4CE6"/>
    <w:rsid w:val="003E6EF2"/>
    <w:rsid w:val="003F05AE"/>
    <w:rsid w:val="003F11F4"/>
    <w:rsid w:val="003F2E31"/>
    <w:rsid w:val="003F73E4"/>
    <w:rsid w:val="003F7D42"/>
    <w:rsid w:val="004075A2"/>
    <w:rsid w:val="00425F86"/>
    <w:rsid w:val="00426D94"/>
    <w:rsid w:val="00427B40"/>
    <w:rsid w:val="00440B0C"/>
    <w:rsid w:val="00445DE4"/>
    <w:rsid w:val="0045456D"/>
    <w:rsid w:val="00454D1C"/>
    <w:rsid w:val="00470F3D"/>
    <w:rsid w:val="004727C6"/>
    <w:rsid w:val="004742F4"/>
    <w:rsid w:val="004745BF"/>
    <w:rsid w:val="0047502B"/>
    <w:rsid w:val="004752C8"/>
    <w:rsid w:val="00487916"/>
    <w:rsid w:val="004929D1"/>
    <w:rsid w:val="004A1BF2"/>
    <w:rsid w:val="004A3B91"/>
    <w:rsid w:val="004A7096"/>
    <w:rsid w:val="004B34B4"/>
    <w:rsid w:val="004D1362"/>
    <w:rsid w:val="004D69A6"/>
    <w:rsid w:val="004E187E"/>
    <w:rsid w:val="004E1B12"/>
    <w:rsid w:val="004E6BBB"/>
    <w:rsid w:val="00500A4D"/>
    <w:rsid w:val="00500D88"/>
    <w:rsid w:val="00505549"/>
    <w:rsid w:val="005169DA"/>
    <w:rsid w:val="00516FCB"/>
    <w:rsid w:val="005249D5"/>
    <w:rsid w:val="00524E4C"/>
    <w:rsid w:val="00531208"/>
    <w:rsid w:val="0053166D"/>
    <w:rsid w:val="00532190"/>
    <w:rsid w:val="00534E5D"/>
    <w:rsid w:val="0053682A"/>
    <w:rsid w:val="005406A5"/>
    <w:rsid w:val="00540D51"/>
    <w:rsid w:val="00540F77"/>
    <w:rsid w:val="005444AF"/>
    <w:rsid w:val="00552DCD"/>
    <w:rsid w:val="00557905"/>
    <w:rsid w:val="00565876"/>
    <w:rsid w:val="00565EBB"/>
    <w:rsid w:val="005660F3"/>
    <w:rsid w:val="0056776B"/>
    <w:rsid w:val="00567813"/>
    <w:rsid w:val="0057169D"/>
    <w:rsid w:val="00576FD6"/>
    <w:rsid w:val="0058025B"/>
    <w:rsid w:val="00580744"/>
    <w:rsid w:val="005829D0"/>
    <w:rsid w:val="005841D5"/>
    <w:rsid w:val="005866C6"/>
    <w:rsid w:val="005930A3"/>
    <w:rsid w:val="00593603"/>
    <w:rsid w:val="0059489C"/>
    <w:rsid w:val="00596FE9"/>
    <w:rsid w:val="005A0A6B"/>
    <w:rsid w:val="005A5EE9"/>
    <w:rsid w:val="005E06DC"/>
    <w:rsid w:val="005E3713"/>
    <w:rsid w:val="005F39C5"/>
    <w:rsid w:val="006002FB"/>
    <w:rsid w:val="00600D48"/>
    <w:rsid w:val="00603BDE"/>
    <w:rsid w:val="00605300"/>
    <w:rsid w:val="006074C9"/>
    <w:rsid w:val="00612355"/>
    <w:rsid w:val="00616D8D"/>
    <w:rsid w:val="006229D7"/>
    <w:rsid w:val="00623E61"/>
    <w:rsid w:val="006279F3"/>
    <w:rsid w:val="0063035A"/>
    <w:rsid w:val="00634781"/>
    <w:rsid w:val="00635ABA"/>
    <w:rsid w:val="0063650B"/>
    <w:rsid w:val="00636699"/>
    <w:rsid w:val="00641CAA"/>
    <w:rsid w:val="006421FF"/>
    <w:rsid w:val="00642804"/>
    <w:rsid w:val="00657D4A"/>
    <w:rsid w:val="00662104"/>
    <w:rsid w:val="00672925"/>
    <w:rsid w:val="00673316"/>
    <w:rsid w:val="0069237C"/>
    <w:rsid w:val="00694C0C"/>
    <w:rsid w:val="006960B7"/>
    <w:rsid w:val="006A0396"/>
    <w:rsid w:val="006A61B7"/>
    <w:rsid w:val="006B2D5F"/>
    <w:rsid w:val="006B5587"/>
    <w:rsid w:val="006B653F"/>
    <w:rsid w:val="006B71AD"/>
    <w:rsid w:val="006B7BB1"/>
    <w:rsid w:val="006C044F"/>
    <w:rsid w:val="006C05F1"/>
    <w:rsid w:val="006C08F9"/>
    <w:rsid w:val="006C142F"/>
    <w:rsid w:val="006C190C"/>
    <w:rsid w:val="006C3CB4"/>
    <w:rsid w:val="006D36AE"/>
    <w:rsid w:val="006D39AD"/>
    <w:rsid w:val="006D534A"/>
    <w:rsid w:val="006D5571"/>
    <w:rsid w:val="006E5247"/>
    <w:rsid w:val="006E6820"/>
    <w:rsid w:val="006F3BB6"/>
    <w:rsid w:val="006F4E10"/>
    <w:rsid w:val="006F66A4"/>
    <w:rsid w:val="0070358A"/>
    <w:rsid w:val="0070609D"/>
    <w:rsid w:val="00707978"/>
    <w:rsid w:val="00707CC9"/>
    <w:rsid w:val="0071181A"/>
    <w:rsid w:val="0071512B"/>
    <w:rsid w:val="0073255D"/>
    <w:rsid w:val="00735F9D"/>
    <w:rsid w:val="00741239"/>
    <w:rsid w:val="0074799C"/>
    <w:rsid w:val="0076096C"/>
    <w:rsid w:val="00765A22"/>
    <w:rsid w:val="00776AF2"/>
    <w:rsid w:val="00780851"/>
    <w:rsid w:val="00784092"/>
    <w:rsid w:val="007844AA"/>
    <w:rsid w:val="007907AE"/>
    <w:rsid w:val="00790F8B"/>
    <w:rsid w:val="0079635A"/>
    <w:rsid w:val="007A39F5"/>
    <w:rsid w:val="007A43FF"/>
    <w:rsid w:val="007C227E"/>
    <w:rsid w:val="007D399A"/>
    <w:rsid w:val="007D67A7"/>
    <w:rsid w:val="007E4A63"/>
    <w:rsid w:val="007E7931"/>
    <w:rsid w:val="007F6DC0"/>
    <w:rsid w:val="00802E15"/>
    <w:rsid w:val="00804B10"/>
    <w:rsid w:val="00810A53"/>
    <w:rsid w:val="00816465"/>
    <w:rsid w:val="00816895"/>
    <w:rsid w:val="008168F3"/>
    <w:rsid w:val="008172C8"/>
    <w:rsid w:val="0082196A"/>
    <w:rsid w:val="00826590"/>
    <w:rsid w:val="008300F3"/>
    <w:rsid w:val="00833D3E"/>
    <w:rsid w:val="00837C95"/>
    <w:rsid w:val="00845D6C"/>
    <w:rsid w:val="00850835"/>
    <w:rsid w:val="008510CE"/>
    <w:rsid w:val="00853056"/>
    <w:rsid w:val="00860322"/>
    <w:rsid w:val="00861725"/>
    <w:rsid w:val="00863FD2"/>
    <w:rsid w:val="00864207"/>
    <w:rsid w:val="00871686"/>
    <w:rsid w:val="0087211E"/>
    <w:rsid w:val="00874C69"/>
    <w:rsid w:val="00880E5A"/>
    <w:rsid w:val="00887E26"/>
    <w:rsid w:val="00890810"/>
    <w:rsid w:val="008921C1"/>
    <w:rsid w:val="0089550D"/>
    <w:rsid w:val="00897458"/>
    <w:rsid w:val="008A1114"/>
    <w:rsid w:val="008A4302"/>
    <w:rsid w:val="008B5AFD"/>
    <w:rsid w:val="008C3C87"/>
    <w:rsid w:val="008C4FF2"/>
    <w:rsid w:val="008D34F6"/>
    <w:rsid w:val="008D3A7A"/>
    <w:rsid w:val="008D4D10"/>
    <w:rsid w:val="008D647C"/>
    <w:rsid w:val="008E4851"/>
    <w:rsid w:val="008E5672"/>
    <w:rsid w:val="008F32AD"/>
    <w:rsid w:val="008F39D1"/>
    <w:rsid w:val="008F3E31"/>
    <w:rsid w:val="008F4A09"/>
    <w:rsid w:val="008F5194"/>
    <w:rsid w:val="008F5EC2"/>
    <w:rsid w:val="008F75BD"/>
    <w:rsid w:val="0090137C"/>
    <w:rsid w:val="00903F61"/>
    <w:rsid w:val="00905126"/>
    <w:rsid w:val="009064A1"/>
    <w:rsid w:val="00917A0F"/>
    <w:rsid w:val="00917DD0"/>
    <w:rsid w:val="00921091"/>
    <w:rsid w:val="009239FE"/>
    <w:rsid w:val="00924665"/>
    <w:rsid w:val="009464E0"/>
    <w:rsid w:val="00947A72"/>
    <w:rsid w:val="00950342"/>
    <w:rsid w:val="00960332"/>
    <w:rsid w:val="00965C1C"/>
    <w:rsid w:val="00966E9C"/>
    <w:rsid w:val="00970E6A"/>
    <w:rsid w:val="009761AE"/>
    <w:rsid w:val="00980344"/>
    <w:rsid w:val="00981172"/>
    <w:rsid w:val="009918B8"/>
    <w:rsid w:val="00994694"/>
    <w:rsid w:val="00995BA5"/>
    <w:rsid w:val="009960C8"/>
    <w:rsid w:val="00996AAA"/>
    <w:rsid w:val="009A0D36"/>
    <w:rsid w:val="009A1F5D"/>
    <w:rsid w:val="009A224B"/>
    <w:rsid w:val="009A2B79"/>
    <w:rsid w:val="009A448C"/>
    <w:rsid w:val="009A5676"/>
    <w:rsid w:val="009C16CF"/>
    <w:rsid w:val="009C29C1"/>
    <w:rsid w:val="009C3ECE"/>
    <w:rsid w:val="009D3F77"/>
    <w:rsid w:val="009E1E45"/>
    <w:rsid w:val="009E24BA"/>
    <w:rsid w:val="009E370B"/>
    <w:rsid w:val="009E4C9E"/>
    <w:rsid w:val="00A01F4C"/>
    <w:rsid w:val="00A02F30"/>
    <w:rsid w:val="00A05D5B"/>
    <w:rsid w:val="00A137A9"/>
    <w:rsid w:val="00A23548"/>
    <w:rsid w:val="00A26CF4"/>
    <w:rsid w:val="00A270F5"/>
    <w:rsid w:val="00A27D5D"/>
    <w:rsid w:val="00A30398"/>
    <w:rsid w:val="00A41639"/>
    <w:rsid w:val="00A52949"/>
    <w:rsid w:val="00A54175"/>
    <w:rsid w:val="00A74FAD"/>
    <w:rsid w:val="00A75D61"/>
    <w:rsid w:val="00A80B6A"/>
    <w:rsid w:val="00A81D49"/>
    <w:rsid w:val="00A832A5"/>
    <w:rsid w:val="00A906BE"/>
    <w:rsid w:val="00A95404"/>
    <w:rsid w:val="00AA2796"/>
    <w:rsid w:val="00AB3BA2"/>
    <w:rsid w:val="00AB6A5A"/>
    <w:rsid w:val="00AB74DE"/>
    <w:rsid w:val="00AC5775"/>
    <w:rsid w:val="00AC5E7F"/>
    <w:rsid w:val="00AC650A"/>
    <w:rsid w:val="00AE3CE7"/>
    <w:rsid w:val="00AF05CC"/>
    <w:rsid w:val="00AF57E0"/>
    <w:rsid w:val="00AF67E2"/>
    <w:rsid w:val="00B0548F"/>
    <w:rsid w:val="00B05C5C"/>
    <w:rsid w:val="00B06D45"/>
    <w:rsid w:val="00B17C66"/>
    <w:rsid w:val="00B313A7"/>
    <w:rsid w:val="00B33301"/>
    <w:rsid w:val="00B40C4F"/>
    <w:rsid w:val="00B41C90"/>
    <w:rsid w:val="00B437F7"/>
    <w:rsid w:val="00B43DC4"/>
    <w:rsid w:val="00B44E30"/>
    <w:rsid w:val="00B46B10"/>
    <w:rsid w:val="00B52DAD"/>
    <w:rsid w:val="00B53F7C"/>
    <w:rsid w:val="00B63182"/>
    <w:rsid w:val="00B711CF"/>
    <w:rsid w:val="00B778C5"/>
    <w:rsid w:val="00B85CF0"/>
    <w:rsid w:val="00B871A5"/>
    <w:rsid w:val="00B91EB7"/>
    <w:rsid w:val="00B9320D"/>
    <w:rsid w:val="00BA0991"/>
    <w:rsid w:val="00BA32B0"/>
    <w:rsid w:val="00BA37C7"/>
    <w:rsid w:val="00BA5C59"/>
    <w:rsid w:val="00BB57F2"/>
    <w:rsid w:val="00BB713B"/>
    <w:rsid w:val="00BC00D3"/>
    <w:rsid w:val="00BD094F"/>
    <w:rsid w:val="00BE24A6"/>
    <w:rsid w:val="00BE7736"/>
    <w:rsid w:val="00BF1E81"/>
    <w:rsid w:val="00BF6B97"/>
    <w:rsid w:val="00C073A3"/>
    <w:rsid w:val="00C11A32"/>
    <w:rsid w:val="00C12869"/>
    <w:rsid w:val="00C12D62"/>
    <w:rsid w:val="00C33590"/>
    <w:rsid w:val="00C36035"/>
    <w:rsid w:val="00C40E3D"/>
    <w:rsid w:val="00C4445F"/>
    <w:rsid w:val="00C45FE0"/>
    <w:rsid w:val="00C46C82"/>
    <w:rsid w:val="00C56256"/>
    <w:rsid w:val="00C64923"/>
    <w:rsid w:val="00C851A2"/>
    <w:rsid w:val="00C938BC"/>
    <w:rsid w:val="00C94081"/>
    <w:rsid w:val="00C9417A"/>
    <w:rsid w:val="00C96382"/>
    <w:rsid w:val="00CA4DB8"/>
    <w:rsid w:val="00CA577F"/>
    <w:rsid w:val="00CB2E15"/>
    <w:rsid w:val="00CC0597"/>
    <w:rsid w:val="00CC2180"/>
    <w:rsid w:val="00CD1576"/>
    <w:rsid w:val="00CD1E18"/>
    <w:rsid w:val="00CE1A6C"/>
    <w:rsid w:val="00CE1B6F"/>
    <w:rsid w:val="00CF1508"/>
    <w:rsid w:val="00CF5A0C"/>
    <w:rsid w:val="00CF63B2"/>
    <w:rsid w:val="00D132C2"/>
    <w:rsid w:val="00D13966"/>
    <w:rsid w:val="00D17A71"/>
    <w:rsid w:val="00D21820"/>
    <w:rsid w:val="00D36A93"/>
    <w:rsid w:val="00D41FC4"/>
    <w:rsid w:val="00D4543A"/>
    <w:rsid w:val="00D520A7"/>
    <w:rsid w:val="00D56DB9"/>
    <w:rsid w:val="00D625FE"/>
    <w:rsid w:val="00D62EEA"/>
    <w:rsid w:val="00D72777"/>
    <w:rsid w:val="00D75C9C"/>
    <w:rsid w:val="00D7615E"/>
    <w:rsid w:val="00D766D9"/>
    <w:rsid w:val="00D76765"/>
    <w:rsid w:val="00D818DA"/>
    <w:rsid w:val="00D81D86"/>
    <w:rsid w:val="00D83F12"/>
    <w:rsid w:val="00D9613F"/>
    <w:rsid w:val="00DA00E8"/>
    <w:rsid w:val="00DA1BA0"/>
    <w:rsid w:val="00DA6B2C"/>
    <w:rsid w:val="00DA6B9B"/>
    <w:rsid w:val="00DA7AF1"/>
    <w:rsid w:val="00DB330E"/>
    <w:rsid w:val="00DC7B26"/>
    <w:rsid w:val="00DD33F5"/>
    <w:rsid w:val="00DD4655"/>
    <w:rsid w:val="00DE102C"/>
    <w:rsid w:val="00DE5F3F"/>
    <w:rsid w:val="00DF0225"/>
    <w:rsid w:val="00E02B39"/>
    <w:rsid w:val="00E03268"/>
    <w:rsid w:val="00E07D9E"/>
    <w:rsid w:val="00E10632"/>
    <w:rsid w:val="00E12E23"/>
    <w:rsid w:val="00E143A3"/>
    <w:rsid w:val="00E15FED"/>
    <w:rsid w:val="00E21F00"/>
    <w:rsid w:val="00E22966"/>
    <w:rsid w:val="00E3495E"/>
    <w:rsid w:val="00E36A94"/>
    <w:rsid w:val="00E40A55"/>
    <w:rsid w:val="00E43E71"/>
    <w:rsid w:val="00E45E23"/>
    <w:rsid w:val="00E50A06"/>
    <w:rsid w:val="00E52F5B"/>
    <w:rsid w:val="00E6538B"/>
    <w:rsid w:val="00E771B4"/>
    <w:rsid w:val="00E77374"/>
    <w:rsid w:val="00E81A45"/>
    <w:rsid w:val="00E82E03"/>
    <w:rsid w:val="00E97DFF"/>
    <w:rsid w:val="00EA1C97"/>
    <w:rsid w:val="00EB1346"/>
    <w:rsid w:val="00EB659F"/>
    <w:rsid w:val="00EB7B99"/>
    <w:rsid w:val="00EC7275"/>
    <w:rsid w:val="00ED1F72"/>
    <w:rsid w:val="00ED6E7A"/>
    <w:rsid w:val="00EE3AFC"/>
    <w:rsid w:val="00EE4113"/>
    <w:rsid w:val="00EF5BF0"/>
    <w:rsid w:val="00F01FF7"/>
    <w:rsid w:val="00F03F25"/>
    <w:rsid w:val="00F04240"/>
    <w:rsid w:val="00F102CE"/>
    <w:rsid w:val="00F278FC"/>
    <w:rsid w:val="00F4116C"/>
    <w:rsid w:val="00F42862"/>
    <w:rsid w:val="00F438C0"/>
    <w:rsid w:val="00F51982"/>
    <w:rsid w:val="00F56B14"/>
    <w:rsid w:val="00F62EF4"/>
    <w:rsid w:val="00F73DD3"/>
    <w:rsid w:val="00F75278"/>
    <w:rsid w:val="00F75CFE"/>
    <w:rsid w:val="00F76497"/>
    <w:rsid w:val="00F81B4F"/>
    <w:rsid w:val="00F829B0"/>
    <w:rsid w:val="00F85B05"/>
    <w:rsid w:val="00F90570"/>
    <w:rsid w:val="00F91623"/>
    <w:rsid w:val="00F937F0"/>
    <w:rsid w:val="00F9421D"/>
    <w:rsid w:val="00F95EB4"/>
    <w:rsid w:val="00FA2781"/>
    <w:rsid w:val="00FA6FE5"/>
    <w:rsid w:val="00FB1305"/>
    <w:rsid w:val="00FB1A9E"/>
    <w:rsid w:val="00FC037F"/>
    <w:rsid w:val="00FC22CA"/>
    <w:rsid w:val="00FC448D"/>
    <w:rsid w:val="00FD370A"/>
    <w:rsid w:val="00FD3879"/>
    <w:rsid w:val="00FE0FCA"/>
    <w:rsid w:val="00FE1476"/>
    <w:rsid w:val="00FE34B8"/>
    <w:rsid w:val="00FF2F5C"/>
    <w:rsid w:val="00FF40FE"/>
    <w:rsid w:val="00FF7F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31517B-FBA6-484E-A85B-F30ACE77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16C"/>
    <w:rPr>
      <w:rFonts w:eastAsiaTheme="minorEastAsia"/>
      <w:lang w:eastAsia="ru-RU"/>
    </w:rPr>
  </w:style>
  <w:style w:type="paragraph" w:styleId="3">
    <w:name w:val="heading 3"/>
    <w:basedOn w:val="a"/>
    <w:next w:val="a"/>
    <w:link w:val="30"/>
    <w:qFormat/>
    <w:rsid w:val="0053166D"/>
    <w:pPr>
      <w:keepNext/>
      <w:numPr>
        <w:ilvl w:val="2"/>
        <w:numId w:val="8"/>
      </w:numPr>
      <w:spacing w:before="240" w:after="60" w:line="240" w:lineRule="auto"/>
      <w:jc w:val="both"/>
      <w:outlineLvl w:val="2"/>
    </w:pPr>
    <w:rPr>
      <w:rFonts w:ascii="Arial" w:eastAsia="Times New Roman" w:hAnsi="Arial" w:cs="Arial"/>
      <w:b/>
      <w:bCs/>
      <w:sz w:val="20"/>
      <w:szCs w:val="20"/>
    </w:rPr>
  </w:style>
  <w:style w:type="paragraph" w:styleId="6">
    <w:name w:val="heading 6"/>
    <w:basedOn w:val="a"/>
    <w:next w:val="a"/>
    <w:link w:val="60"/>
    <w:qFormat/>
    <w:rsid w:val="0053166D"/>
    <w:pPr>
      <w:numPr>
        <w:ilvl w:val="5"/>
        <w:numId w:val="8"/>
      </w:numPr>
      <w:spacing w:before="240" w:after="60" w:line="240" w:lineRule="auto"/>
      <w:jc w:val="both"/>
      <w:outlineLvl w:val="5"/>
    </w:pPr>
    <w:rPr>
      <w:rFonts w:ascii="Times New Roman" w:eastAsia="Times New Roman" w:hAnsi="Times New Roman" w:cs="Times New Roman"/>
      <w:i/>
      <w:sz w:val="20"/>
      <w:szCs w:val="20"/>
    </w:rPr>
  </w:style>
  <w:style w:type="paragraph" w:styleId="7">
    <w:name w:val="heading 7"/>
    <w:basedOn w:val="a"/>
    <w:next w:val="a"/>
    <w:link w:val="70"/>
    <w:qFormat/>
    <w:rsid w:val="0053166D"/>
    <w:pPr>
      <w:numPr>
        <w:ilvl w:val="6"/>
        <w:numId w:val="8"/>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qFormat/>
    <w:rsid w:val="0053166D"/>
    <w:pPr>
      <w:numPr>
        <w:ilvl w:val="7"/>
        <w:numId w:val="8"/>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qFormat/>
    <w:rsid w:val="0053166D"/>
    <w:pPr>
      <w:numPr>
        <w:ilvl w:val="8"/>
        <w:numId w:val="8"/>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F4116C"/>
    <w:pPr>
      <w:widowControl w:val="0"/>
      <w:autoSpaceDE w:val="0"/>
      <w:autoSpaceDN w:val="0"/>
      <w:adjustRightInd w:val="0"/>
      <w:spacing w:after="120" w:line="240" w:lineRule="auto"/>
      <w:ind w:firstLine="720"/>
      <w:jc w:val="both"/>
    </w:pPr>
    <w:rPr>
      <w:rFonts w:ascii="Arial" w:eastAsia="Times New Roman" w:hAnsi="Arial" w:cs="Arial"/>
      <w:sz w:val="20"/>
      <w:szCs w:val="20"/>
    </w:rPr>
  </w:style>
  <w:style w:type="character" w:customStyle="1" w:styleId="a4">
    <w:name w:val="Основной текст Знак"/>
    <w:basedOn w:val="a0"/>
    <w:link w:val="a3"/>
    <w:uiPriority w:val="99"/>
    <w:rsid w:val="00F4116C"/>
    <w:rPr>
      <w:rFonts w:ascii="Arial" w:eastAsia="Times New Roman" w:hAnsi="Arial" w:cs="Arial"/>
      <w:sz w:val="20"/>
      <w:szCs w:val="20"/>
      <w:lang w:eastAsia="ru-RU"/>
    </w:rPr>
  </w:style>
  <w:style w:type="character" w:styleId="a5">
    <w:name w:val="Hyperlink"/>
    <w:basedOn w:val="a0"/>
    <w:rsid w:val="00F4116C"/>
    <w:rPr>
      <w:color w:val="0000FF"/>
      <w:u w:val="single"/>
    </w:rPr>
  </w:style>
  <w:style w:type="paragraph" w:styleId="a6">
    <w:name w:val="header"/>
    <w:basedOn w:val="a"/>
    <w:link w:val="a7"/>
    <w:rsid w:val="00F4116C"/>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7">
    <w:name w:val="Верхний колонтитул Знак"/>
    <w:basedOn w:val="a0"/>
    <w:link w:val="a6"/>
    <w:rsid w:val="00F4116C"/>
    <w:rPr>
      <w:rFonts w:ascii="Times New Roman" w:eastAsia="Times New Roman" w:hAnsi="Times New Roman" w:cs="Times New Roman"/>
      <w:sz w:val="20"/>
      <w:szCs w:val="20"/>
      <w:lang w:eastAsia="ru-RU"/>
    </w:rPr>
  </w:style>
  <w:style w:type="paragraph" w:styleId="a8">
    <w:name w:val="List Paragraph"/>
    <w:basedOn w:val="a"/>
    <w:uiPriority w:val="34"/>
    <w:qFormat/>
    <w:rsid w:val="001E0416"/>
    <w:pPr>
      <w:ind w:left="720"/>
      <w:contextualSpacing/>
    </w:pPr>
  </w:style>
  <w:style w:type="paragraph" w:styleId="a9">
    <w:name w:val="Balloon Text"/>
    <w:basedOn w:val="a"/>
    <w:link w:val="aa"/>
    <w:uiPriority w:val="99"/>
    <w:semiHidden/>
    <w:unhideWhenUsed/>
    <w:rsid w:val="00DA6B2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6B2C"/>
    <w:rPr>
      <w:rFonts w:ascii="Tahoma" w:eastAsiaTheme="minorEastAsia" w:hAnsi="Tahoma" w:cs="Tahoma"/>
      <w:sz w:val="16"/>
      <w:szCs w:val="16"/>
      <w:lang w:eastAsia="ru-RU"/>
    </w:rPr>
  </w:style>
  <w:style w:type="paragraph" w:styleId="ab">
    <w:name w:val="No Spacing"/>
    <w:uiPriority w:val="1"/>
    <w:qFormat/>
    <w:rsid w:val="005406A5"/>
    <w:pPr>
      <w:spacing w:after="0" w:line="240" w:lineRule="auto"/>
    </w:pPr>
    <w:rPr>
      <w:rFonts w:ascii="Calibri" w:eastAsia="Times New Roman" w:hAnsi="Calibri" w:cs="Times New Roman"/>
      <w:lang w:eastAsia="ru-RU"/>
    </w:rPr>
  </w:style>
  <w:style w:type="paragraph" w:customStyle="1" w:styleId="ConsPlusNormal">
    <w:name w:val="ConsPlusNormal"/>
    <w:link w:val="ConsPlusNormal0"/>
    <w:rsid w:val="00C56256"/>
    <w:pPr>
      <w:autoSpaceDE w:val="0"/>
      <w:autoSpaceDN w:val="0"/>
      <w:adjustRightInd w:val="0"/>
      <w:spacing w:after="0" w:line="240" w:lineRule="auto"/>
    </w:pPr>
    <w:rPr>
      <w:rFonts w:ascii="Arial" w:hAnsi="Arial" w:cs="Arial"/>
      <w:sz w:val="20"/>
      <w:szCs w:val="20"/>
    </w:rPr>
  </w:style>
  <w:style w:type="paragraph" w:styleId="ac">
    <w:name w:val="Body Text Indent"/>
    <w:basedOn w:val="a"/>
    <w:link w:val="ad"/>
    <w:unhideWhenUsed/>
    <w:rsid w:val="00EB1346"/>
    <w:pPr>
      <w:spacing w:after="120" w:line="240" w:lineRule="auto"/>
      <w:ind w:left="283"/>
    </w:pPr>
    <w:rPr>
      <w:rFonts w:ascii="Times New Roman" w:eastAsia="Times New Roman" w:hAnsi="Times New Roman" w:cs="Times New Roman"/>
      <w:sz w:val="20"/>
      <w:szCs w:val="20"/>
    </w:rPr>
  </w:style>
  <w:style w:type="character" w:customStyle="1" w:styleId="ad">
    <w:name w:val="Основной текст с отступом Знак"/>
    <w:basedOn w:val="a0"/>
    <w:link w:val="ac"/>
    <w:rsid w:val="00EB1346"/>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53166D"/>
    <w:rPr>
      <w:rFonts w:ascii="Arial" w:eastAsia="Times New Roman" w:hAnsi="Arial" w:cs="Arial"/>
      <w:b/>
      <w:bCs/>
      <w:sz w:val="20"/>
      <w:szCs w:val="20"/>
      <w:lang w:eastAsia="ru-RU"/>
    </w:rPr>
  </w:style>
  <w:style w:type="character" w:customStyle="1" w:styleId="60">
    <w:name w:val="Заголовок 6 Знак"/>
    <w:basedOn w:val="a0"/>
    <w:link w:val="6"/>
    <w:rsid w:val="0053166D"/>
    <w:rPr>
      <w:rFonts w:ascii="Times New Roman" w:eastAsia="Times New Roman" w:hAnsi="Times New Roman" w:cs="Times New Roman"/>
      <w:i/>
      <w:sz w:val="20"/>
      <w:szCs w:val="20"/>
      <w:lang w:eastAsia="ru-RU"/>
    </w:rPr>
  </w:style>
  <w:style w:type="character" w:customStyle="1" w:styleId="70">
    <w:name w:val="Заголовок 7 Знак"/>
    <w:basedOn w:val="a0"/>
    <w:link w:val="7"/>
    <w:rsid w:val="0053166D"/>
    <w:rPr>
      <w:rFonts w:ascii="Arial" w:eastAsia="Times New Roman" w:hAnsi="Arial" w:cs="Times New Roman"/>
      <w:sz w:val="20"/>
      <w:szCs w:val="20"/>
      <w:lang w:eastAsia="ru-RU"/>
    </w:rPr>
  </w:style>
  <w:style w:type="character" w:customStyle="1" w:styleId="80">
    <w:name w:val="Заголовок 8 Знак"/>
    <w:basedOn w:val="a0"/>
    <w:link w:val="8"/>
    <w:rsid w:val="0053166D"/>
    <w:rPr>
      <w:rFonts w:ascii="Arial" w:eastAsia="Times New Roman" w:hAnsi="Arial" w:cs="Times New Roman"/>
      <w:i/>
      <w:sz w:val="20"/>
      <w:szCs w:val="20"/>
      <w:lang w:eastAsia="ru-RU"/>
    </w:rPr>
  </w:style>
  <w:style w:type="character" w:customStyle="1" w:styleId="90">
    <w:name w:val="Заголовок 9 Знак"/>
    <w:basedOn w:val="a0"/>
    <w:link w:val="9"/>
    <w:rsid w:val="0053166D"/>
    <w:rPr>
      <w:rFonts w:ascii="Arial" w:eastAsia="Times New Roman" w:hAnsi="Arial" w:cs="Times New Roman"/>
      <w:b/>
      <w:i/>
      <w:sz w:val="18"/>
      <w:szCs w:val="20"/>
      <w:lang w:eastAsia="ru-RU"/>
    </w:rPr>
  </w:style>
  <w:style w:type="paragraph" w:styleId="ae">
    <w:name w:val="Normal (Web)"/>
    <w:aliases w:val="Обычный (веб)1,Обычный (Web)1"/>
    <w:basedOn w:val="a"/>
    <w:uiPriority w:val="99"/>
    <w:rsid w:val="00673316"/>
    <w:pPr>
      <w:spacing w:before="100" w:beforeAutospacing="1" w:after="100" w:afterAutospacing="1" w:line="240" w:lineRule="auto"/>
    </w:pPr>
    <w:rPr>
      <w:rFonts w:ascii="Times New Roman" w:eastAsia="Times New Roman" w:hAnsi="Times New Roman" w:cs="Times New Roman"/>
      <w:sz w:val="20"/>
      <w:szCs w:val="20"/>
    </w:rPr>
  </w:style>
  <w:style w:type="character" w:styleId="af">
    <w:name w:val="Emphasis"/>
    <w:uiPriority w:val="20"/>
    <w:qFormat/>
    <w:rsid w:val="00673316"/>
    <w:rPr>
      <w:i/>
      <w:iCs/>
    </w:rPr>
  </w:style>
  <w:style w:type="table" w:styleId="af0">
    <w:name w:val="Table Grid"/>
    <w:basedOn w:val="a1"/>
    <w:uiPriority w:val="59"/>
    <w:rsid w:val="004727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487916"/>
    <w:rPr>
      <w:rFonts w:ascii="Arial" w:hAnsi="Arial" w:cs="Arial"/>
      <w:sz w:val="20"/>
      <w:szCs w:val="20"/>
    </w:rPr>
  </w:style>
  <w:style w:type="character" w:customStyle="1" w:styleId="apple-converted-space">
    <w:name w:val="apple-converted-space"/>
    <w:basedOn w:val="a0"/>
    <w:rsid w:val="00C46C82"/>
  </w:style>
  <w:style w:type="character" w:customStyle="1" w:styleId="spellchecker-word-highlight">
    <w:name w:val="spellchecker-word-highlight"/>
    <w:basedOn w:val="a0"/>
    <w:rsid w:val="00C46C82"/>
  </w:style>
  <w:style w:type="character" w:customStyle="1" w:styleId="blk">
    <w:name w:val="blk"/>
    <w:basedOn w:val="a0"/>
    <w:rsid w:val="00356D9A"/>
  </w:style>
  <w:style w:type="character" w:styleId="af1">
    <w:name w:val="annotation reference"/>
    <w:basedOn w:val="a0"/>
    <w:uiPriority w:val="99"/>
    <w:semiHidden/>
    <w:unhideWhenUsed/>
    <w:rsid w:val="00776AF2"/>
    <w:rPr>
      <w:sz w:val="16"/>
      <w:szCs w:val="16"/>
    </w:rPr>
  </w:style>
  <w:style w:type="paragraph" w:styleId="af2">
    <w:name w:val="annotation text"/>
    <w:basedOn w:val="a"/>
    <w:link w:val="af3"/>
    <w:uiPriority w:val="99"/>
    <w:semiHidden/>
    <w:unhideWhenUsed/>
    <w:rsid w:val="00776AF2"/>
    <w:pPr>
      <w:spacing w:line="240" w:lineRule="auto"/>
    </w:pPr>
    <w:rPr>
      <w:sz w:val="20"/>
      <w:szCs w:val="20"/>
    </w:rPr>
  </w:style>
  <w:style w:type="character" w:customStyle="1" w:styleId="af3">
    <w:name w:val="Текст примечания Знак"/>
    <w:basedOn w:val="a0"/>
    <w:link w:val="af2"/>
    <w:uiPriority w:val="99"/>
    <w:semiHidden/>
    <w:rsid w:val="00776AF2"/>
    <w:rPr>
      <w:rFonts w:eastAsiaTheme="minorEastAsia"/>
      <w:sz w:val="20"/>
      <w:szCs w:val="20"/>
      <w:lang w:eastAsia="ru-RU"/>
    </w:rPr>
  </w:style>
  <w:style w:type="paragraph" w:styleId="af4">
    <w:name w:val="annotation subject"/>
    <w:basedOn w:val="af2"/>
    <w:next w:val="af2"/>
    <w:link w:val="af5"/>
    <w:uiPriority w:val="99"/>
    <w:semiHidden/>
    <w:unhideWhenUsed/>
    <w:rsid w:val="00776AF2"/>
    <w:rPr>
      <w:b/>
      <w:bCs/>
    </w:rPr>
  </w:style>
  <w:style w:type="character" w:customStyle="1" w:styleId="af5">
    <w:name w:val="Тема примечания Знак"/>
    <w:basedOn w:val="af3"/>
    <w:link w:val="af4"/>
    <w:uiPriority w:val="99"/>
    <w:semiHidden/>
    <w:rsid w:val="00776AF2"/>
    <w:rPr>
      <w:rFonts w:eastAsiaTheme="minorEastAsia"/>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468086">
      <w:bodyDiv w:val="1"/>
      <w:marLeft w:val="0"/>
      <w:marRight w:val="0"/>
      <w:marTop w:val="0"/>
      <w:marBottom w:val="0"/>
      <w:divBdr>
        <w:top w:val="none" w:sz="0" w:space="0" w:color="auto"/>
        <w:left w:val="none" w:sz="0" w:space="0" w:color="auto"/>
        <w:bottom w:val="none" w:sz="0" w:space="0" w:color="auto"/>
        <w:right w:val="none" w:sz="0" w:space="0" w:color="auto"/>
      </w:divBdr>
    </w:div>
    <w:div w:id="162792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08@fas.gov.ru" TargetMode="External"/><Relationship Id="rId13" Type="http://schemas.openxmlformats.org/officeDocument/2006/relationships/hyperlink" Target="consultantplus://offline/ref=BB46865F008129D9235603009ABC284FF455BDCBA2840509DFAEBAA94BcC32J" TargetMode="External"/><Relationship Id="rId18" Type="http://schemas.openxmlformats.org/officeDocument/2006/relationships/hyperlink" Target="consultantplus://offline/ref=68A1E1CDE643DE197AC4A94602E0997F3A03178421A094DA4DF8AA1E6895D314B5C7BDFEBE2B575Fh0CCN" TargetMode="External"/><Relationship Id="rId26" Type="http://schemas.openxmlformats.org/officeDocument/2006/relationships/hyperlink" Target="consultantplus://offline/ref=0EBD75415C7218A8E89CC661BD777AFA4D23A30A4E943933FD1C8EE80D19266AB9C10A4254674F992Eb3M" TargetMode="External"/><Relationship Id="rId3" Type="http://schemas.openxmlformats.org/officeDocument/2006/relationships/styles" Target="styles.xml"/><Relationship Id="rId21" Type="http://schemas.openxmlformats.org/officeDocument/2006/relationships/hyperlink" Target="consultantplus://offline/ref=0EBD75415C7218A8E89CC661BD777AFA4D23A30A4E943933FD1C8EE80D19266AB9C10A425466409A2Eb5M" TargetMode="External"/><Relationship Id="rId7" Type="http://schemas.openxmlformats.org/officeDocument/2006/relationships/image" Target="media/image1.png"/><Relationship Id="rId12" Type="http://schemas.openxmlformats.org/officeDocument/2006/relationships/hyperlink" Target="consultantplus://offline/ref=BB46865F008129D9235603009ABC284FF455BDCBA2840509DFAEBAA94BC27417B438D557FB3431B4c134J" TargetMode="External"/><Relationship Id="rId17" Type="http://schemas.openxmlformats.org/officeDocument/2006/relationships/hyperlink" Target="consultantplus://offline/ref=D805AFE526F5B01C608E867DFD2C55EA3EC1274C85D2F1248A983B398C14B965ED05E2A9AB7069A1cDYEN" TargetMode="External"/><Relationship Id="rId25" Type="http://schemas.openxmlformats.org/officeDocument/2006/relationships/hyperlink" Target="consultantplus://offline/ref=0EBD75415C7218A8E89CC661BD777AFA4D23A30A4E943933FD1C8EE80D19266AB9C10A425726b3M" TargetMode="External"/><Relationship Id="rId2" Type="http://schemas.openxmlformats.org/officeDocument/2006/relationships/numbering" Target="numbering.xml"/><Relationship Id="rId16" Type="http://schemas.openxmlformats.org/officeDocument/2006/relationships/hyperlink" Target="consultantplus://offline/ref=2D202BF92EEE337783E3D70F2F0804DEC28FFFF06A3016F92AD205896C39EE3705156D976DK5L" TargetMode="External"/><Relationship Id="rId20" Type="http://schemas.openxmlformats.org/officeDocument/2006/relationships/hyperlink" Target="consultantplus://offline/ref=68A1E1CDE643DE197AC4A94602E0997F3A03178421A094DA4DF8AA1E6895D314B5C7BDFEBE2B575Fh0C2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to08@fas.gov.ru" TargetMode="External"/><Relationship Id="rId11" Type="http://schemas.openxmlformats.org/officeDocument/2006/relationships/hyperlink" Target="consultantplus://offline/ref=BB46865F008129D9235603009ABC284FF455BDCBA2840509DFAEBAA94BC27417B438D557FB3431B4c135J" TargetMode="External"/><Relationship Id="rId24" Type="http://schemas.openxmlformats.org/officeDocument/2006/relationships/hyperlink" Target="consultantplus://offline/ref=0EBD75415C7218A8E89CC661BD777AFA4D23A30A4E943933FD1C8EE80D19266AB9C10A425466409A2Eb5M" TargetMode="External"/><Relationship Id="rId5" Type="http://schemas.openxmlformats.org/officeDocument/2006/relationships/webSettings" Target="webSettings.xml"/><Relationship Id="rId15" Type="http://schemas.openxmlformats.org/officeDocument/2006/relationships/hyperlink" Target="consultantplus://offline/ref=2D202BF92EEE337783E3D70F2F0804DEC28FFFF06A3016F92AD205896C39EE3705156D93D3A85DBA63KAL" TargetMode="External"/><Relationship Id="rId23" Type="http://schemas.openxmlformats.org/officeDocument/2006/relationships/hyperlink" Target="consultantplus://offline/ref=0EBD75415C7218A8E89CC661BD777AFA4D23A30A4E943933FD1C8EE80D19266AB9C10A42546744932Eb6M" TargetMode="External"/><Relationship Id="rId28" Type="http://schemas.openxmlformats.org/officeDocument/2006/relationships/hyperlink" Target="consultantplus://offline/ref=0EBD75415C7218A8E89CC661BD777AFA4D23A30A4E943933FD1C8EE80D19266AB9C10A4254674F992Eb3M" TargetMode="External"/><Relationship Id="rId10" Type="http://schemas.openxmlformats.org/officeDocument/2006/relationships/hyperlink" Target="consultantplus://offline/ref=BB46865F008129D9235603009ABC284FF455BDCBA2840509DFAEBAA94BC27417B438D557FB3431B3c136J" TargetMode="External"/><Relationship Id="rId19" Type="http://schemas.openxmlformats.org/officeDocument/2006/relationships/hyperlink" Target="consultantplus://offline/ref=68A1E1CDE643DE197AC4A94602E0997F3A03178421A094DA4DF8AA1E6895D314B5C7BDFEBE2B575Ch0C2N"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consultantplus://offline/ref=BB46865F008129D9235603009ABC284FF455BDCBA2840509DFAEBAA94BcC32J" TargetMode="External"/><Relationship Id="rId22" Type="http://schemas.openxmlformats.org/officeDocument/2006/relationships/hyperlink" Target="consultantplus://offline/ref=0EBD75415C7218A8E89CC661BD777AFA4D23A30A4E943933FD1C8EE80D19266AB9C10A425466409A2Eb4M" TargetMode="External"/><Relationship Id="rId27" Type="http://schemas.openxmlformats.org/officeDocument/2006/relationships/hyperlink" Target="consultantplus://offline/ref=0EBD75415C7218A8E89CC661BD777AFA4D23A30A4E943933FD1C8EE80D19266AB9C10A425726b3M"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4EC84-7FE3-40ED-B260-329F2A9E2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1</Pages>
  <Words>3416</Words>
  <Characters>19473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22844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dc:creator>
  <cp:lastModifiedBy>to08-avgeeva</cp:lastModifiedBy>
  <cp:revision>24</cp:revision>
  <cp:lastPrinted>2017-05-12T04:04:00Z</cp:lastPrinted>
  <dcterms:created xsi:type="dcterms:W3CDTF">2017-01-18T11:58:00Z</dcterms:created>
  <dcterms:modified xsi:type="dcterms:W3CDTF">2017-05-12T04:07:00Z</dcterms:modified>
</cp:coreProperties>
</file>