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right" w:tblpY="-622"/>
        <w:tblW w:w="0" w:type="auto"/>
        <w:tblLayout w:type="fixed"/>
        <w:tblLook w:val="0000" w:firstRow="0" w:lastRow="0" w:firstColumn="0" w:lastColumn="0" w:noHBand="0" w:noVBand="0"/>
      </w:tblPr>
      <w:tblGrid>
        <w:gridCol w:w="5387"/>
      </w:tblGrid>
      <w:tr w:rsidR="00826EB3" w:rsidRPr="005D1FA3" w:rsidTr="00ED22A0">
        <w:trPr>
          <w:trHeight w:val="5245"/>
        </w:trPr>
        <w:tc>
          <w:tcPr>
            <w:tcW w:w="5387" w:type="dxa"/>
            <w:shd w:val="clear" w:color="auto" w:fill="auto"/>
          </w:tcPr>
          <w:p w:rsidR="00826EB3" w:rsidRPr="00A839D1" w:rsidRDefault="00826EB3" w:rsidP="00ED22A0">
            <w:pPr>
              <w:jc w:val="right"/>
              <w:rPr>
                <w:b/>
                <w:sz w:val="26"/>
                <w:szCs w:val="26"/>
                <w:u w:val="single"/>
              </w:rPr>
            </w:pPr>
            <w:r w:rsidRPr="00A839D1">
              <w:rPr>
                <w:b/>
                <w:sz w:val="26"/>
                <w:szCs w:val="26"/>
                <w:u w:val="single"/>
              </w:rPr>
              <w:t xml:space="preserve">Заказчик: </w:t>
            </w:r>
          </w:p>
          <w:p w:rsidR="00826EB3" w:rsidRPr="00A839D1" w:rsidRDefault="00826EB3" w:rsidP="00ED22A0">
            <w:pPr>
              <w:jc w:val="right"/>
              <w:rPr>
                <w:sz w:val="26"/>
                <w:szCs w:val="26"/>
              </w:rPr>
            </w:pPr>
            <w:r w:rsidRPr="00A839D1">
              <w:rPr>
                <w:sz w:val="26"/>
                <w:szCs w:val="26"/>
              </w:rPr>
              <w:t>Федеральное казенное учреждение «Центр хозяйственного и сервисного обеспечения МВД по Республике Марий Эл</w:t>
            </w:r>
          </w:p>
          <w:p w:rsidR="00826EB3" w:rsidRPr="00A839D1" w:rsidRDefault="00826EB3" w:rsidP="00ED22A0">
            <w:pPr>
              <w:jc w:val="right"/>
              <w:rPr>
                <w:sz w:val="26"/>
                <w:szCs w:val="26"/>
              </w:rPr>
            </w:pPr>
            <w:r w:rsidRPr="00A839D1">
              <w:rPr>
                <w:sz w:val="26"/>
                <w:szCs w:val="26"/>
              </w:rPr>
              <w:t>ул. Рябинина, д. 35, г. Йошкар-Ола, Республика Марий Эл</w:t>
            </w:r>
          </w:p>
          <w:p w:rsidR="00826EB3" w:rsidRPr="00A839D1" w:rsidRDefault="00826EB3" w:rsidP="00ED22A0">
            <w:pPr>
              <w:jc w:val="right"/>
              <w:rPr>
                <w:b/>
                <w:sz w:val="26"/>
                <w:szCs w:val="26"/>
                <w:u w:val="single"/>
              </w:rPr>
            </w:pPr>
          </w:p>
          <w:p w:rsidR="00826EB3" w:rsidRPr="00A839D1" w:rsidRDefault="00826EB3" w:rsidP="00ED22A0">
            <w:pPr>
              <w:jc w:val="right"/>
              <w:rPr>
                <w:b/>
                <w:sz w:val="26"/>
                <w:szCs w:val="26"/>
                <w:u w:val="single"/>
              </w:rPr>
            </w:pPr>
            <w:r w:rsidRPr="00A839D1">
              <w:rPr>
                <w:b/>
                <w:sz w:val="26"/>
                <w:szCs w:val="26"/>
                <w:u w:val="single"/>
              </w:rPr>
              <w:t xml:space="preserve">Оператор электронной площадки: </w:t>
            </w:r>
          </w:p>
          <w:p w:rsidR="00826EB3" w:rsidRPr="00A839D1" w:rsidRDefault="00826EB3" w:rsidP="00ED22A0">
            <w:pPr>
              <w:jc w:val="right"/>
              <w:rPr>
                <w:sz w:val="26"/>
                <w:szCs w:val="26"/>
              </w:rPr>
            </w:pPr>
            <w:r w:rsidRPr="00A839D1">
              <w:rPr>
                <w:sz w:val="26"/>
                <w:szCs w:val="26"/>
              </w:rPr>
              <w:t>ЗАО «Сбербанк-АСТ»</w:t>
            </w:r>
          </w:p>
          <w:p w:rsidR="00826EB3" w:rsidRPr="00A839D1" w:rsidRDefault="00826EB3" w:rsidP="00ED22A0">
            <w:pPr>
              <w:jc w:val="right"/>
              <w:rPr>
                <w:sz w:val="26"/>
                <w:szCs w:val="26"/>
              </w:rPr>
            </w:pPr>
            <w:r w:rsidRPr="00A839D1">
              <w:rPr>
                <w:sz w:val="26"/>
                <w:szCs w:val="26"/>
              </w:rPr>
              <w:t xml:space="preserve"> ул. Большая Татарская, д.9, г. Москва, 115184 </w:t>
            </w:r>
          </w:p>
          <w:p w:rsidR="00826EB3" w:rsidRPr="00A839D1" w:rsidRDefault="00826EB3" w:rsidP="00ED22A0">
            <w:pPr>
              <w:jc w:val="right"/>
              <w:rPr>
                <w:sz w:val="26"/>
                <w:szCs w:val="26"/>
              </w:rPr>
            </w:pPr>
            <w:r w:rsidRPr="00A839D1">
              <w:rPr>
                <w:sz w:val="26"/>
                <w:szCs w:val="26"/>
              </w:rPr>
              <w:t>тел./факс: (495)7872998</w:t>
            </w:r>
          </w:p>
          <w:p w:rsidR="00826EB3" w:rsidRPr="00A839D1" w:rsidRDefault="00826EB3" w:rsidP="00ED22A0">
            <w:pPr>
              <w:jc w:val="right"/>
              <w:rPr>
                <w:sz w:val="26"/>
                <w:szCs w:val="26"/>
              </w:rPr>
            </w:pPr>
            <w:hyperlink r:id="rId4" w:history="1">
              <w:r w:rsidRPr="00A839D1">
                <w:rPr>
                  <w:rStyle w:val="a4"/>
                  <w:sz w:val="26"/>
                  <w:szCs w:val="26"/>
                  <w:lang w:val="en-US"/>
                </w:rPr>
                <w:t>ko</w:t>
              </w:r>
              <w:r w:rsidRPr="00A839D1">
                <w:rPr>
                  <w:rStyle w:val="a4"/>
                  <w:sz w:val="26"/>
                  <w:szCs w:val="26"/>
                </w:rPr>
                <w:t>@</w:t>
              </w:r>
              <w:r w:rsidRPr="00A839D1">
                <w:rPr>
                  <w:rStyle w:val="a4"/>
                  <w:sz w:val="26"/>
                  <w:szCs w:val="26"/>
                  <w:lang w:val="en-US"/>
                </w:rPr>
                <w:t>sberbank</w:t>
              </w:r>
              <w:r w:rsidRPr="00A839D1">
                <w:rPr>
                  <w:rStyle w:val="a4"/>
                  <w:sz w:val="26"/>
                  <w:szCs w:val="26"/>
                </w:rPr>
                <w:t>-</w:t>
              </w:r>
              <w:r w:rsidRPr="00A839D1">
                <w:rPr>
                  <w:rStyle w:val="a4"/>
                  <w:sz w:val="26"/>
                  <w:szCs w:val="26"/>
                  <w:lang w:val="en-US"/>
                </w:rPr>
                <w:t>ast</w:t>
              </w:r>
              <w:r w:rsidRPr="00A839D1">
                <w:rPr>
                  <w:rStyle w:val="a4"/>
                  <w:sz w:val="26"/>
                  <w:szCs w:val="26"/>
                </w:rPr>
                <w:t>.</w:t>
              </w:r>
              <w:proofErr w:type="spellStart"/>
              <w:r w:rsidRPr="00A839D1">
                <w:rPr>
                  <w:rStyle w:val="a4"/>
                  <w:sz w:val="26"/>
                  <w:szCs w:val="26"/>
                  <w:lang w:val="en-US"/>
                </w:rPr>
                <w:t>ru</w:t>
              </w:r>
              <w:proofErr w:type="spellEnd"/>
            </w:hyperlink>
            <w:r w:rsidRPr="00A839D1">
              <w:rPr>
                <w:sz w:val="26"/>
                <w:szCs w:val="26"/>
              </w:rPr>
              <w:t xml:space="preserve"> </w:t>
            </w:r>
          </w:p>
          <w:p w:rsidR="00826EB3" w:rsidRPr="00A839D1" w:rsidRDefault="00826EB3" w:rsidP="00ED22A0">
            <w:pPr>
              <w:rPr>
                <w:b/>
                <w:sz w:val="26"/>
                <w:szCs w:val="26"/>
                <w:u w:val="single"/>
              </w:rPr>
            </w:pPr>
          </w:p>
          <w:p w:rsidR="00826EB3" w:rsidRPr="00A839D1" w:rsidRDefault="00826EB3" w:rsidP="00ED22A0">
            <w:pPr>
              <w:jc w:val="right"/>
              <w:rPr>
                <w:b/>
                <w:sz w:val="26"/>
                <w:szCs w:val="26"/>
                <w:u w:val="single"/>
              </w:rPr>
            </w:pPr>
            <w:r w:rsidRPr="00A839D1">
              <w:rPr>
                <w:b/>
                <w:sz w:val="26"/>
                <w:szCs w:val="26"/>
                <w:u w:val="single"/>
              </w:rPr>
              <w:t>Заявитель:</w:t>
            </w:r>
          </w:p>
          <w:p w:rsidR="00826EB3" w:rsidRPr="00A839D1" w:rsidRDefault="00826EB3" w:rsidP="00ED22A0">
            <w:pPr>
              <w:jc w:val="right"/>
              <w:rPr>
                <w:sz w:val="26"/>
                <w:szCs w:val="26"/>
              </w:rPr>
            </w:pPr>
            <w:r w:rsidRPr="00A839D1">
              <w:rPr>
                <w:sz w:val="26"/>
                <w:szCs w:val="26"/>
              </w:rPr>
              <w:t>Общество с ограниченной ответственностью «</w:t>
            </w:r>
            <w:proofErr w:type="spellStart"/>
            <w:r w:rsidRPr="00A839D1">
              <w:rPr>
                <w:sz w:val="26"/>
                <w:szCs w:val="26"/>
              </w:rPr>
              <w:t>Эль</w:t>
            </w:r>
            <w:r>
              <w:rPr>
                <w:sz w:val="26"/>
                <w:szCs w:val="26"/>
              </w:rPr>
              <w:t>К</w:t>
            </w:r>
            <w:r w:rsidRPr="00A839D1">
              <w:rPr>
                <w:sz w:val="26"/>
                <w:szCs w:val="26"/>
              </w:rPr>
              <w:t>онд</w:t>
            </w:r>
            <w:proofErr w:type="spellEnd"/>
            <w:r w:rsidRPr="00A839D1">
              <w:rPr>
                <w:sz w:val="26"/>
                <w:szCs w:val="26"/>
              </w:rPr>
              <w:t xml:space="preserve">» </w:t>
            </w:r>
          </w:p>
          <w:p w:rsidR="00826EB3" w:rsidRPr="00A839D1" w:rsidRDefault="00826EB3" w:rsidP="00ED22A0">
            <w:pPr>
              <w:jc w:val="right"/>
              <w:rPr>
                <w:sz w:val="26"/>
                <w:szCs w:val="26"/>
              </w:rPr>
            </w:pPr>
            <w:r w:rsidRPr="00A839D1">
              <w:rPr>
                <w:sz w:val="26"/>
                <w:szCs w:val="26"/>
              </w:rPr>
              <w:t>ул. Строителей, д. 2, кв. 6,</w:t>
            </w:r>
          </w:p>
          <w:p w:rsidR="00826EB3" w:rsidRPr="00A839D1" w:rsidRDefault="00826EB3" w:rsidP="00ED22A0">
            <w:pPr>
              <w:jc w:val="right"/>
              <w:rPr>
                <w:sz w:val="26"/>
                <w:szCs w:val="26"/>
              </w:rPr>
            </w:pPr>
            <w:r w:rsidRPr="00A839D1">
              <w:rPr>
                <w:sz w:val="26"/>
                <w:szCs w:val="26"/>
              </w:rPr>
              <w:t xml:space="preserve"> </w:t>
            </w:r>
            <w:proofErr w:type="spellStart"/>
            <w:r w:rsidRPr="00A839D1">
              <w:rPr>
                <w:sz w:val="26"/>
                <w:szCs w:val="26"/>
              </w:rPr>
              <w:t>пгт</w:t>
            </w:r>
            <w:proofErr w:type="spellEnd"/>
            <w:r w:rsidRPr="00A839D1">
              <w:rPr>
                <w:sz w:val="26"/>
                <w:szCs w:val="26"/>
              </w:rPr>
              <w:t xml:space="preserve">. Оршанка, Республика Марий Эл </w:t>
            </w:r>
          </w:p>
          <w:p w:rsidR="00826EB3" w:rsidRPr="00382E08" w:rsidRDefault="00826EB3" w:rsidP="00ED22A0">
            <w:pPr>
              <w:jc w:val="right"/>
              <w:rPr>
                <w:sz w:val="24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A839D1">
              <w:rPr>
                <w:sz w:val="26"/>
                <w:szCs w:val="26"/>
              </w:rPr>
              <w:t xml:space="preserve">  </w:t>
            </w:r>
          </w:p>
        </w:tc>
      </w:tr>
    </w:tbl>
    <w:p w:rsidR="00826EB3" w:rsidRPr="005D340E" w:rsidRDefault="00826EB3" w:rsidP="00826EB3">
      <w:pPr>
        <w:rPr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0" simplePos="0" relativeHeight="251660288" behindDoc="0" locked="0" layoutInCell="1" allowOverlap="1">
                <wp:simplePos x="0" y="0"/>
                <wp:positionH relativeFrom="page">
                  <wp:posOffset>2238375</wp:posOffset>
                </wp:positionH>
                <wp:positionV relativeFrom="paragraph">
                  <wp:posOffset>-154305</wp:posOffset>
                </wp:positionV>
                <wp:extent cx="371475" cy="2577465"/>
                <wp:effectExtent l="0" t="3810" r="0" b="0"/>
                <wp:wrapSquare wrapText="bothSides"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25774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26EB3" w:rsidRPr="005D1FA3" w:rsidRDefault="00826EB3" w:rsidP="00826EB3">
                            <w:r w:rsidRPr="005D1FA3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176.25pt;margin-top:-12.15pt;width:29.25pt;height:202.95pt;z-index:251660288;visibility:visible;mso-wrap-style:square;mso-width-percent:0;mso-height-percent:0;mso-wrap-distance-left:9pt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" stroked="f">
                <v:fill opacity="0"/>
                <v:textbox inset="0,0,0,0">
                  <w:txbxContent>
                    <w:p w:rsidR="00826EB3" w:rsidRPr="005D1FA3" w:rsidRDefault="00826EB3" w:rsidP="00826EB3">
                      <w:r w:rsidRPr="005D1FA3">
                        <w:t xml:space="preserve">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826EB3" w:rsidRPr="005D340E" w:rsidRDefault="00826EB3" w:rsidP="00826EB3">
      <w:pPr>
        <w:spacing w:line="280" w:lineRule="atLeast"/>
        <w:jc w:val="center"/>
        <w:rPr>
          <w:sz w:val="27"/>
          <w:szCs w:val="27"/>
        </w:rPr>
      </w:pPr>
    </w:p>
    <w:p w:rsidR="00826EB3" w:rsidRPr="0060604E" w:rsidRDefault="00826EB3" w:rsidP="00826EB3">
      <w:pPr>
        <w:spacing w:line="280" w:lineRule="atLeast"/>
        <w:rPr>
          <w:b/>
          <w:sz w:val="26"/>
          <w:szCs w:val="26"/>
        </w:rPr>
      </w:pPr>
    </w:p>
    <w:p w:rsidR="00826EB3" w:rsidRPr="005D340E" w:rsidRDefault="00826EB3" w:rsidP="00826EB3">
      <w:pPr>
        <w:spacing w:line="280" w:lineRule="atLeast"/>
        <w:rPr>
          <w:b/>
          <w:sz w:val="26"/>
          <w:szCs w:val="2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114300" simplePos="0" relativeHeight="251659264" behindDoc="0" locked="0" layoutInCell="1" allowOverlap="1">
                <wp:simplePos x="0" y="0"/>
                <wp:positionH relativeFrom="margin">
                  <wp:posOffset>-68580</wp:posOffset>
                </wp:positionH>
                <wp:positionV relativeFrom="page">
                  <wp:posOffset>1517650</wp:posOffset>
                </wp:positionV>
                <wp:extent cx="3244215" cy="1692275"/>
                <wp:effectExtent l="1905" t="3175" r="1905" b="0"/>
                <wp:wrapSquare wrapText="bothSides"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4215" cy="16922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5110"/>
                            </w:tblGrid>
                            <w:tr w:rsidR="00826EB3">
                              <w:tc>
                                <w:tcPr>
                                  <w:tcW w:w="5110" w:type="dxa"/>
                                  <w:shd w:val="clear" w:color="auto" w:fill="auto"/>
                                </w:tcPr>
                                <w:p w:rsidR="00826EB3" w:rsidRDefault="00826EB3" w:rsidP="0060604E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826EB3" w:rsidRDefault="00826EB3" w:rsidP="00826EB3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" o:spid="_x0000_s1027" type="#_x0000_t202" style="position:absolute;margin-left:-5.4pt;margin-top:119.5pt;width:255.45pt;height:133.25pt;z-index:251659264;visibility:visible;mso-wrap-style:square;mso-width-percent:0;mso-height-percent:0;mso-wrap-distance-left:0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5110"/>
                      </w:tblGrid>
                      <w:tr w:rsidR="00826EB3">
                        <w:tc>
                          <w:tcPr>
                            <w:tcW w:w="5110" w:type="dxa"/>
                            <w:shd w:val="clear" w:color="auto" w:fill="auto"/>
                          </w:tcPr>
                          <w:p w:rsidR="00826EB3" w:rsidRDefault="00826EB3" w:rsidP="0060604E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826EB3" w:rsidRDefault="00826EB3" w:rsidP="00826EB3">
                      <w:r>
                        <w:t xml:space="preserve"> 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</w:p>
    <w:p w:rsidR="00826EB3" w:rsidRDefault="00826EB3" w:rsidP="00826EB3">
      <w:pPr>
        <w:jc w:val="center"/>
        <w:rPr>
          <w:b/>
          <w:sz w:val="24"/>
        </w:rPr>
      </w:pPr>
    </w:p>
    <w:p w:rsidR="00826EB3" w:rsidRDefault="00826EB3" w:rsidP="00826EB3">
      <w:pPr>
        <w:jc w:val="center"/>
        <w:rPr>
          <w:b/>
          <w:sz w:val="24"/>
        </w:rPr>
      </w:pPr>
    </w:p>
    <w:p w:rsidR="00826EB3" w:rsidRDefault="00826EB3" w:rsidP="00826EB3">
      <w:pPr>
        <w:jc w:val="center"/>
        <w:rPr>
          <w:b/>
          <w:sz w:val="24"/>
        </w:rPr>
      </w:pPr>
    </w:p>
    <w:p w:rsidR="00826EB3" w:rsidRDefault="00826EB3" w:rsidP="00826EB3">
      <w:pPr>
        <w:jc w:val="center"/>
        <w:rPr>
          <w:b/>
          <w:sz w:val="24"/>
        </w:rPr>
      </w:pPr>
    </w:p>
    <w:p w:rsidR="00826EB3" w:rsidRDefault="00826EB3" w:rsidP="00826EB3">
      <w:pPr>
        <w:jc w:val="center"/>
        <w:rPr>
          <w:b/>
          <w:sz w:val="24"/>
        </w:rPr>
      </w:pPr>
    </w:p>
    <w:p w:rsidR="00826EB3" w:rsidRDefault="00826EB3" w:rsidP="00826EB3">
      <w:pPr>
        <w:jc w:val="center"/>
        <w:rPr>
          <w:b/>
          <w:sz w:val="24"/>
        </w:rPr>
      </w:pPr>
    </w:p>
    <w:p w:rsidR="00826EB3" w:rsidRDefault="00826EB3" w:rsidP="00826EB3">
      <w:pPr>
        <w:jc w:val="center"/>
        <w:rPr>
          <w:b/>
          <w:sz w:val="24"/>
        </w:rPr>
      </w:pPr>
    </w:p>
    <w:p w:rsidR="00826EB3" w:rsidRDefault="00826EB3" w:rsidP="00826EB3">
      <w:pPr>
        <w:jc w:val="center"/>
        <w:rPr>
          <w:b/>
          <w:sz w:val="24"/>
        </w:rPr>
      </w:pPr>
    </w:p>
    <w:p w:rsidR="00826EB3" w:rsidRDefault="00826EB3" w:rsidP="00826EB3">
      <w:pPr>
        <w:jc w:val="center"/>
        <w:rPr>
          <w:b/>
          <w:sz w:val="26"/>
          <w:szCs w:val="26"/>
        </w:rPr>
      </w:pPr>
    </w:p>
    <w:p w:rsidR="00826EB3" w:rsidRDefault="00826EB3" w:rsidP="00826EB3">
      <w:pPr>
        <w:jc w:val="center"/>
        <w:rPr>
          <w:b/>
          <w:sz w:val="26"/>
          <w:szCs w:val="26"/>
        </w:rPr>
      </w:pPr>
    </w:p>
    <w:p w:rsidR="00826EB3" w:rsidRPr="00A75877" w:rsidRDefault="00826EB3" w:rsidP="00826EB3">
      <w:pPr>
        <w:jc w:val="center"/>
        <w:rPr>
          <w:sz w:val="26"/>
          <w:szCs w:val="26"/>
        </w:rPr>
      </w:pPr>
      <w:bookmarkStart w:id="0" w:name="_GoBack"/>
      <w:r w:rsidRPr="00A75877">
        <w:rPr>
          <w:b/>
          <w:sz w:val="26"/>
          <w:szCs w:val="26"/>
        </w:rPr>
        <w:t>РЕШЕНИЕ</w:t>
      </w:r>
    </w:p>
    <w:p w:rsidR="00826EB3" w:rsidRPr="00A75877" w:rsidRDefault="00826EB3" w:rsidP="00826EB3">
      <w:pPr>
        <w:spacing w:line="276" w:lineRule="auto"/>
        <w:jc w:val="center"/>
        <w:rPr>
          <w:sz w:val="26"/>
          <w:szCs w:val="26"/>
        </w:rPr>
      </w:pPr>
      <w:r w:rsidRPr="00A75877">
        <w:rPr>
          <w:sz w:val="26"/>
          <w:szCs w:val="26"/>
        </w:rPr>
        <w:t>Комиссии по контролю в сфере закупок по делу 02-06/</w:t>
      </w:r>
      <w:r>
        <w:rPr>
          <w:sz w:val="26"/>
          <w:szCs w:val="26"/>
        </w:rPr>
        <w:t>91-17</w:t>
      </w:r>
    </w:p>
    <w:p w:rsidR="00826EB3" w:rsidRPr="00A75877" w:rsidRDefault="00826EB3" w:rsidP="00826EB3">
      <w:pPr>
        <w:jc w:val="center"/>
        <w:rPr>
          <w:b/>
          <w:sz w:val="26"/>
          <w:szCs w:val="26"/>
        </w:rPr>
      </w:pPr>
    </w:p>
    <w:p w:rsidR="00826EB3" w:rsidRPr="00A75877" w:rsidRDefault="00826EB3" w:rsidP="00826EB3">
      <w:pPr>
        <w:pStyle w:val="a9"/>
        <w:rPr>
          <w:sz w:val="26"/>
          <w:szCs w:val="26"/>
        </w:rPr>
      </w:pPr>
      <w:r w:rsidRPr="005148B9">
        <w:rPr>
          <w:sz w:val="26"/>
          <w:szCs w:val="26"/>
        </w:rPr>
        <w:t>0</w:t>
      </w:r>
      <w:r>
        <w:rPr>
          <w:sz w:val="26"/>
          <w:szCs w:val="26"/>
        </w:rPr>
        <w:t>3</w:t>
      </w:r>
      <w:r w:rsidRPr="00A75877">
        <w:rPr>
          <w:sz w:val="26"/>
          <w:szCs w:val="26"/>
        </w:rPr>
        <w:t xml:space="preserve"> </w:t>
      </w:r>
      <w:r>
        <w:rPr>
          <w:sz w:val="26"/>
          <w:szCs w:val="26"/>
        </w:rPr>
        <w:t>мая</w:t>
      </w:r>
      <w:r w:rsidRPr="00A75877">
        <w:rPr>
          <w:sz w:val="26"/>
          <w:szCs w:val="26"/>
        </w:rPr>
        <w:t xml:space="preserve"> 201</w:t>
      </w:r>
      <w:r>
        <w:rPr>
          <w:sz w:val="26"/>
          <w:szCs w:val="26"/>
        </w:rPr>
        <w:t>7</w:t>
      </w:r>
      <w:r w:rsidRPr="00A75877">
        <w:rPr>
          <w:sz w:val="26"/>
          <w:szCs w:val="26"/>
        </w:rPr>
        <w:t xml:space="preserve"> года                                                                        </w:t>
      </w:r>
      <w:r>
        <w:rPr>
          <w:sz w:val="26"/>
          <w:szCs w:val="26"/>
        </w:rPr>
        <w:t xml:space="preserve">     </w:t>
      </w:r>
      <w:r w:rsidRPr="00A75877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   </w:t>
      </w:r>
      <w:r w:rsidRPr="00A75877">
        <w:rPr>
          <w:sz w:val="26"/>
          <w:szCs w:val="26"/>
        </w:rPr>
        <w:t>г. Йошкар-Ола</w:t>
      </w:r>
    </w:p>
    <w:p w:rsidR="00826EB3" w:rsidRPr="00A75877" w:rsidRDefault="00826EB3" w:rsidP="00826EB3">
      <w:pPr>
        <w:pStyle w:val="a9"/>
        <w:rPr>
          <w:sz w:val="26"/>
          <w:szCs w:val="26"/>
        </w:rPr>
      </w:pPr>
    </w:p>
    <w:p w:rsidR="00826EB3" w:rsidRPr="00A75877" w:rsidRDefault="00826EB3" w:rsidP="00826EB3">
      <w:pPr>
        <w:ind w:firstLine="709"/>
        <w:contextualSpacing/>
        <w:jc w:val="both"/>
        <w:rPr>
          <w:sz w:val="26"/>
          <w:szCs w:val="26"/>
        </w:rPr>
      </w:pPr>
      <w:r w:rsidRPr="00A75877">
        <w:rPr>
          <w:sz w:val="26"/>
          <w:szCs w:val="26"/>
        </w:rPr>
        <w:t>Комиссия Марийского УФАС России по контролю в сфере закупок в составе:</w:t>
      </w:r>
    </w:p>
    <w:p w:rsidR="00826EB3" w:rsidRPr="00A75877" w:rsidRDefault="00826EB3" w:rsidP="00826EB3">
      <w:pPr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заместитель Председателя</w:t>
      </w:r>
      <w:r w:rsidRPr="00A75877">
        <w:rPr>
          <w:sz w:val="26"/>
          <w:szCs w:val="26"/>
        </w:rPr>
        <w:t xml:space="preserve"> Комиссии –– заместитель руководителя – начальник отдела </w:t>
      </w:r>
      <w:r>
        <w:rPr>
          <w:sz w:val="26"/>
          <w:szCs w:val="26"/>
        </w:rPr>
        <w:t>аналитической работы и контроля хозяйствующих субъектов</w:t>
      </w:r>
      <w:r w:rsidRPr="00A75877">
        <w:rPr>
          <w:sz w:val="26"/>
          <w:szCs w:val="26"/>
        </w:rPr>
        <w:t>;</w:t>
      </w:r>
    </w:p>
    <w:p w:rsidR="00826EB3" w:rsidRPr="00A75877" w:rsidRDefault="00826EB3" w:rsidP="00826EB3">
      <w:pPr>
        <w:ind w:firstLine="709"/>
        <w:contextualSpacing/>
        <w:jc w:val="both"/>
        <w:rPr>
          <w:sz w:val="26"/>
          <w:szCs w:val="26"/>
        </w:rPr>
      </w:pPr>
      <w:r w:rsidRPr="00A75877">
        <w:rPr>
          <w:sz w:val="26"/>
          <w:szCs w:val="26"/>
        </w:rPr>
        <w:t>члены Комиссии:</w:t>
      </w:r>
    </w:p>
    <w:p w:rsidR="00826EB3" w:rsidRPr="00A75877" w:rsidRDefault="00826EB3" w:rsidP="00826EB3">
      <w:pPr>
        <w:ind w:firstLine="709"/>
        <w:contextualSpacing/>
        <w:jc w:val="both"/>
        <w:rPr>
          <w:sz w:val="26"/>
          <w:szCs w:val="26"/>
        </w:rPr>
      </w:pPr>
      <w:r w:rsidRPr="00A75877">
        <w:rPr>
          <w:sz w:val="26"/>
          <w:szCs w:val="26"/>
        </w:rPr>
        <w:t>– специалист</w:t>
      </w:r>
      <w:r>
        <w:rPr>
          <w:sz w:val="26"/>
          <w:szCs w:val="26"/>
        </w:rPr>
        <w:t>-эксперт</w:t>
      </w:r>
      <w:r w:rsidRPr="00A75877">
        <w:rPr>
          <w:sz w:val="26"/>
          <w:szCs w:val="26"/>
        </w:rPr>
        <w:t xml:space="preserve"> отдела контроля закупок и антимонопольного контроля органов власти;</w:t>
      </w:r>
    </w:p>
    <w:p w:rsidR="00826EB3" w:rsidRPr="00A75877" w:rsidRDefault="00826EB3" w:rsidP="00826EB3">
      <w:pPr>
        <w:ind w:firstLine="709"/>
        <w:contextualSpacing/>
        <w:jc w:val="both"/>
        <w:rPr>
          <w:sz w:val="26"/>
          <w:szCs w:val="26"/>
        </w:rPr>
      </w:pPr>
      <w:r w:rsidRPr="00A75877">
        <w:rPr>
          <w:sz w:val="26"/>
          <w:szCs w:val="26"/>
        </w:rPr>
        <w:t xml:space="preserve">– </w:t>
      </w:r>
      <w:r>
        <w:rPr>
          <w:sz w:val="26"/>
          <w:szCs w:val="26"/>
        </w:rPr>
        <w:t>с</w:t>
      </w:r>
      <w:r w:rsidRPr="00A75877">
        <w:rPr>
          <w:sz w:val="26"/>
          <w:szCs w:val="26"/>
        </w:rPr>
        <w:t>пециалист-эксперт отдела контроля закупок и антимонопольного контроля органов власти;</w:t>
      </w:r>
    </w:p>
    <w:p w:rsidR="00826EB3" w:rsidRPr="00A75877" w:rsidRDefault="00826EB3" w:rsidP="00826EB3">
      <w:pPr>
        <w:ind w:firstLine="709"/>
        <w:contextualSpacing/>
        <w:jc w:val="both"/>
        <w:rPr>
          <w:sz w:val="26"/>
          <w:szCs w:val="26"/>
        </w:rPr>
      </w:pPr>
      <w:r w:rsidRPr="00A75877">
        <w:rPr>
          <w:sz w:val="26"/>
          <w:szCs w:val="26"/>
        </w:rPr>
        <w:t xml:space="preserve">в </w:t>
      </w:r>
      <w:r>
        <w:rPr>
          <w:sz w:val="26"/>
          <w:szCs w:val="26"/>
        </w:rPr>
        <w:t>присутствии</w:t>
      </w:r>
      <w:r w:rsidRPr="00A75877">
        <w:rPr>
          <w:sz w:val="26"/>
          <w:szCs w:val="26"/>
        </w:rPr>
        <w:t xml:space="preserve"> представителей:</w:t>
      </w:r>
    </w:p>
    <w:p w:rsidR="00826EB3" w:rsidRDefault="00826EB3" w:rsidP="00826EB3">
      <w:pPr>
        <w:ind w:firstLine="709"/>
        <w:contextualSpacing/>
        <w:jc w:val="both"/>
        <w:rPr>
          <w:sz w:val="26"/>
          <w:szCs w:val="26"/>
        </w:rPr>
      </w:pPr>
      <w:r w:rsidRPr="00A75877">
        <w:rPr>
          <w:sz w:val="26"/>
          <w:szCs w:val="26"/>
        </w:rPr>
        <w:t xml:space="preserve">заказчика – </w:t>
      </w:r>
      <w:r>
        <w:rPr>
          <w:sz w:val="26"/>
          <w:szCs w:val="26"/>
        </w:rPr>
        <w:t>Федерального казенного учреждения</w:t>
      </w:r>
      <w:r w:rsidRPr="00A839D1">
        <w:rPr>
          <w:sz w:val="26"/>
          <w:szCs w:val="26"/>
        </w:rPr>
        <w:t xml:space="preserve"> «Центр хозяйственного и сервисного обеспечения МВД по Республике Марий Эл</w:t>
      </w:r>
      <w:r w:rsidRPr="00A75877">
        <w:rPr>
          <w:sz w:val="26"/>
          <w:szCs w:val="26"/>
        </w:rPr>
        <w:t xml:space="preserve"> (</w:t>
      </w:r>
      <w:r w:rsidRPr="000A6049">
        <w:rPr>
          <w:sz w:val="26"/>
          <w:szCs w:val="26"/>
        </w:rPr>
        <w:t xml:space="preserve">далее – </w:t>
      </w:r>
      <w:r>
        <w:rPr>
          <w:sz w:val="26"/>
          <w:szCs w:val="26"/>
        </w:rPr>
        <w:t>ФКУ «</w:t>
      </w:r>
      <w:proofErr w:type="spellStart"/>
      <w:r>
        <w:rPr>
          <w:sz w:val="26"/>
          <w:szCs w:val="26"/>
        </w:rPr>
        <w:t>ЦХиСО</w:t>
      </w:r>
      <w:proofErr w:type="spellEnd"/>
      <w:r>
        <w:rPr>
          <w:sz w:val="26"/>
          <w:szCs w:val="26"/>
        </w:rPr>
        <w:t xml:space="preserve"> МВД</w:t>
      </w:r>
      <w:r w:rsidRPr="000A6049">
        <w:rPr>
          <w:sz w:val="26"/>
          <w:szCs w:val="26"/>
        </w:rPr>
        <w:t xml:space="preserve"> по РМЭ)</w:t>
      </w:r>
      <w:r>
        <w:rPr>
          <w:sz w:val="26"/>
          <w:szCs w:val="26"/>
        </w:rPr>
        <w:t>:</w:t>
      </w:r>
    </w:p>
    <w:p w:rsidR="00826EB3" w:rsidRDefault="00826EB3" w:rsidP="00826EB3">
      <w:pPr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(доверенность № б/н от 02.05.2017),</w:t>
      </w:r>
    </w:p>
    <w:p w:rsidR="00826EB3" w:rsidRPr="00A75877" w:rsidRDefault="00826EB3" w:rsidP="00826EB3">
      <w:pPr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(доверенность № б/н от 02.05.2017),</w:t>
      </w:r>
    </w:p>
    <w:p w:rsidR="00826EB3" w:rsidRDefault="00826EB3" w:rsidP="00826EB3">
      <w:pPr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в отсутствие представителей:</w:t>
      </w:r>
    </w:p>
    <w:p w:rsidR="00826EB3" w:rsidRPr="00A75877" w:rsidRDefault="00826EB3" w:rsidP="00826EB3">
      <w:pPr>
        <w:ind w:firstLine="709"/>
        <w:contextualSpacing/>
        <w:jc w:val="both"/>
        <w:rPr>
          <w:sz w:val="26"/>
          <w:szCs w:val="26"/>
        </w:rPr>
      </w:pPr>
      <w:r w:rsidRPr="00A75877">
        <w:rPr>
          <w:sz w:val="26"/>
          <w:szCs w:val="26"/>
        </w:rPr>
        <w:t>заявителя – общества с ограниченной ответственностью «</w:t>
      </w:r>
      <w:proofErr w:type="spellStart"/>
      <w:r>
        <w:rPr>
          <w:rFonts w:ascii="Times New Roman CYR" w:hAnsi="Times New Roman CYR" w:cs="Times New Roman CYR"/>
          <w:color w:val="000000"/>
          <w:sz w:val="25"/>
          <w:szCs w:val="25"/>
        </w:rPr>
        <w:t>ЭльКонд</w:t>
      </w:r>
      <w:proofErr w:type="spellEnd"/>
      <w:r>
        <w:rPr>
          <w:sz w:val="26"/>
          <w:szCs w:val="26"/>
        </w:rPr>
        <w:t>»</w:t>
      </w:r>
      <w:r w:rsidRPr="00A75877">
        <w:rPr>
          <w:sz w:val="26"/>
          <w:szCs w:val="26"/>
        </w:rPr>
        <w:t xml:space="preserve"> (далее – ООО «</w:t>
      </w:r>
      <w:proofErr w:type="spellStart"/>
      <w:r>
        <w:rPr>
          <w:rFonts w:ascii="Times New Roman CYR" w:hAnsi="Times New Roman CYR" w:cs="Times New Roman CYR"/>
          <w:color w:val="000000"/>
          <w:sz w:val="25"/>
          <w:szCs w:val="25"/>
        </w:rPr>
        <w:t>ЭльКонд</w:t>
      </w:r>
      <w:proofErr w:type="spellEnd"/>
      <w:r>
        <w:rPr>
          <w:sz w:val="26"/>
          <w:szCs w:val="26"/>
        </w:rPr>
        <w:t>»</w:t>
      </w:r>
      <w:r w:rsidRPr="00A75877">
        <w:rPr>
          <w:sz w:val="26"/>
          <w:szCs w:val="26"/>
        </w:rPr>
        <w:t>, общество), надлежащим образом уведомленн</w:t>
      </w:r>
      <w:r>
        <w:rPr>
          <w:sz w:val="26"/>
          <w:szCs w:val="26"/>
        </w:rPr>
        <w:t>ых</w:t>
      </w:r>
      <w:r w:rsidRPr="00A75877">
        <w:rPr>
          <w:sz w:val="26"/>
          <w:szCs w:val="26"/>
        </w:rPr>
        <w:t xml:space="preserve"> о месте, дате и времени рассмотрения материалов дела, рассмотрев жалобу ООО «</w:t>
      </w:r>
      <w:proofErr w:type="spellStart"/>
      <w:r>
        <w:rPr>
          <w:rFonts w:ascii="Times New Roman CYR" w:hAnsi="Times New Roman CYR" w:cs="Times New Roman CYR"/>
          <w:color w:val="000000"/>
          <w:sz w:val="25"/>
          <w:szCs w:val="25"/>
        </w:rPr>
        <w:t>ЭльКонд</w:t>
      </w:r>
      <w:proofErr w:type="spellEnd"/>
      <w:r>
        <w:rPr>
          <w:sz w:val="26"/>
          <w:szCs w:val="26"/>
        </w:rPr>
        <w:t>»</w:t>
      </w:r>
      <w:r w:rsidRPr="00A75877">
        <w:rPr>
          <w:sz w:val="26"/>
          <w:szCs w:val="26"/>
        </w:rPr>
        <w:t xml:space="preserve"> </w:t>
      </w:r>
      <w:r w:rsidRPr="00CB0D72">
        <w:rPr>
          <w:rFonts w:ascii="Times New Roman CYR" w:hAnsi="Times New Roman CYR" w:cs="Times New Roman CYR"/>
          <w:sz w:val="26"/>
          <w:szCs w:val="26"/>
        </w:rPr>
        <w:t xml:space="preserve">на действия единой комиссии </w:t>
      </w:r>
      <w:r>
        <w:rPr>
          <w:sz w:val="26"/>
          <w:szCs w:val="26"/>
        </w:rPr>
        <w:t>ФКУ «</w:t>
      </w:r>
      <w:proofErr w:type="spellStart"/>
      <w:r>
        <w:rPr>
          <w:sz w:val="26"/>
          <w:szCs w:val="26"/>
        </w:rPr>
        <w:t>ЦХиСО</w:t>
      </w:r>
      <w:proofErr w:type="spellEnd"/>
      <w:r>
        <w:rPr>
          <w:sz w:val="26"/>
          <w:szCs w:val="26"/>
        </w:rPr>
        <w:t xml:space="preserve"> МВД</w:t>
      </w:r>
      <w:r w:rsidRPr="000A6049">
        <w:rPr>
          <w:sz w:val="26"/>
          <w:szCs w:val="26"/>
        </w:rPr>
        <w:t xml:space="preserve"> по РМЭ</w:t>
      </w:r>
      <w:r w:rsidRPr="00CB0D72">
        <w:rPr>
          <w:rFonts w:ascii="Times New Roman CYR" w:hAnsi="Times New Roman CYR" w:cs="Times New Roman CYR"/>
          <w:sz w:val="26"/>
          <w:szCs w:val="26"/>
        </w:rPr>
        <w:t xml:space="preserve"> при </w:t>
      </w:r>
      <w:r w:rsidRPr="00FE0638">
        <w:rPr>
          <w:rFonts w:ascii="Times New Roman CYR" w:hAnsi="Times New Roman CYR" w:cs="Times New Roman CYR"/>
          <w:sz w:val="26"/>
          <w:szCs w:val="26"/>
        </w:rPr>
        <w:t>подведении итогов электронного аукциона на оказание услуг по техническому обслуживанию и ремонту кондиционеров</w:t>
      </w:r>
      <w:r w:rsidRPr="00CB0D72">
        <w:rPr>
          <w:rFonts w:ascii="Times New Roman CYR" w:hAnsi="Times New Roman CYR" w:cs="Times New Roman CYR"/>
          <w:sz w:val="26"/>
          <w:szCs w:val="26"/>
        </w:rPr>
        <w:t xml:space="preserve"> (извещение на официальном сайте единой </w:t>
      </w:r>
      <w:r w:rsidRPr="00CB0D72">
        <w:rPr>
          <w:rFonts w:ascii="Times New Roman CYR" w:hAnsi="Times New Roman CYR" w:cs="Times New Roman CYR"/>
          <w:sz w:val="26"/>
          <w:szCs w:val="26"/>
        </w:rPr>
        <w:lastRenderedPageBreak/>
        <w:t xml:space="preserve">информационной системы в сфере закупок в информационно-телекоммуникационной сети «Интернет» http://zakupki.gov.ru номер </w:t>
      </w:r>
      <w:r w:rsidRPr="00FE0638">
        <w:rPr>
          <w:rFonts w:ascii="Times New Roman CYR" w:hAnsi="Times New Roman CYR" w:cs="Times New Roman CYR"/>
          <w:sz w:val="26"/>
          <w:szCs w:val="26"/>
        </w:rPr>
        <w:t>0808100000217000038 от 31.03.2017</w:t>
      </w:r>
      <w:r w:rsidRPr="00CB0D72">
        <w:rPr>
          <w:rFonts w:ascii="Times New Roman CYR" w:hAnsi="Times New Roman CYR" w:cs="Times New Roman CYR"/>
          <w:sz w:val="26"/>
          <w:szCs w:val="26"/>
        </w:rPr>
        <w:t>)</w:t>
      </w:r>
      <w:r w:rsidRPr="00A75877">
        <w:rPr>
          <w:sz w:val="26"/>
          <w:szCs w:val="26"/>
        </w:rPr>
        <w:t>,</w:t>
      </w:r>
    </w:p>
    <w:p w:rsidR="00826EB3" w:rsidRPr="00A75877" w:rsidRDefault="00826EB3" w:rsidP="00826EB3">
      <w:pPr>
        <w:ind w:firstLine="709"/>
        <w:contextualSpacing/>
        <w:jc w:val="both"/>
        <w:rPr>
          <w:sz w:val="26"/>
          <w:szCs w:val="26"/>
        </w:rPr>
      </w:pPr>
    </w:p>
    <w:p w:rsidR="00826EB3" w:rsidRPr="00A75877" w:rsidRDefault="00826EB3" w:rsidP="00826EB3">
      <w:pPr>
        <w:ind w:firstLine="709"/>
        <w:contextualSpacing/>
        <w:jc w:val="both"/>
        <w:rPr>
          <w:b/>
          <w:sz w:val="26"/>
          <w:szCs w:val="26"/>
        </w:rPr>
      </w:pPr>
      <w:r w:rsidRPr="00A75877">
        <w:rPr>
          <w:b/>
          <w:sz w:val="26"/>
          <w:szCs w:val="26"/>
        </w:rPr>
        <w:t>установила:</w:t>
      </w:r>
    </w:p>
    <w:p w:rsidR="00826EB3" w:rsidRPr="00A75877" w:rsidRDefault="00826EB3" w:rsidP="00826EB3">
      <w:pPr>
        <w:ind w:firstLine="709"/>
        <w:contextualSpacing/>
        <w:jc w:val="both"/>
        <w:rPr>
          <w:b/>
          <w:sz w:val="26"/>
          <w:szCs w:val="26"/>
        </w:rPr>
      </w:pPr>
    </w:p>
    <w:p w:rsidR="00826EB3" w:rsidRPr="00A75877" w:rsidRDefault="00826EB3" w:rsidP="00826EB3">
      <w:pPr>
        <w:ind w:firstLine="709"/>
        <w:contextualSpacing/>
        <w:jc w:val="both"/>
        <w:rPr>
          <w:sz w:val="26"/>
          <w:szCs w:val="26"/>
        </w:rPr>
      </w:pPr>
      <w:r w:rsidRPr="00FE0638">
        <w:rPr>
          <w:rFonts w:ascii="Times New Roman CYR" w:hAnsi="Times New Roman CYR" w:cs="Times New Roman CYR"/>
          <w:sz w:val="26"/>
          <w:szCs w:val="26"/>
        </w:rPr>
        <w:t>ФКУ «</w:t>
      </w:r>
      <w:proofErr w:type="spellStart"/>
      <w:r w:rsidRPr="00FE0638">
        <w:rPr>
          <w:rFonts w:ascii="Times New Roman CYR" w:hAnsi="Times New Roman CYR" w:cs="Times New Roman CYR"/>
          <w:sz w:val="26"/>
          <w:szCs w:val="26"/>
        </w:rPr>
        <w:t>ЦХиСО</w:t>
      </w:r>
      <w:proofErr w:type="spellEnd"/>
      <w:r w:rsidRPr="00FE0638">
        <w:rPr>
          <w:rFonts w:ascii="Times New Roman CYR" w:hAnsi="Times New Roman CYR" w:cs="Times New Roman CYR"/>
          <w:sz w:val="26"/>
          <w:szCs w:val="26"/>
        </w:rPr>
        <w:t xml:space="preserve"> МВД по РМЭ</w:t>
      </w:r>
      <w:r>
        <w:rPr>
          <w:rFonts w:ascii="Times New Roman CYR" w:hAnsi="Times New Roman CYR" w:cs="Times New Roman CYR"/>
          <w:sz w:val="26"/>
          <w:szCs w:val="26"/>
        </w:rPr>
        <w:t>»</w:t>
      </w:r>
      <w:r w:rsidRPr="00A75877">
        <w:rPr>
          <w:sz w:val="26"/>
          <w:szCs w:val="26"/>
        </w:rPr>
        <w:t xml:space="preserve"> проводится электронный аукцион на </w:t>
      </w:r>
      <w:r w:rsidRPr="00FE0638">
        <w:rPr>
          <w:rFonts w:ascii="Times New Roman CYR" w:hAnsi="Times New Roman CYR" w:cs="Times New Roman CYR"/>
          <w:sz w:val="26"/>
          <w:szCs w:val="26"/>
        </w:rPr>
        <w:t>оказание услуг по техническому обслуживанию и ремонту кондиционеров</w:t>
      </w:r>
      <w:r>
        <w:rPr>
          <w:rFonts w:ascii="Times New Roman CYR" w:hAnsi="Times New Roman CYR" w:cs="Times New Roman CYR"/>
          <w:sz w:val="26"/>
          <w:szCs w:val="26"/>
        </w:rPr>
        <w:t xml:space="preserve"> </w:t>
      </w:r>
      <w:r w:rsidRPr="00A75877">
        <w:rPr>
          <w:sz w:val="26"/>
          <w:szCs w:val="26"/>
        </w:rPr>
        <w:t xml:space="preserve">(номер извещения на официальном сайте </w:t>
      </w:r>
      <w:r w:rsidRPr="00FE0638">
        <w:rPr>
          <w:rFonts w:ascii="Times New Roman CYR" w:hAnsi="Times New Roman CYR" w:cs="Times New Roman CYR"/>
          <w:sz w:val="26"/>
          <w:szCs w:val="26"/>
        </w:rPr>
        <w:t>0808100000217000038 от 31.03.2017</w:t>
      </w:r>
      <w:r w:rsidRPr="00A75877">
        <w:rPr>
          <w:sz w:val="26"/>
          <w:szCs w:val="26"/>
        </w:rPr>
        <w:t>).</w:t>
      </w:r>
    </w:p>
    <w:p w:rsidR="00826EB3" w:rsidRPr="00A75877" w:rsidRDefault="00826EB3" w:rsidP="00826EB3">
      <w:pPr>
        <w:ind w:firstLine="709"/>
        <w:contextualSpacing/>
        <w:jc w:val="both"/>
        <w:rPr>
          <w:sz w:val="26"/>
          <w:szCs w:val="26"/>
        </w:rPr>
      </w:pPr>
      <w:r w:rsidRPr="00A75877">
        <w:rPr>
          <w:sz w:val="26"/>
          <w:szCs w:val="26"/>
        </w:rPr>
        <w:t>В Марийское УФАС России поступила жалоба ООО «</w:t>
      </w:r>
      <w:proofErr w:type="spellStart"/>
      <w:r>
        <w:rPr>
          <w:rFonts w:ascii="Times New Roman CYR" w:hAnsi="Times New Roman CYR" w:cs="Times New Roman CYR"/>
          <w:color w:val="000000"/>
          <w:sz w:val="25"/>
          <w:szCs w:val="25"/>
        </w:rPr>
        <w:t>ЭльКонд</w:t>
      </w:r>
      <w:proofErr w:type="spellEnd"/>
      <w:r>
        <w:rPr>
          <w:sz w:val="26"/>
          <w:szCs w:val="26"/>
        </w:rPr>
        <w:t>»</w:t>
      </w:r>
      <w:r w:rsidRPr="00A75877">
        <w:rPr>
          <w:sz w:val="26"/>
          <w:szCs w:val="26"/>
        </w:rPr>
        <w:t xml:space="preserve"> на действия единой комиссии заказчика при </w:t>
      </w:r>
      <w:r w:rsidRPr="00FE0638">
        <w:rPr>
          <w:rFonts w:ascii="Times New Roman CYR" w:hAnsi="Times New Roman CYR" w:cs="Times New Roman CYR"/>
          <w:sz w:val="26"/>
          <w:szCs w:val="26"/>
        </w:rPr>
        <w:t>подведении итогов</w:t>
      </w:r>
      <w:r>
        <w:rPr>
          <w:rFonts w:ascii="Times New Roman CYR" w:hAnsi="Times New Roman CYR" w:cs="Times New Roman CYR"/>
          <w:sz w:val="26"/>
          <w:szCs w:val="26"/>
        </w:rPr>
        <w:t xml:space="preserve"> названного</w:t>
      </w:r>
      <w:r w:rsidRPr="00FE0638">
        <w:rPr>
          <w:rFonts w:ascii="Times New Roman CYR" w:hAnsi="Times New Roman CYR" w:cs="Times New Roman CYR"/>
          <w:sz w:val="26"/>
          <w:szCs w:val="26"/>
        </w:rPr>
        <w:t xml:space="preserve"> электронного аукциона</w:t>
      </w:r>
      <w:r w:rsidRPr="00A75877">
        <w:rPr>
          <w:sz w:val="26"/>
          <w:szCs w:val="26"/>
        </w:rPr>
        <w:t xml:space="preserve">. </w:t>
      </w:r>
    </w:p>
    <w:p w:rsidR="00826EB3" w:rsidRPr="00A75877" w:rsidRDefault="00826EB3" w:rsidP="00826EB3">
      <w:pPr>
        <w:ind w:firstLine="709"/>
        <w:contextualSpacing/>
        <w:jc w:val="both"/>
        <w:rPr>
          <w:sz w:val="26"/>
          <w:szCs w:val="26"/>
        </w:rPr>
      </w:pPr>
      <w:r w:rsidRPr="00A75877">
        <w:rPr>
          <w:sz w:val="26"/>
          <w:szCs w:val="26"/>
        </w:rPr>
        <w:t xml:space="preserve">Заявитель полагает, что </w:t>
      </w:r>
      <w:r w:rsidRPr="004C0AF0">
        <w:rPr>
          <w:sz w:val="26"/>
          <w:szCs w:val="26"/>
        </w:rPr>
        <w:t xml:space="preserve">единой комиссией заказчика неправомерно признана несоответствующей вторая часть заявки </w:t>
      </w:r>
      <w:r>
        <w:rPr>
          <w:sz w:val="26"/>
          <w:szCs w:val="26"/>
        </w:rPr>
        <w:t>общества с ограниченной ответственностью «Оазис» (далее – ООО «Оазис»)</w:t>
      </w:r>
      <w:r w:rsidRPr="004C0AF0">
        <w:rPr>
          <w:sz w:val="26"/>
          <w:szCs w:val="26"/>
        </w:rPr>
        <w:t xml:space="preserve"> на участие в проводимом электронном аукционе</w:t>
      </w:r>
      <w:r w:rsidRPr="00A75877">
        <w:rPr>
          <w:sz w:val="26"/>
          <w:szCs w:val="26"/>
        </w:rPr>
        <w:t>.</w:t>
      </w:r>
      <w:r>
        <w:rPr>
          <w:sz w:val="26"/>
          <w:szCs w:val="26"/>
        </w:rPr>
        <w:t xml:space="preserve"> Кроме того, податель жалобы указывает, что определенная заказчиком начальная (максимальная) цена договора вводит участников закупки в заблуждение.</w:t>
      </w:r>
    </w:p>
    <w:p w:rsidR="00826EB3" w:rsidRPr="00A75877" w:rsidRDefault="00826EB3" w:rsidP="00826EB3">
      <w:pPr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Представители</w:t>
      </w:r>
      <w:r w:rsidRPr="00A75877">
        <w:rPr>
          <w:sz w:val="26"/>
          <w:szCs w:val="26"/>
        </w:rPr>
        <w:t xml:space="preserve"> заказчика с довод</w:t>
      </w:r>
      <w:r>
        <w:rPr>
          <w:sz w:val="26"/>
          <w:szCs w:val="26"/>
        </w:rPr>
        <w:t>а</w:t>
      </w:r>
      <w:r w:rsidRPr="00A75877">
        <w:rPr>
          <w:sz w:val="26"/>
          <w:szCs w:val="26"/>
        </w:rPr>
        <w:t>м</w:t>
      </w:r>
      <w:r>
        <w:rPr>
          <w:sz w:val="26"/>
          <w:szCs w:val="26"/>
        </w:rPr>
        <w:t>и</w:t>
      </w:r>
      <w:r w:rsidRPr="00A75877">
        <w:rPr>
          <w:sz w:val="26"/>
          <w:szCs w:val="26"/>
        </w:rPr>
        <w:t xml:space="preserve"> жалобы не согласил</w:t>
      </w:r>
      <w:r>
        <w:rPr>
          <w:sz w:val="26"/>
          <w:szCs w:val="26"/>
        </w:rPr>
        <w:t>и</w:t>
      </w:r>
      <w:r w:rsidRPr="00A75877">
        <w:rPr>
          <w:sz w:val="26"/>
          <w:szCs w:val="26"/>
        </w:rPr>
        <w:t>с</w:t>
      </w:r>
      <w:r>
        <w:rPr>
          <w:sz w:val="26"/>
          <w:szCs w:val="26"/>
        </w:rPr>
        <w:t>ь</w:t>
      </w:r>
      <w:r w:rsidRPr="00A75877">
        <w:rPr>
          <w:sz w:val="26"/>
          <w:szCs w:val="26"/>
        </w:rPr>
        <w:t>, просил</w:t>
      </w:r>
      <w:r>
        <w:rPr>
          <w:sz w:val="26"/>
          <w:szCs w:val="26"/>
        </w:rPr>
        <w:t>и</w:t>
      </w:r>
      <w:r w:rsidRPr="00A75877">
        <w:rPr>
          <w:sz w:val="26"/>
          <w:szCs w:val="26"/>
        </w:rPr>
        <w:t xml:space="preserve"> признать жалобу необоснованной, </w:t>
      </w:r>
      <w:r>
        <w:rPr>
          <w:sz w:val="26"/>
          <w:szCs w:val="26"/>
        </w:rPr>
        <w:t>представители</w:t>
      </w:r>
      <w:r w:rsidRPr="00A75877">
        <w:rPr>
          <w:sz w:val="26"/>
          <w:szCs w:val="26"/>
        </w:rPr>
        <w:t xml:space="preserve"> письменные пояснения</w:t>
      </w:r>
      <w:r>
        <w:rPr>
          <w:sz w:val="26"/>
          <w:szCs w:val="26"/>
        </w:rPr>
        <w:t xml:space="preserve"> (исх. № 21/585/1 от 02.05.2017)</w:t>
      </w:r>
      <w:r w:rsidRPr="00A75877">
        <w:rPr>
          <w:sz w:val="26"/>
          <w:szCs w:val="26"/>
        </w:rPr>
        <w:t xml:space="preserve">. </w:t>
      </w:r>
    </w:p>
    <w:p w:rsidR="00826EB3" w:rsidRPr="00A75877" w:rsidRDefault="00826EB3" w:rsidP="00826EB3">
      <w:pPr>
        <w:ind w:firstLine="709"/>
        <w:contextualSpacing/>
        <w:jc w:val="both"/>
        <w:rPr>
          <w:sz w:val="26"/>
          <w:szCs w:val="26"/>
        </w:rPr>
      </w:pPr>
      <w:r w:rsidRPr="00A75877">
        <w:rPr>
          <w:sz w:val="26"/>
          <w:szCs w:val="26"/>
        </w:rPr>
        <w:t xml:space="preserve">При рассмотрении жалобы в соответствии с частью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Марийским УФАС России проведена внеплановая проверка процедуры закупки. В результате внеплановой проверки, оценки представленных доказательств установлено следующее. </w:t>
      </w:r>
    </w:p>
    <w:p w:rsidR="00826EB3" w:rsidRPr="00A75877" w:rsidRDefault="00826EB3" w:rsidP="00826EB3">
      <w:pPr>
        <w:ind w:firstLine="709"/>
        <w:contextualSpacing/>
        <w:jc w:val="both"/>
        <w:rPr>
          <w:sz w:val="26"/>
          <w:szCs w:val="26"/>
        </w:rPr>
      </w:pPr>
      <w:r w:rsidRPr="00A75877">
        <w:rPr>
          <w:sz w:val="26"/>
          <w:szCs w:val="26"/>
        </w:rPr>
        <w:t xml:space="preserve">Извещение о проведении электронного аукциона, аукционная документация </w:t>
      </w:r>
      <w:r w:rsidRPr="008B5F78">
        <w:rPr>
          <w:sz w:val="26"/>
          <w:szCs w:val="26"/>
        </w:rPr>
        <w:t xml:space="preserve">на </w:t>
      </w:r>
      <w:r w:rsidRPr="00BE3E6D">
        <w:rPr>
          <w:sz w:val="26"/>
          <w:szCs w:val="26"/>
        </w:rPr>
        <w:t>оказание услуг по техническому обслуживанию и ремонту кондиционеров</w:t>
      </w:r>
      <w:r w:rsidRPr="00A75877">
        <w:rPr>
          <w:sz w:val="26"/>
          <w:szCs w:val="26"/>
        </w:rPr>
        <w:t xml:space="preserve"> </w:t>
      </w:r>
      <w:r w:rsidRPr="00A75877">
        <w:rPr>
          <w:color w:val="000000"/>
          <w:sz w:val="26"/>
          <w:szCs w:val="26"/>
        </w:rPr>
        <w:t>размещены</w:t>
      </w:r>
      <w:r w:rsidRPr="00A75877">
        <w:rPr>
          <w:sz w:val="26"/>
          <w:szCs w:val="26"/>
        </w:rPr>
        <w:t xml:space="preserve"> на официальном сайте </w:t>
      </w:r>
      <w:r>
        <w:rPr>
          <w:sz w:val="26"/>
          <w:szCs w:val="26"/>
        </w:rPr>
        <w:t>31</w:t>
      </w:r>
      <w:r w:rsidRPr="00210EFE">
        <w:rPr>
          <w:sz w:val="26"/>
          <w:szCs w:val="26"/>
        </w:rPr>
        <w:t>.0</w:t>
      </w:r>
      <w:r>
        <w:rPr>
          <w:sz w:val="26"/>
          <w:szCs w:val="26"/>
        </w:rPr>
        <w:t>3</w:t>
      </w:r>
      <w:r w:rsidRPr="00210EFE">
        <w:rPr>
          <w:sz w:val="26"/>
          <w:szCs w:val="26"/>
        </w:rPr>
        <w:t>.2017</w:t>
      </w:r>
      <w:r w:rsidRPr="00A75877">
        <w:rPr>
          <w:sz w:val="26"/>
          <w:szCs w:val="26"/>
        </w:rPr>
        <w:t>.</w:t>
      </w:r>
    </w:p>
    <w:p w:rsidR="00826EB3" w:rsidRDefault="00826EB3" w:rsidP="00826EB3">
      <w:pPr>
        <w:ind w:firstLine="709"/>
        <w:contextualSpacing/>
        <w:jc w:val="both"/>
        <w:rPr>
          <w:sz w:val="26"/>
          <w:szCs w:val="26"/>
        </w:rPr>
      </w:pPr>
      <w:r w:rsidRPr="00A75877">
        <w:rPr>
          <w:sz w:val="26"/>
          <w:szCs w:val="26"/>
        </w:rPr>
        <w:t xml:space="preserve">Электронная площадка для проведения аукциона - </w:t>
      </w:r>
      <w:hyperlink r:id="rId5" w:tgtFrame="_blank" w:history="1">
        <w:r w:rsidRPr="00537D87">
          <w:rPr>
            <w:rStyle w:val="a4"/>
            <w:sz w:val="26"/>
            <w:szCs w:val="26"/>
          </w:rPr>
          <w:t>http://www.sberbank-ast.ru</w:t>
        </w:r>
      </w:hyperlink>
      <w:r w:rsidRPr="00A75877">
        <w:rPr>
          <w:sz w:val="26"/>
          <w:szCs w:val="26"/>
        </w:rPr>
        <w:t>.</w:t>
      </w:r>
    </w:p>
    <w:p w:rsidR="00826EB3" w:rsidRPr="00184706" w:rsidRDefault="00826EB3" w:rsidP="00826EB3">
      <w:pPr>
        <w:ind w:firstLine="709"/>
        <w:contextualSpacing/>
        <w:jc w:val="both"/>
        <w:rPr>
          <w:sz w:val="26"/>
          <w:szCs w:val="26"/>
        </w:rPr>
      </w:pPr>
      <w:r w:rsidRPr="00184706">
        <w:rPr>
          <w:sz w:val="26"/>
          <w:szCs w:val="26"/>
        </w:rPr>
        <w:t xml:space="preserve">Дата и время окончания срока подачи заявок на участие в электронном аукционе: </w:t>
      </w:r>
      <w:r w:rsidRPr="002171BB">
        <w:rPr>
          <w:sz w:val="26"/>
          <w:szCs w:val="26"/>
        </w:rPr>
        <w:t>10.04.2017 10:00</w:t>
      </w:r>
      <w:r w:rsidRPr="00184706">
        <w:rPr>
          <w:sz w:val="26"/>
          <w:szCs w:val="26"/>
        </w:rPr>
        <w:t xml:space="preserve">. </w:t>
      </w:r>
    </w:p>
    <w:p w:rsidR="00826EB3" w:rsidRPr="00184706" w:rsidRDefault="00826EB3" w:rsidP="00826EB3">
      <w:pPr>
        <w:ind w:firstLine="709"/>
        <w:contextualSpacing/>
        <w:jc w:val="both"/>
        <w:rPr>
          <w:sz w:val="26"/>
          <w:szCs w:val="26"/>
        </w:rPr>
      </w:pPr>
      <w:r w:rsidRPr="00184706">
        <w:rPr>
          <w:sz w:val="26"/>
          <w:szCs w:val="26"/>
        </w:rPr>
        <w:t xml:space="preserve">Дата окончания срока рассмотрения заявок на участие в электронном аукционе: </w:t>
      </w:r>
      <w:r w:rsidRPr="002171BB">
        <w:rPr>
          <w:sz w:val="26"/>
          <w:szCs w:val="26"/>
        </w:rPr>
        <w:t>11.04.2017</w:t>
      </w:r>
      <w:r w:rsidRPr="00184706">
        <w:rPr>
          <w:sz w:val="26"/>
          <w:szCs w:val="26"/>
        </w:rPr>
        <w:t xml:space="preserve">. </w:t>
      </w:r>
    </w:p>
    <w:p w:rsidR="00826EB3" w:rsidRPr="00184706" w:rsidRDefault="00826EB3" w:rsidP="00826EB3">
      <w:pPr>
        <w:ind w:firstLine="709"/>
        <w:contextualSpacing/>
        <w:jc w:val="both"/>
        <w:rPr>
          <w:sz w:val="26"/>
          <w:szCs w:val="26"/>
        </w:rPr>
      </w:pPr>
      <w:r w:rsidRPr="00184706">
        <w:rPr>
          <w:sz w:val="26"/>
          <w:szCs w:val="26"/>
        </w:rPr>
        <w:t xml:space="preserve">Дата проведения электронного аукциона на электронной площадке: </w:t>
      </w:r>
      <w:r w:rsidRPr="002171BB">
        <w:rPr>
          <w:sz w:val="26"/>
          <w:szCs w:val="26"/>
        </w:rPr>
        <w:t>14.04.2017</w:t>
      </w:r>
      <w:r w:rsidRPr="00184706">
        <w:rPr>
          <w:sz w:val="26"/>
          <w:szCs w:val="26"/>
        </w:rPr>
        <w:t>.</w:t>
      </w:r>
    </w:p>
    <w:bookmarkEnd w:id="0"/>
    <w:p w:rsidR="00826EB3" w:rsidRDefault="00826EB3" w:rsidP="00826EB3">
      <w:pPr>
        <w:ind w:firstLine="709"/>
        <w:contextualSpacing/>
        <w:jc w:val="both"/>
        <w:rPr>
          <w:sz w:val="26"/>
          <w:szCs w:val="26"/>
        </w:rPr>
      </w:pPr>
      <w:r w:rsidRPr="00A75877">
        <w:rPr>
          <w:sz w:val="26"/>
          <w:szCs w:val="26"/>
        </w:rPr>
        <w:t>1.</w:t>
      </w:r>
      <w:r>
        <w:rPr>
          <w:sz w:val="26"/>
          <w:szCs w:val="26"/>
        </w:rPr>
        <w:t xml:space="preserve"> Довод</w:t>
      </w:r>
      <w:r w:rsidRPr="00B13D16">
        <w:rPr>
          <w:sz w:val="26"/>
          <w:szCs w:val="26"/>
        </w:rPr>
        <w:t xml:space="preserve"> подателя жалобы в отношении </w:t>
      </w:r>
      <w:r>
        <w:rPr>
          <w:sz w:val="26"/>
          <w:szCs w:val="26"/>
        </w:rPr>
        <w:t>начальной (максимальной) цены контракта</w:t>
      </w:r>
      <w:r w:rsidRPr="00B13D16">
        <w:rPr>
          <w:sz w:val="26"/>
          <w:szCs w:val="26"/>
        </w:rPr>
        <w:t xml:space="preserve"> не подлежат оценке Комиссией Марийского УФАС России на основании части 4 статьи 105 Закона о контрактной системе в связи с пропуском </w:t>
      </w:r>
      <w:r>
        <w:rPr>
          <w:sz w:val="26"/>
          <w:szCs w:val="26"/>
        </w:rPr>
        <w:t>ООО «</w:t>
      </w:r>
      <w:proofErr w:type="spellStart"/>
      <w:r>
        <w:rPr>
          <w:sz w:val="26"/>
          <w:szCs w:val="26"/>
        </w:rPr>
        <w:t>ЭльКонд</w:t>
      </w:r>
      <w:proofErr w:type="spellEnd"/>
      <w:r>
        <w:rPr>
          <w:sz w:val="26"/>
          <w:szCs w:val="26"/>
        </w:rPr>
        <w:t>»</w:t>
      </w:r>
      <w:r w:rsidRPr="00B13D16">
        <w:rPr>
          <w:sz w:val="26"/>
          <w:szCs w:val="26"/>
        </w:rPr>
        <w:t xml:space="preserve"> срока на подачу жалобы на положения </w:t>
      </w:r>
      <w:r>
        <w:rPr>
          <w:sz w:val="26"/>
          <w:szCs w:val="26"/>
        </w:rPr>
        <w:t xml:space="preserve">аукционной </w:t>
      </w:r>
      <w:r w:rsidRPr="00B13D16">
        <w:rPr>
          <w:sz w:val="26"/>
          <w:szCs w:val="26"/>
        </w:rPr>
        <w:t>документации</w:t>
      </w:r>
      <w:r>
        <w:rPr>
          <w:sz w:val="26"/>
          <w:szCs w:val="26"/>
        </w:rPr>
        <w:t>.</w:t>
      </w:r>
    </w:p>
    <w:p w:rsidR="00826EB3" w:rsidRDefault="00826EB3" w:rsidP="00826EB3">
      <w:pPr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2. В соответствии с частью 2 статьи 69 Закона о контрактной системе а</w:t>
      </w:r>
      <w:r w:rsidRPr="00B21000">
        <w:rPr>
          <w:sz w:val="26"/>
          <w:szCs w:val="26"/>
        </w:rPr>
        <w:t xml:space="preserve">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требованиям, установленным документацией о таком аукционе, в порядке и по основаниям, которые предусмотрены настоящей статьей. Для принятия указанного решения аукционная комиссия рассматривает информацию о подавшем данную заявку участнике такого </w:t>
      </w:r>
      <w:r w:rsidRPr="00B21000">
        <w:rPr>
          <w:sz w:val="26"/>
          <w:szCs w:val="26"/>
        </w:rPr>
        <w:lastRenderedPageBreak/>
        <w:t>аукциона, содержащуюся в реестре участников такого аукциона, получивших аккредитацию на электронной площадке</w:t>
      </w:r>
      <w:r>
        <w:rPr>
          <w:sz w:val="26"/>
          <w:szCs w:val="26"/>
        </w:rPr>
        <w:t>.</w:t>
      </w:r>
    </w:p>
    <w:p w:rsidR="00826EB3" w:rsidRPr="00B21000" w:rsidRDefault="00826EB3" w:rsidP="00826EB3">
      <w:pPr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Согласно части 6 статьи 69 Закона о контрактной системе з</w:t>
      </w:r>
      <w:r w:rsidRPr="00B21000">
        <w:rPr>
          <w:sz w:val="26"/>
          <w:szCs w:val="26"/>
        </w:rPr>
        <w:t>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 w:rsidR="00826EB3" w:rsidRPr="00B21000" w:rsidRDefault="00826EB3" w:rsidP="00826EB3">
      <w:pPr>
        <w:ind w:firstLine="709"/>
        <w:contextualSpacing/>
        <w:jc w:val="both"/>
        <w:rPr>
          <w:sz w:val="26"/>
          <w:szCs w:val="26"/>
        </w:rPr>
      </w:pPr>
      <w:r w:rsidRPr="00B21000">
        <w:rPr>
          <w:sz w:val="26"/>
          <w:szCs w:val="26"/>
        </w:rPr>
        <w:t xml:space="preserve">1) непредставления документов и информации, которые предусмотрены пунктами 1, 3 - 5, 7 и 8 части 2 статьи 62, частями 3 и 5 статьи 66 </w:t>
      </w:r>
      <w:r>
        <w:rPr>
          <w:sz w:val="26"/>
          <w:szCs w:val="26"/>
        </w:rPr>
        <w:t>указанного</w:t>
      </w:r>
      <w:r w:rsidRPr="00B21000">
        <w:rPr>
          <w:sz w:val="26"/>
          <w:szCs w:val="26"/>
        </w:rPr>
        <w:t xml:space="preserve"> закона,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</w:p>
    <w:p w:rsidR="00826EB3" w:rsidRDefault="00826EB3" w:rsidP="00826EB3">
      <w:pPr>
        <w:ind w:firstLine="709"/>
        <w:contextualSpacing/>
        <w:jc w:val="both"/>
        <w:rPr>
          <w:sz w:val="26"/>
          <w:szCs w:val="26"/>
        </w:rPr>
      </w:pPr>
      <w:r w:rsidRPr="00B21000">
        <w:rPr>
          <w:sz w:val="26"/>
          <w:szCs w:val="26"/>
        </w:rPr>
        <w:t xml:space="preserve">2) несоответствия участника такого аукциона требованиям, установленным в соответствии с частью 1, частями 1.1, 2 и 2.1 (при наличии таких требований) статьи 31 </w:t>
      </w:r>
      <w:r>
        <w:rPr>
          <w:sz w:val="26"/>
          <w:szCs w:val="26"/>
        </w:rPr>
        <w:t>указанного</w:t>
      </w:r>
      <w:r w:rsidRPr="00B21000">
        <w:rPr>
          <w:sz w:val="26"/>
          <w:szCs w:val="26"/>
        </w:rPr>
        <w:t xml:space="preserve"> закона</w:t>
      </w:r>
      <w:r>
        <w:rPr>
          <w:sz w:val="26"/>
          <w:szCs w:val="26"/>
        </w:rPr>
        <w:t>.</w:t>
      </w:r>
    </w:p>
    <w:p w:rsidR="00826EB3" w:rsidRDefault="00826EB3" w:rsidP="00826EB3">
      <w:pPr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пунктом 2 части 5 статьи 66 Закона о контрактной системе в</w:t>
      </w:r>
      <w:r w:rsidRPr="0033360F">
        <w:rPr>
          <w:sz w:val="26"/>
          <w:szCs w:val="26"/>
        </w:rPr>
        <w:t>торая часть заявки на участие в электронном аукционе должна содержать</w:t>
      </w:r>
      <w:r>
        <w:rPr>
          <w:sz w:val="26"/>
          <w:szCs w:val="26"/>
        </w:rPr>
        <w:t>,</w:t>
      </w:r>
      <w:r w:rsidRPr="0033360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в том числе </w:t>
      </w:r>
      <w:r w:rsidRPr="0033360F">
        <w:rPr>
          <w:sz w:val="26"/>
          <w:szCs w:val="26"/>
        </w:rPr>
        <w:t xml:space="preserve">документы, подтверждающие соответствие участника такого аукциона требованиям, установленным пунктом 1 части 1, частями 2 и 2.1 статьи 31 (при наличии таких требований) </w:t>
      </w:r>
      <w:r>
        <w:rPr>
          <w:sz w:val="26"/>
          <w:szCs w:val="26"/>
        </w:rPr>
        <w:t>указанного</w:t>
      </w:r>
      <w:r w:rsidRPr="0033360F">
        <w:rPr>
          <w:sz w:val="26"/>
          <w:szCs w:val="26"/>
        </w:rPr>
        <w:t xml:space="preserve"> закона, или копии этих документов, а также деклараци</w:t>
      </w:r>
      <w:r>
        <w:rPr>
          <w:sz w:val="26"/>
          <w:szCs w:val="26"/>
        </w:rPr>
        <w:t>ю</w:t>
      </w:r>
      <w:r w:rsidRPr="0033360F">
        <w:rPr>
          <w:sz w:val="26"/>
          <w:szCs w:val="26"/>
        </w:rPr>
        <w:t xml:space="preserve"> о соответствии участника такого аукциона требованиям, установленным пунктами 3 - 9 части 1 статьи 31 </w:t>
      </w:r>
      <w:r>
        <w:rPr>
          <w:sz w:val="26"/>
          <w:szCs w:val="26"/>
        </w:rPr>
        <w:t>названного</w:t>
      </w:r>
      <w:r w:rsidRPr="0033360F">
        <w:rPr>
          <w:sz w:val="26"/>
          <w:szCs w:val="26"/>
        </w:rPr>
        <w:t xml:space="preserve"> закона</w:t>
      </w:r>
      <w:r>
        <w:rPr>
          <w:sz w:val="26"/>
          <w:szCs w:val="26"/>
        </w:rPr>
        <w:t>.</w:t>
      </w:r>
    </w:p>
    <w:p w:rsidR="00826EB3" w:rsidRDefault="00826EB3" w:rsidP="00826EB3">
      <w:pPr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Аналогичные требования к составу вторых частей заявок на участие в проводимом электронном аукционе установлены в пункте 26 информационной карты (приложение 1 к аукционной документации).</w:t>
      </w:r>
    </w:p>
    <w:p w:rsidR="00826EB3" w:rsidRDefault="00826EB3" w:rsidP="00826EB3">
      <w:pPr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пунктами 7, 7.1 части 1 статьи 31 Закона о контрактной системе п</w:t>
      </w:r>
      <w:r w:rsidRPr="001D2D12">
        <w:rPr>
          <w:sz w:val="26"/>
          <w:szCs w:val="26"/>
        </w:rPr>
        <w:t>ри осуществлении закупки заказчик устанавливает единые требования к участникам закупки</w:t>
      </w:r>
      <w:r>
        <w:rPr>
          <w:sz w:val="26"/>
          <w:szCs w:val="26"/>
        </w:rPr>
        <w:t>, в том числе:</w:t>
      </w:r>
    </w:p>
    <w:p w:rsidR="00826EB3" w:rsidRDefault="00826EB3" w:rsidP="00826EB3">
      <w:pPr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5F515A">
        <w:rPr>
          <w:sz w:val="26"/>
          <w:szCs w:val="26"/>
        </w:rPr>
        <w:t xml:space="preserve">отсутствие у участника закупки - физического лица либо у руководителя, членов коллегиального исполнительного органа, </w:t>
      </w:r>
      <w:r w:rsidRPr="00262D9D">
        <w:rPr>
          <w:b/>
          <w:i/>
          <w:sz w:val="26"/>
          <w:szCs w:val="26"/>
        </w:rPr>
        <w:t>лица, исполняющего функции единоличного исполнительного органа</w:t>
      </w:r>
      <w:r w:rsidRPr="005F515A">
        <w:rPr>
          <w:sz w:val="26"/>
          <w:szCs w:val="26"/>
        </w:rPr>
        <w:t xml:space="preserve">, или главного бухгалтера юридического лица - участника закупки судимости за преступления в сфере экономики </w:t>
      </w:r>
      <w:r w:rsidRPr="002D4AE5">
        <w:rPr>
          <w:b/>
          <w:i/>
          <w:sz w:val="26"/>
          <w:szCs w:val="26"/>
        </w:rPr>
        <w:t>и (или) преступления, предусмотренные статьями 289, 290, 291, 291.1 Уголовного кодекса Российской Федерации</w:t>
      </w:r>
      <w:r w:rsidRPr="005F515A">
        <w:rPr>
          <w:sz w:val="26"/>
          <w:szCs w:val="26"/>
        </w:rPr>
        <w:t xml:space="preserve">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</w:t>
      </w:r>
      <w:r>
        <w:rPr>
          <w:sz w:val="26"/>
          <w:szCs w:val="26"/>
        </w:rPr>
        <w:t>;</w:t>
      </w:r>
    </w:p>
    <w:p w:rsidR="00826EB3" w:rsidRDefault="00826EB3" w:rsidP="00826EB3">
      <w:pPr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D320B0">
        <w:rPr>
          <w:sz w:val="26"/>
          <w:szCs w:val="26"/>
        </w:rPr>
        <w:t>участник закупки - юридическое лицо,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правонарушения, предусмотренного статьей 19.28 Кодекса Российской Федерации об административных правонарушениях</w:t>
      </w:r>
      <w:r>
        <w:rPr>
          <w:sz w:val="26"/>
          <w:szCs w:val="26"/>
        </w:rPr>
        <w:t xml:space="preserve"> (в редакции</w:t>
      </w:r>
      <w:r w:rsidRPr="00D50996">
        <w:rPr>
          <w:sz w:val="26"/>
          <w:szCs w:val="26"/>
        </w:rPr>
        <w:t xml:space="preserve"> Федерального закона от 28.12.2016 </w:t>
      </w:r>
      <w:r>
        <w:rPr>
          <w:sz w:val="26"/>
          <w:szCs w:val="26"/>
        </w:rPr>
        <w:t>№</w:t>
      </w:r>
      <w:r w:rsidRPr="00D50996">
        <w:rPr>
          <w:sz w:val="26"/>
          <w:szCs w:val="26"/>
        </w:rPr>
        <w:t xml:space="preserve"> 489-ФЗ</w:t>
      </w:r>
      <w:r>
        <w:rPr>
          <w:sz w:val="26"/>
          <w:szCs w:val="26"/>
        </w:rPr>
        <w:t xml:space="preserve"> «</w:t>
      </w:r>
      <w:r w:rsidRPr="007A1C9F">
        <w:rPr>
          <w:sz w:val="26"/>
          <w:szCs w:val="26"/>
        </w:rPr>
        <w:t xml:space="preserve">О внесении изменений в статью 31 Федерального закона </w:t>
      </w:r>
      <w:r>
        <w:rPr>
          <w:sz w:val="26"/>
          <w:szCs w:val="26"/>
        </w:rPr>
        <w:t>«</w:t>
      </w:r>
      <w:r w:rsidRPr="007A1C9F">
        <w:rPr>
          <w:sz w:val="26"/>
          <w:szCs w:val="26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sz w:val="26"/>
          <w:szCs w:val="26"/>
        </w:rPr>
        <w:t>», вступила в силу 09.01.2017).</w:t>
      </w:r>
    </w:p>
    <w:p w:rsidR="00826EB3" w:rsidRDefault="00826EB3" w:rsidP="00826EB3">
      <w:pPr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протоколом подведения итогов электронного аукциона </w:t>
      </w:r>
      <w:r w:rsidRPr="00A75877">
        <w:rPr>
          <w:sz w:val="26"/>
          <w:szCs w:val="26"/>
        </w:rPr>
        <w:t xml:space="preserve">на </w:t>
      </w:r>
      <w:r w:rsidRPr="00FE0638">
        <w:rPr>
          <w:rFonts w:ascii="Times New Roman CYR" w:hAnsi="Times New Roman CYR" w:cs="Times New Roman CYR"/>
          <w:sz w:val="26"/>
          <w:szCs w:val="26"/>
        </w:rPr>
        <w:t>оказание услуг по техническому обслуживанию и ремонту кондиционеров</w:t>
      </w:r>
      <w:r>
        <w:rPr>
          <w:sz w:val="26"/>
          <w:szCs w:val="26"/>
        </w:rPr>
        <w:t xml:space="preserve"> № 24/2 от </w:t>
      </w:r>
      <w:r>
        <w:rPr>
          <w:sz w:val="26"/>
          <w:szCs w:val="26"/>
        </w:rPr>
        <w:lastRenderedPageBreak/>
        <w:t xml:space="preserve">17.04.2017 единой комиссией заказчика принято решение о соответствии </w:t>
      </w:r>
      <w:r w:rsidRPr="00B21000">
        <w:rPr>
          <w:sz w:val="26"/>
          <w:szCs w:val="26"/>
        </w:rPr>
        <w:t xml:space="preserve">требованиям, установленным документацией о </w:t>
      </w:r>
      <w:r>
        <w:rPr>
          <w:sz w:val="26"/>
          <w:szCs w:val="26"/>
        </w:rPr>
        <w:t>проводимом</w:t>
      </w:r>
      <w:r w:rsidRPr="00B21000">
        <w:rPr>
          <w:sz w:val="26"/>
          <w:szCs w:val="26"/>
        </w:rPr>
        <w:t xml:space="preserve"> аукционе</w:t>
      </w:r>
      <w:r>
        <w:rPr>
          <w:sz w:val="26"/>
          <w:szCs w:val="26"/>
        </w:rPr>
        <w:t>, заявки участника закупки под номером 2 (ООО «</w:t>
      </w:r>
      <w:proofErr w:type="spellStart"/>
      <w:r>
        <w:rPr>
          <w:sz w:val="26"/>
          <w:szCs w:val="26"/>
        </w:rPr>
        <w:t>ЭльКонд</w:t>
      </w:r>
      <w:proofErr w:type="spellEnd"/>
      <w:r>
        <w:rPr>
          <w:sz w:val="26"/>
          <w:szCs w:val="26"/>
        </w:rPr>
        <w:t>»). Вместе с тем, заявка участника закупки под номером 1 (ООО «Оазис») признана несоответствующей требованиям, установленным документацией об электронном аукционе, в связи с непредставлением в составе второй части заявки на участие в проводимой процедуре закупки декларации о соответствии участника электронного аукциона требованиям, установленным пунктом 7.1 части 1 статьи 31 Закона о контрактной системе.</w:t>
      </w:r>
    </w:p>
    <w:p w:rsidR="00826EB3" w:rsidRDefault="00826EB3" w:rsidP="00826EB3">
      <w:pPr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В ходе рассмотрения материалов дела Комиссией Марийского УФАС России установлено, что вторая часть заявки участника закупки под номером 1 (ООО «Оазис») содержит декларацию о соответствии требованиям, установленным пунктами 3-9 части 1 статьи 31 Закона о контрактной системе.</w:t>
      </w:r>
    </w:p>
    <w:p w:rsidR="00826EB3" w:rsidRDefault="00826EB3" w:rsidP="00826EB3">
      <w:pPr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Однако в указанной декларации отсутствует информация о том, что указанный участник закупки </w:t>
      </w:r>
      <w:r w:rsidRPr="00343D4F">
        <w:rPr>
          <w:sz w:val="26"/>
          <w:szCs w:val="26"/>
        </w:rPr>
        <w:t>в течение двух лет до момента подачи зая</w:t>
      </w:r>
      <w:r>
        <w:rPr>
          <w:sz w:val="26"/>
          <w:szCs w:val="26"/>
        </w:rPr>
        <w:t>вки на участие в закупке не был привлечен</w:t>
      </w:r>
      <w:r w:rsidRPr="00343D4F">
        <w:rPr>
          <w:sz w:val="26"/>
          <w:szCs w:val="26"/>
        </w:rPr>
        <w:t xml:space="preserve"> к административной ответственности за совершение административного правонарушения, предусмотренного статьей 19.28 Кодекса Российской Федерации об административных правонарушениях</w:t>
      </w:r>
      <w:r>
        <w:rPr>
          <w:sz w:val="26"/>
          <w:szCs w:val="26"/>
        </w:rPr>
        <w:t xml:space="preserve"> (пункт 7.1 части 1 статьи 31 Закона о контрактной системе).</w:t>
      </w:r>
    </w:p>
    <w:p w:rsidR="00826EB3" w:rsidRDefault="00826EB3" w:rsidP="00826EB3">
      <w:pPr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единая комиссия заказчика правомерно приняла решение о несоответствии требованиям аукционной заявки под номером 1 (ООО «Оазис»).</w:t>
      </w:r>
    </w:p>
    <w:p w:rsidR="00826EB3" w:rsidRDefault="00826EB3" w:rsidP="00826EB3">
      <w:pPr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На основании изложенного, жалоба ООО «</w:t>
      </w:r>
      <w:proofErr w:type="spellStart"/>
      <w:r>
        <w:rPr>
          <w:sz w:val="26"/>
          <w:szCs w:val="26"/>
        </w:rPr>
        <w:t>ЭльКонд</w:t>
      </w:r>
      <w:proofErr w:type="spellEnd"/>
      <w:r>
        <w:rPr>
          <w:sz w:val="26"/>
          <w:szCs w:val="26"/>
        </w:rPr>
        <w:t>» не обоснована.</w:t>
      </w:r>
    </w:p>
    <w:p w:rsidR="00826EB3" w:rsidRDefault="00826EB3" w:rsidP="00826EB3">
      <w:pPr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Кроме того, вторая часть заявки участника закупки под номером 2 (ООО «</w:t>
      </w:r>
      <w:proofErr w:type="spellStart"/>
      <w:r>
        <w:rPr>
          <w:sz w:val="26"/>
          <w:szCs w:val="26"/>
        </w:rPr>
        <w:t>ЭльКонд</w:t>
      </w:r>
      <w:proofErr w:type="spellEnd"/>
      <w:r>
        <w:rPr>
          <w:sz w:val="26"/>
          <w:szCs w:val="26"/>
        </w:rPr>
        <w:t>») также содержит декларацию о соответствии требованиям, установленным пунктами 3-9 части 1 статьи 31 Закона о контрактной системе</w:t>
      </w:r>
    </w:p>
    <w:p w:rsidR="00826EB3" w:rsidRDefault="00826EB3" w:rsidP="00826EB3">
      <w:pPr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Однако пункт декларации относительно отсутствия судимостей изложен указанными участниками закупки в редакции пункта 7 части 1 статьи 31 Закона о контрактной системе, действовавшей до 09.01.2017,</w:t>
      </w:r>
      <w:r w:rsidRPr="00C14C3E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без ссылки на </w:t>
      </w:r>
      <w:r w:rsidRPr="00BC5262">
        <w:rPr>
          <w:sz w:val="26"/>
          <w:szCs w:val="26"/>
        </w:rPr>
        <w:t>стать</w:t>
      </w:r>
      <w:r>
        <w:rPr>
          <w:sz w:val="26"/>
          <w:szCs w:val="26"/>
        </w:rPr>
        <w:t>и</w:t>
      </w:r>
      <w:r w:rsidRPr="00BC5262">
        <w:rPr>
          <w:sz w:val="26"/>
          <w:szCs w:val="26"/>
        </w:rPr>
        <w:t xml:space="preserve"> 289, 290, 291, 291.1 Уголовного кодекса Российской Федерации</w:t>
      </w:r>
      <w:r>
        <w:rPr>
          <w:sz w:val="26"/>
          <w:szCs w:val="26"/>
        </w:rPr>
        <w:t xml:space="preserve">. </w:t>
      </w:r>
    </w:p>
    <w:p w:rsidR="00826EB3" w:rsidRDefault="00826EB3" w:rsidP="00826EB3">
      <w:pPr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единая комиссия заказчика неправомерно, в нарушение пункта 1 части 6 статьи 69 Закона о контрактной системе приняла решение о соответствии требованиям аукционной документации заявки под номером 2.</w:t>
      </w:r>
    </w:p>
    <w:p w:rsidR="00826EB3" w:rsidRDefault="00826EB3" w:rsidP="00826EB3">
      <w:pPr>
        <w:ind w:firstLine="709"/>
        <w:contextualSpacing/>
        <w:jc w:val="both"/>
        <w:rPr>
          <w:sz w:val="26"/>
          <w:szCs w:val="26"/>
        </w:rPr>
      </w:pPr>
    </w:p>
    <w:p w:rsidR="00826EB3" w:rsidRPr="00A75877" w:rsidRDefault="00826EB3" w:rsidP="00826EB3">
      <w:pPr>
        <w:ind w:firstLine="709"/>
        <w:contextualSpacing/>
        <w:jc w:val="both"/>
        <w:rPr>
          <w:sz w:val="26"/>
          <w:szCs w:val="26"/>
        </w:rPr>
      </w:pPr>
      <w:r w:rsidRPr="00A75877">
        <w:rPr>
          <w:sz w:val="26"/>
          <w:szCs w:val="26"/>
        </w:rPr>
        <w:t xml:space="preserve">На момент проведения заседания Комиссии контракт не заключен, процедура закупки приостановлена в части заключения контракта. </w:t>
      </w:r>
    </w:p>
    <w:p w:rsidR="00826EB3" w:rsidRPr="00A75877" w:rsidRDefault="00826EB3" w:rsidP="00826EB3">
      <w:pPr>
        <w:ind w:firstLine="709"/>
        <w:contextualSpacing/>
        <w:jc w:val="both"/>
        <w:rPr>
          <w:sz w:val="26"/>
          <w:szCs w:val="26"/>
        </w:rPr>
      </w:pPr>
      <w:r w:rsidRPr="00A75877">
        <w:rPr>
          <w:sz w:val="26"/>
          <w:szCs w:val="26"/>
        </w:rPr>
        <w:t>На основании вышеизложенного и руководствуясь статьей 106 Закона о контрактной системе, Комиссия</w:t>
      </w:r>
    </w:p>
    <w:p w:rsidR="00826EB3" w:rsidRPr="00A75877" w:rsidRDefault="00826EB3" w:rsidP="00826EB3">
      <w:pPr>
        <w:ind w:firstLine="709"/>
        <w:contextualSpacing/>
        <w:jc w:val="both"/>
        <w:rPr>
          <w:sz w:val="26"/>
          <w:szCs w:val="26"/>
        </w:rPr>
      </w:pPr>
    </w:p>
    <w:p w:rsidR="00826EB3" w:rsidRPr="00A75877" w:rsidRDefault="00826EB3" w:rsidP="00826EB3">
      <w:pPr>
        <w:ind w:firstLine="709"/>
        <w:contextualSpacing/>
        <w:rPr>
          <w:sz w:val="26"/>
          <w:szCs w:val="26"/>
        </w:rPr>
      </w:pPr>
      <w:r w:rsidRPr="00A75877">
        <w:rPr>
          <w:b/>
          <w:sz w:val="26"/>
          <w:szCs w:val="26"/>
        </w:rPr>
        <w:t>решила:</w:t>
      </w:r>
    </w:p>
    <w:p w:rsidR="00826EB3" w:rsidRPr="00A75877" w:rsidRDefault="00826EB3" w:rsidP="00826EB3">
      <w:pPr>
        <w:ind w:firstLine="709"/>
        <w:contextualSpacing/>
        <w:jc w:val="both"/>
        <w:rPr>
          <w:sz w:val="26"/>
          <w:szCs w:val="26"/>
        </w:rPr>
      </w:pPr>
    </w:p>
    <w:p w:rsidR="00826EB3" w:rsidRPr="00A75877" w:rsidRDefault="00826EB3" w:rsidP="00826EB3">
      <w:pPr>
        <w:ind w:firstLine="567"/>
        <w:contextualSpacing/>
        <w:jc w:val="both"/>
        <w:rPr>
          <w:sz w:val="26"/>
          <w:szCs w:val="26"/>
        </w:rPr>
      </w:pPr>
      <w:r w:rsidRPr="00A75877">
        <w:rPr>
          <w:bCs/>
          <w:sz w:val="26"/>
          <w:szCs w:val="26"/>
        </w:rPr>
        <w:t>1.</w:t>
      </w:r>
      <w:r>
        <w:rPr>
          <w:bCs/>
          <w:sz w:val="26"/>
          <w:szCs w:val="26"/>
        </w:rPr>
        <w:t> </w:t>
      </w:r>
      <w:r w:rsidRPr="00A75877">
        <w:rPr>
          <w:bCs/>
          <w:sz w:val="26"/>
          <w:szCs w:val="26"/>
        </w:rPr>
        <w:t>Признать жалобу общества с ограниченной ответственностью «</w:t>
      </w:r>
      <w:proofErr w:type="spellStart"/>
      <w:r>
        <w:rPr>
          <w:rFonts w:ascii="Times New Roman CYR" w:hAnsi="Times New Roman CYR" w:cs="Times New Roman CYR"/>
          <w:color w:val="000000"/>
          <w:sz w:val="25"/>
          <w:szCs w:val="25"/>
        </w:rPr>
        <w:t>ЭльКонд</w:t>
      </w:r>
      <w:proofErr w:type="spellEnd"/>
      <w:r w:rsidRPr="00A75877">
        <w:rPr>
          <w:bCs/>
          <w:sz w:val="26"/>
          <w:szCs w:val="26"/>
        </w:rPr>
        <w:t>»</w:t>
      </w:r>
      <w:r w:rsidRPr="00A75877">
        <w:rPr>
          <w:sz w:val="26"/>
          <w:szCs w:val="26"/>
        </w:rPr>
        <w:t xml:space="preserve"> </w:t>
      </w:r>
      <w:r>
        <w:rPr>
          <w:sz w:val="26"/>
          <w:szCs w:val="26"/>
        </w:rPr>
        <w:t>необоснованной</w:t>
      </w:r>
      <w:r w:rsidRPr="00A75877">
        <w:rPr>
          <w:sz w:val="26"/>
          <w:szCs w:val="26"/>
        </w:rPr>
        <w:t>.</w:t>
      </w:r>
    </w:p>
    <w:p w:rsidR="00826EB3" w:rsidRPr="00A75877" w:rsidRDefault="00826EB3" w:rsidP="00826EB3">
      <w:pPr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2. Признать в действиях единой комиссии Федерального казенного учреждения</w:t>
      </w:r>
      <w:r w:rsidRPr="00A839D1">
        <w:rPr>
          <w:sz w:val="26"/>
          <w:szCs w:val="26"/>
        </w:rPr>
        <w:t xml:space="preserve"> «Центр хозяйственного и сервисного обеспечения МВД по Республике Марий Эл</w:t>
      </w:r>
      <w:r w:rsidRPr="00A75877">
        <w:rPr>
          <w:sz w:val="26"/>
          <w:szCs w:val="26"/>
        </w:rPr>
        <w:t xml:space="preserve"> нарушение</w:t>
      </w:r>
      <w:r>
        <w:rPr>
          <w:sz w:val="26"/>
          <w:szCs w:val="26"/>
        </w:rPr>
        <w:t xml:space="preserve"> пункта 1 части 6 статьи 69 </w:t>
      </w:r>
      <w:r w:rsidRPr="00A75877">
        <w:rPr>
          <w:sz w:val="26"/>
          <w:szCs w:val="26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sz w:val="26"/>
          <w:szCs w:val="26"/>
        </w:rPr>
        <w:t>.</w:t>
      </w:r>
    </w:p>
    <w:p w:rsidR="00826EB3" w:rsidRPr="00A75877" w:rsidRDefault="00826EB3" w:rsidP="00826EB3">
      <w:pPr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4</w:t>
      </w:r>
      <w:r w:rsidRPr="00A75877">
        <w:rPr>
          <w:sz w:val="26"/>
          <w:szCs w:val="26"/>
        </w:rPr>
        <w:t>.</w:t>
      </w:r>
      <w:r>
        <w:rPr>
          <w:sz w:val="26"/>
          <w:szCs w:val="26"/>
        </w:rPr>
        <w:t> </w:t>
      </w:r>
      <w:r w:rsidRPr="00A75877">
        <w:rPr>
          <w:sz w:val="26"/>
          <w:szCs w:val="26"/>
        </w:rPr>
        <w:t xml:space="preserve">Выдать </w:t>
      </w:r>
      <w:r>
        <w:rPr>
          <w:sz w:val="26"/>
          <w:szCs w:val="26"/>
        </w:rPr>
        <w:t>Федеральному казенному учреждению</w:t>
      </w:r>
      <w:r w:rsidRPr="00A839D1">
        <w:rPr>
          <w:sz w:val="26"/>
          <w:szCs w:val="26"/>
        </w:rPr>
        <w:t xml:space="preserve"> «Центр хозяйственного и сервисного обеспечения МВД по Республике Марий Эл</w:t>
      </w:r>
      <w:r>
        <w:rPr>
          <w:sz w:val="26"/>
          <w:szCs w:val="26"/>
        </w:rPr>
        <w:t xml:space="preserve"> </w:t>
      </w:r>
      <w:r w:rsidRPr="00A75877">
        <w:rPr>
          <w:sz w:val="26"/>
          <w:szCs w:val="26"/>
        </w:rPr>
        <w:t>обязательное для исполнения предписание.</w:t>
      </w:r>
    </w:p>
    <w:p w:rsidR="00826EB3" w:rsidRPr="00A75877" w:rsidRDefault="00826EB3" w:rsidP="00826EB3">
      <w:pPr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Pr="00A75877">
        <w:rPr>
          <w:sz w:val="26"/>
          <w:szCs w:val="26"/>
        </w:rPr>
        <w:t>.</w:t>
      </w:r>
      <w:r>
        <w:rPr>
          <w:sz w:val="26"/>
          <w:szCs w:val="26"/>
        </w:rPr>
        <w:t> </w:t>
      </w:r>
      <w:r w:rsidRPr="00A75877">
        <w:rPr>
          <w:sz w:val="26"/>
          <w:szCs w:val="26"/>
        </w:rPr>
        <w:t>Передать материалы дела № 02-06/</w:t>
      </w:r>
      <w:r>
        <w:rPr>
          <w:sz w:val="26"/>
          <w:szCs w:val="26"/>
        </w:rPr>
        <w:t>91</w:t>
      </w:r>
      <w:r w:rsidRPr="00A75877">
        <w:rPr>
          <w:sz w:val="26"/>
          <w:szCs w:val="26"/>
        </w:rPr>
        <w:t>-1</w:t>
      </w:r>
      <w:r>
        <w:rPr>
          <w:sz w:val="26"/>
          <w:szCs w:val="26"/>
        </w:rPr>
        <w:t>7</w:t>
      </w:r>
      <w:r w:rsidRPr="00A75877">
        <w:rPr>
          <w:sz w:val="26"/>
          <w:szCs w:val="26"/>
        </w:rPr>
        <w:t xml:space="preserve"> уполномоченному </w:t>
      </w:r>
      <w:r>
        <w:rPr>
          <w:sz w:val="26"/>
          <w:szCs w:val="26"/>
        </w:rPr>
        <w:t xml:space="preserve">должностному </w:t>
      </w:r>
      <w:r w:rsidRPr="00A75877">
        <w:rPr>
          <w:sz w:val="26"/>
          <w:szCs w:val="26"/>
        </w:rPr>
        <w:t>лицу для возбуждения административного производства.</w:t>
      </w:r>
    </w:p>
    <w:p w:rsidR="00826EB3" w:rsidRPr="00A75877" w:rsidRDefault="00826EB3" w:rsidP="00826EB3">
      <w:pPr>
        <w:tabs>
          <w:tab w:val="left" w:pos="0"/>
        </w:tabs>
        <w:jc w:val="both"/>
        <w:rPr>
          <w:sz w:val="26"/>
          <w:szCs w:val="26"/>
        </w:rPr>
      </w:pPr>
      <w:r w:rsidRPr="00A75877">
        <w:rPr>
          <w:sz w:val="26"/>
          <w:szCs w:val="26"/>
        </w:rPr>
        <w:t xml:space="preserve">      </w:t>
      </w:r>
    </w:p>
    <w:p w:rsidR="00826EB3" w:rsidRPr="00A75877" w:rsidRDefault="00826EB3" w:rsidP="00826EB3">
      <w:pPr>
        <w:ind w:firstLine="567"/>
        <w:jc w:val="both"/>
        <w:rPr>
          <w:sz w:val="26"/>
          <w:szCs w:val="26"/>
        </w:rPr>
      </w:pPr>
      <w:r w:rsidRPr="00A75877">
        <w:rPr>
          <w:i/>
          <w:sz w:val="26"/>
          <w:szCs w:val="26"/>
        </w:rPr>
        <w:t>В соответствии с частью 9 статьи 106 Закона о контрактной системе решение, принятое по результатам рассмотрения жалобы, может быть обжаловано в судебном порядке в течение трех месяцев со дня его принятия.</w:t>
      </w:r>
    </w:p>
    <w:p w:rsidR="00826EB3" w:rsidRPr="00A75877" w:rsidRDefault="00826EB3" w:rsidP="00826EB3">
      <w:pPr>
        <w:ind w:firstLine="540"/>
        <w:jc w:val="both"/>
        <w:rPr>
          <w:sz w:val="26"/>
          <w:szCs w:val="26"/>
        </w:rPr>
      </w:pPr>
    </w:p>
    <w:sectPr w:rsidR="00826EB3" w:rsidRPr="00A75877">
      <w:headerReference w:type="default" r:id="rId6"/>
      <w:footerReference w:type="default" r:id="rId7"/>
      <w:pgSz w:w="11906" w:h="16838"/>
      <w:pgMar w:top="1134" w:right="850" w:bottom="1134" w:left="1701" w:header="720" w:footer="720" w:gutter="0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7D51" w:rsidRDefault="005F12FF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7D51" w:rsidRDefault="00826EB3">
    <w:pPr>
      <w:pStyle w:val="a7"/>
      <w:ind w:right="360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page">
                <wp:posOffset>6931025</wp:posOffset>
              </wp:positionH>
              <wp:positionV relativeFrom="paragraph">
                <wp:posOffset>635</wp:posOffset>
              </wp:positionV>
              <wp:extent cx="88900" cy="203835"/>
              <wp:effectExtent l="6350" t="635" r="0" b="5080"/>
              <wp:wrapSquare wrapText="largest"/>
              <wp:docPr id="3" name="Надпись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900" cy="20383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87D51" w:rsidRDefault="005F12FF">
                          <w:pPr>
                            <w:pStyle w:val="a7"/>
                          </w:pPr>
                          <w:r>
                            <w:rPr>
                              <w:rStyle w:val="a3"/>
                            </w:rPr>
                            <w:fldChar w:fldCharType="begin"/>
                          </w:r>
                          <w:r>
                            <w:rPr>
                              <w:rStyle w:val="a3"/>
                            </w:rPr>
                            <w:instrText xml:space="preserve"> PAGE </w:instrText>
                          </w:r>
                          <w:r>
                            <w:rPr>
                              <w:rStyle w:val="a3"/>
                            </w:rPr>
                            <w:fldChar w:fldCharType="separate"/>
                          </w:r>
                          <w:r>
                            <w:rPr>
                              <w:rStyle w:val="a3"/>
                              <w:noProof/>
                            </w:rPr>
                            <w:t>5</w:t>
                          </w:r>
                          <w:r>
                            <w:rPr>
                              <w:rStyle w:val="a3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3" o:spid="_x0000_s1028" type="#_x0000_t202" style="position:absolute;margin-left:545.75pt;margin-top:.05pt;width:7pt;height:16.0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" stroked="f">
              <v:fill opacity="0"/>
              <v:textbox inset="0,0,0,0">
                <w:txbxContent>
                  <w:p w:rsidR="00287D51" w:rsidRDefault="005F12FF">
                    <w:pPr>
                      <w:pStyle w:val="a7"/>
                    </w:pPr>
                    <w:r>
                      <w:rPr>
                        <w:rStyle w:val="a3"/>
                      </w:rPr>
                      <w:fldChar w:fldCharType="begin"/>
                    </w:r>
                    <w:r>
                      <w:rPr>
                        <w:rStyle w:val="a3"/>
                      </w:rPr>
                      <w:instrText xml:space="preserve"> PAGE </w:instrText>
                    </w:r>
                    <w:r>
                      <w:rPr>
                        <w:rStyle w:val="a3"/>
                      </w:rPr>
                      <w:fldChar w:fldCharType="separate"/>
                    </w:r>
                    <w:r>
                      <w:rPr>
                        <w:rStyle w:val="a3"/>
                        <w:noProof/>
                      </w:rPr>
                      <w:t>5</w:t>
                    </w:r>
                    <w:r>
                      <w:rPr>
                        <w:rStyle w:val="a3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2050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D2B"/>
    <w:rsid w:val="005F12FF"/>
    <w:rsid w:val="00826EB3"/>
    <w:rsid w:val="00D142E2"/>
    <w:rsid w:val="00FA1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EC7B3D5-EA6E-4A1F-AA82-7271E4B86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6EB3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826EB3"/>
  </w:style>
  <w:style w:type="character" w:styleId="a4">
    <w:name w:val="Hyperlink"/>
    <w:rsid w:val="00826EB3"/>
    <w:rPr>
      <w:color w:val="0000FF"/>
      <w:u w:val="single"/>
    </w:rPr>
  </w:style>
  <w:style w:type="paragraph" w:styleId="a5">
    <w:name w:val="footer"/>
    <w:basedOn w:val="a"/>
    <w:link w:val="a6"/>
    <w:rsid w:val="00826EB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826EB3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styleId="a7">
    <w:name w:val="header"/>
    <w:basedOn w:val="a"/>
    <w:link w:val="a8"/>
    <w:rsid w:val="00826EB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826EB3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a9">
    <w:name w:val="Стандарт"/>
    <w:basedOn w:val="a"/>
    <w:rsid w:val="00826EB3"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hyperlink" Target="http://www.sberbank-ast.ru/" TargetMode="External"/><Relationship Id="rId4" Type="http://schemas.openxmlformats.org/officeDocument/2006/relationships/hyperlink" Target="mailto:ko@sberbank-ast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1688</Words>
  <Characters>9624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Васенева  Екатерина Александровна</dc:creator>
  <cp:keywords/>
  <dc:description/>
  <cp:lastModifiedBy>Васенева  Екатерина Александровна</cp:lastModifiedBy>
  <cp:revision>2</cp:revision>
  <dcterms:created xsi:type="dcterms:W3CDTF">2017-05-11T14:16:00Z</dcterms:created>
  <dcterms:modified xsi:type="dcterms:W3CDTF">2017-05-11T14:20:00Z</dcterms:modified>
</cp:coreProperties>
</file>