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C37" w:rsidRDefault="00E63C37" w:rsidP="00697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FD2" w:rsidRDefault="0069551B" w:rsidP="00BF5FD2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№ КГОЗ – </w:t>
      </w:r>
      <w:r w:rsidR="00F03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</w:t>
      </w:r>
      <w:r w:rsidR="00BF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/17 </w:t>
      </w:r>
    </w:p>
    <w:p w:rsidR="00BF5FD2" w:rsidRDefault="00BF5FD2" w:rsidP="00BF5FD2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рассмотрения жалобы о нарушении </w:t>
      </w:r>
    </w:p>
    <w:p w:rsidR="00BF5FD2" w:rsidRDefault="00BF5FD2" w:rsidP="00BF5FD2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законодательства Российской Федерации </w:t>
      </w:r>
    </w:p>
    <w:p w:rsidR="00BF5FD2" w:rsidRDefault="00BF5FD2" w:rsidP="00BF5FD2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:rsidR="00BF5FD2" w:rsidRDefault="007A6A24" w:rsidP="00E63C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F03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.05</w:t>
      </w:r>
      <w:r w:rsidR="00BF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.2017</w:t>
      </w:r>
      <w:r w:rsidR="00BF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                                                                                    </w:t>
      </w:r>
      <w:r w:rsidR="00BB7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F5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Москва</w:t>
      </w:r>
    </w:p>
    <w:p w:rsidR="00E63C37" w:rsidRDefault="00E63C37" w:rsidP="00E63C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4981" w:rsidRPr="002C6083" w:rsidRDefault="00BF5FD2" w:rsidP="007035DC">
      <w:pPr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Федеральной антимонопольной службы по контролю в сфере государственного оборо</w:t>
      </w:r>
      <w:r w:rsidR="007035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нного заказа (далее – Комиссия),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рассмотрев жалобу </w:t>
      </w:r>
      <w:r w:rsidR="007035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</w:t>
      </w:r>
      <w:r w:rsidR="00F037C6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ФКУ ИК-4 УФСИН России по Омской области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Заявитель) на действия </w:t>
      </w:r>
      <w:r w:rsidR="00603D46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УФСИН России по Костромской области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Заказч</w:t>
      </w:r>
      <w:r w:rsidR="00603D46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ик) при проведении Заказчиком, </w:t>
      </w:r>
      <w:r w:rsidR="00753ECD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ЗАО «Сбербанк-АСТ»</w:t>
      </w:r>
      <w:r w:rsidR="00864D37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Оператор электронной площадки) электронного аукциона на право заключения государственного контракта на </w:t>
      </w:r>
      <w:r w:rsidR="00BA1E9A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поставку </w:t>
      </w:r>
      <w:r w:rsidR="007C3263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смеси сушеных фруктов (компотной смеси) (в рамках государственного оборонного заказа на 2017 год)</w:t>
      </w:r>
      <w:r w:rsidR="003B4981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(номер извещения </w:t>
      </w:r>
      <w:r w:rsidR="007C3263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0141100003117000073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(далее – Аукцион), и в результате проведения внеплановой проверки в соответствии с пунктом 1</w:t>
      </w:r>
      <w:r w:rsidR="00494154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 15 статьи 99 Федерального закона от 05.0</w:t>
      </w:r>
      <w:r w:rsidR="007C3263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4.2013 </w:t>
      </w:r>
      <w:r w:rsidR="003B4981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№ 44-ФЗ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753ECD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контрактной системе),</w:t>
      </w:r>
    </w:p>
    <w:p w:rsidR="00A44D77" w:rsidRDefault="00A44D77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5FD2" w:rsidRPr="002C6083" w:rsidRDefault="00BF5FD2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УСТАНОВИЛА:</w:t>
      </w:r>
    </w:p>
    <w:p w:rsidR="00BF5FD2" w:rsidRPr="002C6083" w:rsidRDefault="00BF5FD2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Федеральную антимонопольную службу поступила жалоба Заявителя на действия Заказчика</w:t>
      </w:r>
      <w:r w:rsidR="00753ECD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Оператора электронной площадки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проведении Заказчиком, Оператором электронной площадки Аукциона.</w:t>
      </w:r>
    </w:p>
    <w:p w:rsidR="005826F0" w:rsidRPr="002C6083" w:rsidRDefault="00BF5FD2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мнению Заявителя, его права и законные интерес</w:t>
      </w:r>
      <w:r w:rsidR="005826F0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 </w:t>
      </w:r>
      <w:r w:rsidR="00B0649A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нарушены действиями </w:t>
      </w:r>
      <w:r w:rsidR="0045610A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Заказчика, </w:t>
      </w:r>
      <w:r w:rsidR="0081413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предоставившего на стадии заключения контракта преимущество в отношении предлагаемой Заявителем цены контракта в размере до 15 процентов</w:t>
      </w:r>
      <w:r w:rsidR="00F875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85F1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</w:t>
      </w:r>
      <w:r w:rsidR="006E7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противоречит</w:t>
      </w:r>
      <w:r w:rsidR="00585F1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75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Закону</w:t>
      </w:r>
      <w:r w:rsidR="00585F1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 контрактной системе</w:t>
      </w:r>
      <w:r w:rsidR="00A040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F5FD2" w:rsidRPr="002C6083" w:rsidRDefault="0045610A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Заказчик в письменн</w:t>
      </w:r>
      <w:r w:rsidR="00325BB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возражении</w:t>
      </w:r>
      <w:r w:rsidR="00325BB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жалобу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F5FD2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согласил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с</w:t>
      </w:r>
      <w:r w:rsidR="00BF5FD2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довод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="00BF5FD2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Заявителя и сообщил, что при проведении Аукциона Заказчик действовал в соответствии с положениями Закона о контрактной системе.</w:t>
      </w:r>
    </w:p>
    <w:p w:rsidR="00494154" w:rsidRPr="002C6083" w:rsidRDefault="00494154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извещением о проведении Аукциона, документацией об Аукционе, протоколами, составленными при проведении Аукциона:</w:t>
      </w:r>
    </w:p>
    <w:p w:rsidR="00BF5FD2" w:rsidRPr="002C6083" w:rsidRDefault="00BD3620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 </w:t>
      </w:r>
      <w:r w:rsidR="00BF5FD2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извещение о проведении Аукциона размещено в единой информационной системе в сфере закупок на сайте </w:t>
      </w:r>
      <w:hyperlink r:id="rId8" w:history="1">
        <w:r w:rsidR="004834EC" w:rsidRPr="002C6083">
          <w:rPr>
            <w:rStyle w:val="aa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www.zakupki.gov.ru</w:t>
        </w:r>
      </w:hyperlink>
      <w:r w:rsidR="004834EC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Официальный                сайт) </w:t>
      </w:r>
      <w:r w:rsidR="00BF5FD2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1405CC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16.03.2017</w:t>
      </w:r>
      <w:r w:rsidR="00BF5FD2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BF5FD2" w:rsidRPr="002C6083" w:rsidRDefault="00BD3620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 </w:t>
      </w:r>
      <w:r w:rsidR="00BF5FD2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начальная (максимальная) цена контракта – </w:t>
      </w:r>
      <w:r w:rsidR="001405CC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480 600 </w:t>
      </w:r>
      <w:r w:rsidR="00BF5FD2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руб.; </w:t>
      </w:r>
    </w:p>
    <w:p w:rsidR="0026587A" w:rsidRPr="002C6083" w:rsidRDefault="00BD3620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 </w:t>
      </w:r>
      <w:r w:rsidR="00D82F29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дата окончания срока подачи заявок на участие в Аукционе</w:t>
      </w:r>
      <w:r w:rsidR="0026587A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r w:rsidR="001405CC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26.03.2017</w:t>
      </w:r>
      <w:r w:rsidR="0026587A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A348DD" w:rsidRPr="002C6083" w:rsidRDefault="00BD3620" w:rsidP="00E63C37">
      <w:pPr>
        <w:spacing w:after="0" w:line="338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</w:t>
      </w:r>
      <w:r w:rsidR="00D82F29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348DD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Аукционе подано </w:t>
      </w:r>
      <w:r w:rsidR="001405CC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A348DD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1405CC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ок</w:t>
      </w:r>
      <w:r w:rsidR="00A348DD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:rsidR="00A348DD" w:rsidRPr="002C6083" w:rsidRDefault="00A348DD" w:rsidP="00E63C37">
      <w:pPr>
        <w:spacing w:after="0" w:line="338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 к участию в Аукционе допущено </w:t>
      </w:r>
      <w:r w:rsidR="001405CC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</w:t>
      </w:r>
      <w:r w:rsidR="001405CC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B610DA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закупки;</w:t>
      </w:r>
    </w:p>
    <w:p w:rsidR="00A348DD" w:rsidRPr="002C6083" w:rsidRDefault="00B610DA" w:rsidP="00E63C37">
      <w:pPr>
        <w:spacing w:after="0" w:line="338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6) в период проведения Аукциона предложения о цене контракта подавал</w:t>
      </w:r>
      <w:r w:rsidR="001405CC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74513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</w:t>
      </w:r>
      <w:r w:rsidR="001405CC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</w:t>
      </w:r>
      <w:r w:rsidR="001405CC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31EE8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Аукциона;</w:t>
      </w:r>
    </w:p>
    <w:p w:rsidR="00A0402E" w:rsidRDefault="00431EE8" w:rsidP="00E63C37">
      <w:pPr>
        <w:spacing w:after="0" w:line="338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7) на основании части 13 статьи 69 Закона о контрактной системе Аукцион признан несостоявшимся в связи с тем, что </w:t>
      </w:r>
      <w:r w:rsidR="00A0402E" w:rsidRPr="00A0402E">
        <w:rPr>
          <w:rFonts w:ascii="Times New Roman" w:hAnsi="Times New Roman" w:cs="Times New Roman"/>
          <w:color w:val="000000" w:themeColor="text1"/>
          <w:sz w:val="28"/>
          <w:szCs w:val="28"/>
        </w:rPr>
        <w:t>единой комиссией Заказчика (далее – Единая комиссия) принято решение о соответствии требованиям, установленным документацией об Аукционе, только одной второй части заявки</w:t>
      </w:r>
      <w:r w:rsidR="006E77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участие в Аукционе</w:t>
      </w:r>
      <w:r w:rsidR="00A0402E" w:rsidRPr="00A0402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B5EB5" w:rsidRPr="002C6083" w:rsidRDefault="00003356" w:rsidP="00E63C37">
      <w:pPr>
        <w:spacing w:after="0" w:line="338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6B5EB5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Пунктом 5 части 5 статьи 63 Закона о контрактной системе установлено, что в извещении о проведении электронного аукциона наряду с информацией, указанной в статье 42 Закона о контрактной системе указываются преимущества, предоставляемые заказчиком в соответствии со статьями 28 - 30 Закона о контрактной системе.</w:t>
      </w:r>
    </w:p>
    <w:p w:rsidR="006B5EB5" w:rsidRDefault="00F02886" w:rsidP="00E63C37">
      <w:pPr>
        <w:widowControl w:val="0"/>
        <w:spacing w:after="0" w:line="338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Согласно</w:t>
      </w:r>
      <w:r w:rsidR="006B5EB5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6B5EB5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статьи 28 Закона о  контрактной системе при определении поставщиков (подрядчиков, исполнителей), за исключением случая, если закупки осуществляются у единственного поставщика (подрядчика, исполнителя), заказчик обязан предоставлять учреждениям и предприятиям уголовно-исполнительной системы преимущества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товаров, работ, услуг.</w:t>
      </w:r>
    </w:p>
    <w:p w:rsidR="00F8753E" w:rsidRDefault="00F8753E" w:rsidP="00E63C37">
      <w:pPr>
        <w:widowControl w:val="0"/>
        <w:spacing w:after="0" w:line="338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пунктом 25 части 1 статьи 93 Закона о контрактной системе з</w:t>
      </w:r>
      <w:r w:rsidRPr="00F875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акупка у единственного поставщика (подрядчика, исполнителя) может осуществляться заказчиком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случае </w:t>
      </w:r>
      <w:r w:rsidRPr="00F8753E">
        <w:rPr>
          <w:rFonts w:ascii="Times New Roman" w:hAnsi="Times New Roman" w:cs="Times New Roman"/>
          <w:color w:val="000000" w:themeColor="text1"/>
          <w:sz w:val="28"/>
          <w:szCs w:val="28"/>
        </w:rPr>
        <w:t>признани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 несостоявшим</w:t>
      </w:r>
      <w:r w:rsidRPr="00F8753E">
        <w:rPr>
          <w:rFonts w:ascii="Times New Roman" w:hAnsi="Times New Roman" w:cs="Times New Roman"/>
          <w:color w:val="000000" w:themeColor="text1"/>
          <w:sz w:val="28"/>
          <w:szCs w:val="28"/>
        </w:rPr>
        <w:t>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электронного аукциона </w:t>
      </w:r>
      <w:r w:rsidRPr="00F8753E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частью 3.1 статьи 71 Закона о контрактной системе.</w:t>
      </w:r>
    </w:p>
    <w:p w:rsidR="00814131" w:rsidRPr="002C6083" w:rsidRDefault="005A01C3" w:rsidP="00E63C37">
      <w:pPr>
        <w:widowControl w:val="0"/>
        <w:spacing w:after="0" w:line="338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части 3.1 статьи 71 Закона о контрактной системе закреплено, что в</w:t>
      </w:r>
      <w:r w:rsidRPr="005A01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случае, если электронный аукцион признан не состоявшимся по основанию, предусмотренному частью 13 статьи 69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 о контрактной системе</w:t>
      </w:r>
      <w:r w:rsidRPr="005A01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 пунктом 25 части 1 статьи 93 Закона о контрактной системе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687B" w:rsidRDefault="00AC4147" w:rsidP="00E63C37">
      <w:pPr>
        <w:widowControl w:val="0"/>
        <w:spacing w:after="0" w:line="338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протоколом</w:t>
      </w:r>
      <w:r w:rsidR="00A047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подведения итого</w:t>
      </w:r>
      <w:r w:rsidR="00FB765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047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электронного аукциона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04.04.2017 № 13</w:t>
      </w:r>
      <w:r w:rsidR="00DC73F5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Протокол)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1A51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а основ</w:t>
      </w:r>
      <w:r w:rsidR="00201A51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ании части</w:t>
      </w:r>
      <w:r w:rsidR="00DC73F5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 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r w:rsidR="00201A51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атьи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69 Закона </w:t>
      </w:r>
      <w:r w:rsidR="00201A51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контрактной системе Аукцион признан 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несостоявшимся в св</w:t>
      </w:r>
      <w:r w:rsidR="005A01C3">
        <w:rPr>
          <w:rFonts w:ascii="Times New Roman" w:hAnsi="Times New Roman" w:cs="Times New Roman"/>
          <w:color w:val="000000" w:themeColor="text1"/>
          <w:sz w:val="28"/>
          <w:szCs w:val="28"/>
        </w:rPr>
        <w:t>язи с тем, что Е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диной комиссией</w:t>
      </w:r>
      <w:r w:rsidR="005A01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принято решение о соответствии требованиям, установленным </w:t>
      </w:r>
      <w:r w:rsidR="00201A51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документацией об Аукционе</w:t>
      </w: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, только одной в</w:t>
      </w:r>
      <w:r w:rsidR="00201A51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торой части заявки</w:t>
      </w:r>
      <w:r w:rsidR="000F36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участие в Аукционе</w:t>
      </w:r>
      <w:r w:rsidR="00201A51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C73F5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C73F5" w:rsidRPr="002C6083" w:rsidRDefault="00DC73F5" w:rsidP="00E63C37">
      <w:pPr>
        <w:widowControl w:val="0"/>
        <w:spacing w:after="0" w:line="338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</w:t>
      </w:r>
      <w:r w:rsidR="00191460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01A51" w:rsidRPr="002C6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687B">
        <w:rPr>
          <w:rFonts w:ascii="Times New Roman" w:hAnsi="Times New Roman" w:cs="Times New Roman"/>
          <w:color w:val="000000" w:themeColor="text1"/>
          <w:sz w:val="28"/>
          <w:szCs w:val="28"/>
        </w:rPr>
        <w:t>настоящая закупка осуществляется Заказчиком у единственного поставщика.</w:t>
      </w:r>
    </w:p>
    <w:p w:rsidR="00191460" w:rsidRPr="002C6083" w:rsidRDefault="00DC73F5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 приходит к выводу, что действия Заказчика</w:t>
      </w:r>
      <w:r w:rsidR="003068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068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предоставившего преимущество в отношении предлагаемой Заявителем цены контракта</w:t>
      </w:r>
      <w:r w:rsidR="006975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не противоречат требованиям положений Закона о контрактной системе.</w:t>
      </w:r>
    </w:p>
    <w:p w:rsidR="00003356" w:rsidRPr="002C6083" w:rsidRDefault="00003356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довод Заявителя не нашел своего подтверждения.</w:t>
      </w:r>
    </w:p>
    <w:p w:rsidR="00003356" w:rsidRPr="002C6083" w:rsidRDefault="00003356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 соответствии с частью 2 статьи 69</w:t>
      </w:r>
      <w:r w:rsidR="000B79D4" w:rsidRPr="002C6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Закона о контрактной системе</w:t>
      </w:r>
      <w:r w:rsidRPr="002C6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0B79D4" w:rsidRPr="002C6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диной</w:t>
      </w:r>
      <w:r w:rsidRPr="002C6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комиссией</w:t>
      </w:r>
      <w:r w:rsidR="000B79D4" w:rsidRPr="002C6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6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</w:t>
      </w:r>
      <w:r w:rsidR="000B79D4" w:rsidRPr="002C6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статьей 69 Закона о контрактной система.</w:t>
      </w:r>
    </w:p>
    <w:p w:rsidR="00F03263" w:rsidRDefault="000B79D4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пунктом 1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</w:t>
      </w:r>
      <w:r w:rsidR="00BB41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частью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 статьи 66 Закона о контрактной системе, несоответствия указанных документов и информации требованиям, установленным документацией о таком аукционе,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</w:r>
    </w:p>
    <w:p w:rsidR="00617A39" w:rsidRDefault="00617A39" w:rsidP="00E63C37">
      <w:pPr>
        <w:autoSpaceDE w:val="0"/>
        <w:autoSpaceDN w:val="0"/>
        <w:adjustRightInd w:val="0"/>
        <w:spacing w:after="0" w:line="338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Частью 7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статьи 69 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 xml:space="preserve"> установлено, что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</w:t>
      </w:r>
      <w:r w:rsidRPr="00617A39">
        <w:rPr>
          <w:rFonts w:ascii="Times New Roman" w:hAnsi="Times New Roman" w:cs="Times New Roman"/>
          <w:sz w:val="28"/>
          <w:szCs w:val="28"/>
        </w:rPr>
        <w:t>частью 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A39">
        <w:rPr>
          <w:rFonts w:ascii="Times New Roman" w:hAnsi="Times New Roman" w:cs="Times New Roman"/>
          <w:sz w:val="28"/>
          <w:szCs w:val="28"/>
        </w:rPr>
        <w:t>статьи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69 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>, не допускается.</w:t>
      </w:r>
    </w:p>
    <w:p w:rsidR="0005169E" w:rsidRPr="002C6083" w:rsidRDefault="000B79D4" w:rsidP="00E63C37">
      <w:pPr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Согласно Протоколу </w:t>
      </w:r>
      <w:r w:rsidR="0005169E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заявки ООО «Гранд», ООО «</w:t>
      </w:r>
      <w:proofErr w:type="spellStart"/>
      <w:r w:rsidR="0005169E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Барор</w:t>
      </w:r>
      <w:proofErr w:type="spellEnd"/>
      <w:proofErr w:type="gramStart"/>
      <w:r w:rsidR="0005169E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  </w:t>
      </w:r>
      <w:proofErr w:type="gramEnd"/>
      <w:r w:rsidR="0005169E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ООО «ПРОДКОРПОРАЦИЯ» признаны не соответствующими требованиям</w:t>
      </w:r>
      <w:r w:rsidR="00902C1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пункта 6 «Требования к содержанию и составу заявки на участие в электронном аукционе и инструкция по ее заполнению»</w:t>
      </w:r>
      <w:r w:rsidR="0005169E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документации об Аукционе</w:t>
      </w:r>
      <w:r w:rsidR="00902C1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 пункта 6 части 5 статьи 66 Закона о контрактной системе в части непредставления документов, подтверждающих </w:t>
      </w:r>
      <w:r w:rsidR="00D00695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наименование </w:t>
      </w:r>
      <w:r w:rsidR="00902C1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стран</w:t>
      </w:r>
      <w:r w:rsidR="00D00695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 </w:t>
      </w:r>
      <w:r w:rsidR="00902C1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происхождения товара</w:t>
      </w:r>
      <w:r w:rsidR="0006074A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63AFC" w:rsidRDefault="0006074A" w:rsidP="00E63C37">
      <w:pPr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пунктом 6 «Требования к содержанию и составу заявки на участие в электронном аукционе и инструкция по ее заполнению» документации об Аукционе вторая часть заявки на участие в Аукционе должна содержать: «Документы, подтверждающие соответствие участника электронного аукциона и (или) предлагаемых им товара условиям, запретам и ограничениям, установленным заказчиком в соответствии со статьей 14 Закона № 44-ФЗ, или копии этих документов: согласно постановлению Правительства РФ от 14.01.2017                                      № 9 «Об установлении запрета на допуск товаров, происходящих из иностранных государств, работ (услуг), выполняемых (оказываемых) иностранными лицами, для целей осуществления закупок товаров, работ (услуг) для нужд обороны стран</w:t>
      </w:r>
      <w:r w:rsidR="00487D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 и безопасности государства».</w:t>
      </w:r>
      <w:r w:rsidR="00E04845" w:rsidRPr="00E048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6074A" w:rsidRPr="002C6083" w:rsidRDefault="00E04845" w:rsidP="00E63C37">
      <w:pPr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этом документ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ацией об Аукционе не установлено</w:t>
      </w:r>
      <w:r w:rsidR="002C00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какой именно документ </w:t>
      </w:r>
      <w:r w:rsidR="000B0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 представить в составе заявки для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подтвержд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ени</w:t>
      </w:r>
      <w:r w:rsidR="000B0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наименовани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страны происхождения товара.</w:t>
      </w:r>
    </w:p>
    <w:p w:rsidR="005F3F9B" w:rsidRPr="002C6083" w:rsidRDefault="00431692" w:rsidP="00E63C37">
      <w:pPr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Комиссия, изучив</w:t>
      </w:r>
      <w:r w:rsidR="000B0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вторые части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</w:t>
      </w:r>
      <w:r w:rsidR="000B0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ООО «Гранд», ООО «</w:t>
      </w:r>
      <w:proofErr w:type="spellStart"/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Барор</w:t>
      </w:r>
      <w:proofErr w:type="spellEnd"/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                                                             ООО «ПРОДК</w:t>
      </w:r>
      <w:r w:rsidR="002C00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ОРПОРАЦИЯ», установила, что указанные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заявк</w:t>
      </w:r>
      <w:r w:rsidR="002C00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00695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содерж</w:t>
      </w:r>
      <w:r w:rsidR="002C00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</w:t>
      </w:r>
      <w:r w:rsidR="00D00695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C00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декларацию</w:t>
      </w:r>
      <w:r w:rsidR="00D00695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</w:t>
      </w:r>
      <w:r w:rsidR="002C00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стран</w:t>
      </w:r>
      <w:r w:rsidR="007B1B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D00695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происхождения товара</w:t>
      </w:r>
      <w:r w:rsidR="002C00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Российская Федерация</w:t>
      </w:r>
      <w:r w:rsidR="00425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что соответствует пункту 3 статьи 14 Закона о контрактной системе и положениям </w:t>
      </w:r>
      <w:r w:rsidR="00425877" w:rsidRPr="00425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</w:t>
      </w:r>
      <w:r w:rsidR="00425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Правительства Российской Федерации от 14.01.2017 </w:t>
      </w:r>
      <w:r w:rsidR="00425877" w:rsidRPr="00425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№ 9 </w:t>
      </w:r>
      <w:r w:rsidR="00425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</w:t>
      </w:r>
      <w:r w:rsidR="00425877" w:rsidRPr="00425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«Об установлении запрета на допуск товаров, происходящих из иностранных государств, работ (услуг), выполняемых (оказываемых) иностранными лицами, для целей осуществления закупок товаров, работ (услуг) для нужд обороны страны и безопасности государства»</w:t>
      </w:r>
      <w:r w:rsidR="00425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F364E" w:rsidRDefault="005F3F9B" w:rsidP="00E63C37">
      <w:pPr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Таким образом, действия Единой комиссии, принявшей решение </w:t>
      </w:r>
      <w:r w:rsidR="0023438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несоответствии заявок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ООО «Гранд», ООО «</w:t>
      </w:r>
      <w:proofErr w:type="spellStart"/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Барор</w:t>
      </w:r>
      <w:proofErr w:type="spellEnd"/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ООО «ПРОДКОРПОРАЦИЯ» </w:t>
      </w:r>
      <w:r w:rsidR="00A04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положениям </w:t>
      </w:r>
      <w:r w:rsidR="0023438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документации об Аукционе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нарушают часть </w:t>
      </w:r>
      <w:r w:rsidR="00617A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статьи 6</w:t>
      </w:r>
      <w:r w:rsidR="0023438B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Закона о контрактной системе и содержат признаки административного правонарушения, предусмотренного частью 2</w:t>
      </w:r>
      <w:r w:rsidR="00481C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статьи 7.30 Кодекса Российской Федерации об административных правонарушениях</w:t>
      </w:r>
      <w:r w:rsidR="003A09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9751E" w:rsidRDefault="0069751E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D3620" w:rsidRPr="002C6083" w:rsidRDefault="00BF5FD2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основании изложенного и руководствуясь пунктом 1 части 15</w:t>
      </w:r>
      <w:r w:rsidR="00423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4230BB" w:rsidRPr="00423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пунктом 2 части 22 статьи</w:t>
      </w:r>
      <w:r w:rsidR="00423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99, частью 8 статьи 106 Закона о контрактной системе, Комиссия</w:t>
      </w:r>
    </w:p>
    <w:p w:rsidR="009A06CD" w:rsidRDefault="009A06CD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A0310" w:rsidRPr="002C6083" w:rsidRDefault="00BF5FD2" w:rsidP="00F261BB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РЕШИЛА:</w:t>
      </w:r>
    </w:p>
    <w:p w:rsidR="00BF5FD2" w:rsidRPr="002C6083" w:rsidRDefault="00736C39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536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F5FD2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Признать жалобу </w:t>
      </w:r>
      <w:r w:rsidR="001B2A4D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ФКУ ИК-4 УФСИН России по Омской области </w:t>
      </w:r>
      <w:r w:rsidR="00BF5FD2"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необоснованной.</w:t>
      </w:r>
    </w:p>
    <w:p w:rsidR="00A85252" w:rsidRPr="002C6083" w:rsidRDefault="00736C39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536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2C6083">
        <w:rPr>
          <w:rFonts w:ascii="Times New Roman" w:hAnsi="Times New Roman" w:cs="Times New Roman"/>
          <w:sz w:val="28"/>
          <w:szCs w:val="28"/>
          <w:lang w:eastAsia="ru-RU"/>
        </w:rPr>
        <w:t xml:space="preserve">Признать в действиях </w:t>
      </w:r>
      <w:r w:rsidR="00487D50">
        <w:rPr>
          <w:rFonts w:ascii="Times New Roman" w:hAnsi="Times New Roman" w:cs="Times New Roman"/>
          <w:sz w:val="28"/>
          <w:szCs w:val="28"/>
          <w:lang w:eastAsia="ru-RU"/>
        </w:rPr>
        <w:t>Единой комиссии</w:t>
      </w:r>
      <w:r w:rsidR="00617A39">
        <w:rPr>
          <w:rFonts w:ascii="Times New Roman" w:hAnsi="Times New Roman" w:cs="Times New Roman"/>
          <w:sz w:val="28"/>
          <w:szCs w:val="28"/>
          <w:lang w:eastAsia="ru-RU"/>
        </w:rPr>
        <w:t xml:space="preserve"> нарушение части 7</w:t>
      </w:r>
      <w:r w:rsidRPr="002C6083">
        <w:rPr>
          <w:rFonts w:ascii="Times New Roman" w:hAnsi="Times New Roman" w:cs="Times New Roman"/>
          <w:sz w:val="28"/>
          <w:szCs w:val="28"/>
          <w:lang w:eastAsia="ru-RU"/>
        </w:rPr>
        <w:t xml:space="preserve"> статьи 69 Закона о контрактной системе.</w:t>
      </w:r>
    </w:p>
    <w:p w:rsidR="00736C39" w:rsidRPr="002C6083" w:rsidRDefault="00736C39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6083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53675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2C6083">
        <w:rPr>
          <w:rFonts w:ascii="Times New Roman" w:hAnsi="Times New Roman" w:cs="Times New Roman"/>
          <w:sz w:val="28"/>
          <w:szCs w:val="28"/>
          <w:lang w:eastAsia="ru-RU"/>
        </w:rPr>
        <w:t>Выдать Заказчику, Единой комиссии, Оператору электронной площадки предписание об устранении нарушения законодательства Российской Федерации о контрактной системе в сфере закупок.</w:t>
      </w:r>
    </w:p>
    <w:p w:rsidR="00736C39" w:rsidRPr="002C6083" w:rsidRDefault="00736C39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6083"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="0053675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2C6083">
        <w:rPr>
          <w:rFonts w:ascii="Times New Roman" w:hAnsi="Times New Roman" w:cs="Times New Roman"/>
          <w:sz w:val="28"/>
          <w:szCs w:val="28"/>
          <w:lang w:eastAsia="ru-RU"/>
        </w:rPr>
        <w:t>Передать сведения о выявленн</w:t>
      </w:r>
      <w:r w:rsidR="006E778B"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2C6083">
        <w:rPr>
          <w:rFonts w:ascii="Times New Roman" w:hAnsi="Times New Roman" w:cs="Times New Roman"/>
          <w:sz w:val="28"/>
          <w:szCs w:val="28"/>
          <w:lang w:eastAsia="ru-RU"/>
        </w:rPr>
        <w:t xml:space="preserve"> нарушени</w:t>
      </w:r>
      <w:r w:rsidR="006E778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C6083">
        <w:rPr>
          <w:rFonts w:ascii="Times New Roman" w:hAnsi="Times New Roman" w:cs="Times New Roman"/>
          <w:sz w:val="28"/>
          <w:szCs w:val="28"/>
          <w:lang w:eastAsia="ru-RU"/>
        </w:rPr>
        <w:t xml:space="preserve"> Закона о контрактной системе соответствующему должностному лицу Управления контроля государственного оборонного заказа ФАС России для рассмотрения вопроса о возбуждении дела об административном правонарушении.</w:t>
      </w:r>
    </w:p>
    <w:p w:rsidR="00736C39" w:rsidRPr="002C6083" w:rsidRDefault="00736C39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5FD2" w:rsidRPr="002C6083" w:rsidRDefault="00BF5FD2" w:rsidP="00E63C37">
      <w:pPr>
        <w:widowControl w:val="0"/>
        <w:autoSpaceDE w:val="0"/>
        <w:autoSpaceDN w:val="0"/>
        <w:adjustRightInd w:val="0"/>
        <w:spacing w:after="0" w:line="338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6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Настоящее решение может быть обжаловано в судебном порядке в течение трех месяцев с даты его принятия.</w:t>
      </w:r>
    </w:p>
    <w:p w:rsidR="004A2871" w:rsidRDefault="004A2871" w:rsidP="00F6486D">
      <w:pPr>
        <w:widowControl w:val="0"/>
        <w:autoSpaceDE w:val="0"/>
        <w:autoSpaceDN w:val="0"/>
        <w:adjustRightInd w:val="0"/>
        <w:spacing w:after="0" w:line="410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A2871" w:rsidRPr="00CC56FB" w:rsidRDefault="004A2871" w:rsidP="00F6486D">
      <w:pPr>
        <w:widowControl w:val="0"/>
        <w:autoSpaceDE w:val="0"/>
        <w:autoSpaceDN w:val="0"/>
        <w:adjustRightInd w:val="0"/>
        <w:spacing w:after="0" w:line="410" w:lineRule="exac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5FD2" w:rsidRDefault="00BF5FD2" w:rsidP="00BF5FD2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20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670"/>
        <w:gridCol w:w="5537"/>
      </w:tblGrid>
      <w:tr w:rsidR="00BF5FD2" w:rsidTr="007035DC">
        <w:tc>
          <w:tcPr>
            <w:tcW w:w="4670" w:type="dxa"/>
          </w:tcPr>
          <w:p w:rsidR="00BF5FD2" w:rsidRDefault="00BF5FD2">
            <w:pPr>
              <w:spacing w:line="31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537" w:type="dxa"/>
          </w:tcPr>
          <w:p w:rsidR="00BF5FD2" w:rsidRDefault="00BF5FD2">
            <w:pPr>
              <w:spacing w:line="312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5FD2" w:rsidTr="007035DC">
        <w:tc>
          <w:tcPr>
            <w:tcW w:w="4670" w:type="dxa"/>
          </w:tcPr>
          <w:p w:rsidR="00BF5FD2" w:rsidRDefault="00BF5FD2" w:rsidP="00617A39">
            <w:p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7" w:type="dxa"/>
          </w:tcPr>
          <w:p w:rsidR="00BF5FD2" w:rsidRDefault="00BF5FD2" w:rsidP="00E63C37">
            <w:pPr>
              <w:tabs>
                <w:tab w:val="left" w:pos="405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711A" w:rsidRPr="00956745" w:rsidRDefault="00DA711A" w:rsidP="00956745">
      <w:pPr>
        <w:tabs>
          <w:tab w:val="left" w:pos="1965"/>
        </w:tabs>
        <w:rPr>
          <w:rFonts w:ascii="Times New Roman" w:hAnsi="Times New Roman" w:cs="Times New Roman"/>
          <w:sz w:val="20"/>
        </w:rPr>
      </w:pPr>
    </w:p>
    <w:sectPr w:rsidR="00DA711A" w:rsidRPr="00956745" w:rsidSect="00617A39">
      <w:headerReference w:type="default" r:id="rId9"/>
      <w:pgSz w:w="11906" w:h="16838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6BC" w:rsidRDefault="00D146BC" w:rsidP="00D146BC">
      <w:pPr>
        <w:spacing w:after="0" w:line="240" w:lineRule="auto"/>
      </w:pPr>
      <w:r>
        <w:separator/>
      </w:r>
    </w:p>
  </w:endnote>
  <w:endnote w:type="continuationSeparator" w:id="0">
    <w:p w:rsidR="00D146BC" w:rsidRDefault="00D146BC" w:rsidP="00D14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6BC" w:rsidRDefault="00D146BC" w:rsidP="00D146BC">
      <w:pPr>
        <w:spacing w:after="0" w:line="240" w:lineRule="auto"/>
      </w:pPr>
      <w:r>
        <w:separator/>
      </w:r>
    </w:p>
  </w:footnote>
  <w:footnote w:type="continuationSeparator" w:id="0">
    <w:p w:rsidR="00D146BC" w:rsidRDefault="00D146BC" w:rsidP="00D14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4722049"/>
      <w:docPartObj>
        <w:docPartGallery w:val="Page Numbers (Top of Page)"/>
        <w:docPartUnique/>
      </w:docPartObj>
    </w:sdtPr>
    <w:sdtEndPr/>
    <w:sdtContent>
      <w:p w:rsidR="00D146BC" w:rsidRDefault="00D146B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35DC">
          <w:rPr>
            <w:noProof/>
          </w:rPr>
          <w:t>4</w:t>
        </w:r>
        <w:r>
          <w:fldChar w:fldCharType="end"/>
        </w:r>
      </w:p>
    </w:sdtContent>
  </w:sdt>
  <w:p w:rsidR="00D146BC" w:rsidRDefault="00D146B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56669"/>
    <w:multiLevelType w:val="hybridMultilevel"/>
    <w:tmpl w:val="D410F8EC"/>
    <w:lvl w:ilvl="0" w:tplc="A6A827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7ED621E"/>
    <w:multiLevelType w:val="hybridMultilevel"/>
    <w:tmpl w:val="F33CF4F2"/>
    <w:lvl w:ilvl="0" w:tplc="12DCDB9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76C0647A"/>
    <w:multiLevelType w:val="hybridMultilevel"/>
    <w:tmpl w:val="86DC0CD8"/>
    <w:lvl w:ilvl="0" w:tplc="2F505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FD2"/>
    <w:rsid w:val="00003356"/>
    <w:rsid w:val="000261EE"/>
    <w:rsid w:val="0005169E"/>
    <w:rsid w:val="0006074A"/>
    <w:rsid w:val="000B071C"/>
    <w:rsid w:val="000B79D4"/>
    <w:rsid w:val="000F364E"/>
    <w:rsid w:val="001161E3"/>
    <w:rsid w:val="00123895"/>
    <w:rsid w:val="001405CC"/>
    <w:rsid w:val="00162A6A"/>
    <w:rsid w:val="001641A3"/>
    <w:rsid w:val="00181E0A"/>
    <w:rsid w:val="00191460"/>
    <w:rsid w:val="00193031"/>
    <w:rsid w:val="001B2A4D"/>
    <w:rsid w:val="001B5D71"/>
    <w:rsid w:val="001C0A40"/>
    <w:rsid w:val="001F3203"/>
    <w:rsid w:val="00201A51"/>
    <w:rsid w:val="002049D3"/>
    <w:rsid w:val="00207B6A"/>
    <w:rsid w:val="002144F6"/>
    <w:rsid w:val="00227946"/>
    <w:rsid w:val="00233D26"/>
    <w:rsid w:val="0023438B"/>
    <w:rsid w:val="00236FC4"/>
    <w:rsid w:val="00246A19"/>
    <w:rsid w:val="00251D85"/>
    <w:rsid w:val="0026525E"/>
    <w:rsid w:val="0026587A"/>
    <w:rsid w:val="0026635E"/>
    <w:rsid w:val="00277B0E"/>
    <w:rsid w:val="00293510"/>
    <w:rsid w:val="002A4FCB"/>
    <w:rsid w:val="002C002D"/>
    <w:rsid w:val="002C6083"/>
    <w:rsid w:val="0030687B"/>
    <w:rsid w:val="00325BBB"/>
    <w:rsid w:val="003350B0"/>
    <w:rsid w:val="003A09F0"/>
    <w:rsid w:val="003B2F6B"/>
    <w:rsid w:val="003B4981"/>
    <w:rsid w:val="003E4681"/>
    <w:rsid w:val="003F062F"/>
    <w:rsid w:val="004230BB"/>
    <w:rsid w:val="00425877"/>
    <w:rsid w:val="00431692"/>
    <w:rsid w:val="00431EE8"/>
    <w:rsid w:val="004447D4"/>
    <w:rsid w:val="0045610A"/>
    <w:rsid w:val="00481C70"/>
    <w:rsid w:val="004834EC"/>
    <w:rsid w:val="00487D50"/>
    <w:rsid w:val="00494154"/>
    <w:rsid w:val="004A2871"/>
    <w:rsid w:val="004E10F3"/>
    <w:rsid w:val="004F1A72"/>
    <w:rsid w:val="005006EB"/>
    <w:rsid w:val="00501D07"/>
    <w:rsid w:val="00535D4C"/>
    <w:rsid w:val="0053675B"/>
    <w:rsid w:val="00554270"/>
    <w:rsid w:val="005826F0"/>
    <w:rsid w:val="00585F1B"/>
    <w:rsid w:val="00590425"/>
    <w:rsid w:val="0059096F"/>
    <w:rsid w:val="005A01C3"/>
    <w:rsid w:val="005A5847"/>
    <w:rsid w:val="005A59D7"/>
    <w:rsid w:val="005E2F84"/>
    <w:rsid w:val="005F3F9B"/>
    <w:rsid w:val="00603D46"/>
    <w:rsid w:val="00605EEC"/>
    <w:rsid w:val="00617A39"/>
    <w:rsid w:val="00660161"/>
    <w:rsid w:val="006825E0"/>
    <w:rsid w:val="0069551B"/>
    <w:rsid w:val="0069751E"/>
    <w:rsid w:val="006A777E"/>
    <w:rsid w:val="006B5EB5"/>
    <w:rsid w:val="006C6FD7"/>
    <w:rsid w:val="006C7F03"/>
    <w:rsid w:val="006E6301"/>
    <w:rsid w:val="006E778B"/>
    <w:rsid w:val="007035DC"/>
    <w:rsid w:val="00721B8A"/>
    <w:rsid w:val="00736C39"/>
    <w:rsid w:val="007505C7"/>
    <w:rsid w:val="00753ECD"/>
    <w:rsid w:val="007715D4"/>
    <w:rsid w:val="00783226"/>
    <w:rsid w:val="007953B0"/>
    <w:rsid w:val="007A0310"/>
    <w:rsid w:val="007A20EB"/>
    <w:rsid w:val="007A6A24"/>
    <w:rsid w:val="007B1BE3"/>
    <w:rsid w:val="007C3263"/>
    <w:rsid w:val="007C3545"/>
    <w:rsid w:val="00814131"/>
    <w:rsid w:val="00853D81"/>
    <w:rsid w:val="00864D37"/>
    <w:rsid w:val="00873BC1"/>
    <w:rsid w:val="00874513"/>
    <w:rsid w:val="00892326"/>
    <w:rsid w:val="0089548C"/>
    <w:rsid w:val="008E6052"/>
    <w:rsid w:val="00902C1B"/>
    <w:rsid w:val="00913E2F"/>
    <w:rsid w:val="00943C98"/>
    <w:rsid w:val="009450B0"/>
    <w:rsid w:val="00956745"/>
    <w:rsid w:val="00967468"/>
    <w:rsid w:val="0099433A"/>
    <w:rsid w:val="009A06CD"/>
    <w:rsid w:val="009B33FE"/>
    <w:rsid w:val="009B4580"/>
    <w:rsid w:val="009B5ABA"/>
    <w:rsid w:val="009C1BD7"/>
    <w:rsid w:val="009C7B1B"/>
    <w:rsid w:val="009D51F0"/>
    <w:rsid w:val="00A0402E"/>
    <w:rsid w:val="00A047E2"/>
    <w:rsid w:val="00A145FD"/>
    <w:rsid w:val="00A14673"/>
    <w:rsid w:val="00A348DD"/>
    <w:rsid w:val="00A35494"/>
    <w:rsid w:val="00A44D77"/>
    <w:rsid w:val="00A56A7B"/>
    <w:rsid w:val="00A85252"/>
    <w:rsid w:val="00A865FC"/>
    <w:rsid w:val="00AB47EE"/>
    <w:rsid w:val="00AC4147"/>
    <w:rsid w:val="00AC43F0"/>
    <w:rsid w:val="00AD0A30"/>
    <w:rsid w:val="00AF6356"/>
    <w:rsid w:val="00B01BE3"/>
    <w:rsid w:val="00B01C08"/>
    <w:rsid w:val="00B0649A"/>
    <w:rsid w:val="00B262CC"/>
    <w:rsid w:val="00B44F3F"/>
    <w:rsid w:val="00B51C7B"/>
    <w:rsid w:val="00B53FA7"/>
    <w:rsid w:val="00B610DA"/>
    <w:rsid w:val="00B72133"/>
    <w:rsid w:val="00B820B2"/>
    <w:rsid w:val="00B82289"/>
    <w:rsid w:val="00B96F0D"/>
    <w:rsid w:val="00BA1E9A"/>
    <w:rsid w:val="00BB41E7"/>
    <w:rsid w:val="00BB7B61"/>
    <w:rsid w:val="00BD0724"/>
    <w:rsid w:val="00BD3620"/>
    <w:rsid w:val="00BD3BC0"/>
    <w:rsid w:val="00BE3622"/>
    <w:rsid w:val="00BE7C97"/>
    <w:rsid w:val="00BF38A6"/>
    <w:rsid w:val="00BF5FD2"/>
    <w:rsid w:val="00C208A6"/>
    <w:rsid w:val="00C30991"/>
    <w:rsid w:val="00C3405D"/>
    <w:rsid w:val="00C34CBE"/>
    <w:rsid w:val="00C553AD"/>
    <w:rsid w:val="00C64B87"/>
    <w:rsid w:val="00C70514"/>
    <w:rsid w:val="00C76EDA"/>
    <w:rsid w:val="00C76FBE"/>
    <w:rsid w:val="00C84F7F"/>
    <w:rsid w:val="00C9777B"/>
    <w:rsid w:val="00CC116A"/>
    <w:rsid w:val="00CC56FB"/>
    <w:rsid w:val="00CC64AD"/>
    <w:rsid w:val="00CE626D"/>
    <w:rsid w:val="00D00695"/>
    <w:rsid w:val="00D146BC"/>
    <w:rsid w:val="00D63AFC"/>
    <w:rsid w:val="00D82F29"/>
    <w:rsid w:val="00D85BF5"/>
    <w:rsid w:val="00DA1E33"/>
    <w:rsid w:val="00DA711A"/>
    <w:rsid w:val="00DA7C0D"/>
    <w:rsid w:val="00DC73F5"/>
    <w:rsid w:val="00E04845"/>
    <w:rsid w:val="00E17C00"/>
    <w:rsid w:val="00E44045"/>
    <w:rsid w:val="00E44E4C"/>
    <w:rsid w:val="00E5002C"/>
    <w:rsid w:val="00E60174"/>
    <w:rsid w:val="00E60415"/>
    <w:rsid w:val="00E63C37"/>
    <w:rsid w:val="00E724B3"/>
    <w:rsid w:val="00E72B32"/>
    <w:rsid w:val="00E73273"/>
    <w:rsid w:val="00E74B77"/>
    <w:rsid w:val="00E7663A"/>
    <w:rsid w:val="00EA361C"/>
    <w:rsid w:val="00EF23B3"/>
    <w:rsid w:val="00EF4DE1"/>
    <w:rsid w:val="00F02886"/>
    <w:rsid w:val="00F03263"/>
    <w:rsid w:val="00F037C6"/>
    <w:rsid w:val="00F04B9D"/>
    <w:rsid w:val="00F1037E"/>
    <w:rsid w:val="00F261BB"/>
    <w:rsid w:val="00F4702E"/>
    <w:rsid w:val="00F51C15"/>
    <w:rsid w:val="00F6486D"/>
    <w:rsid w:val="00F74554"/>
    <w:rsid w:val="00F8753E"/>
    <w:rsid w:val="00F87AD1"/>
    <w:rsid w:val="00FB4F89"/>
    <w:rsid w:val="00FB765F"/>
    <w:rsid w:val="00FF610D"/>
    <w:rsid w:val="00FF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6E97D-1152-4509-B95B-C6071B231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FD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FD2"/>
    <w:pPr>
      <w:spacing w:after="200" w:line="276" w:lineRule="auto"/>
      <w:ind w:left="720"/>
      <w:contextualSpacing/>
    </w:pPr>
    <w:rPr>
      <w:rFonts w:ascii="Calibri" w:eastAsiaTheme="minorEastAsia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B7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7B61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14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46BC"/>
  </w:style>
  <w:style w:type="paragraph" w:styleId="a8">
    <w:name w:val="footer"/>
    <w:basedOn w:val="a"/>
    <w:link w:val="a9"/>
    <w:uiPriority w:val="99"/>
    <w:unhideWhenUsed/>
    <w:rsid w:val="00D14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46BC"/>
  </w:style>
  <w:style w:type="character" w:styleId="aa">
    <w:name w:val="Hyperlink"/>
    <w:basedOn w:val="a0"/>
    <w:uiPriority w:val="99"/>
    <w:unhideWhenUsed/>
    <w:rsid w:val="004834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82A5F-4E30-4246-92C4-C53E4ED51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4</Pages>
  <Words>1498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Авдалян Андраник Варданович</dc:creator>
  <cp:keywords/>
  <dc:description/>
  <cp:lastModifiedBy>Авдалян Андраник Варданович</cp:lastModifiedBy>
  <cp:revision>187</cp:revision>
  <cp:lastPrinted>2017-05-11T15:14:00Z</cp:lastPrinted>
  <dcterms:created xsi:type="dcterms:W3CDTF">2017-04-19T16:02:00Z</dcterms:created>
  <dcterms:modified xsi:type="dcterms:W3CDTF">2017-05-11T15:55:00Z</dcterms:modified>
</cp:coreProperties>
</file>