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BE3" w:rsidRPr="00C65CF9" w:rsidRDefault="00D56BE3" w:rsidP="00064364">
      <w:r w:rsidRPr="00064364">
        <w:t xml:space="preserve">Муниципальное казённое учреждение "Комитет жилищно-коммунального хозяйства" </w:t>
      </w:r>
    </w:p>
    <w:p w:rsidR="00D56BE3" w:rsidRPr="00C65CF9" w:rsidRDefault="00D56BE3" w:rsidP="00064364">
      <w:r w:rsidRPr="00C65CF9">
        <w:t>624090, Свердловская обл., г. Верхняя Пышма, ул. Балтымская, д. 23</w:t>
      </w:r>
    </w:p>
    <w:p w:rsidR="00D56BE3" w:rsidRDefault="00D56BE3" w:rsidP="00064364">
      <w:pPr>
        <w:ind w:left="4962"/>
      </w:pPr>
    </w:p>
    <w:p w:rsidR="00D56BE3" w:rsidRDefault="00D56BE3" w:rsidP="00064364">
      <w:pPr>
        <w:ind w:left="4962"/>
      </w:pPr>
    </w:p>
    <w:p w:rsidR="00D56BE3" w:rsidRPr="008F0CDF" w:rsidRDefault="00D56BE3" w:rsidP="00064364">
      <w:pPr>
        <w:ind w:left="4962"/>
      </w:pPr>
      <w:r w:rsidRPr="008F0CDF">
        <w:t>ООО «</w:t>
      </w:r>
      <w:r>
        <w:t>Битумен</w:t>
      </w:r>
      <w:r w:rsidRPr="008F0CDF">
        <w:t>»</w:t>
      </w:r>
    </w:p>
    <w:p w:rsidR="00D56BE3" w:rsidRPr="008F0CDF" w:rsidRDefault="00D56BE3" w:rsidP="00064364">
      <w:r w:rsidRPr="008F0CDF">
        <w:t>62</w:t>
      </w:r>
      <w:r>
        <w:t>0141</w:t>
      </w:r>
      <w:r w:rsidRPr="008F0CDF">
        <w:t xml:space="preserve">, Свердловская обл., г. </w:t>
      </w:r>
      <w:r>
        <w:t>Екатеринбург</w:t>
      </w:r>
      <w:r w:rsidRPr="008F0CDF">
        <w:t xml:space="preserve"> ул. </w:t>
      </w:r>
      <w:r>
        <w:t>Автомагистральная</w:t>
      </w:r>
      <w:r w:rsidRPr="008F0CDF">
        <w:t xml:space="preserve">, д. </w:t>
      </w:r>
      <w:r>
        <w:t>5, кв. 161</w:t>
      </w:r>
    </w:p>
    <w:p w:rsidR="00D56BE3" w:rsidRDefault="00D56BE3" w:rsidP="004A0B66">
      <w:pPr>
        <w:tabs>
          <w:tab w:val="left" w:pos="5245"/>
        </w:tabs>
        <w:ind w:left="4536" w:firstLine="564"/>
        <w:jc w:val="center"/>
      </w:pPr>
    </w:p>
    <w:p w:rsidR="00D56BE3" w:rsidRDefault="00D56BE3" w:rsidP="004A0B66">
      <w:pPr>
        <w:tabs>
          <w:tab w:val="left" w:pos="5245"/>
        </w:tabs>
        <w:ind w:left="4536" w:firstLine="564"/>
      </w:pPr>
    </w:p>
    <w:p w:rsidR="00D56BE3" w:rsidRDefault="00D56BE3" w:rsidP="00CF729E">
      <w:pPr>
        <w:pStyle w:val="PlainText"/>
        <w:ind w:left="-567" w:firstLine="709"/>
        <w:jc w:val="center"/>
        <w:rPr>
          <w:rFonts w:ascii="Times New Roman" w:hAnsi="Times New Roman"/>
          <w:sz w:val="24"/>
          <w:szCs w:val="24"/>
        </w:rPr>
      </w:pPr>
    </w:p>
    <w:p w:rsidR="00D56BE3" w:rsidRDefault="00D56BE3" w:rsidP="00CF729E">
      <w:pPr>
        <w:pStyle w:val="PlainText"/>
        <w:ind w:left="-567" w:firstLine="709"/>
        <w:jc w:val="center"/>
        <w:rPr>
          <w:rFonts w:ascii="Times New Roman" w:hAnsi="Times New Roman"/>
          <w:sz w:val="24"/>
          <w:szCs w:val="24"/>
        </w:rPr>
      </w:pPr>
    </w:p>
    <w:p w:rsidR="00D56BE3" w:rsidRDefault="00D56BE3" w:rsidP="00CF729E">
      <w:pPr>
        <w:pStyle w:val="PlainText"/>
        <w:ind w:left="-567" w:firstLine="709"/>
        <w:jc w:val="center"/>
        <w:rPr>
          <w:rFonts w:ascii="Times New Roman" w:hAnsi="Times New Roman"/>
          <w:sz w:val="24"/>
          <w:szCs w:val="24"/>
        </w:rPr>
      </w:pPr>
    </w:p>
    <w:p w:rsidR="00D56BE3" w:rsidRDefault="00D56BE3" w:rsidP="00CF729E">
      <w:pPr>
        <w:pStyle w:val="PlainText"/>
        <w:ind w:left="-567" w:firstLine="709"/>
        <w:jc w:val="center"/>
        <w:rPr>
          <w:rFonts w:ascii="Times New Roman" w:hAnsi="Times New Roman"/>
          <w:sz w:val="24"/>
          <w:szCs w:val="24"/>
        </w:rPr>
      </w:pPr>
    </w:p>
    <w:p w:rsidR="00D56BE3" w:rsidRDefault="00D56BE3" w:rsidP="00CF729E">
      <w:pPr>
        <w:pStyle w:val="PlainText"/>
        <w:ind w:left="-567" w:firstLine="709"/>
        <w:jc w:val="center"/>
        <w:rPr>
          <w:rFonts w:ascii="Times New Roman" w:hAnsi="Times New Roman"/>
          <w:sz w:val="24"/>
          <w:szCs w:val="24"/>
        </w:rPr>
      </w:pPr>
    </w:p>
    <w:p w:rsidR="00D56BE3" w:rsidRDefault="00D56BE3" w:rsidP="00CF729E">
      <w:pPr>
        <w:suppressAutoHyphens w:val="0"/>
        <w:autoSpaceDE w:val="0"/>
        <w:autoSpaceDN w:val="0"/>
        <w:adjustRightInd w:val="0"/>
        <w:ind w:left="-567" w:firstLine="709"/>
        <w:jc w:val="center"/>
        <w:rPr>
          <w:color w:val="000000"/>
          <w:lang w:eastAsia="en-US"/>
        </w:rPr>
      </w:pPr>
      <w:r>
        <w:rPr>
          <w:color w:val="000000"/>
          <w:lang w:eastAsia="en-US"/>
        </w:rPr>
        <w:t>РЕШЕНИЕ</w:t>
      </w:r>
    </w:p>
    <w:p w:rsidR="00D56BE3" w:rsidRDefault="00D56BE3" w:rsidP="00CF729E">
      <w:pPr>
        <w:suppressAutoHyphens w:val="0"/>
        <w:autoSpaceDE w:val="0"/>
        <w:autoSpaceDN w:val="0"/>
        <w:adjustRightInd w:val="0"/>
        <w:ind w:left="-567" w:firstLine="709"/>
        <w:jc w:val="center"/>
        <w:rPr>
          <w:color w:val="000000"/>
          <w:lang w:eastAsia="en-US"/>
        </w:rPr>
      </w:pPr>
      <w:r>
        <w:rPr>
          <w:color w:val="000000"/>
          <w:lang w:eastAsia="en-US"/>
        </w:rPr>
        <w:t>по жалобе 666-З</w:t>
      </w:r>
    </w:p>
    <w:p w:rsidR="00D56BE3" w:rsidRPr="003808F0" w:rsidRDefault="00D56BE3" w:rsidP="00CF729E">
      <w:pPr>
        <w:pStyle w:val="PlainText"/>
        <w:ind w:left="-567" w:firstLine="709"/>
        <w:jc w:val="center"/>
        <w:rPr>
          <w:rFonts w:ascii="Times New Roman" w:hAnsi="Times New Roman"/>
          <w:b/>
          <w:sz w:val="16"/>
          <w:szCs w:val="16"/>
        </w:rPr>
      </w:pPr>
    </w:p>
    <w:p w:rsidR="00D56BE3" w:rsidRDefault="00D56BE3" w:rsidP="00CF729E">
      <w:pPr>
        <w:suppressAutoHyphens w:val="0"/>
        <w:autoSpaceDE w:val="0"/>
        <w:autoSpaceDN w:val="0"/>
        <w:adjustRightInd w:val="0"/>
        <w:ind w:left="-567" w:firstLine="709"/>
        <w:jc w:val="both"/>
        <w:rPr>
          <w:color w:val="000000"/>
          <w:lang w:eastAsia="en-US"/>
        </w:rPr>
      </w:pPr>
      <w:r>
        <w:rPr>
          <w:color w:val="000000"/>
          <w:lang w:eastAsia="en-US"/>
        </w:rPr>
        <w:t>г. Екатеринбург                                                                                                     10.05.2017г.</w:t>
      </w:r>
    </w:p>
    <w:p w:rsidR="00D56BE3" w:rsidRPr="003808F0" w:rsidRDefault="00D56BE3" w:rsidP="00CF729E">
      <w:pPr>
        <w:suppressAutoHyphens w:val="0"/>
        <w:autoSpaceDE w:val="0"/>
        <w:autoSpaceDN w:val="0"/>
        <w:adjustRightInd w:val="0"/>
        <w:ind w:left="-567" w:firstLine="709"/>
        <w:jc w:val="both"/>
        <w:rPr>
          <w:color w:val="000000"/>
          <w:sz w:val="16"/>
          <w:szCs w:val="16"/>
          <w:lang w:eastAsia="en-US"/>
        </w:rPr>
      </w:pPr>
      <w:r>
        <w:rPr>
          <w:color w:val="000000"/>
          <w:lang w:eastAsia="en-US"/>
        </w:rPr>
        <w:t xml:space="preserve"> </w:t>
      </w:r>
    </w:p>
    <w:p w:rsidR="00D56BE3" w:rsidRDefault="00D56BE3" w:rsidP="00CF729E">
      <w:pPr>
        <w:pStyle w:val="BodyText"/>
        <w:ind w:left="-567" w:firstLine="709"/>
        <w:jc w:val="both"/>
        <w:rPr>
          <w:rFonts w:ascii="Times New Roman" w:hAnsi="Times New Roman"/>
          <w:b w:val="0"/>
          <w:szCs w:val="24"/>
        </w:rPr>
      </w:pPr>
      <w:r>
        <w:rPr>
          <w:rFonts w:ascii="Times New Roman" w:hAnsi="Times New Roman"/>
          <w:b w:val="0"/>
          <w:szCs w:val="24"/>
        </w:rPr>
        <w:t xml:space="preserve">Комиссия Управления Федеральной антимонопольной службы по Свердловской области по контролю в сфере закупок в составе (далее по тексту </w:t>
      </w:r>
      <w:r>
        <w:rPr>
          <w:rFonts w:ascii="Times New Roman" w:hAnsi="Times New Roman"/>
          <w:szCs w:val="24"/>
        </w:rPr>
        <w:t xml:space="preserve">– </w:t>
      </w:r>
      <w:r>
        <w:rPr>
          <w:rFonts w:ascii="Times New Roman" w:hAnsi="Times New Roman"/>
          <w:b w:val="0"/>
          <w:szCs w:val="24"/>
        </w:rPr>
        <w:t>Комиссия):</w:t>
      </w:r>
    </w:p>
    <w:p w:rsidR="00D56BE3" w:rsidRDefault="00D56BE3" w:rsidP="00CF729E">
      <w:pPr>
        <w:spacing w:line="195" w:lineRule="atLeast"/>
        <w:ind w:left="-567" w:firstLine="709"/>
        <w:jc w:val="both"/>
      </w:pPr>
      <w:r>
        <w:t>при участии представителей:</w:t>
      </w:r>
    </w:p>
    <w:p w:rsidR="00D56BE3" w:rsidRPr="00064364" w:rsidRDefault="00D56BE3" w:rsidP="00EB4F5E">
      <w:pPr>
        <w:spacing w:line="195" w:lineRule="atLeast"/>
        <w:ind w:left="-567" w:firstLine="709"/>
        <w:jc w:val="both"/>
      </w:pPr>
      <w:r>
        <w:t xml:space="preserve">– заказчика в лице </w:t>
      </w:r>
      <w:r w:rsidRPr="00064364">
        <w:t>Муниципально</w:t>
      </w:r>
      <w:r>
        <w:t>го</w:t>
      </w:r>
      <w:r w:rsidRPr="00064364">
        <w:t xml:space="preserve"> казённо</w:t>
      </w:r>
      <w:r>
        <w:t>го</w:t>
      </w:r>
      <w:r w:rsidRPr="00064364">
        <w:t xml:space="preserve"> учреждени</w:t>
      </w:r>
      <w:r>
        <w:t>я</w:t>
      </w:r>
      <w:r w:rsidRPr="00064364">
        <w:t xml:space="preserve"> "Комитет жилищно-коммунального хозяйства"</w:t>
      </w:r>
      <w:r>
        <w:rPr>
          <w:noProof/>
          <w:lang w:eastAsia="ru-RU"/>
        </w:rPr>
        <w:pict>
          <v:rect id="_x0000_s1026" style="position:absolute;left:0;text-align:left;margin-left:-14.05pt;margin-top:41.35pt;width:274pt;height:253.35pt;z-index:-251658240;mso-wrap-edited:f;mso-position-horizontal-relative:text;mso-position-vertical-relative:page" o:allowincell="f" strokecolor="white">
            <v:textbox style="mso-next-textbox:#_x0000_s1026">
              <w:txbxContent>
                <w:p w:rsidR="00D56BE3" w:rsidRDefault="00D56BE3" w:rsidP="00EB4F5E">
                  <w:pPr>
                    <w:pStyle w:val="BodyText3"/>
                    <w:rPr>
                      <w:b/>
                      <w:shadow/>
                      <w:spacing w:val="-8"/>
                      <w:sz w:val="18"/>
                    </w:rPr>
                  </w:pPr>
                  <w:r w:rsidRPr="002A7B32">
                    <w:rPr>
                      <w:rFonts w:ascii="Calibri" w:hAnsi="Calibri"/>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style="width:56.25pt;height:63pt;visibility:visible">
                        <v:imagedata r:id="rId5" o:title=""/>
                      </v:shape>
                    </w:pict>
                  </w:r>
                </w:p>
                <w:p w:rsidR="00D56BE3" w:rsidRDefault="00D56BE3" w:rsidP="00EB4F5E">
                  <w:pPr>
                    <w:pStyle w:val="BodyText3"/>
                    <w:rPr>
                      <w:b/>
                      <w:shadow/>
                      <w:spacing w:val="-8"/>
                      <w:sz w:val="18"/>
                    </w:rPr>
                  </w:pPr>
                </w:p>
                <w:p w:rsidR="00D56BE3" w:rsidRDefault="00D56BE3" w:rsidP="00EB4F5E">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D56BE3" w:rsidRDefault="00D56BE3" w:rsidP="00EB4F5E">
                  <w:pPr>
                    <w:jc w:val="center"/>
                    <w:rPr>
                      <w:b/>
                      <w:sz w:val="12"/>
                    </w:rPr>
                  </w:pPr>
                </w:p>
                <w:p w:rsidR="00D56BE3" w:rsidRDefault="00D56BE3" w:rsidP="00EB4F5E">
                  <w:pPr>
                    <w:jc w:val="center"/>
                    <w:rPr>
                      <w:b/>
                      <w:sz w:val="26"/>
                    </w:rPr>
                  </w:pPr>
                  <w:r>
                    <w:rPr>
                      <w:b/>
                      <w:sz w:val="26"/>
                    </w:rPr>
                    <w:t>УПРАВЛЕНИЕ</w:t>
                  </w:r>
                </w:p>
                <w:p w:rsidR="00D56BE3" w:rsidRDefault="00D56BE3" w:rsidP="00EB4F5E">
                  <w:pPr>
                    <w:jc w:val="center"/>
                    <w:rPr>
                      <w:b/>
                      <w:sz w:val="26"/>
                    </w:rPr>
                  </w:pPr>
                  <w:r>
                    <w:rPr>
                      <w:b/>
                      <w:sz w:val="26"/>
                    </w:rPr>
                    <w:t>Федеральной антимонопольной службы</w:t>
                  </w:r>
                </w:p>
                <w:p w:rsidR="00D56BE3" w:rsidRDefault="00D56BE3" w:rsidP="00EB4F5E">
                  <w:pPr>
                    <w:jc w:val="center"/>
                    <w:rPr>
                      <w:b/>
                    </w:rPr>
                  </w:pPr>
                  <w:r>
                    <w:rPr>
                      <w:b/>
                      <w:sz w:val="26"/>
                    </w:rPr>
                    <w:t>по Свердловской области</w:t>
                  </w:r>
                </w:p>
                <w:p w:rsidR="00D56BE3" w:rsidRDefault="00D56BE3" w:rsidP="00EB4F5E">
                  <w:pPr>
                    <w:jc w:val="center"/>
                    <w:rPr>
                      <w:b/>
                      <w:sz w:val="16"/>
                    </w:rPr>
                  </w:pPr>
                </w:p>
                <w:p w:rsidR="00D56BE3" w:rsidRDefault="00D56BE3" w:rsidP="00EB4F5E">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D56BE3" w:rsidRDefault="00D56BE3" w:rsidP="00EB4F5E">
                  <w:pPr>
                    <w:jc w:val="center"/>
                    <w:rPr>
                      <w:sz w:val="18"/>
                    </w:rPr>
                  </w:pPr>
                  <w:r>
                    <w:rPr>
                      <w:sz w:val="18"/>
                    </w:rPr>
                    <w:t>тел. (343) 377-00-83, факс (343) 377-00-84</w:t>
                  </w:r>
                </w:p>
                <w:p w:rsidR="00D56BE3" w:rsidRPr="00064364" w:rsidRDefault="00D56BE3" w:rsidP="00EB4F5E">
                  <w:pPr>
                    <w:jc w:val="center"/>
                    <w:rPr>
                      <w:sz w:val="18"/>
                    </w:rPr>
                  </w:pPr>
                  <w:r>
                    <w:rPr>
                      <w:sz w:val="18"/>
                      <w:lang w:val="en-US"/>
                    </w:rPr>
                    <w:t>e</w:t>
                  </w:r>
                  <w:r w:rsidRPr="00064364">
                    <w:rPr>
                      <w:sz w:val="18"/>
                    </w:rPr>
                    <w:t>-</w:t>
                  </w:r>
                  <w:r>
                    <w:rPr>
                      <w:sz w:val="18"/>
                      <w:lang w:val="en-US"/>
                    </w:rPr>
                    <w:t>mail</w:t>
                  </w:r>
                  <w:r w:rsidRPr="00064364">
                    <w:rPr>
                      <w:sz w:val="18"/>
                    </w:rPr>
                    <w:t xml:space="preserve">: </w:t>
                  </w:r>
                  <w:hyperlink r:id="rId6" w:history="1">
                    <w:r>
                      <w:rPr>
                        <w:rStyle w:val="Hyperlink"/>
                        <w:lang w:val="en-US"/>
                      </w:rPr>
                      <w:t>to</w:t>
                    </w:r>
                    <w:r w:rsidRPr="00064364">
                      <w:rPr>
                        <w:rStyle w:val="Hyperlink"/>
                      </w:rPr>
                      <w:t>66@</w:t>
                    </w:r>
                    <w:r>
                      <w:rPr>
                        <w:rStyle w:val="Hyperlink"/>
                        <w:lang w:val="en-US"/>
                      </w:rPr>
                      <w:t>fas</w:t>
                    </w:r>
                    <w:r w:rsidRPr="00064364">
                      <w:rPr>
                        <w:rStyle w:val="Hyperlink"/>
                      </w:rPr>
                      <w:t>.</w:t>
                    </w:r>
                    <w:r>
                      <w:rPr>
                        <w:rStyle w:val="Hyperlink"/>
                        <w:lang w:val="en-US"/>
                      </w:rPr>
                      <w:t>gov</w:t>
                    </w:r>
                    <w:r w:rsidRPr="00064364">
                      <w:rPr>
                        <w:rStyle w:val="Hyperlink"/>
                      </w:rPr>
                      <w:t>.</w:t>
                    </w:r>
                    <w:r>
                      <w:rPr>
                        <w:rStyle w:val="Hyperlink"/>
                        <w:lang w:val="en-US"/>
                      </w:rPr>
                      <w:t>ru</w:t>
                    </w:r>
                  </w:hyperlink>
                </w:p>
                <w:p w:rsidR="00D56BE3" w:rsidRPr="00064364" w:rsidRDefault="00D56BE3" w:rsidP="00EB4F5E">
                  <w:pPr>
                    <w:jc w:val="center"/>
                    <w:rPr>
                      <w:sz w:val="18"/>
                    </w:rPr>
                  </w:pPr>
                </w:p>
                <w:p w:rsidR="00D56BE3" w:rsidRDefault="00D56BE3" w:rsidP="00EB4F5E">
                  <w:pPr>
                    <w:jc w:val="center"/>
                    <w:rPr>
                      <w:sz w:val="22"/>
                    </w:rPr>
                  </w:pPr>
                  <w:r>
                    <w:rPr>
                      <w:sz w:val="22"/>
                      <w:szCs w:val="22"/>
                    </w:rPr>
                    <w:t>от</w:t>
                  </w:r>
                  <w:r>
                    <w:rPr>
                      <w:sz w:val="18"/>
                    </w:rPr>
                    <w:t>_______________</w:t>
                  </w:r>
                  <w:r>
                    <w:rPr>
                      <w:sz w:val="22"/>
                    </w:rPr>
                    <w:t>№________________</w:t>
                  </w:r>
                </w:p>
                <w:p w:rsidR="00D56BE3" w:rsidRDefault="00D56BE3" w:rsidP="00EB4F5E">
                  <w:pPr>
                    <w:jc w:val="center"/>
                    <w:rPr>
                      <w:sz w:val="18"/>
                    </w:rPr>
                  </w:pPr>
                </w:p>
                <w:p w:rsidR="00D56BE3" w:rsidRDefault="00D56BE3" w:rsidP="00EB4F5E">
                  <w:pPr>
                    <w:jc w:val="center"/>
                  </w:pPr>
                  <w:r>
                    <w:t>На № ________  от __________</w:t>
                  </w:r>
                </w:p>
              </w:txbxContent>
            </v:textbox>
            <w10:wrap type="square" side="right" anchory="page"/>
          </v:rect>
        </w:pict>
      </w:r>
      <w:r>
        <w:t xml:space="preserve"> – </w:t>
      </w:r>
    </w:p>
    <w:p w:rsidR="00D56BE3" w:rsidRDefault="00D56BE3" w:rsidP="00CF729E">
      <w:pPr>
        <w:spacing w:line="195" w:lineRule="atLeast"/>
        <w:ind w:left="-567" w:firstLine="709"/>
        <w:jc w:val="both"/>
      </w:pPr>
      <w:r>
        <w:t xml:space="preserve">–заявителя в лице ООО «Битумен» - </w:t>
      </w:r>
    </w:p>
    <w:p w:rsidR="00D56BE3" w:rsidRPr="003808F0" w:rsidRDefault="00D56BE3" w:rsidP="003808F0">
      <w:pPr>
        <w:tabs>
          <w:tab w:val="left" w:pos="709"/>
          <w:tab w:val="left" w:pos="8740"/>
        </w:tabs>
        <w:ind w:left="-567" w:firstLine="709"/>
        <w:jc w:val="both"/>
        <w:rPr>
          <w:color w:val="000000"/>
        </w:rPr>
      </w:pPr>
      <w:r>
        <w:rPr>
          <w:color w:val="000000"/>
        </w:rPr>
        <w:t>рассмотрев жалобу ООО «</w:t>
      </w:r>
      <w:r>
        <w:t>Битумен</w:t>
      </w:r>
      <w:r>
        <w:rPr>
          <w:color w:val="000000"/>
        </w:rPr>
        <w:t>» (</w:t>
      </w:r>
      <w:r w:rsidRPr="008F0CDF">
        <w:t>62</w:t>
      </w:r>
      <w:r>
        <w:t>0141</w:t>
      </w:r>
      <w:r w:rsidRPr="008F0CDF">
        <w:t xml:space="preserve">, Свердловская обл., г. </w:t>
      </w:r>
      <w:r>
        <w:t>Екатеринбург</w:t>
      </w:r>
      <w:r w:rsidRPr="008F0CDF">
        <w:t xml:space="preserve"> ул. </w:t>
      </w:r>
      <w:r>
        <w:t>Автомагистральная</w:t>
      </w:r>
      <w:r w:rsidRPr="008F0CDF">
        <w:t xml:space="preserve">, д. </w:t>
      </w:r>
      <w:r>
        <w:t>5, кв. 161</w:t>
      </w:r>
      <w:r>
        <w:rPr>
          <w:color w:val="000000"/>
        </w:rPr>
        <w:t xml:space="preserve">) о нарушении заказчиком в лице </w:t>
      </w:r>
      <w:r w:rsidRPr="00064364">
        <w:t>Муниципально</w:t>
      </w:r>
      <w:r>
        <w:t>го</w:t>
      </w:r>
      <w:r w:rsidRPr="00064364">
        <w:t xml:space="preserve"> казённо</w:t>
      </w:r>
      <w:r>
        <w:t>го</w:t>
      </w:r>
      <w:r w:rsidRPr="00064364">
        <w:t xml:space="preserve"> учреждени</w:t>
      </w:r>
      <w:r>
        <w:t>я</w:t>
      </w:r>
      <w:r w:rsidRPr="00064364">
        <w:t xml:space="preserve"> "Комитет жилищно-коммунального хозяйства"</w:t>
      </w:r>
      <w:r>
        <w:rPr>
          <w:color w:val="000000"/>
        </w:rPr>
        <w:t xml:space="preserve"> (</w:t>
      </w:r>
      <w:r w:rsidRPr="00C65CF9">
        <w:t>624090, Свердловская обл., г. Верхняя Пышма, ул. Балтымская, д. 23</w:t>
      </w:r>
      <w:r>
        <w:rPr>
          <w:color w:val="000000"/>
        </w:rPr>
        <w:t xml:space="preserve">), его комиссией при осуществлении закупки путем проведения электронного аукциона на </w:t>
      </w:r>
      <w:r w:rsidRPr="00C65CF9">
        <w:t>ремонт автомобильной дороги общего пользования ул. Зеленая (от ул. 40 лет Октября до ул. Островского) (извещение № 0362300339117000003)</w:t>
      </w:r>
      <w:r>
        <w:t xml:space="preserve"> </w:t>
      </w:r>
      <w:r w:rsidRPr="00973C50">
        <w:rPr>
          <w:color w:val="000000"/>
        </w:rPr>
        <w:t>Федерального Закона от 05 апреля 2013 года № 44-ФЗ «О контрактной системе в сфере закупок товаров, работ, услуг для обеспечения</w:t>
      </w:r>
      <w:r>
        <w:rPr>
          <w:color w:val="000000"/>
        </w:rPr>
        <w:t xml:space="preserve">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rsidR="00D56BE3" w:rsidRPr="003808F0" w:rsidRDefault="00D56BE3" w:rsidP="003808F0">
      <w:pPr>
        <w:tabs>
          <w:tab w:val="left" w:pos="709"/>
          <w:tab w:val="left" w:pos="8740"/>
        </w:tabs>
        <w:jc w:val="both"/>
        <w:rPr>
          <w:sz w:val="16"/>
          <w:szCs w:val="16"/>
        </w:rPr>
      </w:pPr>
    </w:p>
    <w:p w:rsidR="00D56BE3" w:rsidRDefault="00D56BE3" w:rsidP="00CF729E">
      <w:pPr>
        <w:spacing w:line="360" w:lineRule="auto"/>
        <w:ind w:left="-567" w:firstLine="709"/>
        <w:jc w:val="center"/>
      </w:pPr>
      <w:r>
        <w:t>УСТАНОВИЛА:</w:t>
      </w:r>
    </w:p>
    <w:p w:rsidR="00D56BE3" w:rsidRDefault="00D56BE3" w:rsidP="00CF729E">
      <w:pPr>
        <w:tabs>
          <w:tab w:val="left" w:pos="709"/>
          <w:tab w:val="left" w:pos="8740"/>
        </w:tabs>
        <w:ind w:left="-567" w:firstLine="709"/>
        <w:jc w:val="both"/>
        <w:rPr>
          <w:color w:val="000000"/>
        </w:rPr>
      </w:pPr>
      <w:r>
        <w:t xml:space="preserve">В Управление Федеральной антимонопольной службы по Свердловской области поступила жалоба </w:t>
      </w:r>
      <w:r w:rsidRPr="008F0CDF">
        <w:t>ООО «</w:t>
      </w:r>
      <w:r>
        <w:t>Битумен</w:t>
      </w:r>
      <w:r w:rsidRPr="008F0CDF">
        <w:t>»</w:t>
      </w:r>
      <w:r w:rsidRPr="00B3682A">
        <w:rPr>
          <w:b/>
        </w:rPr>
        <w:t xml:space="preserve"> </w:t>
      </w:r>
      <w:r w:rsidRPr="008F0CDF">
        <w:t>(вх. № 01-</w:t>
      </w:r>
      <w:r>
        <w:t>7543</w:t>
      </w:r>
      <w:r w:rsidRPr="008F0CDF">
        <w:t xml:space="preserve"> от </w:t>
      </w:r>
      <w:r>
        <w:t>02</w:t>
      </w:r>
      <w:r w:rsidRPr="008F0CDF">
        <w:t>.0</w:t>
      </w:r>
      <w:r>
        <w:t>5</w:t>
      </w:r>
      <w:r w:rsidRPr="008F0CDF">
        <w:t xml:space="preserve">.2017г.) </w:t>
      </w:r>
      <w:r w:rsidRPr="001362D7">
        <w:t>о нарушении заказчиком в лице</w:t>
      </w:r>
      <w:r>
        <w:t xml:space="preserve"> Муниципального казенного </w:t>
      </w:r>
      <w:r w:rsidRPr="00C65CF9">
        <w:t>учреждения «Комитет жилищно-коммунального хозяйства»</w:t>
      </w:r>
      <w:r w:rsidRPr="00C65CF9">
        <w:rPr>
          <w:kern w:val="32"/>
        </w:rPr>
        <w:t xml:space="preserve">, </w:t>
      </w:r>
      <w:r w:rsidRPr="00C65CF9">
        <w:t>его комиссией при осуществлении закупки путем проведения электронного аукциона на ремонт автомобильной дороги общего пользования ул. Зеленая (от ул. 40 лет Октября до ул. Островского) (извещение № 0362300339117000003)</w:t>
      </w:r>
      <w:r>
        <w:rPr>
          <w:color w:val="000000"/>
        </w:rPr>
        <w:t xml:space="preserve"> Закона о контрактной системе, соответствующая требованиям ст. 105 Закона о контрактной системе. </w:t>
      </w:r>
    </w:p>
    <w:p w:rsidR="00D56BE3" w:rsidRPr="008E2DF1" w:rsidRDefault="00D56BE3" w:rsidP="008E2DF1">
      <w:pPr>
        <w:tabs>
          <w:tab w:val="left" w:pos="709"/>
          <w:tab w:val="left" w:pos="8740"/>
        </w:tabs>
        <w:ind w:left="-567" w:firstLine="709"/>
        <w:jc w:val="both"/>
      </w:pPr>
      <w:r>
        <w:rPr>
          <w:color w:val="000000"/>
        </w:rPr>
        <w:t xml:space="preserve">В своей жалобе заявитель </w:t>
      </w:r>
      <w:r>
        <w:t>ООО «Битумен»</w:t>
      </w:r>
      <w:r>
        <w:rPr>
          <w:color w:val="000000"/>
        </w:rPr>
        <w:t xml:space="preserve"> указал</w:t>
      </w:r>
      <w:r>
        <w:t>,</w:t>
      </w:r>
      <w:r>
        <w:rPr>
          <w:color w:val="000000"/>
        </w:rPr>
        <w:t xml:space="preserve"> что </w:t>
      </w:r>
      <w:r w:rsidRPr="00442C4B">
        <w:t xml:space="preserve">его права и законные интересы нарушены действиями аукционной комиссии, принявшей необоснованное решение об отклонении </w:t>
      </w:r>
      <w:r>
        <w:t xml:space="preserve">его </w:t>
      </w:r>
      <w:r w:rsidRPr="00442C4B">
        <w:t>заявки, которая соответствовала требованиям, установленным в аукционной документации.</w:t>
      </w:r>
      <w:r>
        <w:t xml:space="preserve"> Указал на нарушение</w:t>
      </w:r>
      <w:r w:rsidRPr="00871FAB">
        <w:t xml:space="preserve"> </w:t>
      </w:r>
      <w:r>
        <w:t xml:space="preserve">Закона о контрактной системе в части описания объекта закупки. </w:t>
      </w:r>
      <w:r>
        <w:rPr>
          <w:color w:val="000000"/>
        </w:rPr>
        <w:t>На основании изложенного, просит признать жалобу обоснованной.</w:t>
      </w:r>
    </w:p>
    <w:p w:rsidR="00D56BE3" w:rsidRDefault="00D56BE3" w:rsidP="00CF729E">
      <w:pPr>
        <w:suppressAutoHyphens w:val="0"/>
        <w:ind w:left="-567" w:firstLine="709"/>
        <w:jc w:val="both"/>
        <w:rPr>
          <w:color w:val="000000"/>
        </w:rPr>
      </w:pPr>
      <w:r>
        <w:rPr>
          <w:color w:val="000000"/>
        </w:rPr>
        <w:t xml:space="preserve">Представители заказчика с доводами жалобы не согласились, просили признать жалобу необоснованной. </w:t>
      </w:r>
    </w:p>
    <w:p w:rsidR="00D56BE3" w:rsidRDefault="00D56BE3" w:rsidP="00CF729E">
      <w:pPr>
        <w:suppressAutoHyphens w:val="0"/>
        <w:ind w:left="-567" w:firstLine="709"/>
        <w:jc w:val="both"/>
        <w:rPr>
          <w:color w:val="000000"/>
        </w:rPr>
      </w:pPr>
      <w:r>
        <w:rPr>
          <w:color w:val="000000"/>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Свердловского УФАС России пришла к следующим выводам.</w:t>
      </w:r>
    </w:p>
    <w:p w:rsidR="00D56BE3" w:rsidRPr="00064364" w:rsidRDefault="00D56BE3" w:rsidP="00CF729E">
      <w:pPr>
        <w:tabs>
          <w:tab w:val="left" w:pos="709"/>
          <w:tab w:val="left" w:pos="8740"/>
        </w:tabs>
        <w:ind w:left="-567" w:firstLine="709"/>
        <w:jc w:val="both"/>
        <w:rPr>
          <w:color w:val="000000"/>
        </w:rPr>
      </w:pPr>
      <w:r w:rsidRPr="00064364">
        <w:rPr>
          <w:color w:val="000000"/>
        </w:rPr>
        <w:t xml:space="preserve">06 апреля 2017 года на официальном сайте опубликовано извещение о проведении электронного аукциона № </w:t>
      </w:r>
      <w:r w:rsidRPr="00064364">
        <w:t>0362300339117000003</w:t>
      </w:r>
      <w:r w:rsidRPr="00064364">
        <w:rPr>
          <w:color w:val="000000"/>
        </w:rPr>
        <w:t xml:space="preserve"> и аукционная документация на</w:t>
      </w:r>
      <w:r w:rsidRPr="00064364">
        <w:t xml:space="preserve"> ремонт автомобильной дороги общего пользования ул. Зеленая (от ул. 40 лет Октября до ул. Островского)</w:t>
      </w:r>
      <w:r w:rsidRPr="00064364">
        <w:rPr>
          <w:color w:val="000000"/>
        </w:rPr>
        <w:t>.</w:t>
      </w:r>
    </w:p>
    <w:p w:rsidR="00D56BE3" w:rsidRPr="00064364" w:rsidRDefault="00D56BE3" w:rsidP="00CF729E">
      <w:pPr>
        <w:tabs>
          <w:tab w:val="left" w:pos="709"/>
          <w:tab w:val="left" w:pos="8740"/>
        </w:tabs>
        <w:ind w:left="-567" w:firstLine="709"/>
        <w:jc w:val="both"/>
        <w:rPr>
          <w:color w:val="000000"/>
        </w:rPr>
      </w:pPr>
      <w:r w:rsidRPr="00064364">
        <w:rPr>
          <w:color w:val="000000"/>
        </w:rPr>
        <w:t xml:space="preserve">Начальная (максимальная) цена контракта составила </w:t>
      </w:r>
      <w:r w:rsidRPr="00064364">
        <w:rPr>
          <w:bCs/>
        </w:rPr>
        <w:t>7 384 700 ,00</w:t>
      </w:r>
      <w:r w:rsidRPr="00064364">
        <w:rPr>
          <w:color w:val="000000"/>
        </w:rPr>
        <w:t>рублей.</w:t>
      </w:r>
    </w:p>
    <w:p w:rsidR="00D56BE3" w:rsidRDefault="00D56BE3" w:rsidP="003808F0">
      <w:pPr>
        <w:tabs>
          <w:tab w:val="left" w:pos="709"/>
          <w:tab w:val="left" w:pos="8740"/>
        </w:tabs>
        <w:ind w:left="-540" w:firstLine="720"/>
        <w:jc w:val="both"/>
      </w:pPr>
      <w:r>
        <w:t>В соответствии с ч. 4 ст. 105 Закона о контрактной системе установлено, в том числе, о</w:t>
      </w:r>
      <w:r w:rsidRPr="00F62D70">
        <w:t>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D56BE3" w:rsidRDefault="00D56BE3" w:rsidP="003808F0">
      <w:pPr>
        <w:tabs>
          <w:tab w:val="left" w:pos="709"/>
          <w:tab w:val="left" w:pos="8740"/>
        </w:tabs>
        <w:ind w:left="-540" w:firstLine="720"/>
        <w:jc w:val="both"/>
      </w:pPr>
      <w:r w:rsidRPr="00F62D70">
        <w:t>В соответствии с п. 3 ч.11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rsidR="00D56BE3" w:rsidRDefault="00D56BE3" w:rsidP="00064364">
      <w:pPr>
        <w:tabs>
          <w:tab w:val="left" w:pos="709"/>
          <w:tab w:val="left" w:pos="8740"/>
        </w:tabs>
        <w:ind w:left="-540" w:firstLine="720"/>
        <w:jc w:val="both"/>
      </w:pPr>
      <w:r>
        <w:t>Комиссией установлено, что в</w:t>
      </w:r>
      <w:r w:rsidRPr="00F62D70">
        <w:t xml:space="preserve"> нарушение ч. 4 ст. 105 Закона о контрактной системе жалоба на положения документации была подана по истечении срока, установленного Законом о контрактной системе, так как дата и время окончан</w:t>
      </w:r>
      <w:r>
        <w:t xml:space="preserve">ия подачи заявок – </w:t>
      </w:r>
      <w:r w:rsidRPr="00064364">
        <w:rPr>
          <w:lang w:eastAsia="ru-RU"/>
        </w:rPr>
        <w:t>24.04.2017 09:00</w:t>
      </w:r>
      <w:r>
        <w:t>.</w:t>
      </w:r>
    </w:p>
    <w:p w:rsidR="00D56BE3" w:rsidRPr="00CC0740" w:rsidRDefault="00D56BE3" w:rsidP="003808F0">
      <w:pPr>
        <w:tabs>
          <w:tab w:val="left" w:pos="709"/>
          <w:tab w:val="left" w:pos="8740"/>
        </w:tabs>
        <w:ind w:left="-540" w:firstLine="720"/>
        <w:jc w:val="both"/>
        <w:rPr>
          <w:color w:val="000000"/>
        </w:rPr>
      </w:pPr>
      <w:r w:rsidRPr="00CC0740">
        <w:rPr>
          <w:color w:val="000000"/>
        </w:rPr>
        <w:t xml:space="preserve"> </w:t>
      </w:r>
      <w:r w:rsidRPr="00CC0740">
        <w:t>Таким образом, у Комиссии Свердловского УФАС России нет правовых оснований для рассмотрения жалобы по существу в  данной части доводов в соответствии со ст. 105 Закона о контрактной системе.</w:t>
      </w:r>
    </w:p>
    <w:p w:rsidR="00D56BE3" w:rsidRPr="00064364" w:rsidRDefault="00D56BE3" w:rsidP="003808F0">
      <w:pPr>
        <w:ind w:left="-540" w:firstLine="720"/>
        <w:jc w:val="both"/>
      </w:pPr>
      <w:r w:rsidRPr="00064364">
        <w:rPr>
          <w:color w:val="000000"/>
        </w:rPr>
        <w:t xml:space="preserve">25.04.2017г. аукционной комиссией была проведена процедура рассмотрения первых частей заявок на участие в аукционе, по ее итогам составлен протокол </w:t>
      </w:r>
      <w:r w:rsidRPr="00064364">
        <w:t>№0362300339117000003-1, подписанный присутствующими на заседании членами комиссии.</w:t>
      </w:r>
      <w:r w:rsidRPr="00064364">
        <w:rPr>
          <w:b/>
        </w:rPr>
        <w:t xml:space="preserve"> </w:t>
      </w:r>
      <w:r w:rsidRPr="00064364">
        <w:rPr>
          <w:color w:val="000000"/>
        </w:rPr>
        <w:t>В соответствии с указанным протоколом поступило 6 заявок от участников закупки.</w:t>
      </w:r>
      <w:r w:rsidRPr="00064364">
        <w:rPr>
          <w:b/>
          <w:color w:val="000000"/>
        </w:rPr>
        <w:t xml:space="preserve"> </w:t>
      </w:r>
      <w:r w:rsidRPr="00064364">
        <w:rPr>
          <w:color w:val="000000"/>
        </w:rPr>
        <w:t>Комиссией установлено, что участники закупки, заявкам которых присвоены порядковые номера 5,6,7,8,10 допущены к участию в аукционе.</w:t>
      </w:r>
    </w:p>
    <w:p w:rsidR="00D56BE3" w:rsidRPr="00064364" w:rsidRDefault="00D56BE3" w:rsidP="00973C50">
      <w:pPr>
        <w:ind w:left="-540" w:firstLine="720"/>
        <w:jc w:val="both"/>
      </w:pPr>
      <w:r w:rsidRPr="00064364">
        <w:rPr>
          <w:color w:val="000000"/>
        </w:rPr>
        <w:t xml:space="preserve">Участнику закупки </w:t>
      </w:r>
      <w:r w:rsidRPr="00064364">
        <w:t>ООО «Битумен», заявке которого присвоен порядковый номер  9, отказано в допуске на основании: «п.1 ч.4 ст.67 Федерального закона № 44-ФЗ участник электронного аукциона не допускается к участию в нем в случае непредоставления информации, предусмотренной ч. 3 ст. 66 Федерального закона №44-ФЗ (в заявке не указаны конкретные показатели используемого товара, в соответствии с пп. б) п.19 раздела III аукционной документации)».</w:t>
      </w:r>
    </w:p>
    <w:p w:rsidR="00D56BE3" w:rsidRPr="00A76B67" w:rsidRDefault="00D56BE3" w:rsidP="00973C50">
      <w:pPr>
        <w:ind w:left="-540" w:firstLine="720"/>
        <w:jc w:val="both"/>
        <w:rPr>
          <w:color w:val="000000"/>
        </w:rPr>
      </w:pPr>
      <w:r w:rsidRPr="00FF5B4A">
        <w:rPr>
          <w:color w:val="000000"/>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w:t>
      </w:r>
      <w:r w:rsidRPr="00FF5B4A">
        <w:t>требования к содержанию, составу заявки на участие в т</w:t>
      </w:r>
      <w:r>
        <w:t xml:space="preserve">аком аукционе в соответствии с </w:t>
      </w:r>
      <w:hyperlink r:id="rId7" w:history="1">
        <w:r w:rsidRPr="00EF7A0D">
          <w:t>частями 3</w:t>
        </w:r>
      </w:hyperlink>
      <w:r w:rsidRPr="00EF7A0D">
        <w:t xml:space="preserve"> - </w:t>
      </w:r>
      <w:hyperlink r:id="rId8" w:history="1">
        <w:r w:rsidRPr="00EF7A0D">
          <w:t>6 статьи 66</w:t>
        </w:r>
      </w:hyperlink>
      <w: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56BE3" w:rsidRPr="005E549C" w:rsidRDefault="00D56BE3" w:rsidP="00973C50">
      <w:pPr>
        <w:ind w:left="-540" w:firstLine="720"/>
        <w:jc w:val="both"/>
      </w:pPr>
      <w:r w:rsidRPr="005E549C">
        <w:rPr>
          <w:color w:val="000000"/>
        </w:rPr>
        <w:t xml:space="preserve">В соответствии с п. </w:t>
      </w:r>
      <w:r>
        <w:rPr>
          <w:color w:val="000000"/>
        </w:rPr>
        <w:t>3</w:t>
      </w:r>
      <w:r w:rsidRPr="005E549C">
        <w:rPr>
          <w:color w:val="000000"/>
        </w:rPr>
        <w:t xml:space="preserve"> ч. 3 ст. 66 Закона о контрактной системе </w:t>
      </w:r>
      <w:r w:rsidRPr="005E549C">
        <w:t xml:space="preserve">при заключении контракта </w:t>
      </w:r>
      <w:r w:rsidRPr="005E549C">
        <w:rPr>
          <w:rStyle w:val="blk"/>
        </w:rPr>
        <w:t>на выполнение работы или оказание услуги, для выполнения или оказания которых используется товар, первая часть заявки на участие в электронном аукционе должна содержать следующую информацию</w:t>
      </w:r>
      <w:r w:rsidRPr="005E549C">
        <w:t xml:space="preserve">: </w:t>
      </w:r>
    </w:p>
    <w:p w:rsidR="00D56BE3" w:rsidRPr="005E549C" w:rsidRDefault="00D56BE3" w:rsidP="00973C50">
      <w:pPr>
        <w:ind w:left="-540" w:firstLine="720"/>
        <w:jc w:val="both"/>
      </w:pPr>
      <w:bookmarkStart w:id="0" w:name="dst21"/>
      <w:bookmarkEnd w:id="0"/>
      <w:r w:rsidRPr="005E549C">
        <w:t xml:space="preserve">а) согласие, предусмотренное </w:t>
      </w:r>
      <w:hyperlink r:id="rId9" w:anchor="dst100851" w:history="1">
        <w:r w:rsidRPr="005E549C">
          <w:rPr>
            <w:color w:val="0000FF"/>
            <w:u w:val="single"/>
          </w:rPr>
          <w:t>пунктом 2</w:t>
        </w:r>
      </w:hyperlink>
      <w:r w:rsidRPr="005E549C">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r:id="rId10" w:anchor="dst100851" w:history="1">
        <w:r w:rsidRPr="005E549C">
          <w:rPr>
            <w:color w:val="0000FF"/>
            <w:u w:val="single"/>
          </w:rPr>
          <w:t>пунктом 2</w:t>
        </w:r>
      </w:hyperlink>
      <w:r w:rsidRPr="005E549C">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D56BE3" w:rsidRDefault="00D56BE3" w:rsidP="001A3D9F">
      <w:pPr>
        <w:ind w:left="-540" w:firstLine="720"/>
        <w:jc w:val="both"/>
      </w:pPr>
      <w:r w:rsidRPr="005E549C">
        <w:t xml:space="preserve">б) согласие, предусмотренное </w:t>
      </w:r>
      <w:hyperlink r:id="rId11" w:anchor="dst100851" w:history="1">
        <w:r w:rsidRPr="005E549C">
          <w:rPr>
            <w:color w:val="0000FF"/>
            <w:u w:val="single"/>
          </w:rPr>
          <w:t>пунктом 2</w:t>
        </w:r>
      </w:hyperlink>
      <w:r w:rsidRPr="005E549C">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D56BE3" w:rsidRDefault="00D56BE3" w:rsidP="001A3D9F">
      <w:pPr>
        <w:ind w:left="-540" w:firstLine="720"/>
        <w:jc w:val="both"/>
      </w:pPr>
      <w:r w:rsidRPr="003808F0">
        <w:t xml:space="preserve">В соответствии с требованием </w:t>
      </w:r>
      <w:r w:rsidRPr="003808F0">
        <w:rPr>
          <w:color w:val="000000"/>
        </w:rPr>
        <w:t>п. 3 ч. 3 ст. 66 Закона о контрактной системе</w:t>
      </w:r>
      <w:r w:rsidRPr="003808F0">
        <w:t xml:space="preserve"> заказчиком установлено требование </w:t>
      </w:r>
      <w:r w:rsidRPr="001A3D9F">
        <w:t>в п. 19 Информационной карты аукционной документации</w:t>
      </w:r>
      <w:r>
        <w:t xml:space="preserve"> (на стр. 31)</w:t>
      </w:r>
      <w:r w:rsidRPr="001A3D9F">
        <w:t xml:space="preserve"> к первой части заявки на участие в аукционе, которая должна содержать:</w:t>
      </w:r>
      <w:r w:rsidRPr="001A3D9F">
        <w:rPr>
          <w:b/>
        </w:rPr>
        <w:t xml:space="preserve"> </w:t>
      </w:r>
      <w:r w:rsidRPr="00B90CD3">
        <w:t>а)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r>
        <w:t xml:space="preserve"> </w:t>
      </w:r>
      <w:r w:rsidRPr="00B90CD3">
        <w:t xml:space="preserve">б) согласие, предусмотренное </w:t>
      </w:r>
      <w:hyperlink w:anchor="sub_6632" w:history="1">
        <w:r w:rsidRPr="00B90CD3">
          <w:t>пунктом</w:t>
        </w:r>
      </w:hyperlink>
      <w:r w:rsidRPr="00B90CD3">
        <w:t xml:space="preserve"> а)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t xml:space="preserve"> в соответствии с приложениями №1 и №2 к документации об аукционе (приложены отдельно)</w:t>
      </w:r>
      <w:r w:rsidRPr="00B90CD3">
        <w:t xml:space="preserve">. </w:t>
      </w:r>
    </w:p>
    <w:p w:rsidR="00D56BE3" w:rsidRDefault="00D56BE3" w:rsidP="001A3D9F">
      <w:pPr>
        <w:ind w:left="-540" w:firstLine="720"/>
        <w:jc w:val="both"/>
      </w:pPr>
      <w:r>
        <w:t xml:space="preserve">При этом п. 19 </w:t>
      </w:r>
      <w:r w:rsidRPr="001A3D9F">
        <w:t>Информационной карты аукционной документации</w:t>
      </w:r>
      <w:r>
        <w:t xml:space="preserve"> (на стр. 32) так же содержит указание на состав </w:t>
      </w:r>
      <w:r w:rsidRPr="001A3D9F">
        <w:t>первой части заявки на участие в аукционе</w:t>
      </w:r>
      <w:r>
        <w:t xml:space="preserve">, </w:t>
      </w:r>
      <w:r w:rsidRPr="001A3D9F">
        <w:t>которая должна содержать:</w:t>
      </w:r>
      <w:r w:rsidRPr="001A3D9F">
        <w:rPr>
          <w:b/>
        </w:rPr>
        <w:t xml:space="preserve"> </w:t>
      </w:r>
      <w:r w:rsidRPr="00B90CD3">
        <w:t>а)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r>
        <w:t>.</w:t>
      </w:r>
    </w:p>
    <w:p w:rsidR="00D56BE3" w:rsidRDefault="00D56BE3" w:rsidP="00987244">
      <w:pPr>
        <w:ind w:left="-540" w:firstLine="720"/>
        <w:jc w:val="both"/>
        <w:rPr>
          <w:bCs/>
          <w:szCs w:val="28"/>
        </w:rPr>
      </w:pPr>
      <w:r>
        <w:t xml:space="preserve">При этом приложение №1 к аукционной документации содержит </w:t>
      </w:r>
      <w:r w:rsidRPr="001A3D9F">
        <w:t xml:space="preserve">функциональные характеристики (потребительские свойства) товара, используемого при выполнении работ по ремонту автомобильной дороги </w:t>
      </w:r>
      <w:r w:rsidRPr="001A3D9F">
        <w:rPr>
          <w:bCs/>
          <w:szCs w:val="28"/>
        </w:rPr>
        <w:t>общего пользования ул. Зеленая (от ул. 40 лет Октября до ул. Островского)</w:t>
      </w:r>
      <w:r>
        <w:rPr>
          <w:bCs/>
          <w:szCs w:val="28"/>
        </w:rPr>
        <w:t xml:space="preserve">. </w:t>
      </w:r>
    </w:p>
    <w:p w:rsidR="00D56BE3" w:rsidRPr="00987244" w:rsidRDefault="00D56BE3" w:rsidP="00987244">
      <w:pPr>
        <w:ind w:left="-540" w:firstLine="720"/>
        <w:jc w:val="both"/>
        <w:rPr>
          <w:bCs/>
          <w:szCs w:val="28"/>
        </w:rPr>
      </w:pPr>
      <w:r>
        <w:rPr>
          <w:bCs/>
          <w:szCs w:val="28"/>
        </w:rPr>
        <w:t xml:space="preserve">Инструкцией по заполнению заявки на участие в аукционе (приложение №2 к аукционной документации) установлено, что </w:t>
      </w:r>
      <w:r>
        <w:t xml:space="preserve">в составе первой части заявки Участник закупки представляет характеристики материалов, предлагаемых к использованию в процессе выполнения работ,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на все позиции, представленные в таблице «Функциональные характеристики (потребительские свойства) товара, используемого при  </w:t>
      </w:r>
      <w:r w:rsidRPr="00491BE4">
        <w:rPr>
          <w:bCs/>
          <w:i/>
          <w:szCs w:val="28"/>
        </w:rPr>
        <w:t>ремонте автомобильной дороги общего пользования ул. Зеленая (от ул. 40 лет Октября до ул. Островского)</w:t>
      </w:r>
      <w:r>
        <w:rPr>
          <w:bCs/>
          <w:i/>
          <w:szCs w:val="28"/>
        </w:rPr>
        <w:t>.</w:t>
      </w:r>
      <w:r>
        <w:rPr>
          <w:bCs/>
          <w:sz w:val="28"/>
          <w:szCs w:val="28"/>
        </w:rPr>
        <w:t xml:space="preserve"> </w:t>
      </w:r>
      <w:r>
        <w:t>При подаче заявки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Приложении 1.</w:t>
      </w:r>
    </w:p>
    <w:p w:rsidR="00D56BE3" w:rsidRDefault="00D56BE3" w:rsidP="00973C50">
      <w:pPr>
        <w:ind w:left="-540" w:firstLine="720"/>
        <w:jc w:val="both"/>
      </w:pPr>
      <w:r>
        <w:rPr>
          <w:bCs/>
          <w:szCs w:val="28"/>
        </w:rPr>
        <w:t xml:space="preserve">При этом, из совокупности требований аукционной документации (п. 19 информационной карты, приложение №1, №2) следует, что участнику закупки следует в первой части заявки представить </w:t>
      </w:r>
      <w:r w:rsidRPr="00B90CD3">
        <w:t xml:space="preserve">согласие, предусмотренное </w:t>
      </w:r>
      <w:hyperlink w:anchor="sub_6632" w:history="1">
        <w:r w:rsidRPr="00B90CD3">
          <w:t>пунктом</w:t>
        </w:r>
      </w:hyperlink>
      <w:r w:rsidRPr="00B90CD3">
        <w:t xml:space="preserve"> а) настоящей части, а также конкретные показатели используемого товара, соответствующие значениям, установленным документацией о таком аукционе</w:t>
      </w:r>
      <w:r>
        <w:t>.</w:t>
      </w:r>
    </w:p>
    <w:p w:rsidR="00D56BE3" w:rsidRPr="00FF5B4A" w:rsidRDefault="00D56BE3" w:rsidP="00973C50">
      <w:pPr>
        <w:ind w:left="-540" w:firstLine="720"/>
        <w:jc w:val="both"/>
        <w:rPr>
          <w:color w:val="000000"/>
        </w:rPr>
      </w:pPr>
      <w:r w:rsidRPr="00FF5B4A">
        <w:t xml:space="preserve">Вместе с тем, в представленной первой части заявки </w:t>
      </w:r>
      <w:r w:rsidRPr="00FF5B4A">
        <w:rPr>
          <w:color w:val="000000"/>
        </w:rPr>
        <w:t xml:space="preserve">участника закупки </w:t>
      </w:r>
      <w:r w:rsidRPr="00FF5B4A">
        <w:t>ООО «</w:t>
      </w:r>
      <w:r>
        <w:rPr>
          <w:color w:val="000000"/>
        </w:rPr>
        <w:t>Битумен»</w:t>
      </w:r>
      <w:r w:rsidRPr="00FF5B4A">
        <w:t xml:space="preserve"> </w:t>
      </w:r>
      <w:r>
        <w:t xml:space="preserve">отсутствует указание на конкретные показатели товара, используемые при выполнении работ, </w:t>
      </w:r>
      <w:r w:rsidRPr="003808F0">
        <w:t>что не со</w:t>
      </w:r>
      <w:r w:rsidRPr="00FF5B4A">
        <w:t>ответствует требованиям аукционной документации заказчика</w:t>
      </w:r>
      <w:r>
        <w:t xml:space="preserve"> и п. 3 ч. 3 ст. 66 Закона о контрактной системе. </w:t>
      </w:r>
    </w:p>
    <w:p w:rsidR="00D56BE3" w:rsidRDefault="00D56BE3" w:rsidP="00973C50">
      <w:pPr>
        <w:tabs>
          <w:tab w:val="left" w:pos="540"/>
          <w:tab w:val="left" w:pos="8740"/>
        </w:tabs>
        <w:ind w:left="-540"/>
        <w:jc w:val="both"/>
        <w:rPr>
          <w:color w:val="000000"/>
        </w:rPr>
      </w:pPr>
      <w:r>
        <w:tab/>
      </w:r>
      <w:r>
        <w:rPr>
          <w:color w:val="000000"/>
        </w:rPr>
        <w:t>Со</w:t>
      </w:r>
      <w:r w:rsidRPr="00DE7D77">
        <w:rPr>
          <w:color w:val="000000"/>
        </w:rPr>
        <w:t>гласно ч</w:t>
      </w:r>
      <w:r>
        <w:rPr>
          <w:color w:val="000000"/>
        </w:rPr>
        <w:t>.</w:t>
      </w:r>
      <w:r w:rsidRPr="00DE7D77">
        <w:rPr>
          <w:color w:val="000000"/>
        </w:rPr>
        <w:t>3 ст</w:t>
      </w:r>
      <w:r>
        <w:rPr>
          <w:color w:val="000000"/>
        </w:rPr>
        <w:t>.</w:t>
      </w:r>
      <w:r w:rsidRPr="00DE7D77">
        <w:rPr>
          <w:color w:val="000000"/>
        </w:rPr>
        <w:t xml:space="preserve">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12" w:history="1">
        <w:r w:rsidRPr="00DE7D77">
          <w:rPr>
            <w:color w:val="000000"/>
          </w:rPr>
          <w:t>ч</w:t>
        </w:r>
        <w:r>
          <w:rPr>
            <w:color w:val="000000"/>
          </w:rPr>
          <w:t>.</w:t>
        </w:r>
        <w:r w:rsidRPr="00DE7D77">
          <w:rPr>
            <w:color w:val="000000"/>
          </w:rPr>
          <w:t xml:space="preserve"> 3 ст</w:t>
        </w:r>
        <w:r>
          <w:rPr>
            <w:color w:val="000000"/>
          </w:rPr>
          <w:t xml:space="preserve">. </w:t>
        </w:r>
        <w:r w:rsidRPr="00DE7D77">
          <w:rPr>
            <w:color w:val="000000"/>
          </w:rPr>
          <w:t>66</w:t>
        </w:r>
      </w:hyperlink>
      <w:r w:rsidRPr="00DE7D77">
        <w:rPr>
          <w:color w:val="000000"/>
        </w:rPr>
        <w:t xml:space="preserve">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1" w:history="1">
        <w:r w:rsidRPr="00DE7D77">
          <w:rPr>
            <w:color w:val="000000"/>
          </w:rPr>
          <w:t>ч</w:t>
        </w:r>
        <w:r>
          <w:rPr>
            <w:color w:val="000000"/>
          </w:rPr>
          <w:t>.</w:t>
        </w:r>
        <w:r w:rsidRPr="00DE7D77">
          <w:rPr>
            <w:color w:val="000000"/>
          </w:rPr>
          <w:t xml:space="preserve"> 4</w:t>
        </w:r>
      </w:hyperlink>
      <w:r w:rsidRPr="00DE7D77">
        <w:rPr>
          <w:color w:val="000000"/>
        </w:rPr>
        <w:t xml:space="preserve"> ст</w:t>
      </w:r>
      <w:r>
        <w:rPr>
          <w:color w:val="000000"/>
        </w:rPr>
        <w:t>.</w:t>
      </w:r>
      <w:r w:rsidRPr="00DE7D77">
        <w:rPr>
          <w:color w:val="000000"/>
        </w:rPr>
        <w:t xml:space="preserve"> 67 Закона о контрактной системе.</w:t>
      </w:r>
    </w:p>
    <w:p w:rsidR="00D56BE3" w:rsidRPr="00DE7D77" w:rsidRDefault="00D56BE3" w:rsidP="00973C50">
      <w:pPr>
        <w:ind w:left="-540" w:firstLine="720"/>
        <w:jc w:val="both"/>
        <w:rPr>
          <w:color w:val="000000"/>
        </w:rPr>
      </w:pPr>
      <w:r>
        <w:rPr>
          <w:color w:val="000000"/>
        </w:rPr>
        <w:t xml:space="preserve">Частью 4 </w:t>
      </w:r>
      <w:r w:rsidRPr="00DE7D77">
        <w:rPr>
          <w:color w:val="000000"/>
        </w:rPr>
        <w:t>ст</w:t>
      </w:r>
      <w:r>
        <w:rPr>
          <w:color w:val="000000"/>
        </w:rPr>
        <w:t>.</w:t>
      </w:r>
      <w:r w:rsidRPr="00DE7D77">
        <w:rPr>
          <w:color w:val="000000"/>
        </w:rPr>
        <w:t xml:space="preserve"> 67 Закона о контрактной системе установлено, что участник электронного аукциона не допускается к участию в нем в случае:</w:t>
      </w:r>
    </w:p>
    <w:p w:rsidR="00D56BE3" w:rsidRPr="00DE7D77" w:rsidRDefault="00D56BE3" w:rsidP="00973C50">
      <w:pPr>
        <w:ind w:left="-540" w:firstLine="720"/>
        <w:jc w:val="both"/>
        <w:rPr>
          <w:color w:val="000000"/>
        </w:rPr>
      </w:pPr>
      <w:r w:rsidRPr="00DE7D77">
        <w:rPr>
          <w:color w:val="000000"/>
        </w:rPr>
        <w:t xml:space="preserve">1) </w:t>
      </w:r>
      <w:r>
        <w:rPr>
          <w:color w:val="000000"/>
        </w:rPr>
        <w:t>не</w:t>
      </w:r>
      <w:r w:rsidRPr="00DE7D77">
        <w:rPr>
          <w:color w:val="000000"/>
        </w:rPr>
        <w:t xml:space="preserve">предоставления информации, предусмотренной </w:t>
      </w:r>
      <w:hyperlink r:id="rId13" w:history="1">
        <w:r w:rsidRPr="00DE7D77">
          <w:rPr>
            <w:color w:val="000000"/>
          </w:rPr>
          <w:t>ч</w:t>
        </w:r>
        <w:r>
          <w:rPr>
            <w:color w:val="000000"/>
          </w:rPr>
          <w:t>.</w:t>
        </w:r>
        <w:r w:rsidRPr="00DE7D77">
          <w:rPr>
            <w:color w:val="000000"/>
          </w:rPr>
          <w:t xml:space="preserve"> 3 ст</w:t>
        </w:r>
        <w:r>
          <w:rPr>
            <w:color w:val="000000"/>
          </w:rPr>
          <w:t>.</w:t>
        </w:r>
        <w:r w:rsidRPr="00DE7D77">
          <w:rPr>
            <w:color w:val="000000"/>
          </w:rPr>
          <w:t xml:space="preserve"> 66</w:t>
        </w:r>
      </w:hyperlink>
      <w:r w:rsidRPr="00DE7D77">
        <w:rPr>
          <w:color w:val="000000"/>
        </w:rPr>
        <w:t xml:space="preserve"> Закона о контрактной системе, или предоставления недостоверной информации;</w:t>
      </w:r>
    </w:p>
    <w:p w:rsidR="00D56BE3" w:rsidRDefault="00D56BE3" w:rsidP="00973C50">
      <w:pPr>
        <w:ind w:left="-540" w:firstLine="720"/>
        <w:jc w:val="both"/>
        <w:rPr>
          <w:color w:val="000000"/>
        </w:rPr>
      </w:pPr>
      <w:r w:rsidRPr="00DE7D77">
        <w:rPr>
          <w:color w:val="000000"/>
        </w:rPr>
        <w:t xml:space="preserve">2) несоответствия информации, предусмотренной </w:t>
      </w:r>
      <w:hyperlink r:id="rId14" w:history="1">
        <w:r w:rsidRPr="00DE7D77">
          <w:rPr>
            <w:color w:val="000000"/>
          </w:rPr>
          <w:t>ч</w:t>
        </w:r>
        <w:r>
          <w:rPr>
            <w:color w:val="000000"/>
          </w:rPr>
          <w:t>.</w:t>
        </w:r>
        <w:r w:rsidRPr="00DE7D77">
          <w:rPr>
            <w:color w:val="000000"/>
          </w:rPr>
          <w:t xml:space="preserve"> 3 ст</w:t>
        </w:r>
        <w:r>
          <w:rPr>
            <w:color w:val="000000"/>
          </w:rPr>
          <w:t>.</w:t>
        </w:r>
        <w:r w:rsidRPr="00DE7D77">
          <w:rPr>
            <w:color w:val="000000"/>
          </w:rPr>
          <w:t xml:space="preserve"> 66</w:t>
        </w:r>
      </w:hyperlink>
      <w:r w:rsidRPr="00DE7D77">
        <w:rPr>
          <w:color w:val="000000"/>
        </w:rPr>
        <w:t xml:space="preserve"> Закона о контрактной системе, требованиям документации о таком аукционе.</w:t>
      </w:r>
      <w:r>
        <w:rPr>
          <w:color w:val="000000"/>
        </w:rPr>
        <w:t xml:space="preserve"> </w:t>
      </w:r>
    </w:p>
    <w:p w:rsidR="00D56BE3" w:rsidRPr="009832EB" w:rsidRDefault="00D56BE3" w:rsidP="00973C50">
      <w:pPr>
        <w:tabs>
          <w:tab w:val="left" w:pos="709"/>
          <w:tab w:val="left" w:pos="8740"/>
        </w:tabs>
        <w:ind w:left="-540" w:firstLine="720"/>
        <w:jc w:val="both"/>
        <w:rPr>
          <w:color w:val="000000"/>
        </w:rPr>
      </w:pPr>
      <w:r w:rsidRPr="009832EB">
        <w:t>Таким образом, по итогам рассмотрения первых частей заявок на участие в аукционе комиссией заказчика было принято правомерное решение об отказе в допуске к участию в аукционе</w:t>
      </w:r>
      <w:r w:rsidRPr="009832EB">
        <w:rPr>
          <w:color w:val="000000"/>
        </w:rPr>
        <w:t xml:space="preserve"> участнику закупки</w:t>
      </w:r>
      <w:r w:rsidRPr="009832EB">
        <w:t xml:space="preserve"> ООО «</w:t>
      </w:r>
      <w:r>
        <w:t>Битумен</w:t>
      </w:r>
      <w:r w:rsidRPr="009832EB">
        <w:t xml:space="preserve">», </w:t>
      </w:r>
      <w:r w:rsidRPr="009832EB">
        <w:rPr>
          <w:color w:val="000000"/>
        </w:rPr>
        <w:t xml:space="preserve">по основанию, указанному в протоколе от </w:t>
      </w:r>
      <w:r w:rsidRPr="00FF5B4A">
        <w:rPr>
          <w:color w:val="000000"/>
        </w:rPr>
        <w:t>2</w:t>
      </w:r>
      <w:r>
        <w:rPr>
          <w:color w:val="000000"/>
        </w:rPr>
        <w:t>5</w:t>
      </w:r>
      <w:r w:rsidRPr="00FF5B4A">
        <w:rPr>
          <w:color w:val="000000"/>
        </w:rPr>
        <w:t>.04.2017г.</w:t>
      </w:r>
    </w:p>
    <w:p w:rsidR="00D56BE3" w:rsidRDefault="00D56BE3" w:rsidP="00CF729E">
      <w:pPr>
        <w:suppressAutoHyphens w:val="0"/>
        <w:autoSpaceDE w:val="0"/>
        <w:autoSpaceDN w:val="0"/>
        <w:adjustRightInd w:val="0"/>
        <w:ind w:left="-567" w:firstLine="709"/>
        <w:jc w:val="both"/>
        <w:rPr>
          <w:lang w:eastAsia="en-US"/>
        </w:rPr>
      </w:pPr>
      <w:r>
        <w:rPr>
          <w:lang w:eastAsia="en-US"/>
        </w:rPr>
        <w:t>На основании вышеизложенного и руководствуясь Административным регламентом, утвержденным приказом ФАС России от 19.11.2014г. № 727/14, ч. 8 ст. 106 Закона о контрактной системе, Комиссия,</w:t>
      </w:r>
    </w:p>
    <w:p w:rsidR="00D56BE3" w:rsidRPr="003808F0" w:rsidRDefault="00D56BE3" w:rsidP="00CF729E">
      <w:pPr>
        <w:suppressAutoHyphens w:val="0"/>
        <w:autoSpaceDE w:val="0"/>
        <w:autoSpaceDN w:val="0"/>
        <w:adjustRightInd w:val="0"/>
        <w:ind w:left="-567" w:firstLine="709"/>
        <w:jc w:val="both"/>
        <w:rPr>
          <w:color w:val="000000"/>
          <w:sz w:val="16"/>
          <w:szCs w:val="16"/>
          <w:lang w:eastAsia="en-US"/>
        </w:rPr>
      </w:pPr>
    </w:p>
    <w:p w:rsidR="00D56BE3" w:rsidRDefault="00D56BE3" w:rsidP="00CF729E">
      <w:pPr>
        <w:suppressAutoHyphens w:val="0"/>
        <w:autoSpaceDE w:val="0"/>
        <w:autoSpaceDN w:val="0"/>
        <w:adjustRightInd w:val="0"/>
        <w:ind w:left="-567" w:firstLine="709"/>
        <w:jc w:val="center"/>
        <w:rPr>
          <w:color w:val="000000"/>
          <w:lang w:eastAsia="en-US"/>
        </w:rPr>
      </w:pPr>
    </w:p>
    <w:p w:rsidR="00D56BE3" w:rsidRDefault="00D56BE3" w:rsidP="00CF729E">
      <w:pPr>
        <w:suppressAutoHyphens w:val="0"/>
        <w:autoSpaceDE w:val="0"/>
        <w:autoSpaceDN w:val="0"/>
        <w:adjustRightInd w:val="0"/>
        <w:ind w:left="-567" w:firstLine="709"/>
        <w:jc w:val="center"/>
        <w:rPr>
          <w:color w:val="000000"/>
          <w:lang w:eastAsia="en-US"/>
        </w:rPr>
      </w:pPr>
    </w:p>
    <w:p w:rsidR="00D56BE3" w:rsidRDefault="00D56BE3" w:rsidP="00CF729E">
      <w:pPr>
        <w:suppressAutoHyphens w:val="0"/>
        <w:autoSpaceDE w:val="0"/>
        <w:autoSpaceDN w:val="0"/>
        <w:adjustRightInd w:val="0"/>
        <w:ind w:left="-567" w:firstLine="709"/>
        <w:jc w:val="center"/>
        <w:rPr>
          <w:color w:val="000000"/>
          <w:lang w:eastAsia="en-US"/>
        </w:rPr>
      </w:pPr>
      <w:r>
        <w:rPr>
          <w:color w:val="000000"/>
          <w:lang w:eastAsia="en-US"/>
        </w:rPr>
        <w:t>Р Е Ш И Л А:</w:t>
      </w:r>
    </w:p>
    <w:p w:rsidR="00D56BE3" w:rsidRPr="003808F0" w:rsidRDefault="00D56BE3" w:rsidP="00CF729E">
      <w:pPr>
        <w:suppressAutoHyphens w:val="0"/>
        <w:autoSpaceDE w:val="0"/>
        <w:autoSpaceDN w:val="0"/>
        <w:adjustRightInd w:val="0"/>
        <w:ind w:left="-567" w:firstLine="709"/>
        <w:jc w:val="both"/>
        <w:rPr>
          <w:color w:val="000000"/>
          <w:sz w:val="16"/>
          <w:szCs w:val="16"/>
          <w:lang w:eastAsia="en-US"/>
        </w:rPr>
      </w:pPr>
    </w:p>
    <w:p w:rsidR="00D56BE3" w:rsidRDefault="00D56BE3" w:rsidP="00CF729E">
      <w:pPr>
        <w:suppressAutoHyphens w:val="0"/>
        <w:autoSpaceDE w:val="0"/>
        <w:autoSpaceDN w:val="0"/>
        <w:adjustRightInd w:val="0"/>
        <w:ind w:left="-567" w:firstLine="709"/>
        <w:jc w:val="both"/>
        <w:rPr>
          <w:color w:val="000000"/>
          <w:lang w:eastAsia="en-US"/>
        </w:rPr>
      </w:pPr>
      <w:r>
        <w:rPr>
          <w:color w:val="000000"/>
          <w:lang w:eastAsia="en-US"/>
        </w:rPr>
        <w:t>1. Жалобу ООО «</w:t>
      </w:r>
      <w:r>
        <w:t>Битумен</w:t>
      </w:r>
      <w:r>
        <w:rPr>
          <w:color w:val="000000"/>
          <w:lang w:eastAsia="en-US"/>
        </w:rPr>
        <w:t>» признать необоснованной.</w:t>
      </w:r>
    </w:p>
    <w:p w:rsidR="00D56BE3" w:rsidRDefault="00D56BE3" w:rsidP="00CF729E">
      <w:pPr>
        <w:suppressAutoHyphens w:val="0"/>
        <w:autoSpaceDE w:val="0"/>
        <w:autoSpaceDN w:val="0"/>
        <w:adjustRightInd w:val="0"/>
        <w:ind w:left="-567" w:firstLine="709"/>
        <w:jc w:val="both"/>
        <w:rPr>
          <w:color w:val="000000"/>
          <w:lang w:eastAsia="en-US"/>
        </w:rPr>
      </w:pPr>
      <w:r>
        <w:rPr>
          <w:color w:val="000000"/>
          <w:lang w:eastAsia="en-US"/>
        </w:rPr>
        <w:t>2. В действиях заказчика в лице</w:t>
      </w:r>
      <w:r>
        <w:rPr>
          <w:color w:val="000000"/>
        </w:rPr>
        <w:t xml:space="preserve"> </w:t>
      </w:r>
      <w:r w:rsidRPr="00064364">
        <w:t>Муниципально</w:t>
      </w:r>
      <w:r>
        <w:t>го</w:t>
      </w:r>
      <w:r w:rsidRPr="00064364">
        <w:t xml:space="preserve"> казённо</w:t>
      </w:r>
      <w:r>
        <w:t>го</w:t>
      </w:r>
      <w:r w:rsidRPr="00064364">
        <w:t xml:space="preserve"> учреждени</w:t>
      </w:r>
      <w:r>
        <w:t>я</w:t>
      </w:r>
      <w:r w:rsidRPr="00064364">
        <w:t xml:space="preserve"> "Комитет жилищно-коммунального хозяйства"</w:t>
      </w:r>
      <w:r>
        <w:rPr>
          <w:color w:val="000000"/>
          <w:lang w:eastAsia="en-US"/>
        </w:rPr>
        <w:t>,  его комиссии нарушения Закона о контрактной системе не выявлены.</w:t>
      </w:r>
    </w:p>
    <w:p w:rsidR="00D56BE3" w:rsidRDefault="00D56BE3" w:rsidP="003808F0">
      <w:pPr>
        <w:ind w:left="-567" w:firstLine="709"/>
        <w:jc w:val="both"/>
        <w:rPr>
          <w:color w:val="000000"/>
        </w:rPr>
      </w:pPr>
      <w:r>
        <w:rPr>
          <w:color w:val="000000"/>
          <w:lang w:eastAsia="en-US"/>
        </w:rPr>
        <w:t xml:space="preserve">3. Заказчику в лице </w:t>
      </w:r>
      <w:r w:rsidRPr="00064364">
        <w:t>Муниципально</w:t>
      </w:r>
      <w:r>
        <w:t>го</w:t>
      </w:r>
      <w:r w:rsidRPr="00064364">
        <w:t xml:space="preserve"> казённо</w:t>
      </w:r>
      <w:r>
        <w:t>го</w:t>
      </w:r>
      <w:r w:rsidRPr="00064364">
        <w:t xml:space="preserve"> учреждени</w:t>
      </w:r>
      <w:r>
        <w:t>я</w:t>
      </w:r>
      <w:r w:rsidRPr="00064364">
        <w:t xml:space="preserve"> "Комитет жилищно-коммунального хозяйства"</w:t>
      </w:r>
      <w:r>
        <w:rPr>
          <w:color w:val="000000"/>
          <w:lang w:eastAsia="en-US"/>
        </w:rPr>
        <w:t>,  его комиссии предписание об устранении нарушений законодательства о контрактной системе не выдавать</w:t>
      </w:r>
      <w:r>
        <w:t>.</w:t>
      </w:r>
    </w:p>
    <w:p w:rsidR="00D56BE3" w:rsidRDefault="00D56BE3" w:rsidP="003808F0">
      <w:pPr>
        <w:ind w:left="-567" w:firstLine="709"/>
        <w:jc w:val="both"/>
        <w:rPr>
          <w:color w:val="000000"/>
        </w:rPr>
      </w:pPr>
    </w:p>
    <w:p w:rsidR="00D56BE3" w:rsidRDefault="00D56BE3" w:rsidP="003808F0">
      <w:pPr>
        <w:suppressAutoHyphens w:val="0"/>
        <w:autoSpaceDE w:val="0"/>
        <w:autoSpaceDN w:val="0"/>
        <w:adjustRightInd w:val="0"/>
        <w:ind w:left="-567" w:firstLine="709"/>
        <w:jc w:val="both"/>
        <w:rPr>
          <w:color w:val="000000"/>
          <w:lang w:eastAsia="en-US"/>
        </w:rPr>
      </w:pPr>
      <w:r>
        <w:rPr>
          <w:color w:val="000000"/>
          <w:lang w:eastAsia="en-US"/>
        </w:rPr>
        <w:t>Настоящее решение может быть обжаловано в судебном порядке в течение трех месяцев со дня его принятия.</w:t>
      </w:r>
    </w:p>
    <w:p w:rsidR="00D56BE3" w:rsidRDefault="00D56BE3" w:rsidP="003808F0">
      <w:pPr>
        <w:suppressAutoHyphens w:val="0"/>
        <w:autoSpaceDE w:val="0"/>
        <w:autoSpaceDN w:val="0"/>
        <w:adjustRightInd w:val="0"/>
        <w:ind w:left="-567" w:firstLine="709"/>
        <w:jc w:val="both"/>
        <w:rPr>
          <w:color w:val="000000"/>
          <w:lang w:eastAsia="en-US"/>
        </w:rPr>
      </w:pPr>
    </w:p>
    <w:sectPr w:rsidR="00D56BE3" w:rsidSect="00CD08C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92143F"/>
    <w:multiLevelType w:val="hybridMultilevel"/>
    <w:tmpl w:val="D968070E"/>
    <w:lvl w:ilvl="0" w:tplc="0419000F">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
    <w:nsid w:val="40BD47DF"/>
    <w:multiLevelType w:val="hybridMultilevel"/>
    <w:tmpl w:val="FFB8CD1E"/>
    <w:lvl w:ilvl="0" w:tplc="CB946E2E">
      <w:start w:val="1"/>
      <w:numFmt w:val="decimal"/>
      <w:lvlText w:val="%1."/>
      <w:lvlJc w:val="left"/>
      <w:pPr>
        <w:ind w:left="177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A0B66"/>
    <w:rsid w:val="00043B49"/>
    <w:rsid w:val="000615BB"/>
    <w:rsid w:val="00064364"/>
    <w:rsid w:val="000A2027"/>
    <w:rsid w:val="00127403"/>
    <w:rsid w:val="001362D7"/>
    <w:rsid w:val="00140043"/>
    <w:rsid w:val="001A3D9F"/>
    <w:rsid w:val="00272B45"/>
    <w:rsid w:val="002A7B32"/>
    <w:rsid w:val="002C6460"/>
    <w:rsid w:val="002F6803"/>
    <w:rsid w:val="003808F0"/>
    <w:rsid w:val="00442C4B"/>
    <w:rsid w:val="00491BE4"/>
    <w:rsid w:val="004A0B66"/>
    <w:rsid w:val="00543615"/>
    <w:rsid w:val="00551585"/>
    <w:rsid w:val="005A4CD5"/>
    <w:rsid w:val="005E549C"/>
    <w:rsid w:val="00665D79"/>
    <w:rsid w:val="00693F3B"/>
    <w:rsid w:val="006F272D"/>
    <w:rsid w:val="00764207"/>
    <w:rsid w:val="00793C4C"/>
    <w:rsid w:val="007A2824"/>
    <w:rsid w:val="00827A29"/>
    <w:rsid w:val="00840306"/>
    <w:rsid w:val="00871FAB"/>
    <w:rsid w:val="008951D2"/>
    <w:rsid w:val="008B6F9B"/>
    <w:rsid w:val="008E2DF1"/>
    <w:rsid w:val="008F0CDF"/>
    <w:rsid w:val="00973C50"/>
    <w:rsid w:val="009832EB"/>
    <w:rsid w:val="009854B2"/>
    <w:rsid w:val="00987244"/>
    <w:rsid w:val="009E5648"/>
    <w:rsid w:val="00A037C1"/>
    <w:rsid w:val="00A76B67"/>
    <w:rsid w:val="00AD1C82"/>
    <w:rsid w:val="00AE5132"/>
    <w:rsid w:val="00B01F03"/>
    <w:rsid w:val="00B346DF"/>
    <w:rsid w:val="00B3682A"/>
    <w:rsid w:val="00B44FD2"/>
    <w:rsid w:val="00B90CD3"/>
    <w:rsid w:val="00BB4CCF"/>
    <w:rsid w:val="00C65CF9"/>
    <w:rsid w:val="00CA1312"/>
    <w:rsid w:val="00CA139C"/>
    <w:rsid w:val="00CC0740"/>
    <w:rsid w:val="00CD08C0"/>
    <w:rsid w:val="00CF729E"/>
    <w:rsid w:val="00D56BE3"/>
    <w:rsid w:val="00DE7D77"/>
    <w:rsid w:val="00EB4F5E"/>
    <w:rsid w:val="00EF7A0D"/>
    <w:rsid w:val="00F62D70"/>
    <w:rsid w:val="00FD49F1"/>
    <w:rsid w:val="00FF5B4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0B66"/>
    <w:pPr>
      <w:suppressAutoHyphens/>
    </w:pPr>
    <w:rPr>
      <w:rFonts w:ascii="Times New Roman" w:eastAsia="Times New Roman" w:hAnsi="Times New Roman"/>
      <w:sz w:val="24"/>
      <w:szCs w:val="24"/>
      <w:lang w:eastAsia="ar-SA"/>
    </w:rPr>
  </w:style>
  <w:style w:type="paragraph" w:styleId="Heading1">
    <w:name w:val="heading 1"/>
    <w:basedOn w:val="Normal"/>
    <w:link w:val="Heading1Char"/>
    <w:uiPriority w:val="99"/>
    <w:qFormat/>
    <w:rsid w:val="008B6F9B"/>
    <w:pPr>
      <w:suppressAutoHyphens w:val="0"/>
      <w:spacing w:before="100" w:beforeAutospacing="1" w:after="100" w:afterAutospacing="1"/>
      <w:outlineLvl w:val="0"/>
    </w:pPr>
    <w:rPr>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B6F9B"/>
    <w:rPr>
      <w:rFonts w:ascii="Times New Roman" w:hAnsi="Times New Roman" w:cs="Times New Roman"/>
      <w:b/>
      <w:bCs/>
      <w:kern w:val="36"/>
      <w:sz w:val="48"/>
      <w:szCs w:val="48"/>
      <w:lang w:eastAsia="ru-RU"/>
    </w:rPr>
  </w:style>
  <w:style w:type="character" w:styleId="Hyperlink">
    <w:name w:val="Hyperlink"/>
    <w:basedOn w:val="DefaultParagraphFont"/>
    <w:uiPriority w:val="99"/>
    <w:semiHidden/>
    <w:rsid w:val="004A0B66"/>
    <w:rPr>
      <w:rFonts w:cs="Times New Roman"/>
      <w:color w:val="0000FF"/>
      <w:u w:val="single"/>
    </w:rPr>
  </w:style>
  <w:style w:type="paragraph" w:styleId="BodyText">
    <w:name w:val="Body Text"/>
    <w:basedOn w:val="Normal"/>
    <w:link w:val="BodyTextChar"/>
    <w:uiPriority w:val="99"/>
    <w:semiHidden/>
    <w:rsid w:val="004A0B66"/>
    <w:pPr>
      <w:suppressAutoHyphens w:val="0"/>
      <w:jc w:val="center"/>
    </w:pPr>
    <w:rPr>
      <w:rFonts w:ascii="Arial Black" w:hAnsi="Arial Black"/>
      <w:b/>
      <w:szCs w:val="20"/>
      <w:lang w:eastAsia="ru-RU"/>
    </w:rPr>
  </w:style>
  <w:style w:type="character" w:customStyle="1" w:styleId="BodyTextChar">
    <w:name w:val="Body Text Char"/>
    <w:basedOn w:val="DefaultParagraphFont"/>
    <w:link w:val="BodyText"/>
    <w:uiPriority w:val="99"/>
    <w:semiHidden/>
    <w:locked/>
    <w:rsid w:val="004A0B66"/>
    <w:rPr>
      <w:rFonts w:ascii="Arial Black" w:hAnsi="Arial Black" w:cs="Times New Roman"/>
      <w:b/>
      <w:sz w:val="20"/>
      <w:szCs w:val="20"/>
      <w:lang w:eastAsia="ru-RU"/>
    </w:rPr>
  </w:style>
  <w:style w:type="paragraph" w:styleId="BodyText3">
    <w:name w:val="Body Text 3"/>
    <w:basedOn w:val="Normal"/>
    <w:link w:val="BodyText3Char"/>
    <w:uiPriority w:val="99"/>
    <w:semiHidden/>
    <w:rsid w:val="004A0B66"/>
    <w:pPr>
      <w:suppressAutoHyphens w:val="0"/>
      <w:jc w:val="center"/>
    </w:pPr>
    <w:rPr>
      <w:sz w:val="12"/>
      <w:szCs w:val="20"/>
      <w:lang w:eastAsia="ru-RU"/>
    </w:rPr>
  </w:style>
  <w:style w:type="character" w:customStyle="1" w:styleId="BodyText3Char">
    <w:name w:val="Body Text 3 Char"/>
    <w:basedOn w:val="DefaultParagraphFont"/>
    <w:link w:val="BodyText3"/>
    <w:uiPriority w:val="99"/>
    <w:semiHidden/>
    <w:locked/>
    <w:rsid w:val="004A0B66"/>
    <w:rPr>
      <w:rFonts w:ascii="Times New Roman" w:hAnsi="Times New Roman" w:cs="Times New Roman"/>
      <w:sz w:val="20"/>
      <w:szCs w:val="20"/>
      <w:lang w:eastAsia="ru-RU"/>
    </w:rPr>
  </w:style>
  <w:style w:type="paragraph" w:styleId="PlainText">
    <w:name w:val="Plain Text"/>
    <w:basedOn w:val="Normal"/>
    <w:link w:val="PlainTextChar"/>
    <w:uiPriority w:val="99"/>
    <w:semiHidden/>
    <w:rsid w:val="004A0B66"/>
    <w:pPr>
      <w:suppressAutoHyphens w:val="0"/>
    </w:pPr>
    <w:rPr>
      <w:rFonts w:ascii="Courier New" w:hAnsi="Courier New"/>
      <w:sz w:val="20"/>
      <w:szCs w:val="20"/>
      <w:lang w:eastAsia="ru-RU"/>
    </w:rPr>
  </w:style>
  <w:style w:type="character" w:customStyle="1" w:styleId="PlainTextChar">
    <w:name w:val="Plain Text Char"/>
    <w:basedOn w:val="DefaultParagraphFont"/>
    <w:link w:val="PlainText"/>
    <w:uiPriority w:val="99"/>
    <w:semiHidden/>
    <w:locked/>
    <w:rsid w:val="004A0B66"/>
    <w:rPr>
      <w:rFonts w:ascii="Courier New" w:hAnsi="Courier New" w:cs="Times New Roman"/>
      <w:sz w:val="20"/>
      <w:szCs w:val="20"/>
      <w:lang w:eastAsia="ru-RU"/>
    </w:rPr>
  </w:style>
  <w:style w:type="paragraph" w:styleId="ListParagraph">
    <w:name w:val="List Paragraph"/>
    <w:basedOn w:val="Normal"/>
    <w:uiPriority w:val="99"/>
    <w:qFormat/>
    <w:rsid w:val="004A0B66"/>
    <w:pPr>
      <w:ind w:left="720"/>
      <w:contextualSpacing/>
    </w:pPr>
  </w:style>
  <w:style w:type="table" w:styleId="TableGrid">
    <w:name w:val="Table Grid"/>
    <w:basedOn w:val="TableNormal"/>
    <w:uiPriority w:val="99"/>
    <w:rsid w:val="004A0B6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4A0B6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A0B66"/>
    <w:rPr>
      <w:rFonts w:ascii="Tahoma" w:hAnsi="Tahoma" w:cs="Tahoma"/>
      <w:sz w:val="16"/>
      <w:szCs w:val="16"/>
      <w:lang w:eastAsia="ar-SA" w:bidi="ar-SA"/>
    </w:rPr>
  </w:style>
  <w:style w:type="character" w:customStyle="1" w:styleId="spellchecker-word-highlight">
    <w:name w:val="spellchecker-word-highlight"/>
    <w:basedOn w:val="DefaultParagraphFont"/>
    <w:uiPriority w:val="99"/>
    <w:rsid w:val="008B6F9B"/>
    <w:rPr>
      <w:rFonts w:cs="Times New Roman"/>
    </w:rPr>
  </w:style>
  <w:style w:type="character" w:customStyle="1" w:styleId="pinkbg">
    <w:name w:val="pinkbg"/>
    <w:basedOn w:val="DefaultParagraphFont"/>
    <w:uiPriority w:val="99"/>
    <w:rsid w:val="002C6460"/>
    <w:rPr>
      <w:rFonts w:cs="Times New Roman"/>
    </w:rPr>
  </w:style>
  <w:style w:type="character" w:styleId="Strong">
    <w:name w:val="Strong"/>
    <w:basedOn w:val="DefaultParagraphFont"/>
    <w:uiPriority w:val="99"/>
    <w:qFormat/>
    <w:locked/>
    <w:rsid w:val="00973C50"/>
    <w:rPr>
      <w:rFonts w:cs="Times New Roman"/>
      <w:b/>
      <w:bCs/>
    </w:rPr>
  </w:style>
  <w:style w:type="character" w:customStyle="1" w:styleId="blk">
    <w:name w:val="blk"/>
    <w:basedOn w:val="DefaultParagraphFont"/>
    <w:uiPriority w:val="99"/>
    <w:rsid w:val="00973C50"/>
    <w:rPr>
      <w:rFonts w:cs="Times New Roman"/>
    </w:rPr>
  </w:style>
  <w:style w:type="paragraph" w:customStyle="1" w:styleId="Style21">
    <w:name w:val="Style21"/>
    <w:basedOn w:val="Normal"/>
    <w:uiPriority w:val="99"/>
    <w:rsid w:val="001A3D9F"/>
    <w:pPr>
      <w:widowControl w:val="0"/>
      <w:suppressAutoHyphens w:val="0"/>
      <w:autoSpaceDE w:val="0"/>
      <w:autoSpaceDN w:val="0"/>
      <w:adjustRightInd w:val="0"/>
      <w:spacing w:line="278" w:lineRule="exact"/>
      <w:ind w:firstLine="754"/>
    </w:pPr>
    <w:rPr>
      <w:rFonts w:ascii="Arial" w:eastAsia="Calibri" w:hAnsi="Arial" w:cs="Arial"/>
      <w:lang w:eastAsia="ru-RU"/>
    </w:rPr>
  </w:style>
</w:styles>
</file>

<file path=word/webSettings.xml><?xml version="1.0" encoding="utf-8"?>
<w:webSettings xmlns:r="http://schemas.openxmlformats.org/officeDocument/2006/relationships" xmlns:w="http://schemas.openxmlformats.org/wordprocessingml/2006/main">
  <w:divs>
    <w:div w:id="1789541698">
      <w:marLeft w:val="0"/>
      <w:marRight w:val="0"/>
      <w:marTop w:val="0"/>
      <w:marBottom w:val="0"/>
      <w:divBdr>
        <w:top w:val="none" w:sz="0" w:space="0" w:color="auto"/>
        <w:left w:val="none" w:sz="0" w:space="0" w:color="auto"/>
        <w:bottom w:val="none" w:sz="0" w:space="0" w:color="auto"/>
        <w:right w:val="none" w:sz="0" w:space="0" w:color="auto"/>
      </w:divBdr>
    </w:div>
    <w:div w:id="1789541699">
      <w:marLeft w:val="0"/>
      <w:marRight w:val="0"/>
      <w:marTop w:val="0"/>
      <w:marBottom w:val="0"/>
      <w:divBdr>
        <w:top w:val="none" w:sz="0" w:space="0" w:color="auto"/>
        <w:left w:val="none" w:sz="0" w:space="0" w:color="auto"/>
        <w:bottom w:val="none" w:sz="0" w:space="0" w:color="auto"/>
        <w:right w:val="none" w:sz="0" w:space="0" w:color="auto"/>
      </w:divBdr>
    </w:div>
    <w:div w:id="17895417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8998B593D3F4C9F2F68A57F3506F1EB21233B8ABBC01DCFF48C94D8E00E9AA3BC2AB81336C23C72Y105G" TargetMode="External"/><Relationship Id="rId13" Type="http://schemas.openxmlformats.org/officeDocument/2006/relationships/hyperlink" Target="consultantplus://offline/ref=1770563469558DFD6A63BA74F0FDAE2A096868D0967CE1171454D09E23E7EAE153A4E94639177EE404QFE" TargetMode="External"/><Relationship Id="rId3" Type="http://schemas.openxmlformats.org/officeDocument/2006/relationships/settings" Target="settings.xml"/><Relationship Id="rId7" Type="http://schemas.openxmlformats.org/officeDocument/2006/relationships/hyperlink" Target="consultantplus://offline/ref=C8998B593D3F4C9F2F68A57F3506F1EB21233B8ABBC01DCFF48C94D8E00E9AA3BC2AB81336C23C70Y101G" TargetMode="External"/><Relationship Id="rId12" Type="http://schemas.openxmlformats.org/officeDocument/2006/relationships/hyperlink" Target="consultantplus://offline/ref=1770563469558DFD6A63BA74F0FDAE2A096868D0967CE1171454D09E23E7EAE153A4E94639177EE404QF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to66@fas.gov.ru" TargetMode="External"/><Relationship Id="rId11" Type="http://schemas.openxmlformats.org/officeDocument/2006/relationships/hyperlink" Target="http://www.consultant.ru/document/Cons_doc_LAW_144624/1cae86666aac2a3bc0b45916a0bbc0795cc340a2/"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www.consultant.ru/document/Cons_doc_LAW_144624/1cae86666aac2a3bc0b45916a0bbc0795cc340a2/" TargetMode="External"/><Relationship Id="rId4" Type="http://schemas.openxmlformats.org/officeDocument/2006/relationships/webSettings" Target="webSettings.xml"/><Relationship Id="rId9" Type="http://schemas.openxmlformats.org/officeDocument/2006/relationships/hyperlink" Target="http://www.consultant.ru/document/Cons_doc_LAW_144624/1cae86666aac2a3bc0b45916a0bbc0795cc340a2/" TargetMode="External"/><Relationship Id="rId14" Type="http://schemas.openxmlformats.org/officeDocument/2006/relationships/hyperlink" Target="consultantplus://offline/ref=1770563469558DFD6A63BA74F0FDAE2A096868D0967CE1171454D09E23E7EAE153A4E94639177EE404Q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5570</TotalTime>
  <Pages>5</Pages>
  <Words>2289</Words>
  <Characters>13050</Characters>
  <Application>Microsoft Office Outlook</Application>
  <DocSecurity>0</DocSecurity>
  <Lines>0</Lines>
  <Paragraphs>0</Paragraphs>
  <ScaleCrop>false</ScaleCrop>
  <Company>RePack by SPecialiST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to66-savchenko</dc:creator>
  <cp:keywords/>
  <dc:description/>
  <cp:lastModifiedBy>to66-shabanova</cp:lastModifiedBy>
  <cp:revision>8</cp:revision>
  <cp:lastPrinted>2017-05-12T09:43:00Z</cp:lastPrinted>
  <dcterms:created xsi:type="dcterms:W3CDTF">2017-05-02T10:55:00Z</dcterms:created>
  <dcterms:modified xsi:type="dcterms:W3CDTF">2017-05-19T11:57:00Z</dcterms:modified>
</cp:coreProperties>
</file>