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FA7" w:rsidRPr="00E065FB" w:rsidRDefault="002B0FA7" w:rsidP="00E065FB">
      <w:pPr>
        <w:spacing w:after="0" w:line="240" w:lineRule="auto"/>
        <w:ind w:left="-426" w:right="141" w:firstLine="710"/>
        <w:rPr>
          <w:rFonts w:ascii="Times New Roman" w:hAnsi="Times New Roman" w:cs="Times New Roman"/>
          <w:color w:val="000000" w:themeColor="text1"/>
          <w:sz w:val="24"/>
          <w:szCs w:val="24"/>
        </w:rPr>
      </w:pPr>
      <w:r w:rsidRPr="00E065FB">
        <w:rPr>
          <w:rFonts w:ascii="Times New Roman" w:hAnsi="Times New Roman" w:cs="Times New Roman"/>
          <w:noProof/>
          <w:sz w:val="24"/>
          <w:szCs w:val="24"/>
        </w:rPr>
        <w:drawing>
          <wp:anchor distT="0" distB="0" distL="114935" distR="114935" simplePos="0" relativeHeight="251657216" behindDoc="0" locked="0" layoutInCell="1" allowOverlap="1">
            <wp:simplePos x="0" y="0"/>
            <wp:positionH relativeFrom="column">
              <wp:posOffset>2995295</wp:posOffset>
            </wp:positionH>
            <wp:positionV relativeFrom="paragraph">
              <wp:posOffset>-179070</wp:posOffset>
            </wp:positionV>
            <wp:extent cx="594995" cy="665480"/>
            <wp:effectExtent l="1905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4995" cy="665480"/>
                    </a:xfrm>
                    <a:prstGeom prst="rect">
                      <a:avLst/>
                    </a:prstGeom>
                    <a:solidFill>
                      <a:srgbClr val="FFFFFF"/>
                    </a:solidFill>
                  </pic:spPr>
                </pic:pic>
              </a:graphicData>
            </a:graphic>
          </wp:anchor>
        </w:drawing>
      </w:r>
    </w:p>
    <w:p w:rsidR="002B0FA7" w:rsidRPr="00E065FB" w:rsidRDefault="002B0FA7" w:rsidP="00E065FB">
      <w:pPr>
        <w:spacing w:after="0" w:line="240" w:lineRule="auto"/>
        <w:ind w:left="-426" w:right="141" w:firstLine="710"/>
        <w:jc w:val="center"/>
        <w:rPr>
          <w:rFonts w:ascii="Times New Roman" w:hAnsi="Times New Roman" w:cs="Times New Roman"/>
          <w:b/>
          <w:color w:val="000000" w:themeColor="text1"/>
          <w:sz w:val="24"/>
          <w:szCs w:val="24"/>
        </w:rPr>
      </w:pPr>
      <w:r w:rsidRPr="00E065FB">
        <w:rPr>
          <w:rFonts w:ascii="Times New Roman" w:hAnsi="Times New Roman" w:cs="Times New Roman"/>
          <w:b/>
          <w:color w:val="000000" w:themeColor="text1"/>
          <w:sz w:val="24"/>
          <w:szCs w:val="24"/>
        </w:rPr>
        <w:t>ФЕДЕРАЛЬНАЯ АНТИМОНОПОЛЬНАЯ СЛУЖБА</w:t>
      </w:r>
    </w:p>
    <w:p w:rsidR="002B0FA7" w:rsidRPr="00E065FB" w:rsidRDefault="002B0FA7" w:rsidP="00E065FB">
      <w:pPr>
        <w:spacing w:after="0" w:line="240" w:lineRule="auto"/>
        <w:ind w:left="-426" w:right="141" w:firstLine="710"/>
        <w:jc w:val="center"/>
        <w:rPr>
          <w:rFonts w:ascii="Times New Roman" w:hAnsi="Times New Roman" w:cs="Times New Roman"/>
          <w:b/>
          <w:color w:val="000000" w:themeColor="text1"/>
          <w:sz w:val="24"/>
          <w:szCs w:val="24"/>
        </w:rPr>
      </w:pPr>
      <w:r w:rsidRPr="00E065FB">
        <w:rPr>
          <w:rFonts w:ascii="Times New Roman" w:hAnsi="Times New Roman" w:cs="Times New Roman"/>
          <w:b/>
          <w:color w:val="000000" w:themeColor="text1"/>
          <w:sz w:val="24"/>
          <w:szCs w:val="24"/>
        </w:rPr>
        <w:t>УПРАВЛЕНИЕ ПО РЕСПУБЛИКЕ САХА (ЯКУТИЯ)</w:t>
      </w:r>
    </w:p>
    <w:p w:rsidR="002B0FA7" w:rsidRPr="00E065FB" w:rsidRDefault="002B0FA7" w:rsidP="00E065FB">
      <w:pPr>
        <w:spacing w:after="0" w:line="240" w:lineRule="auto"/>
        <w:ind w:left="-426" w:right="141" w:firstLine="710"/>
        <w:rPr>
          <w:rFonts w:ascii="Times New Roman" w:hAnsi="Times New Roman" w:cs="Times New Roman"/>
          <w:color w:val="000000" w:themeColor="text1"/>
          <w:sz w:val="24"/>
          <w:szCs w:val="24"/>
        </w:rPr>
      </w:pPr>
    </w:p>
    <w:p w:rsidR="002B0FA7" w:rsidRPr="00E065FB" w:rsidRDefault="002B0FA7" w:rsidP="00E065FB">
      <w:pPr>
        <w:spacing w:after="0" w:line="240" w:lineRule="auto"/>
        <w:ind w:left="-426" w:right="141" w:firstLine="710"/>
        <w:jc w:val="center"/>
        <w:rPr>
          <w:rFonts w:ascii="Times New Roman" w:hAnsi="Times New Roman" w:cs="Times New Roman"/>
          <w:b/>
          <w:color w:val="000000" w:themeColor="text1"/>
          <w:sz w:val="24"/>
          <w:szCs w:val="24"/>
        </w:rPr>
      </w:pPr>
      <w:r w:rsidRPr="00E065FB">
        <w:rPr>
          <w:rFonts w:ascii="Times New Roman" w:hAnsi="Times New Roman" w:cs="Times New Roman"/>
          <w:b/>
          <w:color w:val="000000" w:themeColor="text1"/>
          <w:sz w:val="24"/>
          <w:szCs w:val="24"/>
        </w:rPr>
        <w:t>Р Е Ш Е Н И Е</w:t>
      </w:r>
    </w:p>
    <w:p w:rsidR="00131B9A" w:rsidRPr="00E065FB" w:rsidRDefault="00131B9A" w:rsidP="00E065FB">
      <w:pPr>
        <w:spacing w:after="0" w:line="240" w:lineRule="auto"/>
        <w:ind w:left="-426" w:right="141" w:firstLine="710"/>
        <w:jc w:val="center"/>
        <w:rPr>
          <w:rFonts w:ascii="Times New Roman" w:hAnsi="Times New Roman" w:cs="Times New Roman"/>
          <w:b/>
          <w:color w:val="000000" w:themeColor="text1"/>
          <w:sz w:val="24"/>
          <w:szCs w:val="24"/>
        </w:rPr>
      </w:pPr>
    </w:p>
    <w:p w:rsidR="00882A8F" w:rsidRPr="00E065FB" w:rsidRDefault="009F7774" w:rsidP="00E065FB">
      <w:pPr>
        <w:spacing w:after="0" w:line="240" w:lineRule="auto"/>
        <w:ind w:left="-426" w:right="141" w:firstLine="710"/>
        <w:jc w:val="center"/>
        <w:rPr>
          <w:rFonts w:ascii="Times New Roman" w:hAnsi="Times New Roman" w:cs="Times New Roman"/>
          <w:color w:val="000000" w:themeColor="text1"/>
          <w:sz w:val="24"/>
          <w:szCs w:val="24"/>
        </w:rPr>
      </w:pPr>
      <w:r w:rsidRPr="00E065FB">
        <w:rPr>
          <w:rFonts w:ascii="Times New Roman" w:hAnsi="Times New Roman" w:cs="Times New Roman"/>
          <w:color w:val="000000" w:themeColor="text1"/>
          <w:sz w:val="24"/>
          <w:szCs w:val="24"/>
        </w:rPr>
        <w:t>по дел</w:t>
      </w:r>
      <w:r w:rsidR="00B660B3" w:rsidRPr="00E065FB">
        <w:rPr>
          <w:rFonts w:ascii="Times New Roman" w:hAnsi="Times New Roman" w:cs="Times New Roman"/>
          <w:color w:val="000000" w:themeColor="text1"/>
          <w:sz w:val="24"/>
          <w:szCs w:val="24"/>
        </w:rPr>
        <w:t>ам</w:t>
      </w:r>
      <w:r w:rsidRPr="00E065FB">
        <w:rPr>
          <w:rFonts w:ascii="Times New Roman" w:hAnsi="Times New Roman" w:cs="Times New Roman"/>
          <w:color w:val="000000" w:themeColor="text1"/>
          <w:sz w:val="24"/>
          <w:szCs w:val="24"/>
        </w:rPr>
        <w:t xml:space="preserve"> № </w:t>
      </w:r>
      <w:r w:rsidR="00D9533B">
        <w:rPr>
          <w:rFonts w:ascii="Times New Roman" w:hAnsi="Times New Roman" w:cs="Times New Roman"/>
          <w:b/>
          <w:color w:val="000000" w:themeColor="text1"/>
          <w:sz w:val="24"/>
          <w:szCs w:val="24"/>
        </w:rPr>
        <w:t>06- 412</w:t>
      </w:r>
      <w:r w:rsidR="00B660B3" w:rsidRPr="00E065FB">
        <w:rPr>
          <w:rFonts w:ascii="Times New Roman" w:hAnsi="Times New Roman" w:cs="Times New Roman"/>
          <w:b/>
          <w:color w:val="000000" w:themeColor="text1"/>
          <w:sz w:val="24"/>
          <w:szCs w:val="24"/>
        </w:rPr>
        <w:t>/17</w:t>
      </w:r>
      <w:r w:rsidR="00882A8F" w:rsidRPr="00E065FB">
        <w:rPr>
          <w:rFonts w:ascii="Times New Roman" w:hAnsi="Times New Roman" w:cs="Times New Roman"/>
          <w:b/>
          <w:color w:val="000000" w:themeColor="text1"/>
          <w:sz w:val="24"/>
          <w:szCs w:val="24"/>
        </w:rPr>
        <w:t>т</w:t>
      </w:r>
      <w:r w:rsidR="00D9533B">
        <w:rPr>
          <w:rFonts w:ascii="Times New Roman" w:hAnsi="Times New Roman" w:cs="Times New Roman"/>
          <w:b/>
          <w:color w:val="000000" w:themeColor="text1"/>
          <w:sz w:val="24"/>
          <w:szCs w:val="24"/>
        </w:rPr>
        <w:t>, 06 - 413</w:t>
      </w:r>
      <w:r w:rsidR="00B660B3" w:rsidRPr="00E065FB">
        <w:rPr>
          <w:rFonts w:ascii="Times New Roman" w:hAnsi="Times New Roman" w:cs="Times New Roman"/>
          <w:b/>
          <w:color w:val="000000" w:themeColor="text1"/>
          <w:sz w:val="24"/>
          <w:szCs w:val="24"/>
        </w:rPr>
        <w:t xml:space="preserve">/17т, </w:t>
      </w:r>
      <w:r w:rsidR="002B0FA7" w:rsidRPr="00E065FB">
        <w:rPr>
          <w:rFonts w:ascii="Times New Roman" w:hAnsi="Times New Roman" w:cs="Times New Roman"/>
          <w:color w:val="000000" w:themeColor="text1"/>
          <w:sz w:val="24"/>
          <w:szCs w:val="24"/>
        </w:rPr>
        <w:t xml:space="preserve">о нарушении законодательства </w:t>
      </w:r>
    </w:p>
    <w:p w:rsidR="002B0FA7" w:rsidRPr="00E065FB" w:rsidRDefault="002B0FA7" w:rsidP="00E065FB">
      <w:pPr>
        <w:spacing w:after="0" w:line="240" w:lineRule="auto"/>
        <w:ind w:left="-426" w:right="141" w:firstLine="710"/>
        <w:jc w:val="center"/>
        <w:rPr>
          <w:rFonts w:ascii="Times New Roman" w:hAnsi="Times New Roman" w:cs="Times New Roman"/>
          <w:color w:val="000000" w:themeColor="text1"/>
          <w:sz w:val="24"/>
          <w:szCs w:val="24"/>
        </w:rPr>
      </w:pPr>
      <w:r w:rsidRPr="00E065FB">
        <w:rPr>
          <w:rFonts w:ascii="Times New Roman" w:hAnsi="Times New Roman" w:cs="Times New Roman"/>
          <w:color w:val="000000" w:themeColor="text1"/>
          <w:sz w:val="24"/>
          <w:szCs w:val="24"/>
        </w:rPr>
        <w:t>о контрактной системе в сфере закупок</w:t>
      </w:r>
    </w:p>
    <w:p w:rsidR="002B0FA7" w:rsidRPr="00E065FB" w:rsidRDefault="002B0FA7" w:rsidP="00E065FB">
      <w:pPr>
        <w:tabs>
          <w:tab w:val="left" w:pos="5387"/>
        </w:tabs>
        <w:spacing w:after="0" w:line="240" w:lineRule="auto"/>
        <w:ind w:left="-426" w:right="141" w:firstLine="710"/>
        <w:jc w:val="both"/>
        <w:rPr>
          <w:rFonts w:ascii="Times New Roman" w:hAnsi="Times New Roman" w:cs="Times New Roman"/>
          <w:color w:val="000000" w:themeColor="text1"/>
          <w:sz w:val="24"/>
          <w:szCs w:val="24"/>
        </w:rPr>
      </w:pPr>
    </w:p>
    <w:p w:rsidR="002B0FA7" w:rsidRPr="00E065FB" w:rsidRDefault="002B0FA7" w:rsidP="00E065FB">
      <w:pPr>
        <w:tabs>
          <w:tab w:val="left" w:pos="5387"/>
        </w:tabs>
        <w:spacing w:after="0" w:line="240" w:lineRule="auto"/>
        <w:ind w:left="-426" w:right="141" w:firstLine="710"/>
        <w:jc w:val="both"/>
        <w:rPr>
          <w:rFonts w:ascii="Times New Roman" w:hAnsi="Times New Roman" w:cs="Times New Roman"/>
          <w:color w:val="000000" w:themeColor="text1"/>
          <w:sz w:val="24"/>
          <w:szCs w:val="24"/>
        </w:rPr>
      </w:pPr>
      <w:r w:rsidRPr="00E065FB">
        <w:rPr>
          <w:rFonts w:ascii="Times New Roman" w:hAnsi="Times New Roman" w:cs="Times New Roman"/>
          <w:color w:val="000000" w:themeColor="text1"/>
          <w:sz w:val="24"/>
          <w:szCs w:val="24"/>
        </w:rPr>
        <w:t xml:space="preserve">г. Якутск                                     </w:t>
      </w:r>
      <w:r w:rsidR="003E504A" w:rsidRPr="00E065FB">
        <w:rPr>
          <w:rFonts w:ascii="Times New Roman" w:hAnsi="Times New Roman" w:cs="Times New Roman"/>
          <w:color w:val="000000" w:themeColor="text1"/>
          <w:sz w:val="24"/>
          <w:szCs w:val="24"/>
        </w:rPr>
        <w:t xml:space="preserve">       </w:t>
      </w:r>
      <w:r w:rsidR="007706AA" w:rsidRPr="00E065FB">
        <w:rPr>
          <w:rFonts w:ascii="Times New Roman" w:hAnsi="Times New Roman" w:cs="Times New Roman"/>
          <w:color w:val="000000" w:themeColor="text1"/>
          <w:sz w:val="24"/>
          <w:szCs w:val="24"/>
        </w:rPr>
        <w:t xml:space="preserve"> </w:t>
      </w:r>
      <w:r w:rsidR="00E32978" w:rsidRPr="00E065FB">
        <w:rPr>
          <w:rFonts w:ascii="Times New Roman" w:hAnsi="Times New Roman" w:cs="Times New Roman"/>
          <w:color w:val="000000" w:themeColor="text1"/>
          <w:sz w:val="24"/>
          <w:szCs w:val="24"/>
        </w:rPr>
        <w:t xml:space="preserve"> </w:t>
      </w:r>
      <w:r w:rsidR="00A81842">
        <w:rPr>
          <w:rFonts w:ascii="Times New Roman" w:hAnsi="Times New Roman" w:cs="Times New Roman"/>
          <w:color w:val="000000" w:themeColor="text1"/>
          <w:sz w:val="24"/>
          <w:szCs w:val="24"/>
        </w:rPr>
        <w:t xml:space="preserve">                      </w:t>
      </w:r>
      <w:r w:rsidR="00D9533B">
        <w:rPr>
          <w:rFonts w:ascii="Times New Roman" w:hAnsi="Times New Roman" w:cs="Times New Roman"/>
          <w:color w:val="000000" w:themeColor="text1"/>
          <w:sz w:val="24"/>
          <w:szCs w:val="24"/>
        </w:rPr>
        <w:t xml:space="preserve">                            </w:t>
      </w:r>
      <w:r w:rsidR="00E32978" w:rsidRPr="00E065FB">
        <w:rPr>
          <w:rFonts w:ascii="Times New Roman" w:hAnsi="Times New Roman" w:cs="Times New Roman"/>
          <w:color w:val="000000" w:themeColor="text1"/>
          <w:sz w:val="24"/>
          <w:szCs w:val="24"/>
        </w:rPr>
        <w:t xml:space="preserve">   </w:t>
      </w:r>
      <w:r w:rsidR="006271A5" w:rsidRPr="00E065FB">
        <w:rPr>
          <w:rFonts w:ascii="Times New Roman" w:hAnsi="Times New Roman" w:cs="Times New Roman"/>
          <w:color w:val="000000" w:themeColor="text1"/>
          <w:sz w:val="24"/>
          <w:szCs w:val="24"/>
        </w:rPr>
        <w:t xml:space="preserve">  </w:t>
      </w:r>
      <w:r w:rsidR="00D802A5" w:rsidRPr="00E065FB">
        <w:rPr>
          <w:rFonts w:ascii="Times New Roman" w:hAnsi="Times New Roman" w:cs="Times New Roman"/>
          <w:color w:val="000000" w:themeColor="text1"/>
          <w:sz w:val="24"/>
          <w:szCs w:val="24"/>
        </w:rPr>
        <w:t xml:space="preserve"> </w:t>
      </w:r>
      <w:r w:rsidR="00940D0B" w:rsidRPr="00E065FB">
        <w:rPr>
          <w:rFonts w:ascii="Times New Roman" w:hAnsi="Times New Roman" w:cs="Times New Roman"/>
          <w:color w:val="000000" w:themeColor="text1"/>
          <w:sz w:val="24"/>
          <w:szCs w:val="24"/>
        </w:rPr>
        <w:t xml:space="preserve">   </w:t>
      </w:r>
      <w:r w:rsidR="00D9533B">
        <w:rPr>
          <w:rFonts w:ascii="Times New Roman" w:hAnsi="Times New Roman" w:cs="Times New Roman"/>
          <w:color w:val="000000" w:themeColor="text1"/>
          <w:sz w:val="24"/>
          <w:szCs w:val="24"/>
        </w:rPr>
        <w:t xml:space="preserve"> 17 мая </w:t>
      </w:r>
      <w:r w:rsidR="00B660B3" w:rsidRPr="00E065FB">
        <w:rPr>
          <w:rFonts w:ascii="Times New Roman" w:hAnsi="Times New Roman" w:cs="Times New Roman"/>
          <w:color w:val="000000" w:themeColor="text1"/>
          <w:sz w:val="24"/>
          <w:szCs w:val="24"/>
        </w:rPr>
        <w:t xml:space="preserve">2017 </w:t>
      </w:r>
      <w:r w:rsidRPr="00E065FB">
        <w:rPr>
          <w:rFonts w:ascii="Times New Roman" w:hAnsi="Times New Roman" w:cs="Times New Roman"/>
          <w:color w:val="000000" w:themeColor="text1"/>
          <w:sz w:val="24"/>
          <w:szCs w:val="24"/>
        </w:rPr>
        <w:t>года</w:t>
      </w:r>
    </w:p>
    <w:p w:rsidR="002B0FA7" w:rsidRPr="00E065FB" w:rsidRDefault="002B0FA7" w:rsidP="00E065FB">
      <w:pPr>
        <w:spacing w:after="0" w:line="240" w:lineRule="auto"/>
        <w:ind w:left="-426" w:right="141" w:firstLine="710"/>
        <w:jc w:val="both"/>
        <w:rPr>
          <w:rFonts w:ascii="Times New Roman" w:hAnsi="Times New Roman" w:cs="Times New Roman"/>
          <w:color w:val="000000" w:themeColor="text1"/>
          <w:sz w:val="24"/>
          <w:szCs w:val="24"/>
        </w:rPr>
      </w:pPr>
    </w:p>
    <w:p w:rsidR="002B0FA7" w:rsidRPr="00E065FB" w:rsidRDefault="002B0FA7" w:rsidP="00E065FB">
      <w:pPr>
        <w:spacing w:after="0" w:line="240" w:lineRule="auto"/>
        <w:ind w:left="-426" w:right="141" w:firstLine="710"/>
        <w:jc w:val="both"/>
        <w:rPr>
          <w:rFonts w:ascii="Times New Roman" w:hAnsi="Times New Roman" w:cs="Times New Roman"/>
          <w:color w:val="000000" w:themeColor="text1"/>
          <w:sz w:val="24"/>
          <w:szCs w:val="24"/>
        </w:rPr>
      </w:pPr>
      <w:r w:rsidRPr="00E065FB">
        <w:rPr>
          <w:rFonts w:ascii="Times New Roman" w:hAnsi="Times New Roman" w:cs="Times New Roman"/>
          <w:color w:val="000000" w:themeColor="text1"/>
          <w:sz w:val="24"/>
          <w:szCs w:val="24"/>
        </w:rPr>
        <w:t>Комиссия Управления Федеральной антимонопольной службы по Республике Саха (Якутия) по контролю закупок (далее также Комиссия</w:t>
      </w:r>
      <w:r w:rsidR="00E065FB" w:rsidRPr="00E065FB">
        <w:rPr>
          <w:rFonts w:ascii="Times New Roman" w:hAnsi="Times New Roman" w:cs="Times New Roman"/>
          <w:color w:val="000000" w:themeColor="text1"/>
          <w:sz w:val="24"/>
          <w:szCs w:val="24"/>
        </w:rPr>
        <w:t xml:space="preserve"> антимонопольного органа</w:t>
      </w:r>
      <w:r w:rsidR="0024159C">
        <w:rPr>
          <w:rFonts w:ascii="Times New Roman" w:hAnsi="Times New Roman" w:cs="Times New Roman"/>
          <w:color w:val="000000" w:themeColor="text1"/>
          <w:sz w:val="24"/>
          <w:szCs w:val="24"/>
        </w:rPr>
        <w:t>, Комиссия Якутского УФАС России</w:t>
      </w:r>
      <w:r w:rsidRPr="00E065FB">
        <w:rPr>
          <w:rFonts w:ascii="Times New Roman" w:hAnsi="Times New Roman" w:cs="Times New Roman"/>
          <w:color w:val="000000" w:themeColor="text1"/>
          <w:sz w:val="24"/>
          <w:szCs w:val="24"/>
        </w:rPr>
        <w:t>)</w:t>
      </w:r>
      <w:r w:rsidR="00C75A8E" w:rsidRPr="00E065FB">
        <w:rPr>
          <w:rFonts w:ascii="Times New Roman" w:hAnsi="Times New Roman" w:cs="Times New Roman"/>
          <w:color w:val="000000" w:themeColor="text1"/>
          <w:sz w:val="24"/>
          <w:szCs w:val="24"/>
        </w:rPr>
        <w:t>,</w:t>
      </w:r>
      <w:r w:rsidRPr="00E065FB">
        <w:rPr>
          <w:rFonts w:ascii="Times New Roman" w:hAnsi="Times New Roman" w:cs="Times New Roman"/>
          <w:color w:val="000000" w:themeColor="text1"/>
          <w:sz w:val="24"/>
          <w:szCs w:val="24"/>
        </w:rPr>
        <w:t xml:space="preserve"> в составе:</w:t>
      </w:r>
    </w:p>
    <w:p w:rsidR="00D9533B" w:rsidRDefault="00D9533B" w:rsidP="00E065FB">
      <w:pPr>
        <w:spacing w:after="0" w:line="240" w:lineRule="auto"/>
        <w:ind w:left="-426" w:right="141" w:firstLine="71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Осиповой Я.Д. – начальника </w:t>
      </w:r>
      <w:r w:rsidRPr="00E065FB">
        <w:rPr>
          <w:rFonts w:ascii="Times New Roman" w:hAnsi="Times New Roman" w:cs="Times New Roman"/>
          <w:color w:val="000000" w:themeColor="text1"/>
          <w:sz w:val="24"/>
          <w:szCs w:val="24"/>
        </w:rPr>
        <w:t>отдела контроля закупок Якутского УФАС России, заместителя председателя Комиссии;</w:t>
      </w:r>
    </w:p>
    <w:p w:rsidR="002B0FA7" w:rsidRPr="00E065FB" w:rsidRDefault="00F46418" w:rsidP="00E065FB">
      <w:pPr>
        <w:spacing w:after="0" w:line="240" w:lineRule="auto"/>
        <w:ind w:left="-426" w:right="141" w:firstLine="710"/>
        <w:jc w:val="both"/>
        <w:rPr>
          <w:rFonts w:ascii="Times New Roman" w:eastAsia="Arial Unicode MS" w:hAnsi="Times New Roman" w:cs="Times New Roman"/>
          <w:color w:val="000000"/>
          <w:sz w:val="24"/>
          <w:szCs w:val="24"/>
        </w:rPr>
      </w:pPr>
      <w:proofErr w:type="spellStart"/>
      <w:r w:rsidRPr="00E065FB">
        <w:rPr>
          <w:rFonts w:ascii="Times New Roman" w:hAnsi="Times New Roman" w:cs="Times New Roman"/>
          <w:color w:val="000000" w:themeColor="text1"/>
          <w:sz w:val="24"/>
          <w:szCs w:val="24"/>
        </w:rPr>
        <w:t>Нановой</w:t>
      </w:r>
      <w:proofErr w:type="spellEnd"/>
      <w:r w:rsidRPr="00E065FB">
        <w:rPr>
          <w:rFonts w:ascii="Times New Roman" w:hAnsi="Times New Roman" w:cs="Times New Roman"/>
          <w:color w:val="000000" w:themeColor="text1"/>
          <w:sz w:val="24"/>
          <w:szCs w:val="24"/>
        </w:rPr>
        <w:t xml:space="preserve"> Т.А.</w:t>
      </w:r>
      <w:r w:rsidR="008C2081" w:rsidRPr="00E065FB">
        <w:rPr>
          <w:rFonts w:ascii="Times New Roman" w:hAnsi="Times New Roman" w:cs="Times New Roman"/>
          <w:color w:val="000000" w:themeColor="text1"/>
          <w:sz w:val="24"/>
          <w:szCs w:val="24"/>
        </w:rPr>
        <w:t xml:space="preserve"> –</w:t>
      </w:r>
      <w:r w:rsidR="00A56EE8" w:rsidRPr="00E065FB">
        <w:rPr>
          <w:rFonts w:ascii="Times New Roman" w:hAnsi="Times New Roman" w:cs="Times New Roman"/>
          <w:color w:val="000000" w:themeColor="text1"/>
          <w:sz w:val="24"/>
          <w:szCs w:val="24"/>
        </w:rPr>
        <w:t xml:space="preserve"> </w:t>
      </w:r>
      <w:r w:rsidRPr="00E065FB">
        <w:rPr>
          <w:rFonts w:ascii="Times New Roman" w:hAnsi="Times New Roman" w:cs="Times New Roman"/>
          <w:color w:val="000000" w:themeColor="text1"/>
          <w:sz w:val="24"/>
          <w:szCs w:val="24"/>
        </w:rPr>
        <w:t xml:space="preserve">заместителя </w:t>
      </w:r>
      <w:r w:rsidR="00A56EE8" w:rsidRPr="00E065FB">
        <w:rPr>
          <w:rFonts w:ascii="Times New Roman" w:hAnsi="Times New Roman" w:cs="Times New Roman"/>
          <w:color w:val="000000" w:themeColor="text1"/>
          <w:sz w:val="24"/>
          <w:szCs w:val="24"/>
        </w:rPr>
        <w:t xml:space="preserve">начальника </w:t>
      </w:r>
      <w:r w:rsidR="002B0FA7" w:rsidRPr="00E065FB">
        <w:rPr>
          <w:rFonts w:ascii="Times New Roman" w:hAnsi="Times New Roman" w:cs="Times New Roman"/>
          <w:color w:val="000000" w:themeColor="text1"/>
          <w:sz w:val="24"/>
          <w:szCs w:val="24"/>
        </w:rPr>
        <w:t xml:space="preserve">отдела контроля закупок Якутского УФАС России, </w:t>
      </w:r>
      <w:r w:rsidR="00D9533B">
        <w:rPr>
          <w:rFonts w:ascii="Times New Roman" w:hAnsi="Times New Roman" w:cs="Times New Roman"/>
          <w:color w:val="000000" w:themeColor="text1"/>
          <w:sz w:val="24"/>
          <w:szCs w:val="24"/>
        </w:rPr>
        <w:t>члена Комиссии;</w:t>
      </w:r>
    </w:p>
    <w:p w:rsidR="003E504A" w:rsidRPr="00E065FB" w:rsidRDefault="00C76E9E" w:rsidP="00E065FB">
      <w:pPr>
        <w:spacing w:after="0" w:line="240" w:lineRule="auto"/>
        <w:ind w:left="-426" w:right="141" w:firstLine="710"/>
        <w:jc w:val="both"/>
        <w:rPr>
          <w:rFonts w:ascii="Times New Roman" w:eastAsia="Arial Unicode MS" w:hAnsi="Times New Roman" w:cs="Times New Roman"/>
          <w:color w:val="000000"/>
          <w:sz w:val="24"/>
          <w:szCs w:val="24"/>
        </w:rPr>
      </w:pPr>
      <w:r w:rsidRPr="00E065FB">
        <w:rPr>
          <w:rFonts w:ascii="Times New Roman" w:eastAsia="Arial Unicode MS" w:hAnsi="Times New Roman" w:cs="Times New Roman"/>
          <w:color w:val="000000"/>
          <w:sz w:val="24"/>
          <w:szCs w:val="24"/>
        </w:rPr>
        <w:t>Яцковой Н.Н.</w:t>
      </w:r>
      <w:r w:rsidR="003E504A" w:rsidRPr="00E065FB">
        <w:rPr>
          <w:rFonts w:ascii="Times New Roman" w:eastAsia="Arial Unicode MS" w:hAnsi="Times New Roman" w:cs="Times New Roman"/>
          <w:color w:val="000000"/>
          <w:sz w:val="24"/>
          <w:szCs w:val="24"/>
        </w:rPr>
        <w:t xml:space="preserve"> </w:t>
      </w:r>
      <w:r w:rsidR="00882A8F" w:rsidRPr="00E065FB">
        <w:rPr>
          <w:rFonts w:ascii="Times New Roman" w:eastAsia="Arial Unicode MS" w:hAnsi="Times New Roman" w:cs="Times New Roman"/>
          <w:color w:val="000000"/>
          <w:sz w:val="24"/>
          <w:szCs w:val="24"/>
        </w:rPr>
        <w:t>–</w:t>
      </w:r>
      <w:r w:rsidRPr="00E065FB">
        <w:rPr>
          <w:rFonts w:ascii="Times New Roman" w:eastAsia="Arial Unicode MS" w:hAnsi="Times New Roman" w:cs="Times New Roman"/>
          <w:color w:val="000000"/>
          <w:sz w:val="24"/>
          <w:szCs w:val="24"/>
        </w:rPr>
        <w:t xml:space="preserve"> </w:t>
      </w:r>
      <w:r w:rsidR="00D9533B">
        <w:rPr>
          <w:rFonts w:ascii="Times New Roman" w:eastAsia="Arial Unicode MS" w:hAnsi="Times New Roman" w:cs="Times New Roman"/>
          <w:color w:val="000000"/>
          <w:sz w:val="24"/>
          <w:szCs w:val="24"/>
        </w:rPr>
        <w:t xml:space="preserve">старшего </w:t>
      </w:r>
      <w:r w:rsidR="003E504A" w:rsidRPr="00E065FB">
        <w:rPr>
          <w:rFonts w:ascii="Times New Roman" w:eastAsia="Arial Unicode MS" w:hAnsi="Times New Roman" w:cs="Times New Roman"/>
          <w:color w:val="000000"/>
          <w:sz w:val="24"/>
          <w:szCs w:val="24"/>
        </w:rPr>
        <w:t>государственного инспектора отдела контроля закупок Якутского УФАС России, члена Комиссии,</w:t>
      </w:r>
    </w:p>
    <w:p w:rsidR="002B0FA7" w:rsidRPr="00E065FB" w:rsidRDefault="002B0FA7" w:rsidP="00E065FB">
      <w:pPr>
        <w:spacing w:after="0" w:line="240" w:lineRule="auto"/>
        <w:ind w:left="-426" w:right="141" w:firstLine="710"/>
        <w:jc w:val="both"/>
        <w:rPr>
          <w:rFonts w:ascii="Times New Roman" w:eastAsia="Arial Unicode MS" w:hAnsi="Times New Roman" w:cs="Times New Roman"/>
          <w:color w:val="000000"/>
          <w:sz w:val="24"/>
          <w:szCs w:val="24"/>
        </w:rPr>
      </w:pPr>
      <w:r w:rsidRPr="00E065FB">
        <w:rPr>
          <w:rFonts w:ascii="Times New Roman" w:eastAsia="Arial Unicode MS" w:hAnsi="Times New Roman" w:cs="Times New Roman"/>
          <w:color w:val="000000"/>
          <w:sz w:val="24"/>
          <w:szCs w:val="24"/>
        </w:rPr>
        <w:t>при участии:</w:t>
      </w:r>
    </w:p>
    <w:p w:rsidR="00B86D9D" w:rsidRDefault="007A12F7" w:rsidP="00E065FB">
      <w:pPr>
        <w:tabs>
          <w:tab w:val="left" w:pos="3119"/>
        </w:tabs>
        <w:spacing w:after="0" w:line="240" w:lineRule="auto"/>
        <w:ind w:left="-426" w:right="141" w:firstLine="710"/>
        <w:jc w:val="both"/>
        <w:rPr>
          <w:rFonts w:ascii="Times New Roman" w:eastAsia="Arial Unicode MS" w:hAnsi="Times New Roman" w:cs="Times New Roman"/>
          <w:color w:val="000000"/>
          <w:sz w:val="24"/>
          <w:szCs w:val="24"/>
        </w:rPr>
      </w:pPr>
      <w:r w:rsidRPr="00E065FB">
        <w:rPr>
          <w:rFonts w:ascii="Times New Roman" w:eastAsia="Arial Unicode MS" w:hAnsi="Times New Roman" w:cs="Times New Roman"/>
          <w:color w:val="000000"/>
          <w:sz w:val="24"/>
          <w:szCs w:val="24"/>
        </w:rPr>
        <w:t xml:space="preserve">от </w:t>
      </w:r>
      <w:r w:rsidR="00B86D9D">
        <w:rPr>
          <w:rFonts w:ascii="Times New Roman" w:eastAsia="Arial Unicode MS" w:hAnsi="Times New Roman" w:cs="Times New Roman"/>
          <w:color w:val="000000"/>
          <w:sz w:val="24"/>
          <w:szCs w:val="24"/>
        </w:rPr>
        <w:t>заявителей:</w:t>
      </w:r>
    </w:p>
    <w:p w:rsidR="00D16607" w:rsidRPr="00E065FB" w:rsidRDefault="00D16607" w:rsidP="00D16607">
      <w:pPr>
        <w:tabs>
          <w:tab w:val="left" w:pos="3119"/>
        </w:tabs>
        <w:spacing w:after="0" w:line="240" w:lineRule="auto"/>
        <w:ind w:left="-426" w:right="141" w:firstLine="710"/>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о</w:t>
      </w:r>
      <w:r w:rsidRPr="00E065FB">
        <w:rPr>
          <w:rFonts w:ascii="Times New Roman" w:eastAsia="Arial Unicode MS" w:hAnsi="Times New Roman" w:cs="Times New Roman"/>
          <w:color w:val="000000"/>
          <w:sz w:val="24"/>
          <w:szCs w:val="24"/>
        </w:rPr>
        <w:t>бщества с ограниченной ответственностью «</w:t>
      </w:r>
      <w:proofErr w:type="spellStart"/>
      <w:r>
        <w:rPr>
          <w:rFonts w:ascii="Times New Roman" w:eastAsia="Arial Unicode MS" w:hAnsi="Times New Roman" w:cs="Times New Roman"/>
          <w:color w:val="000000"/>
          <w:sz w:val="24"/>
          <w:szCs w:val="24"/>
        </w:rPr>
        <w:t>Новострой</w:t>
      </w:r>
      <w:proofErr w:type="spellEnd"/>
      <w:r w:rsidRPr="00E065FB">
        <w:rPr>
          <w:rFonts w:ascii="Times New Roman" w:eastAsia="Arial Unicode MS" w:hAnsi="Times New Roman" w:cs="Times New Roman"/>
          <w:color w:val="000000"/>
          <w:sz w:val="24"/>
          <w:szCs w:val="24"/>
        </w:rPr>
        <w:t xml:space="preserve">» (далее – </w:t>
      </w:r>
      <w:r>
        <w:rPr>
          <w:rFonts w:ascii="Times New Roman" w:eastAsia="Arial Unicode MS" w:hAnsi="Times New Roman" w:cs="Times New Roman"/>
          <w:color w:val="000000"/>
          <w:sz w:val="24"/>
          <w:szCs w:val="24"/>
        </w:rPr>
        <w:t>ООО «</w:t>
      </w:r>
      <w:proofErr w:type="spellStart"/>
      <w:r>
        <w:rPr>
          <w:rFonts w:ascii="Times New Roman" w:eastAsia="Arial Unicode MS" w:hAnsi="Times New Roman" w:cs="Times New Roman"/>
          <w:color w:val="000000"/>
          <w:sz w:val="24"/>
          <w:szCs w:val="24"/>
        </w:rPr>
        <w:t>Новострой</w:t>
      </w:r>
      <w:proofErr w:type="spellEnd"/>
      <w:r>
        <w:rPr>
          <w:rFonts w:ascii="Times New Roman" w:eastAsia="Arial Unicode MS" w:hAnsi="Times New Roman" w:cs="Times New Roman"/>
          <w:color w:val="000000"/>
          <w:sz w:val="24"/>
          <w:szCs w:val="24"/>
        </w:rPr>
        <w:t>»</w:t>
      </w:r>
      <w:r w:rsidRPr="00E065FB">
        <w:rPr>
          <w:rFonts w:ascii="Times New Roman" w:eastAsia="Arial Unicode MS" w:hAnsi="Times New Roman" w:cs="Times New Roman"/>
          <w:color w:val="000000"/>
          <w:sz w:val="24"/>
          <w:szCs w:val="24"/>
        </w:rPr>
        <w:t>): уведомлены надлежащим образом, на рассмотрение дела не явились;</w:t>
      </w:r>
    </w:p>
    <w:p w:rsidR="002E1453" w:rsidRPr="00E065FB" w:rsidRDefault="00B86D9D" w:rsidP="00E065FB">
      <w:pPr>
        <w:tabs>
          <w:tab w:val="left" w:pos="3119"/>
        </w:tabs>
        <w:spacing w:after="0" w:line="240" w:lineRule="auto"/>
        <w:ind w:left="-426" w:right="141" w:firstLine="710"/>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о</w:t>
      </w:r>
      <w:r w:rsidR="008C2081" w:rsidRPr="00E065FB">
        <w:rPr>
          <w:rFonts w:ascii="Times New Roman" w:eastAsia="Arial Unicode MS" w:hAnsi="Times New Roman" w:cs="Times New Roman"/>
          <w:color w:val="000000"/>
          <w:sz w:val="24"/>
          <w:szCs w:val="24"/>
        </w:rPr>
        <w:t>бщества с ограниченной ответственностью «</w:t>
      </w:r>
      <w:proofErr w:type="spellStart"/>
      <w:r w:rsidR="00A628D5" w:rsidRPr="00E065FB">
        <w:rPr>
          <w:rFonts w:ascii="Times New Roman" w:eastAsia="Arial Unicode MS" w:hAnsi="Times New Roman" w:cs="Times New Roman"/>
          <w:color w:val="000000"/>
          <w:sz w:val="24"/>
          <w:szCs w:val="24"/>
        </w:rPr>
        <w:t>Стройинвест</w:t>
      </w:r>
      <w:proofErr w:type="spellEnd"/>
      <w:r w:rsidR="008C2081" w:rsidRPr="00E065FB">
        <w:rPr>
          <w:rFonts w:ascii="Times New Roman" w:eastAsia="Arial Unicode MS" w:hAnsi="Times New Roman" w:cs="Times New Roman"/>
          <w:color w:val="000000"/>
          <w:sz w:val="24"/>
          <w:szCs w:val="24"/>
        </w:rPr>
        <w:t>»</w:t>
      </w:r>
      <w:r w:rsidR="003E504A" w:rsidRPr="00E065FB">
        <w:rPr>
          <w:rFonts w:ascii="Times New Roman" w:eastAsia="Arial Unicode MS" w:hAnsi="Times New Roman" w:cs="Times New Roman"/>
          <w:color w:val="000000"/>
          <w:sz w:val="24"/>
          <w:szCs w:val="24"/>
        </w:rPr>
        <w:t xml:space="preserve"> </w:t>
      </w:r>
      <w:r w:rsidR="002B0FA7" w:rsidRPr="00E065FB">
        <w:rPr>
          <w:rFonts w:ascii="Times New Roman" w:eastAsia="Arial Unicode MS" w:hAnsi="Times New Roman" w:cs="Times New Roman"/>
          <w:color w:val="000000"/>
          <w:sz w:val="24"/>
          <w:szCs w:val="24"/>
        </w:rPr>
        <w:t>(далее –</w:t>
      </w:r>
      <w:r w:rsidR="00924840" w:rsidRPr="00E065FB">
        <w:rPr>
          <w:rFonts w:ascii="Times New Roman" w:eastAsia="Arial Unicode MS" w:hAnsi="Times New Roman" w:cs="Times New Roman"/>
          <w:color w:val="000000"/>
          <w:sz w:val="24"/>
          <w:szCs w:val="24"/>
        </w:rPr>
        <w:t xml:space="preserve"> </w:t>
      </w:r>
      <w:r w:rsidR="008C2081" w:rsidRPr="00E065FB">
        <w:rPr>
          <w:rFonts w:ascii="Times New Roman" w:eastAsia="Arial Unicode MS" w:hAnsi="Times New Roman" w:cs="Times New Roman"/>
          <w:color w:val="000000"/>
          <w:sz w:val="24"/>
          <w:szCs w:val="24"/>
        </w:rPr>
        <w:t>ООО «</w:t>
      </w:r>
      <w:proofErr w:type="spellStart"/>
      <w:r w:rsidR="00A628D5" w:rsidRPr="00E065FB">
        <w:rPr>
          <w:rFonts w:ascii="Times New Roman" w:eastAsia="Arial Unicode MS" w:hAnsi="Times New Roman" w:cs="Times New Roman"/>
          <w:color w:val="000000"/>
          <w:sz w:val="24"/>
          <w:szCs w:val="24"/>
        </w:rPr>
        <w:t>Стройинвест</w:t>
      </w:r>
      <w:proofErr w:type="spellEnd"/>
      <w:r w:rsidR="008C2081" w:rsidRPr="00E065FB">
        <w:rPr>
          <w:rFonts w:ascii="Times New Roman" w:eastAsia="Arial Unicode MS" w:hAnsi="Times New Roman" w:cs="Times New Roman"/>
          <w:color w:val="000000"/>
          <w:sz w:val="24"/>
          <w:szCs w:val="24"/>
        </w:rPr>
        <w:t>»</w:t>
      </w:r>
      <w:r w:rsidR="002B0FA7" w:rsidRPr="00E065FB">
        <w:rPr>
          <w:rFonts w:ascii="Times New Roman" w:eastAsia="Arial Unicode MS" w:hAnsi="Times New Roman" w:cs="Times New Roman"/>
          <w:color w:val="000000"/>
          <w:sz w:val="24"/>
          <w:szCs w:val="24"/>
        </w:rPr>
        <w:t>):</w:t>
      </w:r>
      <w:r w:rsidR="00924840" w:rsidRPr="00E065FB">
        <w:rPr>
          <w:rFonts w:ascii="Times New Roman" w:eastAsia="Arial Unicode MS" w:hAnsi="Times New Roman" w:cs="Times New Roman"/>
          <w:color w:val="000000"/>
          <w:sz w:val="24"/>
          <w:szCs w:val="24"/>
        </w:rPr>
        <w:t xml:space="preserve"> </w:t>
      </w:r>
      <w:r w:rsidR="00882A8F" w:rsidRPr="00E065FB">
        <w:rPr>
          <w:rFonts w:ascii="Times New Roman" w:eastAsia="Arial Unicode MS" w:hAnsi="Times New Roman" w:cs="Times New Roman"/>
          <w:color w:val="000000"/>
          <w:sz w:val="24"/>
          <w:szCs w:val="24"/>
        </w:rPr>
        <w:t>уведомлен</w:t>
      </w:r>
      <w:r w:rsidR="008C2081" w:rsidRPr="00E065FB">
        <w:rPr>
          <w:rFonts w:ascii="Times New Roman" w:eastAsia="Arial Unicode MS" w:hAnsi="Times New Roman" w:cs="Times New Roman"/>
          <w:color w:val="000000"/>
          <w:sz w:val="24"/>
          <w:szCs w:val="24"/>
        </w:rPr>
        <w:t>ы</w:t>
      </w:r>
      <w:r w:rsidR="00882A8F" w:rsidRPr="00E065FB">
        <w:rPr>
          <w:rFonts w:ascii="Times New Roman" w:eastAsia="Arial Unicode MS" w:hAnsi="Times New Roman" w:cs="Times New Roman"/>
          <w:color w:val="000000"/>
          <w:sz w:val="24"/>
          <w:szCs w:val="24"/>
        </w:rPr>
        <w:t xml:space="preserve"> надлежащим образом, на рас</w:t>
      </w:r>
      <w:r w:rsidR="00335CDC" w:rsidRPr="00E065FB">
        <w:rPr>
          <w:rFonts w:ascii="Times New Roman" w:eastAsia="Arial Unicode MS" w:hAnsi="Times New Roman" w:cs="Times New Roman"/>
          <w:color w:val="000000"/>
          <w:sz w:val="24"/>
          <w:szCs w:val="24"/>
        </w:rPr>
        <w:t>с</w:t>
      </w:r>
      <w:r w:rsidR="00882A8F" w:rsidRPr="00E065FB">
        <w:rPr>
          <w:rFonts w:ascii="Times New Roman" w:eastAsia="Arial Unicode MS" w:hAnsi="Times New Roman" w:cs="Times New Roman"/>
          <w:color w:val="000000"/>
          <w:sz w:val="24"/>
          <w:szCs w:val="24"/>
        </w:rPr>
        <w:t>мотрение дела не явил</w:t>
      </w:r>
      <w:r w:rsidR="008C2081" w:rsidRPr="00E065FB">
        <w:rPr>
          <w:rFonts w:ascii="Times New Roman" w:eastAsia="Arial Unicode MS" w:hAnsi="Times New Roman" w:cs="Times New Roman"/>
          <w:color w:val="000000"/>
          <w:sz w:val="24"/>
          <w:szCs w:val="24"/>
        </w:rPr>
        <w:t>ись</w:t>
      </w:r>
      <w:r w:rsidR="00882A8F" w:rsidRPr="00E065FB">
        <w:rPr>
          <w:rFonts w:ascii="Times New Roman" w:eastAsia="Arial Unicode MS" w:hAnsi="Times New Roman" w:cs="Times New Roman"/>
          <w:color w:val="000000"/>
          <w:sz w:val="24"/>
          <w:szCs w:val="24"/>
        </w:rPr>
        <w:t>;</w:t>
      </w:r>
    </w:p>
    <w:p w:rsidR="00FD3AF7" w:rsidRPr="00E065FB" w:rsidRDefault="00FD3AF7" w:rsidP="00E065FB">
      <w:pPr>
        <w:tabs>
          <w:tab w:val="left" w:pos="3119"/>
        </w:tabs>
        <w:spacing w:after="0" w:line="240" w:lineRule="auto"/>
        <w:ind w:left="-426" w:right="141" w:firstLine="710"/>
        <w:jc w:val="both"/>
        <w:rPr>
          <w:rFonts w:ascii="Times New Roman" w:eastAsia="Arial Unicode MS" w:hAnsi="Times New Roman" w:cs="Times New Roman"/>
          <w:color w:val="000000"/>
          <w:sz w:val="24"/>
          <w:szCs w:val="24"/>
        </w:rPr>
      </w:pPr>
      <w:r w:rsidRPr="00E065FB">
        <w:rPr>
          <w:rFonts w:ascii="Times New Roman" w:eastAsia="Arial Unicode MS" w:hAnsi="Times New Roman" w:cs="Times New Roman"/>
          <w:color w:val="000000"/>
          <w:sz w:val="24"/>
          <w:szCs w:val="24"/>
        </w:rPr>
        <w:t xml:space="preserve">от </w:t>
      </w:r>
      <w:r w:rsidR="0015057E">
        <w:rPr>
          <w:rFonts w:ascii="Times New Roman" w:eastAsia="Arial Unicode MS" w:hAnsi="Times New Roman" w:cs="Times New Roman"/>
          <w:color w:val="000000"/>
          <w:sz w:val="24"/>
          <w:szCs w:val="24"/>
        </w:rPr>
        <w:t xml:space="preserve">государственного </w:t>
      </w:r>
      <w:r w:rsidR="00CE649E" w:rsidRPr="00E065FB">
        <w:rPr>
          <w:rFonts w:ascii="Times New Roman" w:eastAsia="Arial Unicode MS" w:hAnsi="Times New Roman" w:cs="Times New Roman"/>
          <w:color w:val="000000"/>
          <w:sz w:val="24"/>
          <w:szCs w:val="24"/>
        </w:rPr>
        <w:t xml:space="preserve">заказчика </w:t>
      </w:r>
      <w:r w:rsidR="0015057E">
        <w:rPr>
          <w:rFonts w:ascii="Times New Roman" w:eastAsia="Arial Unicode MS" w:hAnsi="Times New Roman" w:cs="Times New Roman"/>
          <w:color w:val="000000"/>
          <w:sz w:val="24"/>
          <w:szCs w:val="24"/>
        </w:rPr>
        <w:t>Государственного учреждения – Отделения</w:t>
      </w:r>
      <w:r w:rsidR="0015057E" w:rsidRPr="0015057E">
        <w:rPr>
          <w:rFonts w:ascii="Times New Roman" w:eastAsia="Arial Unicode MS" w:hAnsi="Times New Roman" w:cs="Times New Roman"/>
          <w:color w:val="000000"/>
          <w:sz w:val="24"/>
          <w:szCs w:val="24"/>
        </w:rPr>
        <w:t xml:space="preserve"> Пенсионного фонда Российской Федерации по Республике Саха (Якутия) </w:t>
      </w:r>
      <w:r w:rsidRPr="00E065FB">
        <w:rPr>
          <w:rFonts w:ascii="Times New Roman" w:eastAsia="Arial Unicode MS" w:hAnsi="Times New Roman" w:cs="Times New Roman"/>
          <w:color w:val="000000"/>
          <w:sz w:val="24"/>
          <w:szCs w:val="24"/>
        </w:rPr>
        <w:t xml:space="preserve">(далее </w:t>
      </w:r>
      <w:r w:rsidR="00882A8F" w:rsidRPr="00E065FB">
        <w:rPr>
          <w:rFonts w:ascii="Times New Roman" w:eastAsia="Arial Unicode MS" w:hAnsi="Times New Roman" w:cs="Times New Roman"/>
          <w:color w:val="000000"/>
          <w:sz w:val="24"/>
          <w:szCs w:val="24"/>
        </w:rPr>
        <w:t>по тексту решения</w:t>
      </w:r>
      <w:r w:rsidR="0015057E">
        <w:rPr>
          <w:rFonts w:ascii="Times New Roman" w:eastAsia="Arial Unicode MS" w:hAnsi="Times New Roman" w:cs="Times New Roman"/>
          <w:color w:val="000000"/>
          <w:sz w:val="24"/>
          <w:szCs w:val="24"/>
        </w:rPr>
        <w:t xml:space="preserve"> – </w:t>
      </w:r>
      <w:r w:rsidRPr="00E065FB">
        <w:rPr>
          <w:rFonts w:ascii="Times New Roman" w:eastAsia="Arial Unicode MS" w:hAnsi="Times New Roman" w:cs="Times New Roman"/>
          <w:color w:val="000000"/>
          <w:sz w:val="24"/>
          <w:szCs w:val="24"/>
        </w:rPr>
        <w:t>заказчик</w:t>
      </w:r>
      <w:r w:rsidR="0015057E">
        <w:rPr>
          <w:rFonts w:ascii="Times New Roman" w:eastAsia="Arial Unicode MS" w:hAnsi="Times New Roman" w:cs="Times New Roman"/>
          <w:color w:val="000000"/>
          <w:sz w:val="24"/>
          <w:szCs w:val="24"/>
        </w:rPr>
        <w:t>, ГУ – ОПФ по РС (Я)</w:t>
      </w:r>
      <w:r w:rsidRPr="00E065FB">
        <w:rPr>
          <w:rFonts w:ascii="Times New Roman" w:eastAsia="Arial Unicode MS" w:hAnsi="Times New Roman" w:cs="Times New Roman"/>
          <w:color w:val="000000"/>
          <w:sz w:val="24"/>
          <w:szCs w:val="24"/>
        </w:rPr>
        <w:t>):</w:t>
      </w:r>
      <w:r w:rsidR="00924840" w:rsidRPr="00E065FB">
        <w:rPr>
          <w:rFonts w:ascii="Times New Roman" w:eastAsia="Arial Unicode MS" w:hAnsi="Times New Roman" w:cs="Times New Roman"/>
          <w:color w:val="000000"/>
          <w:sz w:val="24"/>
          <w:szCs w:val="24"/>
        </w:rPr>
        <w:t xml:space="preserve"> </w:t>
      </w:r>
      <w:r w:rsidR="00F80941">
        <w:rPr>
          <w:rFonts w:ascii="Times New Roman" w:eastAsia="Arial Unicode MS" w:hAnsi="Times New Roman" w:cs="Times New Roman"/>
          <w:color w:val="000000"/>
          <w:sz w:val="24"/>
          <w:szCs w:val="24"/>
        </w:rPr>
        <w:t xml:space="preserve">Александров А.И. (заместитель руководителя), Иванова С.А., Страхова Е.В., </w:t>
      </w:r>
      <w:r w:rsidR="0039110F">
        <w:rPr>
          <w:rFonts w:ascii="Times New Roman" w:eastAsia="Arial Unicode MS" w:hAnsi="Times New Roman" w:cs="Times New Roman"/>
          <w:color w:val="000000"/>
          <w:sz w:val="24"/>
          <w:szCs w:val="24"/>
        </w:rPr>
        <w:t>Егоров И.Я., Герасимова Я.В. (представители по доверенностям),</w:t>
      </w:r>
    </w:p>
    <w:p w:rsidR="00280430" w:rsidRPr="00E065FB" w:rsidRDefault="002B0FA7" w:rsidP="00E065FB">
      <w:pPr>
        <w:tabs>
          <w:tab w:val="left" w:pos="3119"/>
        </w:tabs>
        <w:spacing w:after="0" w:line="240" w:lineRule="auto"/>
        <w:ind w:left="-426" w:right="141" w:firstLine="710"/>
        <w:jc w:val="both"/>
        <w:rPr>
          <w:rFonts w:ascii="Times New Roman" w:hAnsi="Times New Roman" w:cs="Times New Roman"/>
          <w:color w:val="000000" w:themeColor="text1"/>
          <w:sz w:val="24"/>
          <w:szCs w:val="24"/>
        </w:rPr>
      </w:pPr>
      <w:r w:rsidRPr="00E065FB">
        <w:rPr>
          <w:rFonts w:ascii="Times New Roman" w:eastAsia="Arial Unicode MS" w:hAnsi="Times New Roman" w:cs="Times New Roman"/>
          <w:color w:val="000000"/>
          <w:sz w:val="24"/>
          <w:szCs w:val="24"/>
        </w:rPr>
        <w:t>рассмотрев</w:t>
      </w:r>
      <w:r w:rsidR="006117E1" w:rsidRPr="00E065FB">
        <w:rPr>
          <w:rFonts w:ascii="Times New Roman" w:eastAsia="Arial Unicode MS" w:hAnsi="Times New Roman" w:cs="Times New Roman"/>
          <w:color w:val="000000"/>
          <w:sz w:val="24"/>
          <w:szCs w:val="24"/>
        </w:rPr>
        <w:t xml:space="preserve"> </w:t>
      </w:r>
      <w:r w:rsidR="00A73160" w:rsidRPr="00E065FB">
        <w:rPr>
          <w:rFonts w:ascii="Times New Roman" w:eastAsia="Arial Unicode MS" w:hAnsi="Times New Roman" w:cs="Times New Roman"/>
          <w:color w:val="000000"/>
          <w:sz w:val="24"/>
          <w:szCs w:val="24"/>
        </w:rPr>
        <w:t>жалоб</w:t>
      </w:r>
      <w:r w:rsidR="00D13EFD" w:rsidRPr="00E065FB">
        <w:rPr>
          <w:rFonts w:ascii="Times New Roman" w:eastAsia="Arial Unicode MS" w:hAnsi="Times New Roman" w:cs="Times New Roman"/>
          <w:color w:val="000000"/>
          <w:sz w:val="24"/>
          <w:szCs w:val="24"/>
        </w:rPr>
        <w:t>ы</w:t>
      </w:r>
      <w:r w:rsidR="006117E1" w:rsidRPr="00E065FB">
        <w:rPr>
          <w:rFonts w:ascii="Times New Roman" w:eastAsia="Arial Unicode MS" w:hAnsi="Times New Roman" w:cs="Times New Roman"/>
          <w:color w:val="000000"/>
          <w:sz w:val="24"/>
          <w:szCs w:val="24"/>
        </w:rPr>
        <w:t xml:space="preserve"> </w:t>
      </w:r>
      <w:r w:rsidR="00B86D9D">
        <w:rPr>
          <w:rFonts w:ascii="Times New Roman" w:eastAsia="Arial Unicode MS" w:hAnsi="Times New Roman" w:cs="Times New Roman"/>
          <w:color w:val="000000"/>
          <w:sz w:val="24"/>
          <w:szCs w:val="24"/>
        </w:rPr>
        <w:t>ООО «</w:t>
      </w:r>
      <w:proofErr w:type="spellStart"/>
      <w:r w:rsidR="00B86D9D">
        <w:rPr>
          <w:rFonts w:ascii="Times New Roman" w:eastAsia="Arial Unicode MS" w:hAnsi="Times New Roman" w:cs="Times New Roman"/>
          <w:color w:val="000000"/>
          <w:sz w:val="24"/>
          <w:szCs w:val="24"/>
        </w:rPr>
        <w:t>Новострой</w:t>
      </w:r>
      <w:proofErr w:type="spellEnd"/>
      <w:r w:rsidR="00B86D9D">
        <w:rPr>
          <w:rFonts w:ascii="Times New Roman" w:eastAsia="Arial Unicode MS" w:hAnsi="Times New Roman" w:cs="Times New Roman"/>
          <w:color w:val="000000"/>
          <w:sz w:val="24"/>
          <w:szCs w:val="24"/>
        </w:rPr>
        <w:t>»</w:t>
      </w:r>
      <w:r w:rsidR="00F46418" w:rsidRPr="00E065FB">
        <w:rPr>
          <w:rFonts w:ascii="Times New Roman" w:eastAsia="Arial Unicode MS" w:hAnsi="Times New Roman" w:cs="Times New Roman"/>
          <w:color w:val="000000"/>
          <w:sz w:val="24"/>
          <w:szCs w:val="24"/>
        </w:rPr>
        <w:t xml:space="preserve">, </w:t>
      </w:r>
      <w:r w:rsidR="00D16607">
        <w:rPr>
          <w:rFonts w:ascii="Times New Roman" w:eastAsia="Arial Unicode MS" w:hAnsi="Times New Roman" w:cs="Times New Roman"/>
          <w:color w:val="000000"/>
          <w:sz w:val="24"/>
          <w:szCs w:val="24"/>
        </w:rPr>
        <w:t>ООО «</w:t>
      </w:r>
      <w:proofErr w:type="spellStart"/>
      <w:r w:rsidR="00D16607">
        <w:rPr>
          <w:rFonts w:ascii="Times New Roman" w:eastAsia="Arial Unicode MS" w:hAnsi="Times New Roman" w:cs="Times New Roman"/>
          <w:color w:val="000000"/>
          <w:sz w:val="24"/>
          <w:szCs w:val="24"/>
        </w:rPr>
        <w:t>Стройинвест</w:t>
      </w:r>
      <w:proofErr w:type="spellEnd"/>
      <w:r w:rsidR="00D16607">
        <w:rPr>
          <w:rFonts w:ascii="Times New Roman" w:eastAsia="Arial Unicode MS" w:hAnsi="Times New Roman" w:cs="Times New Roman"/>
          <w:color w:val="000000"/>
          <w:sz w:val="24"/>
          <w:szCs w:val="24"/>
        </w:rPr>
        <w:t>»</w:t>
      </w:r>
      <w:r w:rsidR="00D16607" w:rsidRPr="00E065FB">
        <w:rPr>
          <w:rFonts w:ascii="Times New Roman" w:eastAsia="Arial Unicode MS" w:hAnsi="Times New Roman" w:cs="Times New Roman"/>
          <w:color w:val="000000"/>
          <w:sz w:val="24"/>
          <w:szCs w:val="24"/>
        </w:rPr>
        <w:t xml:space="preserve"> </w:t>
      </w:r>
      <w:r w:rsidR="00F04922" w:rsidRPr="00F04922">
        <w:rPr>
          <w:rFonts w:ascii="Times New Roman" w:eastAsia="Arial Unicode MS" w:hAnsi="Times New Roman" w:cs="Times New Roman"/>
          <w:color w:val="000000"/>
          <w:sz w:val="24"/>
          <w:szCs w:val="24"/>
        </w:rPr>
        <w:t xml:space="preserve">на действия Государственного учреждения – Отделения Пенсионного фонда Российской Федерации по Республике Саха (Якутия) при проведении электронного аукциона на комплексный капитальный ремонт объектов недвижимости </w:t>
      </w:r>
      <w:r w:rsidR="00F04922">
        <w:rPr>
          <w:rFonts w:ascii="Times New Roman" w:eastAsia="Arial Unicode MS" w:hAnsi="Times New Roman" w:cs="Times New Roman"/>
          <w:color w:val="000000"/>
          <w:sz w:val="24"/>
          <w:szCs w:val="24"/>
        </w:rPr>
        <w:t xml:space="preserve">УПФР в </w:t>
      </w:r>
      <w:proofErr w:type="spellStart"/>
      <w:r w:rsidR="00F04922">
        <w:rPr>
          <w:rFonts w:ascii="Times New Roman" w:eastAsia="Arial Unicode MS" w:hAnsi="Times New Roman" w:cs="Times New Roman"/>
          <w:color w:val="000000"/>
          <w:sz w:val="24"/>
          <w:szCs w:val="24"/>
        </w:rPr>
        <w:t>Хангаласском</w:t>
      </w:r>
      <w:proofErr w:type="spellEnd"/>
      <w:r w:rsidR="00F04922">
        <w:rPr>
          <w:rFonts w:ascii="Times New Roman" w:eastAsia="Arial Unicode MS" w:hAnsi="Times New Roman" w:cs="Times New Roman"/>
          <w:color w:val="000000"/>
          <w:sz w:val="24"/>
          <w:szCs w:val="24"/>
        </w:rPr>
        <w:t xml:space="preserve"> улусе (извещение </w:t>
      </w:r>
      <w:r w:rsidR="00F04922" w:rsidRPr="00F04922">
        <w:rPr>
          <w:rFonts w:ascii="Times New Roman" w:eastAsia="Arial Unicode MS" w:hAnsi="Times New Roman" w:cs="Times New Roman"/>
          <w:color w:val="000000"/>
          <w:sz w:val="24"/>
          <w:szCs w:val="24"/>
        </w:rPr>
        <w:t xml:space="preserve">№ </w:t>
      </w:r>
      <w:r w:rsidR="00F04922" w:rsidRPr="00F04922">
        <w:rPr>
          <w:rFonts w:ascii="Times New Roman" w:eastAsia="Arial Unicode MS" w:hAnsi="Times New Roman" w:cs="Times New Roman"/>
          <w:b/>
          <w:color w:val="000000"/>
          <w:sz w:val="24"/>
          <w:szCs w:val="24"/>
        </w:rPr>
        <w:t>0216100000217000009</w:t>
      </w:r>
      <w:r w:rsidR="00F46418" w:rsidRPr="00E065FB">
        <w:rPr>
          <w:rFonts w:ascii="Times New Roman" w:eastAsia="Arial Unicode MS" w:hAnsi="Times New Roman" w:cs="Times New Roman"/>
          <w:color w:val="000000"/>
          <w:sz w:val="24"/>
          <w:szCs w:val="24"/>
        </w:rPr>
        <w:t>)</w:t>
      </w:r>
      <w:r w:rsidRPr="00E065FB">
        <w:rPr>
          <w:rFonts w:ascii="Times New Roman" w:eastAsia="Arial Unicode MS" w:hAnsi="Times New Roman" w:cs="Times New Roman"/>
          <w:color w:val="000000"/>
          <w:sz w:val="24"/>
          <w:szCs w:val="24"/>
        </w:rPr>
        <w:t>,</w:t>
      </w:r>
      <w:r w:rsidR="006117E1" w:rsidRPr="00E065FB">
        <w:rPr>
          <w:rFonts w:ascii="Times New Roman" w:eastAsia="Arial Unicode MS" w:hAnsi="Times New Roman" w:cs="Times New Roman"/>
          <w:color w:val="000000"/>
          <w:sz w:val="24"/>
          <w:szCs w:val="24"/>
        </w:rPr>
        <w:t xml:space="preserve"> </w:t>
      </w:r>
      <w:r w:rsidRPr="00E065FB">
        <w:rPr>
          <w:rFonts w:ascii="Times New Roman" w:eastAsia="Arial Unicode MS" w:hAnsi="Times New Roman" w:cs="Times New Roman"/>
          <w:color w:val="000000"/>
          <w:sz w:val="24"/>
          <w:szCs w:val="24"/>
        </w:rPr>
        <w:t>проведя в соответствии с пунктом 1 части 15 статьи 99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о кон</w:t>
      </w:r>
      <w:r w:rsidR="00EF5AE5" w:rsidRPr="00E065FB">
        <w:rPr>
          <w:rFonts w:ascii="Times New Roman" w:eastAsia="Arial Unicode MS" w:hAnsi="Times New Roman" w:cs="Times New Roman"/>
          <w:color w:val="000000"/>
          <w:sz w:val="24"/>
          <w:szCs w:val="24"/>
        </w:rPr>
        <w:t>трактной системе, Закон № 44-ФЗ</w:t>
      </w:r>
      <w:r w:rsidRPr="00E065FB">
        <w:rPr>
          <w:rFonts w:ascii="Times New Roman" w:eastAsia="Arial Unicode MS" w:hAnsi="Times New Roman" w:cs="Times New Roman"/>
          <w:color w:val="000000"/>
          <w:sz w:val="24"/>
          <w:szCs w:val="24"/>
        </w:rPr>
        <w:t>) внеплановую проверку осуществления закупки</w:t>
      </w:r>
      <w:r w:rsidR="005A4419" w:rsidRPr="00E065FB">
        <w:rPr>
          <w:rFonts w:ascii="Times New Roman" w:eastAsia="Arial Unicode MS" w:hAnsi="Times New Roman" w:cs="Times New Roman"/>
          <w:color w:val="000000"/>
          <w:sz w:val="24"/>
          <w:szCs w:val="24"/>
        </w:rPr>
        <w:t>,</w:t>
      </w:r>
      <w:r w:rsidR="006117E1" w:rsidRPr="00E065FB">
        <w:rPr>
          <w:rFonts w:ascii="Times New Roman" w:eastAsia="Arial Unicode MS" w:hAnsi="Times New Roman" w:cs="Times New Roman"/>
          <w:color w:val="000000"/>
          <w:sz w:val="24"/>
          <w:szCs w:val="24"/>
        </w:rPr>
        <w:t xml:space="preserve"> </w:t>
      </w:r>
      <w:r w:rsidR="00571678" w:rsidRPr="00E065FB">
        <w:rPr>
          <w:rFonts w:ascii="Times New Roman" w:eastAsia="Arial Unicode MS" w:hAnsi="Times New Roman" w:cs="Times New Roman"/>
          <w:color w:val="000000"/>
          <w:sz w:val="24"/>
          <w:szCs w:val="24"/>
        </w:rPr>
        <w:t>действуя в соответствии с Административным регламентом, утвержденным приказом ФАС России от 19.11.2014</w:t>
      </w:r>
      <w:r w:rsidR="00571678" w:rsidRPr="00E065FB">
        <w:rPr>
          <w:rFonts w:ascii="Times New Roman" w:hAnsi="Times New Roman" w:cs="Times New Roman"/>
          <w:color w:val="000000" w:themeColor="text1"/>
          <w:sz w:val="24"/>
          <w:szCs w:val="24"/>
        </w:rPr>
        <w:t xml:space="preserve"> № 727/14,</w:t>
      </w:r>
    </w:p>
    <w:p w:rsidR="00B23BC9" w:rsidRPr="00E065FB" w:rsidRDefault="002B0FA7" w:rsidP="00E065FB">
      <w:pPr>
        <w:spacing w:after="0" w:line="240" w:lineRule="auto"/>
        <w:ind w:left="-426" w:right="141" w:firstLine="710"/>
        <w:jc w:val="center"/>
        <w:rPr>
          <w:rFonts w:ascii="Times New Roman" w:hAnsi="Times New Roman" w:cs="Times New Roman"/>
          <w:color w:val="000000" w:themeColor="text1"/>
          <w:sz w:val="24"/>
          <w:szCs w:val="24"/>
        </w:rPr>
      </w:pPr>
      <w:r w:rsidRPr="00E065FB">
        <w:rPr>
          <w:rFonts w:ascii="Times New Roman" w:hAnsi="Times New Roman" w:cs="Times New Roman"/>
          <w:color w:val="000000" w:themeColor="text1"/>
          <w:sz w:val="24"/>
          <w:szCs w:val="24"/>
        </w:rPr>
        <w:t xml:space="preserve">у с </w:t>
      </w:r>
      <w:proofErr w:type="gramStart"/>
      <w:r w:rsidRPr="00E065FB">
        <w:rPr>
          <w:rFonts w:ascii="Times New Roman" w:hAnsi="Times New Roman" w:cs="Times New Roman"/>
          <w:color w:val="000000" w:themeColor="text1"/>
          <w:sz w:val="24"/>
          <w:szCs w:val="24"/>
        </w:rPr>
        <w:t>т</w:t>
      </w:r>
      <w:proofErr w:type="gramEnd"/>
      <w:r w:rsidRPr="00E065FB">
        <w:rPr>
          <w:rFonts w:ascii="Times New Roman" w:hAnsi="Times New Roman" w:cs="Times New Roman"/>
          <w:color w:val="000000" w:themeColor="text1"/>
          <w:sz w:val="24"/>
          <w:szCs w:val="24"/>
        </w:rPr>
        <w:t xml:space="preserve"> а н о в и л а</w:t>
      </w:r>
      <w:r w:rsidR="005A4419" w:rsidRPr="00E065FB">
        <w:rPr>
          <w:rFonts w:ascii="Times New Roman" w:hAnsi="Times New Roman" w:cs="Times New Roman"/>
          <w:color w:val="000000" w:themeColor="text1"/>
          <w:sz w:val="24"/>
          <w:szCs w:val="24"/>
        </w:rPr>
        <w:t>:</w:t>
      </w:r>
    </w:p>
    <w:p w:rsidR="0023722F" w:rsidRPr="00E065FB" w:rsidRDefault="0023722F" w:rsidP="00E065FB">
      <w:pPr>
        <w:spacing w:after="0" w:line="240" w:lineRule="auto"/>
        <w:ind w:left="-426" w:right="141" w:firstLine="710"/>
        <w:jc w:val="center"/>
        <w:rPr>
          <w:rFonts w:ascii="Times New Roman" w:hAnsi="Times New Roman" w:cs="Times New Roman"/>
          <w:color w:val="000000" w:themeColor="text1"/>
          <w:sz w:val="24"/>
          <w:szCs w:val="24"/>
        </w:rPr>
      </w:pPr>
    </w:p>
    <w:p w:rsidR="00762F63" w:rsidRPr="00E065FB" w:rsidRDefault="00D16607" w:rsidP="00E065FB">
      <w:pPr>
        <w:spacing w:after="0" w:line="240" w:lineRule="auto"/>
        <w:ind w:left="-426" w:right="141" w:firstLine="710"/>
        <w:jc w:val="both"/>
        <w:rPr>
          <w:rFonts w:ascii="Times New Roman" w:hAnsi="Times New Roman" w:cs="Times New Roman"/>
          <w:color w:val="000000" w:themeColor="text1"/>
          <w:sz w:val="24"/>
          <w:szCs w:val="24"/>
        </w:rPr>
      </w:pPr>
      <w:r>
        <w:rPr>
          <w:rFonts w:ascii="Times New Roman" w:hAnsi="Times New Roman" w:cs="Times New Roman"/>
          <w:sz w:val="24"/>
          <w:szCs w:val="24"/>
        </w:rPr>
        <w:t>28 апреля, 02 мая</w:t>
      </w:r>
      <w:r w:rsidR="00D13EFD" w:rsidRPr="00E065FB">
        <w:rPr>
          <w:rFonts w:ascii="Times New Roman" w:hAnsi="Times New Roman" w:cs="Times New Roman"/>
          <w:sz w:val="24"/>
          <w:szCs w:val="24"/>
        </w:rPr>
        <w:t xml:space="preserve"> 2017</w:t>
      </w:r>
      <w:r w:rsidR="002B0FA7" w:rsidRPr="00E065FB">
        <w:rPr>
          <w:rFonts w:ascii="Times New Roman" w:hAnsi="Times New Roman" w:cs="Times New Roman"/>
          <w:sz w:val="24"/>
          <w:szCs w:val="24"/>
        </w:rPr>
        <w:t xml:space="preserve"> года в Управление Федеральной антимонопольной службы по Республике Саха (Якутия)</w:t>
      </w:r>
      <w:r w:rsidR="00D13EFD" w:rsidRPr="00E065FB">
        <w:rPr>
          <w:rFonts w:ascii="Times New Roman" w:hAnsi="Times New Roman" w:cs="Times New Roman"/>
          <w:sz w:val="24"/>
          <w:szCs w:val="24"/>
        </w:rPr>
        <w:t>, соответственно</w:t>
      </w:r>
      <w:r w:rsidR="002B0FA7" w:rsidRPr="00E065FB">
        <w:rPr>
          <w:rFonts w:ascii="Times New Roman" w:hAnsi="Times New Roman" w:cs="Times New Roman"/>
          <w:sz w:val="24"/>
          <w:szCs w:val="24"/>
        </w:rPr>
        <w:t xml:space="preserve"> поступил</w:t>
      </w:r>
      <w:r w:rsidR="00D13EFD" w:rsidRPr="00E065FB">
        <w:rPr>
          <w:rFonts w:ascii="Times New Roman" w:hAnsi="Times New Roman" w:cs="Times New Roman"/>
          <w:sz w:val="24"/>
          <w:szCs w:val="24"/>
        </w:rPr>
        <w:t>и</w:t>
      </w:r>
      <w:r w:rsidR="002B0FA7" w:rsidRPr="00E065FB">
        <w:rPr>
          <w:rFonts w:ascii="Times New Roman" w:hAnsi="Times New Roman" w:cs="Times New Roman"/>
          <w:sz w:val="24"/>
          <w:szCs w:val="24"/>
        </w:rPr>
        <w:t xml:space="preserve"> </w:t>
      </w:r>
      <w:r w:rsidR="00CB3CC8" w:rsidRPr="00E065FB">
        <w:rPr>
          <w:rFonts w:ascii="Times New Roman" w:hAnsi="Times New Roman" w:cs="Times New Roman"/>
          <w:sz w:val="24"/>
          <w:szCs w:val="24"/>
        </w:rPr>
        <w:t>жалоб</w:t>
      </w:r>
      <w:r w:rsidR="00D13EFD" w:rsidRPr="00E065FB">
        <w:rPr>
          <w:rFonts w:ascii="Times New Roman" w:hAnsi="Times New Roman" w:cs="Times New Roman"/>
          <w:sz w:val="24"/>
          <w:szCs w:val="24"/>
        </w:rPr>
        <w:t>ы</w:t>
      </w:r>
      <w:r w:rsidR="006117E1" w:rsidRPr="00E065FB">
        <w:rPr>
          <w:rFonts w:ascii="Times New Roman" w:hAnsi="Times New Roman" w:cs="Times New Roman"/>
          <w:sz w:val="24"/>
          <w:szCs w:val="24"/>
        </w:rPr>
        <w:t xml:space="preserve"> </w:t>
      </w:r>
      <w:r w:rsidR="00B86D9D">
        <w:rPr>
          <w:rFonts w:ascii="Times New Roman" w:eastAsia="Arial Unicode MS" w:hAnsi="Times New Roman" w:cs="Times New Roman"/>
          <w:color w:val="000000"/>
          <w:sz w:val="24"/>
          <w:szCs w:val="24"/>
        </w:rPr>
        <w:t>ООО «</w:t>
      </w:r>
      <w:proofErr w:type="spellStart"/>
      <w:r w:rsidR="00B86D9D">
        <w:rPr>
          <w:rFonts w:ascii="Times New Roman" w:eastAsia="Arial Unicode MS" w:hAnsi="Times New Roman" w:cs="Times New Roman"/>
          <w:color w:val="000000"/>
          <w:sz w:val="24"/>
          <w:szCs w:val="24"/>
        </w:rPr>
        <w:t>Новострой</w:t>
      </w:r>
      <w:proofErr w:type="spellEnd"/>
      <w:r w:rsidR="00B86D9D">
        <w:rPr>
          <w:rFonts w:ascii="Times New Roman" w:eastAsia="Arial Unicode MS" w:hAnsi="Times New Roman" w:cs="Times New Roman"/>
          <w:color w:val="000000"/>
          <w:sz w:val="24"/>
          <w:szCs w:val="24"/>
        </w:rPr>
        <w:t>»</w:t>
      </w:r>
      <w:r w:rsidR="00F46418" w:rsidRPr="00E065FB">
        <w:rPr>
          <w:rFonts w:ascii="Times New Roman" w:eastAsia="Arial Unicode MS" w:hAnsi="Times New Roman" w:cs="Times New Roman"/>
          <w:color w:val="000000"/>
          <w:sz w:val="24"/>
          <w:szCs w:val="24"/>
        </w:rPr>
        <w:t xml:space="preserve">, </w:t>
      </w:r>
      <w:r>
        <w:rPr>
          <w:rFonts w:ascii="Times New Roman" w:eastAsia="Arial Unicode MS" w:hAnsi="Times New Roman" w:cs="Times New Roman"/>
          <w:color w:val="000000"/>
          <w:sz w:val="24"/>
          <w:szCs w:val="24"/>
        </w:rPr>
        <w:t>ООО «</w:t>
      </w:r>
      <w:proofErr w:type="spellStart"/>
      <w:r>
        <w:rPr>
          <w:rFonts w:ascii="Times New Roman" w:eastAsia="Arial Unicode MS" w:hAnsi="Times New Roman" w:cs="Times New Roman"/>
          <w:color w:val="000000"/>
          <w:sz w:val="24"/>
          <w:szCs w:val="24"/>
        </w:rPr>
        <w:t>Стройинвест</w:t>
      </w:r>
      <w:proofErr w:type="spellEnd"/>
      <w:r>
        <w:rPr>
          <w:rFonts w:ascii="Times New Roman" w:eastAsia="Arial Unicode MS" w:hAnsi="Times New Roman" w:cs="Times New Roman"/>
          <w:color w:val="000000"/>
          <w:sz w:val="24"/>
          <w:szCs w:val="24"/>
        </w:rPr>
        <w:t xml:space="preserve">» </w:t>
      </w:r>
      <w:r w:rsidR="00F46418" w:rsidRPr="00E065FB">
        <w:rPr>
          <w:rFonts w:ascii="Times New Roman" w:eastAsia="Arial Unicode MS" w:hAnsi="Times New Roman" w:cs="Times New Roman"/>
          <w:color w:val="000000"/>
          <w:sz w:val="24"/>
          <w:szCs w:val="24"/>
        </w:rPr>
        <w:t xml:space="preserve">на действия заказчика </w:t>
      </w:r>
      <w:r w:rsidRPr="00F04922">
        <w:rPr>
          <w:rFonts w:ascii="Times New Roman" w:eastAsia="Arial Unicode MS" w:hAnsi="Times New Roman" w:cs="Times New Roman"/>
          <w:color w:val="000000"/>
          <w:sz w:val="24"/>
          <w:szCs w:val="24"/>
        </w:rPr>
        <w:t xml:space="preserve">Государственного учреждения – Отделения Пенсионного фонда Российской Федерации по Республике Саха (Якутия) при проведении электронного аукциона на комплексный капитальный ремонт объектов недвижимости </w:t>
      </w:r>
      <w:r>
        <w:rPr>
          <w:rFonts w:ascii="Times New Roman" w:eastAsia="Arial Unicode MS" w:hAnsi="Times New Roman" w:cs="Times New Roman"/>
          <w:color w:val="000000"/>
          <w:sz w:val="24"/>
          <w:szCs w:val="24"/>
        </w:rPr>
        <w:t xml:space="preserve">УПФР в </w:t>
      </w:r>
      <w:proofErr w:type="spellStart"/>
      <w:r>
        <w:rPr>
          <w:rFonts w:ascii="Times New Roman" w:eastAsia="Arial Unicode MS" w:hAnsi="Times New Roman" w:cs="Times New Roman"/>
          <w:color w:val="000000"/>
          <w:sz w:val="24"/>
          <w:szCs w:val="24"/>
        </w:rPr>
        <w:t>Хангаласском</w:t>
      </w:r>
      <w:proofErr w:type="spellEnd"/>
      <w:r>
        <w:rPr>
          <w:rFonts w:ascii="Times New Roman" w:eastAsia="Arial Unicode MS" w:hAnsi="Times New Roman" w:cs="Times New Roman"/>
          <w:color w:val="000000"/>
          <w:sz w:val="24"/>
          <w:szCs w:val="24"/>
        </w:rPr>
        <w:t xml:space="preserve"> улусе (извещение </w:t>
      </w:r>
      <w:r w:rsidR="00F46418" w:rsidRPr="00E065FB">
        <w:rPr>
          <w:rFonts w:ascii="Times New Roman" w:eastAsia="Arial Unicode MS" w:hAnsi="Times New Roman" w:cs="Times New Roman"/>
          <w:color w:val="000000"/>
          <w:sz w:val="24"/>
          <w:szCs w:val="24"/>
        </w:rPr>
        <w:t xml:space="preserve">№ </w:t>
      </w:r>
      <w:r w:rsidR="00F04922">
        <w:rPr>
          <w:rFonts w:ascii="Times New Roman" w:eastAsia="Arial Unicode MS" w:hAnsi="Times New Roman" w:cs="Times New Roman"/>
          <w:color w:val="000000"/>
          <w:sz w:val="24"/>
          <w:szCs w:val="24"/>
        </w:rPr>
        <w:t>0216100000217000009</w:t>
      </w:r>
      <w:r w:rsidR="00F46418" w:rsidRPr="00E065FB">
        <w:rPr>
          <w:rFonts w:ascii="Times New Roman" w:eastAsia="Arial Unicode MS" w:hAnsi="Times New Roman" w:cs="Times New Roman"/>
          <w:color w:val="000000"/>
          <w:sz w:val="24"/>
          <w:szCs w:val="24"/>
        </w:rPr>
        <w:t>)</w:t>
      </w:r>
      <w:r w:rsidR="00882A8F" w:rsidRPr="00E065FB">
        <w:rPr>
          <w:rFonts w:ascii="Times New Roman" w:hAnsi="Times New Roman" w:cs="Times New Roman"/>
          <w:color w:val="000000" w:themeColor="text1"/>
          <w:sz w:val="24"/>
          <w:szCs w:val="24"/>
        </w:rPr>
        <w:t>.</w:t>
      </w:r>
    </w:p>
    <w:p w:rsidR="002B0FA7" w:rsidRPr="00E065FB" w:rsidRDefault="002B0FA7" w:rsidP="00E065FB">
      <w:pPr>
        <w:spacing w:after="0" w:line="240" w:lineRule="auto"/>
        <w:ind w:left="-426" w:right="141" w:firstLine="710"/>
        <w:jc w:val="both"/>
        <w:rPr>
          <w:rFonts w:ascii="Times New Roman" w:hAnsi="Times New Roman" w:cs="Times New Roman"/>
          <w:color w:val="000000" w:themeColor="text1"/>
          <w:sz w:val="24"/>
          <w:szCs w:val="24"/>
        </w:rPr>
      </w:pPr>
      <w:r w:rsidRPr="00E065FB">
        <w:rPr>
          <w:rFonts w:ascii="Times New Roman" w:hAnsi="Times New Roman" w:cs="Times New Roman"/>
          <w:color w:val="000000" w:themeColor="text1"/>
          <w:sz w:val="24"/>
          <w:szCs w:val="24"/>
        </w:rPr>
        <w:t xml:space="preserve">Управлением Федеральной антимонопольной службы по Республике Саха (Якутия) </w:t>
      </w:r>
      <w:r w:rsidR="00681C6A" w:rsidRPr="00E065FB">
        <w:rPr>
          <w:rFonts w:ascii="Times New Roman" w:hAnsi="Times New Roman" w:cs="Times New Roman"/>
          <w:color w:val="000000" w:themeColor="text1"/>
          <w:sz w:val="24"/>
          <w:szCs w:val="24"/>
        </w:rPr>
        <w:t>на официальном сайте</w:t>
      </w:r>
      <w:r w:rsidR="00DD3939" w:rsidRPr="00E065FB">
        <w:rPr>
          <w:rFonts w:ascii="Times New Roman" w:hAnsi="Times New Roman" w:cs="Times New Roman"/>
          <w:color w:val="000000" w:themeColor="text1"/>
          <w:sz w:val="24"/>
          <w:szCs w:val="24"/>
        </w:rPr>
        <w:t xml:space="preserve"> единой информационной системы</w:t>
      </w:r>
      <w:r w:rsidR="006117E1" w:rsidRPr="00E065FB">
        <w:rPr>
          <w:rFonts w:ascii="Times New Roman" w:hAnsi="Times New Roman" w:cs="Times New Roman"/>
          <w:color w:val="000000" w:themeColor="text1"/>
          <w:sz w:val="24"/>
          <w:szCs w:val="24"/>
        </w:rPr>
        <w:t xml:space="preserve"> </w:t>
      </w:r>
      <w:hyperlink r:id="rId9" w:history="1">
        <w:r w:rsidR="009A588A" w:rsidRPr="00E065FB">
          <w:rPr>
            <w:rStyle w:val="a3"/>
            <w:rFonts w:ascii="Times New Roman" w:hAnsi="Times New Roman" w:cs="Times New Roman"/>
            <w:sz w:val="24"/>
            <w:szCs w:val="24"/>
            <w:lang w:val="en-US"/>
          </w:rPr>
          <w:t>www</w:t>
        </w:r>
        <w:r w:rsidR="009A588A" w:rsidRPr="00E065FB">
          <w:rPr>
            <w:rStyle w:val="a3"/>
            <w:rFonts w:ascii="Times New Roman" w:hAnsi="Times New Roman" w:cs="Times New Roman"/>
            <w:sz w:val="24"/>
            <w:szCs w:val="24"/>
          </w:rPr>
          <w:t>.</w:t>
        </w:r>
        <w:proofErr w:type="spellStart"/>
        <w:r w:rsidR="009A588A" w:rsidRPr="00E065FB">
          <w:rPr>
            <w:rStyle w:val="a3"/>
            <w:rFonts w:ascii="Times New Roman" w:hAnsi="Times New Roman" w:cs="Times New Roman"/>
            <w:sz w:val="24"/>
            <w:szCs w:val="24"/>
            <w:lang w:val="en-US"/>
          </w:rPr>
          <w:t>zakupki</w:t>
        </w:r>
        <w:proofErr w:type="spellEnd"/>
        <w:r w:rsidR="009A588A" w:rsidRPr="00E065FB">
          <w:rPr>
            <w:rStyle w:val="a3"/>
            <w:rFonts w:ascii="Times New Roman" w:hAnsi="Times New Roman" w:cs="Times New Roman"/>
            <w:sz w:val="24"/>
            <w:szCs w:val="24"/>
          </w:rPr>
          <w:t>.</w:t>
        </w:r>
        <w:proofErr w:type="spellStart"/>
        <w:r w:rsidR="009A588A" w:rsidRPr="00E065FB">
          <w:rPr>
            <w:rStyle w:val="a3"/>
            <w:rFonts w:ascii="Times New Roman" w:hAnsi="Times New Roman" w:cs="Times New Roman"/>
            <w:sz w:val="24"/>
            <w:szCs w:val="24"/>
            <w:lang w:val="en-US"/>
          </w:rPr>
          <w:t>gov</w:t>
        </w:r>
        <w:proofErr w:type="spellEnd"/>
        <w:r w:rsidR="009A588A" w:rsidRPr="00E065FB">
          <w:rPr>
            <w:rStyle w:val="a3"/>
            <w:rFonts w:ascii="Times New Roman" w:hAnsi="Times New Roman" w:cs="Times New Roman"/>
            <w:sz w:val="24"/>
            <w:szCs w:val="24"/>
          </w:rPr>
          <w:t>.</w:t>
        </w:r>
        <w:proofErr w:type="spellStart"/>
        <w:r w:rsidR="009A588A" w:rsidRPr="00E065FB">
          <w:rPr>
            <w:rStyle w:val="a3"/>
            <w:rFonts w:ascii="Times New Roman" w:hAnsi="Times New Roman" w:cs="Times New Roman"/>
            <w:sz w:val="24"/>
            <w:szCs w:val="24"/>
            <w:lang w:val="en-US"/>
          </w:rPr>
          <w:t>ru</w:t>
        </w:r>
        <w:proofErr w:type="spellEnd"/>
      </w:hyperlink>
      <w:r w:rsidR="009A588A" w:rsidRPr="00E065FB">
        <w:rPr>
          <w:rFonts w:ascii="Times New Roman" w:hAnsi="Times New Roman" w:cs="Times New Roman"/>
          <w:color w:val="000000" w:themeColor="text1"/>
          <w:sz w:val="24"/>
          <w:szCs w:val="24"/>
        </w:rPr>
        <w:t xml:space="preserve"> </w:t>
      </w:r>
      <w:r w:rsidRPr="00E065FB">
        <w:rPr>
          <w:rFonts w:ascii="Times New Roman" w:hAnsi="Times New Roman" w:cs="Times New Roman"/>
          <w:color w:val="000000" w:themeColor="text1"/>
          <w:sz w:val="24"/>
          <w:szCs w:val="24"/>
        </w:rPr>
        <w:t xml:space="preserve">размещена информация о поступлении жалобы, времени и месте ее рассмотрения. </w:t>
      </w:r>
    </w:p>
    <w:p w:rsidR="002B0FA7" w:rsidRDefault="002B0FA7" w:rsidP="00E065FB">
      <w:pPr>
        <w:spacing w:after="0" w:line="240" w:lineRule="auto"/>
        <w:ind w:left="-426" w:right="141" w:firstLine="710"/>
        <w:jc w:val="both"/>
        <w:rPr>
          <w:rFonts w:ascii="Times New Roman" w:hAnsi="Times New Roman" w:cs="Times New Roman"/>
          <w:color w:val="000000" w:themeColor="text1"/>
          <w:sz w:val="24"/>
          <w:szCs w:val="24"/>
        </w:rPr>
      </w:pPr>
      <w:r w:rsidRPr="00E065FB">
        <w:rPr>
          <w:rFonts w:ascii="Times New Roman" w:hAnsi="Times New Roman" w:cs="Times New Roman"/>
          <w:color w:val="000000" w:themeColor="text1"/>
          <w:sz w:val="24"/>
          <w:szCs w:val="24"/>
        </w:rPr>
        <w:lastRenderedPageBreak/>
        <w:t xml:space="preserve">Рассмотрение жалоб назначено на </w:t>
      </w:r>
      <w:r w:rsidR="00462926">
        <w:rPr>
          <w:rFonts w:ascii="Times New Roman" w:hAnsi="Times New Roman" w:cs="Times New Roman"/>
          <w:color w:val="000000" w:themeColor="text1"/>
          <w:sz w:val="24"/>
          <w:szCs w:val="24"/>
        </w:rPr>
        <w:t>10.05.</w:t>
      </w:r>
      <w:r w:rsidR="00D13EFD" w:rsidRPr="00E065FB">
        <w:rPr>
          <w:rFonts w:ascii="Times New Roman" w:hAnsi="Times New Roman" w:cs="Times New Roman"/>
          <w:color w:val="000000" w:themeColor="text1"/>
          <w:sz w:val="24"/>
          <w:szCs w:val="24"/>
        </w:rPr>
        <w:t xml:space="preserve"> 2017</w:t>
      </w:r>
      <w:r w:rsidR="00462926">
        <w:rPr>
          <w:rFonts w:ascii="Times New Roman" w:hAnsi="Times New Roman" w:cs="Times New Roman"/>
          <w:color w:val="000000" w:themeColor="text1"/>
          <w:sz w:val="24"/>
          <w:szCs w:val="24"/>
        </w:rPr>
        <w:t xml:space="preserve"> года в 11 час. 00 мин.</w:t>
      </w:r>
    </w:p>
    <w:p w:rsidR="002B0FA7" w:rsidRPr="00E065FB" w:rsidRDefault="00462926" w:rsidP="00E065FB">
      <w:pPr>
        <w:spacing w:after="0" w:line="240" w:lineRule="auto"/>
        <w:ind w:left="-426" w:right="141" w:firstLine="71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До рассмотрения жалоб </w:t>
      </w:r>
      <w:r w:rsidR="002B0FA7" w:rsidRPr="00E065FB">
        <w:rPr>
          <w:rFonts w:ascii="Times New Roman" w:hAnsi="Times New Roman" w:cs="Times New Roman"/>
          <w:color w:val="000000" w:themeColor="text1"/>
          <w:sz w:val="24"/>
          <w:szCs w:val="24"/>
        </w:rPr>
        <w:t xml:space="preserve">от заинтересованных лиц возражений не поступило. </w:t>
      </w:r>
    </w:p>
    <w:p w:rsidR="000D4F22" w:rsidRDefault="000D4F22" w:rsidP="0046247F">
      <w:pPr>
        <w:autoSpaceDE w:val="0"/>
        <w:autoSpaceDN w:val="0"/>
        <w:adjustRightInd w:val="0"/>
        <w:spacing w:after="0" w:line="240" w:lineRule="auto"/>
        <w:ind w:left="-426" w:right="141" w:firstLine="710"/>
        <w:jc w:val="both"/>
        <w:rPr>
          <w:rFonts w:ascii="Times New Roman" w:hAnsi="Times New Roman" w:cs="Times New Roman"/>
          <w:color w:val="000000" w:themeColor="text1"/>
          <w:sz w:val="24"/>
          <w:szCs w:val="24"/>
        </w:rPr>
      </w:pPr>
      <w:r w:rsidRPr="00E065FB">
        <w:rPr>
          <w:rFonts w:ascii="Times New Roman" w:hAnsi="Times New Roman" w:cs="Times New Roman"/>
          <w:b/>
          <w:color w:val="000000" w:themeColor="text1"/>
          <w:sz w:val="24"/>
          <w:szCs w:val="24"/>
        </w:rPr>
        <w:t xml:space="preserve">Из текста жалобы </w:t>
      </w:r>
      <w:r>
        <w:rPr>
          <w:rFonts w:ascii="Times New Roman" w:hAnsi="Times New Roman" w:cs="Times New Roman"/>
          <w:b/>
          <w:color w:val="000000" w:themeColor="text1"/>
          <w:sz w:val="24"/>
          <w:szCs w:val="24"/>
        </w:rPr>
        <w:t>ООО «</w:t>
      </w:r>
      <w:proofErr w:type="spellStart"/>
      <w:r>
        <w:rPr>
          <w:rFonts w:ascii="Times New Roman" w:hAnsi="Times New Roman" w:cs="Times New Roman"/>
          <w:b/>
          <w:color w:val="000000" w:themeColor="text1"/>
          <w:sz w:val="24"/>
          <w:szCs w:val="24"/>
        </w:rPr>
        <w:t>Новострой</w:t>
      </w:r>
      <w:proofErr w:type="spellEnd"/>
      <w:r>
        <w:rPr>
          <w:rFonts w:ascii="Times New Roman" w:hAnsi="Times New Roman" w:cs="Times New Roman"/>
          <w:b/>
          <w:color w:val="000000" w:themeColor="text1"/>
          <w:sz w:val="24"/>
          <w:szCs w:val="24"/>
        </w:rPr>
        <w:t>»</w:t>
      </w:r>
      <w:r w:rsidRPr="00E065FB">
        <w:rPr>
          <w:rFonts w:ascii="Times New Roman" w:hAnsi="Times New Roman" w:cs="Times New Roman"/>
          <w:b/>
          <w:color w:val="000000" w:themeColor="text1"/>
          <w:sz w:val="24"/>
          <w:szCs w:val="24"/>
        </w:rPr>
        <w:t xml:space="preserve"> следует, что </w:t>
      </w:r>
      <w:r w:rsidRPr="00E065FB">
        <w:rPr>
          <w:rFonts w:ascii="Times New Roman" w:hAnsi="Times New Roman" w:cs="Times New Roman"/>
          <w:color w:val="000000" w:themeColor="text1"/>
          <w:sz w:val="24"/>
          <w:szCs w:val="24"/>
        </w:rPr>
        <w:t xml:space="preserve">в нарушение положений Закона о контрактной системе заказчиком </w:t>
      </w:r>
      <w:r w:rsidR="0046247F">
        <w:rPr>
          <w:rFonts w:ascii="Times New Roman" w:hAnsi="Times New Roman" w:cs="Times New Roman"/>
          <w:color w:val="000000" w:themeColor="text1"/>
          <w:sz w:val="24"/>
          <w:szCs w:val="24"/>
        </w:rPr>
        <w:t>не установлено</w:t>
      </w:r>
      <w:r w:rsidR="0046247F" w:rsidRPr="0046247F">
        <w:rPr>
          <w:rFonts w:ascii="Times New Roman" w:hAnsi="Times New Roman" w:cs="Times New Roman"/>
          <w:color w:val="000000" w:themeColor="text1"/>
          <w:sz w:val="24"/>
          <w:szCs w:val="24"/>
        </w:rPr>
        <w:t xml:space="preserve"> надлежащей </w:t>
      </w:r>
      <w:r w:rsidR="007427DD">
        <w:rPr>
          <w:rFonts w:ascii="Times New Roman" w:hAnsi="Times New Roman" w:cs="Times New Roman"/>
          <w:color w:val="000000" w:themeColor="text1"/>
          <w:sz w:val="24"/>
          <w:szCs w:val="24"/>
        </w:rPr>
        <w:t xml:space="preserve">инструкции по заполнению заявки, что может повлечь </w:t>
      </w:r>
      <w:r w:rsidR="0046247F" w:rsidRPr="0046247F">
        <w:rPr>
          <w:rFonts w:ascii="Times New Roman" w:hAnsi="Times New Roman" w:cs="Times New Roman"/>
          <w:color w:val="000000" w:themeColor="text1"/>
          <w:sz w:val="24"/>
          <w:szCs w:val="24"/>
        </w:rPr>
        <w:t>к возникновению у участников закупок ошибок технического характера при заполнении и формировании заявок</w:t>
      </w:r>
      <w:r w:rsidR="007427DD">
        <w:rPr>
          <w:rFonts w:ascii="Times New Roman" w:hAnsi="Times New Roman" w:cs="Times New Roman"/>
          <w:color w:val="000000" w:themeColor="text1"/>
          <w:sz w:val="24"/>
          <w:szCs w:val="24"/>
        </w:rPr>
        <w:t xml:space="preserve"> на участие в закупке</w:t>
      </w:r>
      <w:r w:rsidR="0046247F" w:rsidRPr="0046247F">
        <w:rPr>
          <w:rFonts w:ascii="Times New Roman" w:hAnsi="Times New Roman" w:cs="Times New Roman"/>
          <w:color w:val="000000" w:themeColor="text1"/>
          <w:sz w:val="24"/>
          <w:szCs w:val="24"/>
        </w:rPr>
        <w:t xml:space="preserve">, </w:t>
      </w:r>
      <w:r w:rsidR="007427DD">
        <w:rPr>
          <w:rFonts w:ascii="Times New Roman" w:hAnsi="Times New Roman" w:cs="Times New Roman"/>
          <w:color w:val="000000" w:themeColor="text1"/>
          <w:sz w:val="24"/>
          <w:szCs w:val="24"/>
        </w:rPr>
        <w:t xml:space="preserve">а, следовательно, </w:t>
      </w:r>
      <w:r w:rsidR="0046247F" w:rsidRPr="0046247F">
        <w:rPr>
          <w:rFonts w:ascii="Times New Roman" w:hAnsi="Times New Roman" w:cs="Times New Roman"/>
          <w:color w:val="000000" w:themeColor="text1"/>
          <w:sz w:val="24"/>
          <w:szCs w:val="24"/>
        </w:rPr>
        <w:t xml:space="preserve">к признанию таких заявок не соответствующими </w:t>
      </w:r>
      <w:r w:rsidR="008E6109">
        <w:rPr>
          <w:rFonts w:ascii="Times New Roman" w:hAnsi="Times New Roman" w:cs="Times New Roman"/>
          <w:color w:val="000000" w:themeColor="text1"/>
          <w:sz w:val="24"/>
          <w:szCs w:val="24"/>
        </w:rPr>
        <w:t>т</w:t>
      </w:r>
      <w:r w:rsidR="007427DD">
        <w:rPr>
          <w:rFonts w:ascii="Times New Roman" w:hAnsi="Times New Roman" w:cs="Times New Roman"/>
          <w:color w:val="000000" w:themeColor="text1"/>
          <w:sz w:val="24"/>
          <w:szCs w:val="24"/>
        </w:rPr>
        <w:t>ребованиям</w:t>
      </w:r>
      <w:r w:rsidR="008E6109">
        <w:rPr>
          <w:rFonts w:ascii="Times New Roman" w:hAnsi="Times New Roman" w:cs="Times New Roman"/>
          <w:color w:val="000000" w:themeColor="text1"/>
          <w:sz w:val="24"/>
          <w:szCs w:val="24"/>
        </w:rPr>
        <w:t xml:space="preserve">, </w:t>
      </w:r>
      <w:r w:rsidR="008E6109" w:rsidRPr="0046247F">
        <w:rPr>
          <w:rFonts w:ascii="Times New Roman" w:hAnsi="Times New Roman" w:cs="Times New Roman"/>
          <w:color w:val="000000" w:themeColor="text1"/>
          <w:sz w:val="24"/>
          <w:szCs w:val="24"/>
        </w:rPr>
        <w:t>устан</w:t>
      </w:r>
      <w:r w:rsidR="008E6109">
        <w:rPr>
          <w:rFonts w:ascii="Times New Roman" w:hAnsi="Times New Roman" w:cs="Times New Roman"/>
          <w:color w:val="000000" w:themeColor="text1"/>
          <w:sz w:val="24"/>
          <w:szCs w:val="24"/>
        </w:rPr>
        <w:t xml:space="preserve">овленным </w:t>
      </w:r>
      <w:r w:rsidR="007427DD">
        <w:rPr>
          <w:rFonts w:ascii="Times New Roman" w:hAnsi="Times New Roman" w:cs="Times New Roman"/>
          <w:color w:val="000000" w:themeColor="text1"/>
          <w:sz w:val="24"/>
          <w:szCs w:val="24"/>
        </w:rPr>
        <w:t>в аукционной документации.</w:t>
      </w:r>
    </w:p>
    <w:p w:rsidR="00CA1782" w:rsidRPr="00E065FB" w:rsidRDefault="002941A9" w:rsidP="00E065FB">
      <w:pPr>
        <w:autoSpaceDE w:val="0"/>
        <w:autoSpaceDN w:val="0"/>
        <w:adjustRightInd w:val="0"/>
        <w:spacing w:after="0" w:line="240" w:lineRule="auto"/>
        <w:ind w:left="-426" w:right="141" w:firstLine="710"/>
        <w:jc w:val="both"/>
        <w:rPr>
          <w:rFonts w:ascii="Times New Roman" w:hAnsi="Times New Roman" w:cs="Times New Roman"/>
          <w:b/>
          <w:color w:val="000000" w:themeColor="text1"/>
          <w:sz w:val="24"/>
          <w:szCs w:val="24"/>
        </w:rPr>
      </w:pPr>
      <w:r w:rsidRPr="00E065FB">
        <w:rPr>
          <w:rFonts w:ascii="Times New Roman" w:hAnsi="Times New Roman" w:cs="Times New Roman"/>
          <w:b/>
          <w:color w:val="000000" w:themeColor="text1"/>
          <w:sz w:val="24"/>
          <w:szCs w:val="24"/>
        </w:rPr>
        <w:t xml:space="preserve">Из текста жалобы </w:t>
      </w:r>
      <w:r w:rsidR="008C2081" w:rsidRPr="00E065FB">
        <w:rPr>
          <w:rFonts w:ascii="Times New Roman" w:hAnsi="Times New Roman" w:cs="Times New Roman"/>
          <w:b/>
          <w:color w:val="000000" w:themeColor="text1"/>
          <w:sz w:val="24"/>
          <w:szCs w:val="24"/>
        </w:rPr>
        <w:t>ООО «</w:t>
      </w:r>
      <w:proofErr w:type="spellStart"/>
      <w:r w:rsidR="00A628D5" w:rsidRPr="00E065FB">
        <w:rPr>
          <w:rFonts w:ascii="Times New Roman" w:hAnsi="Times New Roman" w:cs="Times New Roman"/>
          <w:b/>
          <w:sz w:val="24"/>
          <w:szCs w:val="24"/>
          <w:lang w:bidi="en-US"/>
        </w:rPr>
        <w:t>Стройинвест</w:t>
      </w:r>
      <w:proofErr w:type="spellEnd"/>
      <w:r w:rsidR="008C2081" w:rsidRPr="00E065FB">
        <w:rPr>
          <w:rFonts w:ascii="Times New Roman" w:hAnsi="Times New Roman" w:cs="Times New Roman"/>
          <w:b/>
          <w:color w:val="000000" w:themeColor="text1"/>
          <w:sz w:val="24"/>
          <w:szCs w:val="24"/>
        </w:rPr>
        <w:t>»</w:t>
      </w:r>
      <w:r w:rsidRPr="00E065FB">
        <w:rPr>
          <w:rFonts w:ascii="Times New Roman" w:hAnsi="Times New Roman" w:cs="Times New Roman"/>
          <w:b/>
          <w:color w:val="000000" w:themeColor="text1"/>
          <w:sz w:val="24"/>
          <w:szCs w:val="24"/>
        </w:rPr>
        <w:t xml:space="preserve"> следует</w:t>
      </w:r>
      <w:r w:rsidR="00CA1782" w:rsidRPr="00E065FB">
        <w:rPr>
          <w:rFonts w:ascii="Times New Roman" w:hAnsi="Times New Roman" w:cs="Times New Roman"/>
          <w:b/>
          <w:color w:val="000000" w:themeColor="text1"/>
          <w:sz w:val="24"/>
          <w:szCs w:val="24"/>
        </w:rPr>
        <w:t>:</w:t>
      </w:r>
    </w:p>
    <w:p w:rsidR="008E6109" w:rsidRDefault="00D13EFD" w:rsidP="00E065FB">
      <w:pPr>
        <w:pStyle w:val="af"/>
        <w:ind w:left="-426" w:right="141" w:firstLine="710"/>
        <w:jc w:val="both"/>
        <w:rPr>
          <w:rFonts w:eastAsiaTheme="minorEastAsia"/>
          <w:color w:val="000000" w:themeColor="text1"/>
        </w:rPr>
      </w:pPr>
      <w:r w:rsidRPr="00E065FB">
        <w:rPr>
          <w:rFonts w:eastAsiaTheme="minorEastAsia"/>
          <w:color w:val="000000" w:themeColor="text1"/>
        </w:rPr>
        <w:t>1</w:t>
      </w:r>
      <w:r w:rsidR="00A628D5" w:rsidRPr="00E065FB">
        <w:rPr>
          <w:rFonts w:eastAsiaTheme="minorEastAsia"/>
          <w:color w:val="000000" w:themeColor="text1"/>
        </w:rPr>
        <w:t xml:space="preserve">. </w:t>
      </w:r>
      <w:r w:rsidR="00CA6FAD">
        <w:rPr>
          <w:rFonts w:eastAsiaTheme="minorEastAsia"/>
          <w:color w:val="000000" w:themeColor="text1"/>
        </w:rPr>
        <w:tab/>
      </w:r>
      <w:proofErr w:type="gramStart"/>
      <w:r w:rsidR="00CA6FAD">
        <w:rPr>
          <w:rFonts w:eastAsiaTheme="minorEastAsia"/>
          <w:color w:val="000000" w:themeColor="text1"/>
        </w:rPr>
        <w:t>В</w:t>
      </w:r>
      <w:proofErr w:type="gramEnd"/>
      <w:r w:rsidR="008E6109" w:rsidRPr="008E6109">
        <w:rPr>
          <w:rFonts w:eastAsiaTheme="minorEastAsia"/>
          <w:color w:val="000000" w:themeColor="text1"/>
        </w:rPr>
        <w:t xml:space="preserve"> нарушение пункта 6 части 5 статьи 63 </w:t>
      </w:r>
      <w:r w:rsidR="008E6109">
        <w:rPr>
          <w:rFonts w:eastAsiaTheme="minorEastAsia"/>
          <w:color w:val="000000" w:themeColor="text1"/>
        </w:rPr>
        <w:t>Закона о контрактной системе в и</w:t>
      </w:r>
      <w:r w:rsidR="008E6109" w:rsidRPr="008E6109">
        <w:rPr>
          <w:rFonts w:eastAsiaTheme="minorEastAsia"/>
          <w:color w:val="000000" w:themeColor="text1"/>
        </w:rPr>
        <w:t xml:space="preserve">звещении о проведении закупки отсутствует указание на требования, </w:t>
      </w:r>
      <w:r w:rsidR="00CA6FAD">
        <w:rPr>
          <w:rFonts w:eastAsiaTheme="minorEastAsia"/>
          <w:color w:val="000000" w:themeColor="text1"/>
        </w:rPr>
        <w:t>установленные заказчиком к у</w:t>
      </w:r>
      <w:r w:rsidR="008E6109" w:rsidRPr="008E6109">
        <w:rPr>
          <w:rFonts w:eastAsiaTheme="minorEastAsia"/>
          <w:color w:val="000000" w:themeColor="text1"/>
        </w:rPr>
        <w:t>частникам закупки во исполнение пункта 1 части 1 статьи 31 Закона о контрактной системе, а также отсутствует перечень документов, ко</w:t>
      </w:r>
      <w:r w:rsidR="00CA6FAD">
        <w:rPr>
          <w:rFonts w:eastAsiaTheme="minorEastAsia"/>
          <w:color w:val="000000" w:themeColor="text1"/>
        </w:rPr>
        <w:t>торые должны быть представлены у</w:t>
      </w:r>
      <w:r w:rsidR="008E6109" w:rsidRPr="008E6109">
        <w:rPr>
          <w:rFonts w:eastAsiaTheme="minorEastAsia"/>
          <w:color w:val="000000" w:themeColor="text1"/>
        </w:rPr>
        <w:t>частниками аукциона в соответствии с пунктом 1 части 1 и пунктом 3 части 2 статьи 31 Закона о контрактной системе.</w:t>
      </w:r>
    </w:p>
    <w:p w:rsidR="008E6109" w:rsidRDefault="00CA6FAD" w:rsidP="00E065FB">
      <w:pPr>
        <w:pStyle w:val="af"/>
        <w:ind w:left="-426" w:right="141" w:firstLine="710"/>
        <w:jc w:val="both"/>
        <w:rPr>
          <w:rFonts w:eastAsiaTheme="minorEastAsia"/>
          <w:color w:val="000000" w:themeColor="text1"/>
        </w:rPr>
      </w:pPr>
      <w:r>
        <w:rPr>
          <w:rFonts w:eastAsiaTheme="minorEastAsia"/>
          <w:color w:val="000000" w:themeColor="text1"/>
        </w:rPr>
        <w:t>2.</w:t>
      </w:r>
      <w:r>
        <w:rPr>
          <w:rFonts w:eastAsiaTheme="minorEastAsia"/>
          <w:color w:val="000000" w:themeColor="text1"/>
        </w:rPr>
        <w:tab/>
      </w:r>
      <w:proofErr w:type="gramStart"/>
      <w:r w:rsidRPr="00E065FB">
        <w:rPr>
          <w:rFonts w:eastAsiaTheme="minorEastAsia"/>
          <w:color w:val="000000" w:themeColor="text1"/>
        </w:rPr>
        <w:t>В</w:t>
      </w:r>
      <w:proofErr w:type="gramEnd"/>
      <w:r w:rsidRPr="00E065FB">
        <w:rPr>
          <w:rFonts w:eastAsiaTheme="minorEastAsia"/>
          <w:color w:val="000000" w:themeColor="text1"/>
        </w:rPr>
        <w:t xml:space="preserve"> нарушение требований Закона о контрактной системе </w:t>
      </w:r>
      <w:r w:rsidR="00645EF0">
        <w:rPr>
          <w:rFonts w:eastAsiaTheme="minorEastAsia"/>
          <w:color w:val="000000" w:themeColor="text1"/>
        </w:rPr>
        <w:t xml:space="preserve">в </w:t>
      </w:r>
      <w:r w:rsidR="00645EF0" w:rsidRPr="00645EF0">
        <w:rPr>
          <w:rFonts w:eastAsiaTheme="minorEastAsia"/>
          <w:color w:val="000000" w:themeColor="text1"/>
        </w:rPr>
        <w:t>спецификации материалов имеет место описание требований к товарам без указания единиц измерения</w:t>
      </w:r>
      <w:r w:rsidR="00645EF0">
        <w:rPr>
          <w:rFonts w:eastAsiaTheme="minorEastAsia"/>
          <w:color w:val="000000" w:themeColor="text1"/>
        </w:rPr>
        <w:t xml:space="preserve"> для показателя «размер плитки» по позициям 9, 10, 11.</w:t>
      </w:r>
    </w:p>
    <w:p w:rsidR="00182855" w:rsidRDefault="00182855" w:rsidP="00E065FB">
      <w:pPr>
        <w:pStyle w:val="af"/>
        <w:ind w:left="-426" w:right="141" w:firstLine="710"/>
        <w:jc w:val="both"/>
        <w:rPr>
          <w:rFonts w:eastAsiaTheme="minorEastAsia"/>
          <w:color w:val="000000" w:themeColor="text1"/>
        </w:rPr>
      </w:pPr>
      <w:r>
        <w:rPr>
          <w:rFonts w:eastAsiaTheme="minorEastAsia"/>
          <w:color w:val="000000" w:themeColor="text1"/>
        </w:rPr>
        <w:t>По мнению заявителя, д</w:t>
      </w:r>
      <w:r w:rsidRPr="00182855">
        <w:rPr>
          <w:rFonts w:eastAsiaTheme="minorEastAsia"/>
          <w:color w:val="000000" w:themeColor="text1"/>
        </w:rPr>
        <w:t>ействия заказчика, не установившего конкретные требования к техническим характеристикам товаров, не соответствуют п. 2 ч. 1 ст. 33 Закона о контрактной системе и нарушают п. 1 ч. 1 ст. 64 Закона о контрактной системе,</w:t>
      </w:r>
    </w:p>
    <w:p w:rsidR="00182855" w:rsidRDefault="00645EF0" w:rsidP="00182855">
      <w:pPr>
        <w:pStyle w:val="af"/>
        <w:ind w:left="-426" w:right="141" w:firstLine="710"/>
        <w:jc w:val="both"/>
        <w:rPr>
          <w:rFonts w:eastAsiaTheme="minorEastAsia"/>
          <w:color w:val="000000" w:themeColor="text1"/>
        </w:rPr>
      </w:pPr>
      <w:r>
        <w:rPr>
          <w:rFonts w:eastAsiaTheme="minorEastAsia"/>
          <w:color w:val="000000" w:themeColor="text1"/>
        </w:rPr>
        <w:t>3.</w:t>
      </w:r>
      <w:r>
        <w:rPr>
          <w:rFonts w:eastAsiaTheme="minorEastAsia"/>
          <w:color w:val="000000" w:themeColor="text1"/>
        </w:rPr>
        <w:tab/>
      </w:r>
      <w:r w:rsidR="00182855" w:rsidRPr="00182855">
        <w:rPr>
          <w:rFonts w:eastAsiaTheme="minorEastAsia"/>
          <w:color w:val="000000" w:themeColor="text1"/>
        </w:rPr>
        <w:t xml:space="preserve">Согласно проекту контракта, срок действия банковской гарантии должен превышать срок действия контракта не менее чем на один месяц. </w:t>
      </w:r>
    </w:p>
    <w:p w:rsidR="00182855" w:rsidRPr="00182855" w:rsidRDefault="00182855" w:rsidP="00182855">
      <w:pPr>
        <w:pStyle w:val="af"/>
        <w:ind w:left="-426" w:right="141" w:firstLine="710"/>
        <w:jc w:val="both"/>
        <w:rPr>
          <w:rFonts w:eastAsiaTheme="minorEastAsia"/>
          <w:color w:val="000000" w:themeColor="text1"/>
        </w:rPr>
      </w:pPr>
      <w:r w:rsidRPr="00182855">
        <w:rPr>
          <w:rFonts w:eastAsiaTheme="minorEastAsia"/>
          <w:color w:val="000000" w:themeColor="text1"/>
        </w:rPr>
        <w:t xml:space="preserve">Одновременно в </w:t>
      </w:r>
      <w:r>
        <w:rPr>
          <w:rFonts w:eastAsiaTheme="minorEastAsia"/>
          <w:color w:val="000000" w:themeColor="text1"/>
        </w:rPr>
        <w:t xml:space="preserve">п. 10.5 </w:t>
      </w:r>
      <w:r w:rsidRPr="00182855">
        <w:rPr>
          <w:rFonts w:eastAsiaTheme="minorEastAsia"/>
          <w:color w:val="000000" w:themeColor="text1"/>
        </w:rPr>
        <w:t>проекте</w:t>
      </w:r>
      <w:r>
        <w:rPr>
          <w:rFonts w:eastAsiaTheme="minorEastAsia"/>
          <w:color w:val="000000" w:themeColor="text1"/>
        </w:rPr>
        <w:t xml:space="preserve"> контракта указано, что д</w:t>
      </w:r>
      <w:r w:rsidRPr="00182855">
        <w:rPr>
          <w:rFonts w:eastAsiaTheme="minorEastAsia"/>
          <w:color w:val="000000" w:themeColor="text1"/>
        </w:rPr>
        <w:t>енежные средства, внесенные в качестве обеспечения исполнения контракта, возвращаются Подрядчику на расчетный счет в течение пяти рабочих дней после подписания сторонами акта</w:t>
      </w:r>
      <w:r>
        <w:rPr>
          <w:rFonts w:eastAsiaTheme="minorEastAsia"/>
          <w:color w:val="000000" w:themeColor="text1"/>
        </w:rPr>
        <w:t xml:space="preserve"> приема-сдачи выполненных работ</w:t>
      </w:r>
      <w:r w:rsidRPr="00182855">
        <w:rPr>
          <w:rFonts w:eastAsiaTheme="minorEastAsia"/>
          <w:color w:val="000000" w:themeColor="text1"/>
        </w:rPr>
        <w:t>.</w:t>
      </w:r>
    </w:p>
    <w:p w:rsidR="00645EF0" w:rsidRDefault="00182855" w:rsidP="00182855">
      <w:pPr>
        <w:pStyle w:val="af"/>
        <w:ind w:left="-426" w:right="141" w:firstLine="710"/>
        <w:jc w:val="both"/>
        <w:rPr>
          <w:rFonts w:eastAsiaTheme="minorEastAsia"/>
          <w:color w:val="000000" w:themeColor="text1"/>
        </w:rPr>
      </w:pPr>
      <w:r w:rsidRPr="00182855">
        <w:rPr>
          <w:rFonts w:eastAsiaTheme="minorEastAsia"/>
          <w:color w:val="000000" w:themeColor="text1"/>
        </w:rPr>
        <w:t>Таким образом, заказчик устанавливает разные сроки действия обеспечения исполнения контракта в зависимости от способа обеспечения контракта. Устанавливая такие противоречивые требования, заказчик вводит в заблуждение участников закупки, которые не могут объективно оценить условия участия в закупке.</w:t>
      </w:r>
    </w:p>
    <w:p w:rsidR="008E6109" w:rsidRDefault="007118C1" w:rsidP="00E065FB">
      <w:pPr>
        <w:pStyle w:val="af"/>
        <w:ind w:left="-426" w:right="141" w:firstLine="710"/>
        <w:jc w:val="both"/>
        <w:rPr>
          <w:rFonts w:eastAsiaTheme="minorEastAsia"/>
          <w:color w:val="000000" w:themeColor="text1"/>
        </w:rPr>
      </w:pPr>
      <w:r>
        <w:rPr>
          <w:rFonts w:eastAsiaTheme="minorEastAsia"/>
          <w:color w:val="000000" w:themeColor="text1"/>
        </w:rPr>
        <w:t>Просят признать жалобу обоснованной, выдать соответствующее предписание заказчику.</w:t>
      </w:r>
    </w:p>
    <w:p w:rsidR="007118C1" w:rsidRDefault="007118C1" w:rsidP="00E065FB">
      <w:pPr>
        <w:autoSpaceDE w:val="0"/>
        <w:autoSpaceDN w:val="0"/>
        <w:adjustRightInd w:val="0"/>
        <w:spacing w:after="0" w:line="240" w:lineRule="auto"/>
        <w:ind w:left="-426" w:right="141" w:firstLine="710"/>
        <w:jc w:val="both"/>
        <w:rPr>
          <w:rFonts w:ascii="Times New Roman" w:hAnsi="Times New Roman" w:cs="Times New Roman"/>
          <w:b/>
          <w:bCs/>
          <w:sz w:val="24"/>
          <w:szCs w:val="24"/>
        </w:rPr>
      </w:pPr>
      <w:r>
        <w:rPr>
          <w:rFonts w:ascii="Times New Roman" w:hAnsi="Times New Roman" w:cs="Times New Roman"/>
          <w:b/>
          <w:bCs/>
          <w:sz w:val="24"/>
          <w:szCs w:val="24"/>
        </w:rPr>
        <w:t xml:space="preserve">Представители заказчика поддерживают </w:t>
      </w:r>
      <w:r w:rsidR="00804D91">
        <w:rPr>
          <w:rFonts w:ascii="Times New Roman" w:hAnsi="Times New Roman" w:cs="Times New Roman"/>
          <w:b/>
          <w:bCs/>
          <w:sz w:val="24"/>
          <w:szCs w:val="24"/>
        </w:rPr>
        <w:t>позицию, изложенную в письменных пояснениях по жалобам</w:t>
      </w:r>
      <w:r w:rsidR="00424D5F">
        <w:rPr>
          <w:rFonts w:ascii="Times New Roman" w:hAnsi="Times New Roman" w:cs="Times New Roman"/>
          <w:b/>
          <w:bCs/>
          <w:sz w:val="24"/>
          <w:szCs w:val="24"/>
        </w:rPr>
        <w:t>,</w:t>
      </w:r>
      <w:r w:rsidR="00804D91">
        <w:rPr>
          <w:rFonts w:ascii="Times New Roman" w:hAnsi="Times New Roman" w:cs="Times New Roman"/>
          <w:b/>
          <w:bCs/>
          <w:sz w:val="24"/>
          <w:szCs w:val="24"/>
        </w:rPr>
        <w:t xml:space="preserve"> </w:t>
      </w:r>
      <w:r>
        <w:rPr>
          <w:rFonts w:ascii="Times New Roman" w:hAnsi="Times New Roman" w:cs="Times New Roman"/>
          <w:b/>
          <w:bCs/>
          <w:sz w:val="24"/>
          <w:szCs w:val="24"/>
        </w:rPr>
        <w:t>выражают свое не</w:t>
      </w:r>
      <w:r w:rsidR="00424D5F">
        <w:rPr>
          <w:rFonts w:ascii="Times New Roman" w:hAnsi="Times New Roman" w:cs="Times New Roman"/>
          <w:b/>
          <w:bCs/>
          <w:sz w:val="24"/>
          <w:szCs w:val="24"/>
        </w:rPr>
        <w:t>согласие с жалобами заявителей.</w:t>
      </w:r>
    </w:p>
    <w:p w:rsidR="00CC4B58" w:rsidRPr="00E065FB" w:rsidRDefault="002B0FA7" w:rsidP="00E065FB">
      <w:pPr>
        <w:autoSpaceDE w:val="0"/>
        <w:autoSpaceDN w:val="0"/>
        <w:adjustRightInd w:val="0"/>
        <w:spacing w:after="0" w:line="240" w:lineRule="auto"/>
        <w:ind w:left="-426" w:right="141" w:firstLine="710"/>
        <w:jc w:val="both"/>
        <w:rPr>
          <w:rFonts w:ascii="Times New Roman" w:hAnsi="Times New Roman" w:cs="Times New Roman"/>
          <w:b/>
          <w:color w:val="000000" w:themeColor="text1"/>
          <w:sz w:val="24"/>
          <w:szCs w:val="24"/>
        </w:rPr>
      </w:pPr>
      <w:r w:rsidRPr="00E065FB">
        <w:rPr>
          <w:rFonts w:ascii="Times New Roman" w:hAnsi="Times New Roman" w:cs="Times New Roman"/>
          <w:b/>
          <w:color w:val="000000" w:themeColor="text1"/>
          <w:sz w:val="24"/>
          <w:szCs w:val="24"/>
        </w:rPr>
        <w:t>Комиссия Управления Федеральной антимонопольной службы по Республике Саха (Якутия),</w:t>
      </w:r>
      <w:r w:rsidR="007F667B" w:rsidRPr="00E065FB">
        <w:rPr>
          <w:rFonts w:ascii="Times New Roman" w:hAnsi="Times New Roman" w:cs="Times New Roman"/>
          <w:b/>
          <w:color w:val="000000" w:themeColor="text1"/>
          <w:sz w:val="24"/>
          <w:szCs w:val="24"/>
        </w:rPr>
        <w:t xml:space="preserve"> </w:t>
      </w:r>
      <w:r w:rsidR="00804D91">
        <w:rPr>
          <w:rFonts w:ascii="Times New Roman" w:hAnsi="Times New Roman" w:cs="Times New Roman"/>
          <w:b/>
          <w:color w:val="000000" w:themeColor="text1"/>
          <w:sz w:val="24"/>
          <w:szCs w:val="24"/>
        </w:rPr>
        <w:t xml:space="preserve">заслушав, лиц, участвующих в деле, </w:t>
      </w:r>
      <w:r w:rsidRPr="00E065FB">
        <w:rPr>
          <w:rFonts w:ascii="Times New Roman" w:hAnsi="Times New Roman" w:cs="Times New Roman"/>
          <w:b/>
          <w:color w:val="000000" w:themeColor="text1"/>
          <w:sz w:val="24"/>
          <w:szCs w:val="24"/>
        </w:rPr>
        <w:t>изучив имеющиеся в деле документы, установила следующее.</w:t>
      </w:r>
    </w:p>
    <w:p w:rsidR="00314BB0" w:rsidRPr="00E065FB" w:rsidRDefault="00314BB0" w:rsidP="00E065FB">
      <w:pPr>
        <w:autoSpaceDE w:val="0"/>
        <w:autoSpaceDN w:val="0"/>
        <w:adjustRightInd w:val="0"/>
        <w:spacing w:after="0" w:line="240" w:lineRule="auto"/>
        <w:ind w:left="-426" w:right="141" w:firstLine="710"/>
        <w:jc w:val="both"/>
        <w:rPr>
          <w:rFonts w:ascii="Times New Roman" w:hAnsi="Times New Roman" w:cs="Times New Roman"/>
          <w:color w:val="000000" w:themeColor="text1"/>
          <w:sz w:val="24"/>
          <w:szCs w:val="24"/>
        </w:rPr>
      </w:pPr>
      <w:r w:rsidRPr="00E065FB">
        <w:rPr>
          <w:rFonts w:ascii="Times New Roman" w:hAnsi="Times New Roman" w:cs="Times New Roman"/>
          <w:color w:val="000000" w:themeColor="text1"/>
          <w:sz w:val="24"/>
          <w:szCs w:val="24"/>
        </w:rPr>
        <w:t>1) извещение об осуществлении закупки размещено на официальном сайте единой информационной системы в сфере закупок www.zakupki.gov.ru (далее - ЕИС)</w:t>
      </w:r>
      <w:r w:rsidR="008B1CDD">
        <w:rPr>
          <w:rFonts w:ascii="Times New Roman" w:hAnsi="Times New Roman" w:cs="Times New Roman"/>
          <w:color w:val="000000" w:themeColor="text1"/>
          <w:sz w:val="24"/>
          <w:szCs w:val="24"/>
        </w:rPr>
        <w:t>, а также на сайте оператора электронной площадки</w:t>
      </w:r>
      <w:r w:rsidR="006574D0">
        <w:rPr>
          <w:rFonts w:ascii="Times New Roman" w:hAnsi="Times New Roman" w:cs="Times New Roman"/>
          <w:color w:val="000000" w:themeColor="text1"/>
          <w:sz w:val="24"/>
          <w:szCs w:val="24"/>
        </w:rPr>
        <w:t xml:space="preserve"> ООО «РТС – тендер»</w:t>
      </w:r>
      <w:r w:rsidR="008B1CDD">
        <w:rPr>
          <w:rFonts w:ascii="Times New Roman" w:hAnsi="Times New Roman" w:cs="Times New Roman"/>
          <w:color w:val="000000" w:themeColor="text1"/>
          <w:sz w:val="24"/>
          <w:szCs w:val="24"/>
        </w:rPr>
        <w:t xml:space="preserve"> </w:t>
      </w:r>
      <w:r w:rsidRPr="00E065FB">
        <w:rPr>
          <w:rFonts w:ascii="Times New Roman" w:hAnsi="Times New Roman" w:cs="Times New Roman"/>
          <w:color w:val="000000" w:themeColor="text1"/>
          <w:sz w:val="24"/>
          <w:szCs w:val="24"/>
        </w:rPr>
        <w:t xml:space="preserve">– </w:t>
      </w:r>
      <w:r w:rsidR="00804D91">
        <w:rPr>
          <w:rFonts w:ascii="Times New Roman" w:hAnsi="Times New Roman" w:cs="Times New Roman"/>
          <w:color w:val="000000" w:themeColor="text1"/>
          <w:sz w:val="24"/>
          <w:szCs w:val="24"/>
        </w:rPr>
        <w:t>03.04.2017</w:t>
      </w:r>
      <w:r w:rsidRPr="00E065FB">
        <w:rPr>
          <w:rFonts w:ascii="Times New Roman" w:hAnsi="Times New Roman" w:cs="Times New Roman"/>
          <w:color w:val="000000" w:themeColor="text1"/>
          <w:sz w:val="24"/>
          <w:szCs w:val="24"/>
        </w:rPr>
        <w:t xml:space="preserve"> года;</w:t>
      </w:r>
    </w:p>
    <w:p w:rsidR="00314BB0" w:rsidRPr="00E065FB" w:rsidRDefault="00314BB0" w:rsidP="00E065FB">
      <w:pPr>
        <w:autoSpaceDE w:val="0"/>
        <w:autoSpaceDN w:val="0"/>
        <w:adjustRightInd w:val="0"/>
        <w:spacing w:after="0" w:line="240" w:lineRule="auto"/>
        <w:ind w:left="-426" w:right="141" w:firstLine="710"/>
        <w:jc w:val="both"/>
        <w:rPr>
          <w:rFonts w:ascii="Times New Roman" w:hAnsi="Times New Roman" w:cs="Times New Roman"/>
          <w:color w:val="000000" w:themeColor="text1"/>
          <w:sz w:val="24"/>
          <w:szCs w:val="24"/>
        </w:rPr>
      </w:pPr>
      <w:r w:rsidRPr="00E065FB">
        <w:rPr>
          <w:rFonts w:ascii="Times New Roman" w:hAnsi="Times New Roman" w:cs="Times New Roman"/>
          <w:color w:val="000000" w:themeColor="text1"/>
          <w:sz w:val="24"/>
          <w:szCs w:val="24"/>
        </w:rPr>
        <w:t xml:space="preserve">2) </w:t>
      </w:r>
      <w:r w:rsidR="006574D0">
        <w:rPr>
          <w:rFonts w:ascii="Times New Roman" w:hAnsi="Times New Roman" w:cs="Times New Roman"/>
          <w:color w:val="000000" w:themeColor="text1"/>
          <w:sz w:val="24"/>
          <w:szCs w:val="24"/>
        </w:rPr>
        <w:t>14.04.2017 г.</w:t>
      </w:r>
      <w:r w:rsidRPr="00E065FB">
        <w:rPr>
          <w:rFonts w:ascii="Times New Roman" w:hAnsi="Times New Roman" w:cs="Times New Roman"/>
          <w:color w:val="000000" w:themeColor="text1"/>
          <w:sz w:val="24"/>
          <w:szCs w:val="24"/>
        </w:rPr>
        <w:t xml:space="preserve"> заказчиком внесены изменения в извещение о проведении электронного аукциона и аукционную документацию. </w:t>
      </w:r>
    </w:p>
    <w:p w:rsidR="00314BB0" w:rsidRPr="00E065FB" w:rsidRDefault="00314BB0" w:rsidP="00E065FB">
      <w:pPr>
        <w:autoSpaceDE w:val="0"/>
        <w:autoSpaceDN w:val="0"/>
        <w:adjustRightInd w:val="0"/>
        <w:spacing w:after="0" w:line="240" w:lineRule="auto"/>
        <w:ind w:left="-426" w:right="141" w:firstLine="710"/>
        <w:jc w:val="both"/>
        <w:rPr>
          <w:rFonts w:ascii="Times New Roman" w:hAnsi="Times New Roman" w:cs="Times New Roman"/>
          <w:color w:val="000000" w:themeColor="text1"/>
          <w:sz w:val="24"/>
          <w:szCs w:val="24"/>
        </w:rPr>
      </w:pPr>
      <w:r w:rsidRPr="00E065FB">
        <w:rPr>
          <w:rFonts w:ascii="Times New Roman" w:hAnsi="Times New Roman" w:cs="Times New Roman"/>
          <w:color w:val="000000" w:themeColor="text1"/>
          <w:sz w:val="24"/>
          <w:szCs w:val="24"/>
        </w:rPr>
        <w:t>3) способ определения поставщика (подрядчика, исполнителя) – электронный аукцион;</w:t>
      </w:r>
    </w:p>
    <w:p w:rsidR="00314BB0" w:rsidRPr="00E065FB" w:rsidRDefault="00314BB0" w:rsidP="00E065FB">
      <w:pPr>
        <w:autoSpaceDE w:val="0"/>
        <w:autoSpaceDN w:val="0"/>
        <w:adjustRightInd w:val="0"/>
        <w:spacing w:after="0" w:line="240" w:lineRule="auto"/>
        <w:ind w:left="-426" w:right="141" w:firstLine="710"/>
        <w:jc w:val="both"/>
        <w:rPr>
          <w:rFonts w:ascii="Times New Roman" w:hAnsi="Times New Roman" w:cs="Times New Roman"/>
          <w:color w:val="000000" w:themeColor="text1"/>
          <w:sz w:val="24"/>
          <w:szCs w:val="24"/>
        </w:rPr>
      </w:pPr>
      <w:r w:rsidRPr="00E065FB">
        <w:rPr>
          <w:rFonts w:ascii="Times New Roman" w:hAnsi="Times New Roman" w:cs="Times New Roman"/>
          <w:color w:val="000000" w:themeColor="text1"/>
          <w:sz w:val="24"/>
          <w:szCs w:val="24"/>
        </w:rPr>
        <w:t xml:space="preserve">4) начальная (максимальная) цена контракта – </w:t>
      </w:r>
      <w:r w:rsidR="006574D0">
        <w:rPr>
          <w:rFonts w:ascii="Times New Roman" w:hAnsi="Times New Roman" w:cs="Times New Roman"/>
          <w:color w:val="000000" w:themeColor="text1"/>
          <w:sz w:val="24"/>
          <w:szCs w:val="24"/>
        </w:rPr>
        <w:t xml:space="preserve">16 030 514, </w:t>
      </w:r>
      <w:r w:rsidR="006574D0" w:rsidRPr="006574D0">
        <w:rPr>
          <w:rFonts w:ascii="Times New Roman" w:hAnsi="Times New Roman" w:cs="Times New Roman"/>
          <w:color w:val="000000" w:themeColor="text1"/>
          <w:sz w:val="24"/>
          <w:szCs w:val="24"/>
        </w:rPr>
        <w:t>00</w:t>
      </w:r>
      <w:r w:rsidR="006574D0">
        <w:rPr>
          <w:rFonts w:ascii="Times New Roman" w:hAnsi="Times New Roman" w:cs="Times New Roman"/>
          <w:color w:val="000000" w:themeColor="text1"/>
          <w:sz w:val="24"/>
          <w:szCs w:val="24"/>
        </w:rPr>
        <w:t xml:space="preserve"> руб.</w:t>
      </w:r>
      <w:r w:rsidRPr="00E065FB">
        <w:rPr>
          <w:rFonts w:ascii="Times New Roman" w:hAnsi="Times New Roman" w:cs="Times New Roman"/>
          <w:color w:val="000000" w:themeColor="text1"/>
          <w:sz w:val="24"/>
          <w:szCs w:val="24"/>
        </w:rPr>
        <w:t>;</w:t>
      </w:r>
    </w:p>
    <w:p w:rsidR="00314BB0" w:rsidRPr="00E065FB" w:rsidRDefault="00314BB0" w:rsidP="00E065FB">
      <w:pPr>
        <w:autoSpaceDE w:val="0"/>
        <w:autoSpaceDN w:val="0"/>
        <w:adjustRightInd w:val="0"/>
        <w:spacing w:after="0" w:line="240" w:lineRule="auto"/>
        <w:ind w:left="-426" w:right="141" w:firstLine="710"/>
        <w:jc w:val="both"/>
        <w:rPr>
          <w:rFonts w:ascii="Times New Roman" w:hAnsi="Times New Roman" w:cs="Times New Roman"/>
          <w:color w:val="000000" w:themeColor="text1"/>
          <w:sz w:val="24"/>
          <w:szCs w:val="24"/>
        </w:rPr>
      </w:pPr>
      <w:r w:rsidRPr="00E065FB">
        <w:rPr>
          <w:rFonts w:ascii="Times New Roman" w:hAnsi="Times New Roman" w:cs="Times New Roman"/>
          <w:color w:val="000000" w:themeColor="text1"/>
          <w:sz w:val="24"/>
          <w:szCs w:val="24"/>
        </w:rPr>
        <w:t xml:space="preserve">5) на участие в электронном аукционе подано </w:t>
      </w:r>
      <w:r w:rsidR="0046104B">
        <w:rPr>
          <w:rFonts w:ascii="Times New Roman" w:hAnsi="Times New Roman" w:cs="Times New Roman"/>
          <w:color w:val="000000" w:themeColor="text1"/>
          <w:sz w:val="24"/>
          <w:szCs w:val="24"/>
        </w:rPr>
        <w:t>20</w:t>
      </w:r>
      <w:r w:rsidRPr="00E065FB">
        <w:rPr>
          <w:rFonts w:ascii="Times New Roman" w:hAnsi="Times New Roman" w:cs="Times New Roman"/>
          <w:color w:val="000000" w:themeColor="text1"/>
          <w:sz w:val="24"/>
          <w:szCs w:val="24"/>
        </w:rPr>
        <w:t xml:space="preserve"> заявок от участников закупки;</w:t>
      </w:r>
    </w:p>
    <w:p w:rsidR="00314BB0" w:rsidRPr="00E065FB" w:rsidRDefault="00314BB0" w:rsidP="00E065FB">
      <w:pPr>
        <w:autoSpaceDE w:val="0"/>
        <w:autoSpaceDN w:val="0"/>
        <w:adjustRightInd w:val="0"/>
        <w:spacing w:after="0" w:line="240" w:lineRule="auto"/>
        <w:ind w:left="-426" w:right="141" w:firstLine="710"/>
        <w:jc w:val="both"/>
        <w:rPr>
          <w:rFonts w:ascii="Times New Roman" w:hAnsi="Times New Roman" w:cs="Times New Roman"/>
          <w:color w:val="000000" w:themeColor="text1"/>
          <w:sz w:val="24"/>
          <w:szCs w:val="24"/>
        </w:rPr>
      </w:pPr>
      <w:r w:rsidRPr="00E065FB">
        <w:rPr>
          <w:rFonts w:ascii="Times New Roman" w:hAnsi="Times New Roman" w:cs="Times New Roman"/>
          <w:color w:val="000000" w:themeColor="text1"/>
          <w:sz w:val="24"/>
          <w:szCs w:val="24"/>
        </w:rPr>
        <w:t xml:space="preserve">6) к участию в электронном аукционе допущены </w:t>
      </w:r>
      <w:r w:rsidR="0046104B">
        <w:rPr>
          <w:rFonts w:ascii="Times New Roman" w:hAnsi="Times New Roman" w:cs="Times New Roman"/>
          <w:color w:val="000000" w:themeColor="text1"/>
          <w:sz w:val="24"/>
          <w:szCs w:val="24"/>
        </w:rPr>
        <w:t>4</w:t>
      </w:r>
      <w:r w:rsidRPr="00E065FB">
        <w:rPr>
          <w:rFonts w:ascii="Times New Roman" w:hAnsi="Times New Roman" w:cs="Times New Roman"/>
          <w:color w:val="000000" w:themeColor="text1"/>
          <w:sz w:val="24"/>
          <w:szCs w:val="24"/>
        </w:rPr>
        <w:t xml:space="preserve"> участник</w:t>
      </w:r>
      <w:r w:rsidR="00206E9F" w:rsidRPr="00E065FB">
        <w:rPr>
          <w:rFonts w:ascii="Times New Roman" w:hAnsi="Times New Roman" w:cs="Times New Roman"/>
          <w:color w:val="000000" w:themeColor="text1"/>
          <w:sz w:val="24"/>
          <w:szCs w:val="24"/>
        </w:rPr>
        <w:t>а</w:t>
      </w:r>
      <w:r w:rsidRPr="00E065FB">
        <w:rPr>
          <w:rFonts w:ascii="Times New Roman" w:hAnsi="Times New Roman" w:cs="Times New Roman"/>
          <w:color w:val="000000" w:themeColor="text1"/>
          <w:sz w:val="24"/>
          <w:szCs w:val="24"/>
        </w:rPr>
        <w:t xml:space="preserve"> закупки;</w:t>
      </w:r>
    </w:p>
    <w:p w:rsidR="0046104B" w:rsidRDefault="0046104B" w:rsidP="00E065FB">
      <w:pPr>
        <w:autoSpaceDE w:val="0"/>
        <w:autoSpaceDN w:val="0"/>
        <w:adjustRightInd w:val="0"/>
        <w:spacing w:after="0" w:line="240" w:lineRule="auto"/>
        <w:ind w:left="-426" w:right="141" w:firstLine="71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 электронный аукцион состоялся 10.05.2017 г.</w:t>
      </w:r>
    </w:p>
    <w:p w:rsidR="0046104B" w:rsidRDefault="0046104B" w:rsidP="00E065FB">
      <w:pPr>
        <w:autoSpaceDE w:val="0"/>
        <w:autoSpaceDN w:val="0"/>
        <w:adjustRightInd w:val="0"/>
        <w:spacing w:after="0" w:line="240" w:lineRule="auto"/>
        <w:ind w:left="-426" w:right="141" w:firstLine="71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8) </w:t>
      </w:r>
      <w:r w:rsidR="002F252A">
        <w:rPr>
          <w:rFonts w:ascii="Times New Roman" w:hAnsi="Times New Roman" w:cs="Times New Roman"/>
          <w:color w:val="000000" w:themeColor="text1"/>
          <w:sz w:val="24"/>
          <w:szCs w:val="24"/>
        </w:rPr>
        <w:t xml:space="preserve">в связи с тем, что по результатам рассмотрения вторых частей заявок аукционной комиссией принято решение о признании одной </w:t>
      </w:r>
      <w:r w:rsidR="008917BD">
        <w:rPr>
          <w:rFonts w:ascii="Times New Roman" w:hAnsi="Times New Roman" w:cs="Times New Roman"/>
          <w:color w:val="000000" w:themeColor="text1"/>
          <w:sz w:val="24"/>
          <w:szCs w:val="24"/>
        </w:rPr>
        <w:t xml:space="preserve">второй части </w:t>
      </w:r>
      <w:proofErr w:type="gramStart"/>
      <w:r w:rsidR="002F252A">
        <w:rPr>
          <w:rFonts w:ascii="Times New Roman" w:hAnsi="Times New Roman" w:cs="Times New Roman"/>
          <w:color w:val="000000" w:themeColor="text1"/>
          <w:sz w:val="24"/>
          <w:szCs w:val="24"/>
        </w:rPr>
        <w:t>заявки</w:t>
      </w:r>
      <w:proofErr w:type="gramEnd"/>
      <w:r w:rsidR="002F252A">
        <w:rPr>
          <w:rFonts w:ascii="Times New Roman" w:hAnsi="Times New Roman" w:cs="Times New Roman"/>
          <w:color w:val="000000" w:themeColor="text1"/>
          <w:sz w:val="24"/>
          <w:szCs w:val="24"/>
        </w:rPr>
        <w:t xml:space="preserve"> соо</w:t>
      </w:r>
      <w:r w:rsidR="008917BD">
        <w:rPr>
          <w:rFonts w:ascii="Times New Roman" w:hAnsi="Times New Roman" w:cs="Times New Roman"/>
          <w:color w:val="000000" w:themeColor="text1"/>
          <w:sz w:val="24"/>
          <w:szCs w:val="24"/>
        </w:rPr>
        <w:t>т</w:t>
      </w:r>
      <w:r w:rsidR="002F252A">
        <w:rPr>
          <w:rFonts w:ascii="Times New Roman" w:hAnsi="Times New Roman" w:cs="Times New Roman"/>
          <w:color w:val="000000" w:themeColor="text1"/>
          <w:sz w:val="24"/>
          <w:szCs w:val="24"/>
        </w:rPr>
        <w:t>ветствующей требованиям аукционной документации</w:t>
      </w:r>
      <w:r w:rsidR="008917BD">
        <w:rPr>
          <w:rFonts w:ascii="Times New Roman" w:hAnsi="Times New Roman" w:cs="Times New Roman"/>
          <w:color w:val="000000" w:themeColor="text1"/>
          <w:sz w:val="24"/>
          <w:szCs w:val="24"/>
        </w:rPr>
        <w:t xml:space="preserve"> электронный аукцион несостоявшимся.</w:t>
      </w:r>
    </w:p>
    <w:p w:rsidR="00254DFD" w:rsidRPr="00E065FB" w:rsidRDefault="00314BB0" w:rsidP="00E065FB">
      <w:pPr>
        <w:autoSpaceDE w:val="0"/>
        <w:autoSpaceDN w:val="0"/>
        <w:adjustRightInd w:val="0"/>
        <w:spacing w:after="0" w:line="240" w:lineRule="auto"/>
        <w:ind w:left="-426" w:right="141" w:firstLine="710"/>
        <w:jc w:val="both"/>
        <w:rPr>
          <w:rFonts w:ascii="Times New Roman" w:hAnsi="Times New Roman" w:cs="Times New Roman"/>
          <w:sz w:val="24"/>
          <w:szCs w:val="24"/>
        </w:rPr>
      </w:pPr>
      <w:r w:rsidRPr="00E065FB">
        <w:rPr>
          <w:rFonts w:ascii="Times New Roman" w:hAnsi="Times New Roman" w:cs="Times New Roman"/>
          <w:sz w:val="24"/>
          <w:szCs w:val="24"/>
        </w:rPr>
        <w:t xml:space="preserve">На основании требования Управления Федеральной антимонопольной службы по Республике Саха (Якутия), в соответствии с частью 7 статьи 106 Закона о контрактной </w:t>
      </w:r>
      <w:r w:rsidRPr="00E065FB">
        <w:rPr>
          <w:rFonts w:ascii="Times New Roman" w:hAnsi="Times New Roman" w:cs="Times New Roman"/>
          <w:sz w:val="24"/>
          <w:szCs w:val="24"/>
        </w:rPr>
        <w:lastRenderedPageBreak/>
        <w:t>системе, закупка в части подписания контракта приостановлена до рас</w:t>
      </w:r>
      <w:r w:rsidR="008917BD">
        <w:rPr>
          <w:rFonts w:ascii="Times New Roman" w:hAnsi="Times New Roman" w:cs="Times New Roman"/>
          <w:sz w:val="24"/>
          <w:szCs w:val="24"/>
        </w:rPr>
        <w:t xml:space="preserve">смотрения </w:t>
      </w:r>
      <w:proofErr w:type="gramStart"/>
      <w:r w:rsidR="008917BD">
        <w:rPr>
          <w:rFonts w:ascii="Times New Roman" w:hAnsi="Times New Roman" w:cs="Times New Roman"/>
          <w:sz w:val="24"/>
          <w:szCs w:val="24"/>
        </w:rPr>
        <w:t>жалоб</w:t>
      </w:r>
      <w:proofErr w:type="gramEnd"/>
      <w:r w:rsidRPr="00E065FB">
        <w:rPr>
          <w:rFonts w:ascii="Times New Roman" w:hAnsi="Times New Roman" w:cs="Times New Roman"/>
          <w:sz w:val="24"/>
          <w:szCs w:val="24"/>
        </w:rPr>
        <w:t xml:space="preserve"> по существу.</w:t>
      </w:r>
    </w:p>
    <w:p w:rsidR="007706AA" w:rsidRDefault="007706AA" w:rsidP="00E065FB">
      <w:pPr>
        <w:widowControl w:val="0"/>
        <w:autoSpaceDE w:val="0"/>
        <w:autoSpaceDN w:val="0"/>
        <w:adjustRightInd w:val="0"/>
        <w:spacing w:after="0" w:line="240" w:lineRule="auto"/>
        <w:ind w:left="-426" w:right="141" w:firstLine="710"/>
        <w:jc w:val="both"/>
        <w:rPr>
          <w:rFonts w:ascii="Times New Roman" w:eastAsia="Arial" w:hAnsi="Times New Roman" w:cs="Times New Roman"/>
          <w:b/>
          <w:sz w:val="24"/>
          <w:szCs w:val="24"/>
        </w:rPr>
      </w:pPr>
      <w:r w:rsidRPr="00E065FB">
        <w:rPr>
          <w:rFonts w:ascii="Times New Roman" w:eastAsia="Arial" w:hAnsi="Times New Roman" w:cs="Times New Roman"/>
          <w:b/>
          <w:sz w:val="24"/>
          <w:szCs w:val="24"/>
        </w:rPr>
        <w:t>Комиссия считает жалоб</w:t>
      </w:r>
      <w:r w:rsidR="00E03528" w:rsidRPr="00E065FB">
        <w:rPr>
          <w:rFonts w:ascii="Times New Roman" w:eastAsia="Arial" w:hAnsi="Times New Roman" w:cs="Times New Roman"/>
          <w:b/>
          <w:sz w:val="24"/>
          <w:szCs w:val="24"/>
        </w:rPr>
        <w:t>у</w:t>
      </w:r>
      <w:r w:rsidRPr="00E065FB">
        <w:rPr>
          <w:rFonts w:ascii="Times New Roman" w:eastAsia="Arial" w:hAnsi="Times New Roman" w:cs="Times New Roman"/>
          <w:b/>
          <w:sz w:val="24"/>
          <w:szCs w:val="24"/>
        </w:rPr>
        <w:t xml:space="preserve"> </w:t>
      </w:r>
      <w:r w:rsidR="00222927" w:rsidRPr="00E065FB">
        <w:rPr>
          <w:rFonts w:ascii="Times New Roman" w:eastAsia="Arial" w:hAnsi="Times New Roman" w:cs="Times New Roman"/>
          <w:b/>
          <w:sz w:val="24"/>
          <w:szCs w:val="24"/>
        </w:rPr>
        <w:t>ООО «</w:t>
      </w:r>
      <w:proofErr w:type="spellStart"/>
      <w:r w:rsidR="00424D5F">
        <w:rPr>
          <w:rFonts w:ascii="Times New Roman" w:eastAsia="Arial" w:hAnsi="Times New Roman" w:cs="Times New Roman"/>
          <w:b/>
          <w:bCs/>
          <w:sz w:val="24"/>
          <w:szCs w:val="24"/>
        </w:rPr>
        <w:t>Новострой</w:t>
      </w:r>
      <w:proofErr w:type="spellEnd"/>
      <w:r w:rsidR="00222927" w:rsidRPr="00E065FB">
        <w:rPr>
          <w:rFonts w:ascii="Times New Roman" w:eastAsia="Arial" w:hAnsi="Times New Roman" w:cs="Times New Roman"/>
          <w:b/>
          <w:sz w:val="24"/>
          <w:szCs w:val="24"/>
        </w:rPr>
        <w:t>»</w:t>
      </w:r>
      <w:r w:rsidR="00846048" w:rsidRPr="00E065FB">
        <w:rPr>
          <w:rFonts w:ascii="Times New Roman" w:eastAsia="Arial" w:hAnsi="Times New Roman" w:cs="Times New Roman"/>
          <w:b/>
          <w:sz w:val="24"/>
          <w:szCs w:val="24"/>
        </w:rPr>
        <w:t xml:space="preserve"> </w:t>
      </w:r>
      <w:r w:rsidR="007A3842">
        <w:rPr>
          <w:rFonts w:ascii="Times New Roman" w:eastAsia="Arial" w:hAnsi="Times New Roman" w:cs="Times New Roman"/>
          <w:b/>
          <w:sz w:val="24"/>
          <w:szCs w:val="24"/>
        </w:rPr>
        <w:t>не</w:t>
      </w:r>
      <w:r w:rsidRPr="00E065FB">
        <w:rPr>
          <w:rFonts w:ascii="Times New Roman" w:eastAsia="Arial" w:hAnsi="Times New Roman" w:cs="Times New Roman"/>
          <w:b/>
          <w:sz w:val="24"/>
          <w:szCs w:val="24"/>
        </w:rPr>
        <w:t>обоснованн</w:t>
      </w:r>
      <w:r w:rsidR="00E03528" w:rsidRPr="00E065FB">
        <w:rPr>
          <w:rFonts w:ascii="Times New Roman" w:eastAsia="Arial" w:hAnsi="Times New Roman" w:cs="Times New Roman"/>
          <w:b/>
          <w:sz w:val="24"/>
          <w:szCs w:val="24"/>
        </w:rPr>
        <w:t>ой</w:t>
      </w:r>
      <w:r w:rsidR="00424D5F">
        <w:rPr>
          <w:rFonts w:ascii="Times New Roman" w:eastAsia="Arial" w:hAnsi="Times New Roman" w:cs="Times New Roman"/>
          <w:b/>
          <w:sz w:val="24"/>
          <w:szCs w:val="24"/>
        </w:rPr>
        <w:t xml:space="preserve"> на основании следующего.</w:t>
      </w:r>
    </w:p>
    <w:p w:rsidR="00F05F4B" w:rsidRPr="00F05F4B" w:rsidRDefault="00F05F4B" w:rsidP="00E065FB">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sidRPr="00F05F4B">
        <w:rPr>
          <w:rFonts w:ascii="Times New Roman" w:eastAsia="Arial" w:hAnsi="Times New Roman" w:cs="Times New Roman"/>
          <w:sz w:val="24"/>
          <w:szCs w:val="24"/>
        </w:rPr>
        <w:t>Из содержания жалобы следует, что в нарушение положений Закона о контрактной системе заказчиком не установлено надлежащей инструкции по заполнению заявки, что может повлечь к возникновению у участников закупок ошибок технического характера при заполнении и формировании заявок на участие в закупке, а, следовательно, к признанию таких заявок не соответствующими требованиям, установленным в аукционной документации.</w:t>
      </w:r>
    </w:p>
    <w:p w:rsidR="00EF5C98" w:rsidRDefault="00EF5C98" w:rsidP="00EF5C98">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sidRPr="00281D21">
        <w:rPr>
          <w:rFonts w:ascii="Times New Roman" w:eastAsia="Arial" w:hAnsi="Times New Roman" w:cs="Times New Roman"/>
          <w:sz w:val="24"/>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257A8" w:rsidRDefault="00B257A8" w:rsidP="00E15CE9">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Материалами дела установлено, что </w:t>
      </w:r>
      <w:r w:rsidR="00EA7012">
        <w:rPr>
          <w:rFonts w:ascii="Times New Roman" w:eastAsia="Arial" w:hAnsi="Times New Roman" w:cs="Times New Roman"/>
          <w:sz w:val="24"/>
          <w:szCs w:val="24"/>
        </w:rPr>
        <w:t>в пункте 2.3 раздела 6 аукционной документации заказчиком установлена инструкция по заполнению заявки на участие в закупке.</w:t>
      </w:r>
    </w:p>
    <w:p w:rsidR="00B257A8" w:rsidRDefault="00EA7012" w:rsidP="001D2455">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Комиссия, проанализировав положения инструкции приходит к выводу, что </w:t>
      </w:r>
      <w:r w:rsidR="002C38DE">
        <w:rPr>
          <w:rFonts w:ascii="Times New Roman" w:eastAsia="Arial" w:hAnsi="Times New Roman" w:cs="Times New Roman"/>
          <w:sz w:val="24"/>
          <w:szCs w:val="24"/>
        </w:rPr>
        <w:t>да</w:t>
      </w:r>
      <w:r w:rsidR="0035250C">
        <w:rPr>
          <w:rFonts w:ascii="Times New Roman" w:eastAsia="Arial" w:hAnsi="Times New Roman" w:cs="Times New Roman"/>
          <w:sz w:val="24"/>
          <w:szCs w:val="24"/>
        </w:rPr>
        <w:t>н</w:t>
      </w:r>
      <w:r w:rsidR="002C38DE">
        <w:rPr>
          <w:rFonts w:ascii="Times New Roman" w:eastAsia="Arial" w:hAnsi="Times New Roman" w:cs="Times New Roman"/>
          <w:sz w:val="24"/>
          <w:szCs w:val="24"/>
        </w:rPr>
        <w:t xml:space="preserve">ная </w:t>
      </w:r>
      <w:r w:rsidR="004B6C15">
        <w:rPr>
          <w:rFonts w:ascii="Times New Roman" w:eastAsia="Arial" w:hAnsi="Times New Roman" w:cs="Times New Roman"/>
          <w:sz w:val="24"/>
          <w:szCs w:val="24"/>
        </w:rPr>
        <w:t xml:space="preserve">инструкция содержит </w:t>
      </w:r>
      <w:r w:rsidR="00B257A8" w:rsidRPr="00B257A8">
        <w:rPr>
          <w:rFonts w:ascii="Times New Roman" w:eastAsia="Arial" w:hAnsi="Times New Roman" w:cs="Times New Roman"/>
          <w:sz w:val="24"/>
          <w:szCs w:val="24"/>
        </w:rPr>
        <w:t>конкре</w:t>
      </w:r>
      <w:r w:rsidR="004B6C15">
        <w:rPr>
          <w:rFonts w:ascii="Times New Roman" w:eastAsia="Arial" w:hAnsi="Times New Roman" w:cs="Times New Roman"/>
          <w:sz w:val="24"/>
          <w:szCs w:val="24"/>
        </w:rPr>
        <w:t xml:space="preserve">тные и исчерпывающие </w:t>
      </w:r>
      <w:r w:rsidR="00872A8A">
        <w:rPr>
          <w:rFonts w:ascii="Times New Roman" w:eastAsia="Arial" w:hAnsi="Times New Roman" w:cs="Times New Roman"/>
          <w:sz w:val="24"/>
          <w:szCs w:val="24"/>
        </w:rPr>
        <w:t>указания по заполнению заявки</w:t>
      </w:r>
      <w:r w:rsidR="004B6C15">
        <w:rPr>
          <w:rFonts w:ascii="Times New Roman" w:eastAsia="Arial" w:hAnsi="Times New Roman" w:cs="Times New Roman"/>
          <w:sz w:val="24"/>
          <w:szCs w:val="24"/>
        </w:rPr>
        <w:t>,</w:t>
      </w:r>
      <w:r w:rsidR="00B257A8" w:rsidRPr="00B257A8">
        <w:rPr>
          <w:rFonts w:ascii="Times New Roman" w:eastAsia="Arial" w:hAnsi="Times New Roman" w:cs="Times New Roman"/>
          <w:sz w:val="24"/>
          <w:szCs w:val="24"/>
        </w:rPr>
        <w:t xml:space="preserve"> </w:t>
      </w:r>
      <w:r w:rsidR="00872A8A">
        <w:rPr>
          <w:rFonts w:ascii="Times New Roman" w:eastAsia="Arial" w:hAnsi="Times New Roman" w:cs="Times New Roman"/>
          <w:sz w:val="24"/>
          <w:szCs w:val="24"/>
        </w:rPr>
        <w:t>а именно, всевозможные случаи предоставления значения показателей</w:t>
      </w:r>
      <w:r w:rsidR="001D2455">
        <w:rPr>
          <w:rFonts w:ascii="Times New Roman" w:eastAsia="Arial" w:hAnsi="Times New Roman" w:cs="Times New Roman"/>
          <w:sz w:val="24"/>
          <w:szCs w:val="24"/>
        </w:rPr>
        <w:t xml:space="preserve"> в первой части заявки в отношении</w:t>
      </w:r>
      <w:r w:rsidR="00872A8A">
        <w:rPr>
          <w:rFonts w:ascii="Times New Roman" w:eastAsia="Arial" w:hAnsi="Times New Roman" w:cs="Times New Roman"/>
          <w:sz w:val="24"/>
          <w:szCs w:val="24"/>
        </w:rPr>
        <w:t xml:space="preserve"> используемых товаров/мат</w:t>
      </w:r>
      <w:r w:rsidR="001D2455">
        <w:rPr>
          <w:rFonts w:ascii="Times New Roman" w:eastAsia="Arial" w:hAnsi="Times New Roman" w:cs="Times New Roman"/>
          <w:sz w:val="24"/>
          <w:szCs w:val="24"/>
        </w:rPr>
        <w:t xml:space="preserve">ериалов в ходе выполнения работ, а также </w:t>
      </w:r>
      <w:r w:rsidR="00B257A8" w:rsidRPr="00B257A8">
        <w:rPr>
          <w:rFonts w:ascii="Times New Roman" w:eastAsia="Arial" w:hAnsi="Times New Roman" w:cs="Times New Roman"/>
          <w:sz w:val="24"/>
          <w:szCs w:val="24"/>
        </w:rPr>
        <w:t>расшифровок опр</w:t>
      </w:r>
      <w:r w:rsidR="001D2455">
        <w:rPr>
          <w:rFonts w:ascii="Times New Roman" w:eastAsia="Arial" w:hAnsi="Times New Roman" w:cs="Times New Roman"/>
          <w:sz w:val="24"/>
          <w:szCs w:val="24"/>
        </w:rPr>
        <w:t>еделенных символов, их трактовок, обозначений</w:t>
      </w:r>
      <w:r w:rsidR="00F13A8A">
        <w:rPr>
          <w:rFonts w:ascii="Times New Roman" w:eastAsia="Arial" w:hAnsi="Times New Roman" w:cs="Times New Roman"/>
          <w:sz w:val="24"/>
          <w:szCs w:val="24"/>
        </w:rPr>
        <w:t xml:space="preserve">, предъявляемых к </w:t>
      </w:r>
      <w:r w:rsidR="00B257A8" w:rsidRPr="00B257A8">
        <w:rPr>
          <w:rFonts w:ascii="Times New Roman" w:eastAsia="Arial" w:hAnsi="Times New Roman" w:cs="Times New Roman"/>
          <w:sz w:val="24"/>
          <w:szCs w:val="24"/>
        </w:rPr>
        <w:t>участника</w:t>
      </w:r>
      <w:r w:rsidR="00F13A8A">
        <w:rPr>
          <w:rFonts w:ascii="Times New Roman" w:eastAsia="Arial" w:hAnsi="Times New Roman" w:cs="Times New Roman"/>
          <w:sz w:val="24"/>
          <w:szCs w:val="24"/>
        </w:rPr>
        <w:t xml:space="preserve">м </w:t>
      </w:r>
      <w:r w:rsidR="001D2455">
        <w:rPr>
          <w:rFonts w:ascii="Times New Roman" w:eastAsia="Arial" w:hAnsi="Times New Roman" w:cs="Times New Roman"/>
          <w:sz w:val="24"/>
          <w:szCs w:val="24"/>
        </w:rPr>
        <w:t>закупки при заполнении заявки.</w:t>
      </w:r>
      <w:r w:rsidR="00F13A8A">
        <w:rPr>
          <w:rFonts w:ascii="Times New Roman" w:eastAsia="Arial" w:hAnsi="Times New Roman" w:cs="Times New Roman"/>
          <w:sz w:val="24"/>
          <w:szCs w:val="24"/>
        </w:rPr>
        <w:t xml:space="preserve"> </w:t>
      </w:r>
    </w:p>
    <w:p w:rsidR="00872A8A" w:rsidRDefault="004F01BB" w:rsidP="004B6C15">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Pr>
          <w:rFonts w:ascii="Times New Roman" w:eastAsia="Arial" w:hAnsi="Times New Roman" w:cs="Times New Roman"/>
          <w:sz w:val="24"/>
          <w:szCs w:val="24"/>
        </w:rPr>
        <w:t>В связи с вышеизложенным</w:t>
      </w:r>
      <w:r w:rsidR="00872A8A">
        <w:rPr>
          <w:rFonts w:ascii="Times New Roman" w:eastAsia="Arial" w:hAnsi="Times New Roman" w:cs="Times New Roman"/>
          <w:sz w:val="24"/>
          <w:szCs w:val="24"/>
        </w:rPr>
        <w:t xml:space="preserve">, в действиях заказчика не усматриваются </w:t>
      </w:r>
      <w:r>
        <w:rPr>
          <w:rFonts w:ascii="Times New Roman" w:eastAsia="Arial" w:hAnsi="Times New Roman" w:cs="Times New Roman"/>
          <w:sz w:val="24"/>
          <w:szCs w:val="24"/>
        </w:rPr>
        <w:t xml:space="preserve">нарушения положений Закона о контрактной системе. </w:t>
      </w:r>
    </w:p>
    <w:p w:rsidR="00E15CE9" w:rsidRPr="00E15CE9" w:rsidRDefault="00B257A8" w:rsidP="00E15CE9">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Вместе с тем, </w:t>
      </w:r>
      <w:r w:rsidR="00E15CE9">
        <w:rPr>
          <w:rFonts w:ascii="Times New Roman" w:eastAsia="Arial" w:hAnsi="Times New Roman" w:cs="Times New Roman"/>
          <w:sz w:val="24"/>
          <w:szCs w:val="24"/>
        </w:rPr>
        <w:t>Комиссия считает отметить, что с</w:t>
      </w:r>
      <w:r w:rsidR="00E15CE9" w:rsidRPr="00E15CE9">
        <w:rPr>
          <w:rFonts w:ascii="Times New Roman" w:eastAsia="Arial" w:hAnsi="Times New Roman" w:cs="Times New Roman"/>
          <w:sz w:val="24"/>
          <w:szCs w:val="24"/>
        </w:rPr>
        <w:t xml:space="preserve">огласно части 1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w:t>
      </w:r>
      <w:r w:rsidR="00E15CE9" w:rsidRPr="00D96FB6">
        <w:rPr>
          <w:rFonts w:ascii="Times New Roman" w:eastAsia="Arial" w:hAnsi="Times New Roman" w:cs="Times New Roman"/>
          <w:b/>
          <w:i/>
          <w:sz w:val="24"/>
          <w:szCs w:val="24"/>
        </w:rPr>
        <w:t>если такие действия (бездействие) нарушают права и законные интересы участника закупки.</w:t>
      </w:r>
    </w:p>
    <w:p w:rsidR="00E15CE9" w:rsidRPr="00E15CE9" w:rsidRDefault="00E15CE9" w:rsidP="00E15CE9">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sidRPr="00E15CE9">
        <w:rPr>
          <w:rFonts w:ascii="Times New Roman" w:eastAsia="Arial" w:hAnsi="Times New Roman" w:cs="Times New Roman"/>
          <w:sz w:val="24"/>
          <w:szCs w:val="24"/>
        </w:rPr>
        <w:t>В соответствии с частью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E15CE9" w:rsidRPr="00E15CE9" w:rsidRDefault="00E15CE9" w:rsidP="00E15CE9">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sidRPr="00E15CE9">
        <w:rPr>
          <w:rFonts w:ascii="Times New Roman" w:eastAsia="Arial" w:hAnsi="Times New Roman" w:cs="Times New Roman"/>
          <w:sz w:val="24"/>
          <w:szCs w:val="24"/>
        </w:rPr>
        <w:t xml:space="preserve">Поскольку довод заявителя </w:t>
      </w:r>
      <w:r w:rsidR="004561BE">
        <w:rPr>
          <w:rFonts w:ascii="Times New Roman" w:eastAsia="Arial" w:hAnsi="Times New Roman" w:cs="Times New Roman"/>
          <w:sz w:val="24"/>
          <w:szCs w:val="24"/>
        </w:rPr>
        <w:t xml:space="preserve">об отсутствии надлежащей инструкции по заполнению заявки в положениях аукционной документации </w:t>
      </w:r>
      <w:r w:rsidRPr="00E15CE9">
        <w:rPr>
          <w:rFonts w:ascii="Times New Roman" w:eastAsia="Arial" w:hAnsi="Times New Roman" w:cs="Times New Roman"/>
          <w:sz w:val="24"/>
          <w:szCs w:val="24"/>
        </w:rPr>
        <w:t>предполагает, что действиями заказчика ущемляются права и законные интересы</w:t>
      </w:r>
      <w:r w:rsidR="004561BE">
        <w:rPr>
          <w:rFonts w:ascii="Times New Roman" w:eastAsia="Arial" w:hAnsi="Times New Roman" w:cs="Times New Roman"/>
          <w:sz w:val="24"/>
          <w:szCs w:val="24"/>
        </w:rPr>
        <w:t xml:space="preserve"> участников закупки, положение ч</w:t>
      </w:r>
      <w:r w:rsidRPr="00E15CE9">
        <w:rPr>
          <w:rFonts w:ascii="Times New Roman" w:eastAsia="Arial" w:hAnsi="Times New Roman" w:cs="Times New Roman"/>
          <w:sz w:val="24"/>
          <w:szCs w:val="24"/>
        </w:rPr>
        <w:t>. 9 ст. 105 Закона о контрактной системе указывает, что заявленные доводы должны подтверждаться сведениями или документами, позволяющими антимонопольному органу установить</w:t>
      </w:r>
      <w:r w:rsidRPr="004561BE">
        <w:rPr>
          <w:rFonts w:ascii="Times New Roman" w:eastAsia="Arial" w:hAnsi="Times New Roman" w:cs="Times New Roman"/>
          <w:b/>
          <w:i/>
          <w:sz w:val="24"/>
          <w:szCs w:val="24"/>
        </w:rPr>
        <w:t>, что имеются объективные препятствия для оформления и подачи заявки на участие в закупке.</w:t>
      </w:r>
    </w:p>
    <w:p w:rsidR="00E15CE9" w:rsidRDefault="00E15CE9" w:rsidP="00E15CE9">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sidRPr="00E15CE9">
        <w:rPr>
          <w:rFonts w:ascii="Times New Roman" w:eastAsia="Arial" w:hAnsi="Times New Roman" w:cs="Times New Roman"/>
          <w:sz w:val="24"/>
          <w:szCs w:val="24"/>
        </w:rPr>
        <w:t>Между тем, жалоба заявителя не содержит сведений или документов, подтверждающих нарушение прав и законных инт</w:t>
      </w:r>
      <w:r w:rsidR="004561BE">
        <w:rPr>
          <w:rFonts w:ascii="Times New Roman" w:eastAsia="Arial" w:hAnsi="Times New Roman" w:cs="Times New Roman"/>
          <w:sz w:val="24"/>
          <w:szCs w:val="24"/>
        </w:rPr>
        <w:t>ересов участника закупки ООО «</w:t>
      </w:r>
      <w:proofErr w:type="spellStart"/>
      <w:r w:rsidR="004561BE">
        <w:rPr>
          <w:rFonts w:ascii="Times New Roman" w:eastAsia="Arial" w:hAnsi="Times New Roman" w:cs="Times New Roman"/>
          <w:sz w:val="24"/>
          <w:szCs w:val="24"/>
        </w:rPr>
        <w:t>Новострой</w:t>
      </w:r>
      <w:proofErr w:type="spellEnd"/>
      <w:r w:rsidR="00D96FB6">
        <w:rPr>
          <w:rFonts w:ascii="Times New Roman" w:eastAsia="Arial" w:hAnsi="Times New Roman" w:cs="Times New Roman"/>
          <w:sz w:val="24"/>
          <w:szCs w:val="24"/>
        </w:rPr>
        <w:t>» действиями заказчика, а также, что</w:t>
      </w:r>
      <w:r w:rsidR="00082D0E">
        <w:rPr>
          <w:rFonts w:ascii="Times New Roman" w:eastAsia="Arial" w:hAnsi="Times New Roman" w:cs="Times New Roman"/>
          <w:sz w:val="24"/>
          <w:szCs w:val="24"/>
        </w:rPr>
        <w:t xml:space="preserve"> инструкция по заполнению </w:t>
      </w:r>
      <w:r w:rsidR="00D96FB6">
        <w:rPr>
          <w:rFonts w:ascii="Times New Roman" w:eastAsia="Arial" w:hAnsi="Times New Roman" w:cs="Times New Roman"/>
          <w:sz w:val="24"/>
          <w:szCs w:val="24"/>
        </w:rPr>
        <w:t xml:space="preserve">заявки </w:t>
      </w:r>
      <w:r w:rsidR="00082D0E">
        <w:rPr>
          <w:rFonts w:ascii="Times New Roman" w:eastAsia="Arial" w:hAnsi="Times New Roman" w:cs="Times New Roman"/>
          <w:sz w:val="24"/>
          <w:szCs w:val="24"/>
        </w:rPr>
        <w:t>в аукционной документации</w:t>
      </w:r>
      <w:r w:rsidR="00EC37EE">
        <w:rPr>
          <w:rFonts w:ascii="Times New Roman" w:eastAsia="Arial" w:hAnsi="Times New Roman" w:cs="Times New Roman"/>
          <w:sz w:val="24"/>
          <w:szCs w:val="24"/>
        </w:rPr>
        <w:t xml:space="preserve"> установлена ненадлежащим образом.</w:t>
      </w:r>
    </w:p>
    <w:p w:rsidR="00E15CE9" w:rsidRPr="004F01BB" w:rsidRDefault="00EF5C98" w:rsidP="00281D21">
      <w:pPr>
        <w:widowControl w:val="0"/>
        <w:autoSpaceDE w:val="0"/>
        <w:autoSpaceDN w:val="0"/>
        <w:adjustRightInd w:val="0"/>
        <w:spacing w:after="0" w:line="240" w:lineRule="auto"/>
        <w:ind w:left="-426" w:right="141" w:firstLine="710"/>
        <w:jc w:val="both"/>
        <w:rPr>
          <w:rFonts w:ascii="Times New Roman" w:eastAsia="Arial" w:hAnsi="Times New Roman" w:cs="Times New Roman"/>
          <w:b/>
          <w:sz w:val="24"/>
          <w:szCs w:val="24"/>
        </w:rPr>
      </w:pPr>
      <w:r w:rsidRPr="004F01BB">
        <w:rPr>
          <w:rFonts w:ascii="Times New Roman" w:eastAsia="Arial" w:hAnsi="Times New Roman" w:cs="Times New Roman"/>
          <w:b/>
          <w:sz w:val="24"/>
          <w:szCs w:val="24"/>
        </w:rPr>
        <w:t xml:space="preserve">Жалоба заявителя подлежит признанию необоснованной. </w:t>
      </w:r>
    </w:p>
    <w:p w:rsidR="004911F8" w:rsidRDefault="004911F8" w:rsidP="00A1644A">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sidRPr="00E065FB">
        <w:rPr>
          <w:rFonts w:ascii="Times New Roman" w:eastAsia="Arial" w:hAnsi="Times New Roman" w:cs="Times New Roman"/>
          <w:b/>
          <w:sz w:val="24"/>
          <w:szCs w:val="24"/>
        </w:rPr>
        <w:t>Комиссия считает жалобу ООО «</w:t>
      </w:r>
      <w:proofErr w:type="spellStart"/>
      <w:r w:rsidR="004F01BB">
        <w:rPr>
          <w:rFonts w:ascii="Times New Roman" w:eastAsia="Arial" w:hAnsi="Times New Roman" w:cs="Times New Roman"/>
          <w:b/>
          <w:bCs/>
          <w:sz w:val="24"/>
          <w:szCs w:val="24"/>
        </w:rPr>
        <w:t>Стройинвест</w:t>
      </w:r>
      <w:proofErr w:type="spellEnd"/>
      <w:r>
        <w:rPr>
          <w:rFonts w:ascii="Times New Roman" w:eastAsia="Arial" w:hAnsi="Times New Roman" w:cs="Times New Roman"/>
          <w:b/>
          <w:sz w:val="24"/>
          <w:szCs w:val="24"/>
        </w:rPr>
        <w:t xml:space="preserve">» </w:t>
      </w:r>
      <w:r w:rsidR="004F01BB">
        <w:rPr>
          <w:rFonts w:ascii="Times New Roman" w:eastAsia="Arial" w:hAnsi="Times New Roman" w:cs="Times New Roman"/>
          <w:b/>
          <w:sz w:val="24"/>
          <w:szCs w:val="24"/>
        </w:rPr>
        <w:t>не</w:t>
      </w:r>
      <w:r w:rsidRPr="00E065FB">
        <w:rPr>
          <w:rFonts w:ascii="Times New Roman" w:eastAsia="Arial" w:hAnsi="Times New Roman" w:cs="Times New Roman"/>
          <w:b/>
          <w:sz w:val="24"/>
          <w:szCs w:val="24"/>
        </w:rPr>
        <w:t>обоснованной</w:t>
      </w:r>
      <w:r>
        <w:rPr>
          <w:rFonts w:ascii="Times New Roman" w:eastAsia="Arial" w:hAnsi="Times New Roman" w:cs="Times New Roman"/>
          <w:b/>
          <w:sz w:val="24"/>
          <w:szCs w:val="24"/>
        </w:rPr>
        <w:t xml:space="preserve"> </w:t>
      </w:r>
      <w:r w:rsidRPr="00E065FB">
        <w:rPr>
          <w:rFonts w:ascii="Times New Roman" w:eastAsia="Arial" w:hAnsi="Times New Roman" w:cs="Times New Roman"/>
          <w:b/>
          <w:sz w:val="24"/>
          <w:szCs w:val="24"/>
        </w:rPr>
        <w:t>на основании следующего</w:t>
      </w:r>
      <w:r w:rsidRPr="00E065FB">
        <w:rPr>
          <w:rFonts w:ascii="Times New Roman" w:eastAsia="Arial" w:hAnsi="Times New Roman" w:cs="Times New Roman"/>
          <w:sz w:val="24"/>
          <w:szCs w:val="24"/>
        </w:rPr>
        <w:t>.</w:t>
      </w:r>
    </w:p>
    <w:p w:rsidR="00E27004" w:rsidRDefault="00F36086" w:rsidP="00A1644A">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Pr>
          <w:rFonts w:ascii="Times New Roman" w:eastAsia="Arial" w:hAnsi="Times New Roman" w:cs="Times New Roman"/>
          <w:sz w:val="24"/>
          <w:szCs w:val="24"/>
        </w:rPr>
        <w:t>1.</w:t>
      </w:r>
      <w:r>
        <w:rPr>
          <w:rFonts w:ascii="Times New Roman" w:eastAsia="Arial" w:hAnsi="Times New Roman" w:cs="Times New Roman"/>
          <w:sz w:val="24"/>
          <w:szCs w:val="24"/>
        </w:rPr>
        <w:tab/>
      </w:r>
      <w:r w:rsidR="00E27004">
        <w:rPr>
          <w:rFonts w:ascii="Times New Roman" w:eastAsia="Arial" w:hAnsi="Times New Roman" w:cs="Times New Roman"/>
          <w:sz w:val="24"/>
          <w:szCs w:val="24"/>
        </w:rPr>
        <w:t>Довод заявителя, что в из</w:t>
      </w:r>
      <w:r w:rsidR="00E27004" w:rsidRPr="00E27004">
        <w:rPr>
          <w:rFonts w:ascii="Times New Roman" w:eastAsia="Arial" w:hAnsi="Times New Roman" w:cs="Times New Roman"/>
          <w:sz w:val="24"/>
          <w:szCs w:val="24"/>
        </w:rPr>
        <w:t>вещении о проведении закупки отсутствует указани</w:t>
      </w:r>
      <w:r w:rsidR="00E27004">
        <w:rPr>
          <w:rFonts w:ascii="Times New Roman" w:eastAsia="Arial" w:hAnsi="Times New Roman" w:cs="Times New Roman"/>
          <w:sz w:val="24"/>
          <w:szCs w:val="24"/>
        </w:rPr>
        <w:t>е на требования, установленные заказчиком к у</w:t>
      </w:r>
      <w:r w:rsidR="00E27004" w:rsidRPr="00E27004">
        <w:rPr>
          <w:rFonts w:ascii="Times New Roman" w:eastAsia="Arial" w:hAnsi="Times New Roman" w:cs="Times New Roman"/>
          <w:sz w:val="24"/>
          <w:szCs w:val="24"/>
        </w:rPr>
        <w:t xml:space="preserve">частникам закупки во исполнение пункта 1 части 1 </w:t>
      </w:r>
      <w:r w:rsidR="00E27004" w:rsidRPr="00E27004">
        <w:rPr>
          <w:rFonts w:ascii="Times New Roman" w:eastAsia="Arial" w:hAnsi="Times New Roman" w:cs="Times New Roman"/>
          <w:sz w:val="24"/>
          <w:szCs w:val="24"/>
        </w:rPr>
        <w:lastRenderedPageBreak/>
        <w:t xml:space="preserve">статьи 31 Закона о контрактной системе, а также отсутствует перечень документов, которые </w:t>
      </w:r>
      <w:r>
        <w:rPr>
          <w:rFonts w:ascii="Times New Roman" w:eastAsia="Arial" w:hAnsi="Times New Roman" w:cs="Times New Roman"/>
          <w:sz w:val="24"/>
          <w:szCs w:val="24"/>
        </w:rPr>
        <w:t>должны быть представлены у</w:t>
      </w:r>
      <w:r w:rsidR="00E27004" w:rsidRPr="00E27004">
        <w:rPr>
          <w:rFonts w:ascii="Times New Roman" w:eastAsia="Arial" w:hAnsi="Times New Roman" w:cs="Times New Roman"/>
          <w:sz w:val="24"/>
          <w:szCs w:val="24"/>
        </w:rPr>
        <w:t xml:space="preserve">частниками аукциона в соответствии с пунктом 1 части 1 и пунктом 3 части 2 статьи </w:t>
      </w:r>
      <w:r w:rsidR="00E27004">
        <w:rPr>
          <w:rFonts w:ascii="Times New Roman" w:eastAsia="Arial" w:hAnsi="Times New Roman" w:cs="Times New Roman"/>
          <w:sz w:val="24"/>
          <w:szCs w:val="24"/>
        </w:rPr>
        <w:t>31 Закона о контрактной системе признан н</w:t>
      </w:r>
      <w:r>
        <w:rPr>
          <w:rFonts w:ascii="Times New Roman" w:eastAsia="Arial" w:hAnsi="Times New Roman" w:cs="Times New Roman"/>
          <w:sz w:val="24"/>
          <w:szCs w:val="24"/>
        </w:rPr>
        <w:t>еобоснованным в силу следующего.</w:t>
      </w:r>
    </w:p>
    <w:p w:rsidR="00F36086" w:rsidRDefault="00F36086" w:rsidP="00A1644A">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Pr>
          <w:rFonts w:ascii="Times New Roman" w:eastAsia="Arial" w:hAnsi="Times New Roman" w:cs="Times New Roman"/>
          <w:sz w:val="24"/>
          <w:szCs w:val="24"/>
        </w:rPr>
        <w:t>Материалами дела установлено, что в извещении о проведении электронного аукциона в формате «</w:t>
      </w:r>
      <w:r>
        <w:rPr>
          <w:rFonts w:ascii="Times New Roman" w:eastAsia="Arial" w:hAnsi="Times New Roman" w:cs="Times New Roman"/>
          <w:sz w:val="24"/>
          <w:szCs w:val="24"/>
          <w:lang w:val="en-US"/>
        </w:rPr>
        <w:t>doc</w:t>
      </w:r>
      <w:r>
        <w:rPr>
          <w:rFonts w:ascii="Times New Roman" w:eastAsia="Arial" w:hAnsi="Times New Roman" w:cs="Times New Roman"/>
          <w:sz w:val="24"/>
          <w:szCs w:val="24"/>
        </w:rPr>
        <w:t>», размещенное наряду с аукционной документации на официальном сайте ЕИС</w:t>
      </w:r>
      <w:r w:rsidR="005C4D1E">
        <w:rPr>
          <w:rFonts w:ascii="Times New Roman" w:eastAsia="Arial" w:hAnsi="Times New Roman" w:cs="Times New Roman"/>
          <w:sz w:val="24"/>
          <w:szCs w:val="24"/>
        </w:rPr>
        <w:t>,</w:t>
      </w:r>
      <w:r>
        <w:rPr>
          <w:rFonts w:ascii="Times New Roman" w:eastAsia="Arial" w:hAnsi="Times New Roman" w:cs="Times New Roman"/>
          <w:sz w:val="24"/>
          <w:szCs w:val="24"/>
        </w:rPr>
        <w:t xml:space="preserve"> </w:t>
      </w:r>
      <w:r w:rsidR="005C4D1E">
        <w:rPr>
          <w:rFonts w:ascii="Times New Roman" w:eastAsia="Arial" w:hAnsi="Times New Roman" w:cs="Times New Roman"/>
          <w:sz w:val="24"/>
          <w:szCs w:val="24"/>
        </w:rPr>
        <w:t xml:space="preserve">установлены </w:t>
      </w:r>
      <w:r>
        <w:rPr>
          <w:rFonts w:ascii="Times New Roman" w:eastAsia="Arial" w:hAnsi="Times New Roman" w:cs="Times New Roman"/>
          <w:sz w:val="24"/>
          <w:szCs w:val="24"/>
        </w:rPr>
        <w:t xml:space="preserve">требования, </w:t>
      </w:r>
      <w:r w:rsidR="005C4D1E">
        <w:rPr>
          <w:rFonts w:ascii="Times New Roman" w:eastAsia="Arial" w:hAnsi="Times New Roman" w:cs="Times New Roman"/>
          <w:sz w:val="24"/>
          <w:szCs w:val="24"/>
        </w:rPr>
        <w:t>предусмотренные</w:t>
      </w:r>
      <w:r>
        <w:rPr>
          <w:rFonts w:ascii="Times New Roman" w:eastAsia="Arial" w:hAnsi="Times New Roman" w:cs="Times New Roman"/>
          <w:sz w:val="24"/>
          <w:szCs w:val="24"/>
        </w:rPr>
        <w:t xml:space="preserve"> в соответствии </w:t>
      </w:r>
      <w:r w:rsidR="005C4D1E">
        <w:rPr>
          <w:rFonts w:ascii="Times New Roman" w:eastAsia="Arial" w:hAnsi="Times New Roman" w:cs="Times New Roman"/>
          <w:sz w:val="24"/>
          <w:szCs w:val="24"/>
        </w:rPr>
        <w:t xml:space="preserve">со </w:t>
      </w:r>
      <w:r>
        <w:rPr>
          <w:rFonts w:ascii="Times New Roman" w:eastAsia="Arial" w:hAnsi="Times New Roman" w:cs="Times New Roman"/>
          <w:sz w:val="24"/>
          <w:szCs w:val="24"/>
        </w:rPr>
        <w:t>ст. 31</w:t>
      </w:r>
      <w:r w:rsidR="005C4D1E">
        <w:rPr>
          <w:rFonts w:ascii="Times New Roman" w:eastAsia="Arial" w:hAnsi="Times New Roman" w:cs="Times New Roman"/>
          <w:sz w:val="24"/>
          <w:szCs w:val="24"/>
        </w:rPr>
        <w:t xml:space="preserve"> Закона о контрактной системе, а также исчерпывающий перечень документов, </w:t>
      </w:r>
      <w:r w:rsidR="005C4D1E" w:rsidRPr="00E27004">
        <w:rPr>
          <w:rFonts w:ascii="Times New Roman" w:eastAsia="Arial" w:hAnsi="Times New Roman" w:cs="Times New Roman"/>
          <w:sz w:val="24"/>
          <w:szCs w:val="24"/>
        </w:rPr>
        <w:t xml:space="preserve">которые </w:t>
      </w:r>
      <w:r w:rsidR="005C4D1E">
        <w:rPr>
          <w:rFonts w:ascii="Times New Roman" w:eastAsia="Arial" w:hAnsi="Times New Roman" w:cs="Times New Roman"/>
          <w:sz w:val="24"/>
          <w:szCs w:val="24"/>
        </w:rPr>
        <w:t>должны быть представлены у</w:t>
      </w:r>
      <w:r w:rsidR="005C4D1E" w:rsidRPr="00E27004">
        <w:rPr>
          <w:rFonts w:ascii="Times New Roman" w:eastAsia="Arial" w:hAnsi="Times New Roman" w:cs="Times New Roman"/>
          <w:sz w:val="24"/>
          <w:szCs w:val="24"/>
        </w:rPr>
        <w:t>частниками аукциона</w:t>
      </w:r>
      <w:r w:rsidR="005C4D1E">
        <w:rPr>
          <w:rFonts w:ascii="Times New Roman" w:eastAsia="Arial" w:hAnsi="Times New Roman" w:cs="Times New Roman"/>
          <w:sz w:val="24"/>
          <w:szCs w:val="24"/>
        </w:rPr>
        <w:t>.</w:t>
      </w:r>
    </w:p>
    <w:p w:rsidR="005C4D1E" w:rsidRDefault="00C171F9" w:rsidP="00A1644A">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Pr>
          <w:rFonts w:ascii="Times New Roman" w:eastAsia="Arial" w:hAnsi="Times New Roman" w:cs="Times New Roman"/>
          <w:sz w:val="24"/>
          <w:szCs w:val="24"/>
        </w:rPr>
        <w:t>Довод жалобы не нашел своего подтверждения и признается необоснованным.</w:t>
      </w:r>
    </w:p>
    <w:p w:rsidR="00C171F9" w:rsidRDefault="00C171F9" w:rsidP="00A1644A">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Pr>
          <w:rFonts w:ascii="Times New Roman" w:eastAsia="Arial" w:hAnsi="Times New Roman" w:cs="Times New Roman"/>
          <w:sz w:val="24"/>
          <w:szCs w:val="24"/>
        </w:rPr>
        <w:t>2.</w:t>
      </w:r>
      <w:r>
        <w:rPr>
          <w:rFonts w:ascii="Times New Roman" w:eastAsia="Arial" w:hAnsi="Times New Roman" w:cs="Times New Roman"/>
          <w:sz w:val="24"/>
          <w:szCs w:val="24"/>
        </w:rPr>
        <w:tab/>
      </w:r>
      <w:r w:rsidR="00291A02">
        <w:rPr>
          <w:rFonts w:ascii="Times New Roman" w:eastAsia="Arial" w:hAnsi="Times New Roman" w:cs="Times New Roman"/>
          <w:sz w:val="24"/>
          <w:szCs w:val="24"/>
        </w:rPr>
        <w:t xml:space="preserve">По мнению заявителя по позициям 9, 10, 11 </w:t>
      </w:r>
      <w:r w:rsidR="00291A02" w:rsidRPr="00291A02">
        <w:rPr>
          <w:rFonts w:ascii="Times New Roman" w:eastAsia="Arial" w:hAnsi="Times New Roman" w:cs="Times New Roman"/>
          <w:sz w:val="24"/>
          <w:szCs w:val="24"/>
        </w:rPr>
        <w:t xml:space="preserve">спецификации </w:t>
      </w:r>
      <w:r w:rsidR="00291A02">
        <w:rPr>
          <w:rFonts w:ascii="Times New Roman" w:eastAsia="Arial" w:hAnsi="Times New Roman" w:cs="Times New Roman"/>
          <w:sz w:val="24"/>
          <w:szCs w:val="24"/>
        </w:rPr>
        <w:t xml:space="preserve">применяемых </w:t>
      </w:r>
      <w:r w:rsidR="00291A02" w:rsidRPr="00291A02">
        <w:rPr>
          <w:rFonts w:ascii="Times New Roman" w:eastAsia="Arial" w:hAnsi="Times New Roman" w:cs="Times New Roman"/>
          <w:sz w:val="24"/>
          <w:szCs w:val="24"/>
        </w:rPr>
        <w:t xml:space="preserve">материалов </w:t>
      </w:r>
      <w:r w:rsidR="00291A02">
        <w:rPr>
          <w:rFonts w:ascii="Times New Roman" w:eastAsia="Arial" w:hAnsi="Times New Roman" w:cs="Times New Roman"/>
          <w:sz w:val="24"/>
          <w:szCs w:val="24"/>
        </w:rPr>
        <w:t>не установлены</w:t>
      </w:r>
      <w:r w:rsidR="00291A02" w:rsidRPr="00291A02">
        <w:rPr>
          <w:rFonts w:ascii="Times New Roman" w:eastAsia="Arial" w:hAnsi="Times New Roman" w:cs="Times New Roman"/>
          <w:sz w:val="24"/>
          <w:szCs w:val="24"/>
        </w:rPr>
        <w:t xml:space="preserve"> единиц</w:t>
      </w:r>
      <w:r w:rsidR="00291A02">
        <w:rPr>
          <w:rFonts w:ascii="Times New Roman" w:eastAsia="Arial" w:hAnsi="Times New Roman" w:cs="Times New Roman"/>
          <w:sz w:val="24"/>
          <w:szCs w:val="24"/>
        </w:rPr>
        <w:t>ы</w:t>
      </w:r>
      <w:r w:rsidR="00291A02" w:rsidRPr="00291A02">
        <w:rPr>
          <w:rFonts w:ascii="Times New Roman" w:eastAsia="Arial" w:hAnsi="Times New Roman" w:cs="Times New Roman"/>
          <w:sz w:val="24"/>
          <w:szCs w:val="24"/>
        </w:rPr>
        <w:t xml:space="preserve"> измерения</w:t>
      </w:r>
      <w:r w:rsidR="00291A02">
        <w:rPr>
          <w:rFonts w:ascii="Times New Roman" w:eastAsia="Arial" w:hAnsi="Times New Roman" w:cs="Times New Roman"/>
          <w:sz w:val="24"/>
          <w:szCs w:val="24"/>
        </w:rPr>
        <w:t xml:space="preserve"> для показателя «размер плитки».</w:t>
      </w:r>
    </w:p>
    <w:p w:rsidR="00D27347" w:rsidRPr="00D27347" w:rsidRDefault="00016809" w:rsidP="00D27347">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Pr>
          <w:rFonts w:ascii="Times New Roman" w:eastAsia="Arial" w:hAnsi="Times New Roman" w:cs="Times New Roman"/>
          <w:sz w:val="24"/>
          <w:szCs w:val="24"/>
        </w:rPr>
        <w:t>Согласно п. 1 ч. 1 ст.</w:t>
      </w:r>
      <w:r w:rsidRPr="00016809">
        <w:rPr>
          <w:rFonts w:ascii="Times New Roman" w:eastAsia="Arial" w:hAnsi="Times New Roman" w:cs="Times New Roman"/>
          <w:sz w:val="24"/>
          <w:szCs w:val="24"/>
        </w:rPr>
        <w:t xml:space="preserve"> 64 Закона о контрактной системе в сфере закупок, документация </w:t>
      </w:r>
      <w:r w:rsidR="00D27347" w:rsidRPr="00D27347">
        <w:rPr>
          <w:rFonts w:ascii="Times New Roman" w:eastAsia="Arial" w:hAnsi="Times New Roman" w:cs="Times New Roman"/>
          <w:sz w:val="24"/>
          <w:szCs w:val="24"/>
        </w:rPr>
        <w:t>об электронном аукционе наряду с информацией, указанной в извещении о проведении такого аукциона, должна содержать информацию о наименовании и описании объекта закупки и условия контракта в соответствии со статьей 33 Закона о контрактной системе в сфере закупок, в том числе обоснование начальной (максимальной) цены контракта.</w:t>
      </w:r>
    </w:p>
    <w:p w:rsidR="00291A02" w:rsidRPr="00620B19" w:rsidRDefault="00016809" w:rsidP="00D27347">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Pr>
          <w:rFonts w:ascii="Times New Roman" w:eastAsia="Arial" w:hAnsi="Times New Roman" w:cs="Times New Roman"/>
          <w:sz w:val="24"/>
          <w:szCs w:val="24"/>
        </w:rPr>
        <w:t>В силу п. 1 ч. 1 ст.</w:t>
      </w:r>
      <w:r w:rsidR="00D27347" w:rsidRPr="00D27347">
        <w:rPr>
          <w:rFonts w:ascii="Times New Roman" w:eastAsia="Arial" w:hAnsi="Times New Roman" w:cs="Times New Roman"/>
          <w:sz w:val="24"/>
          <w:szCs w:val="24"/>
        </w:rPr>
        <w:t xml:space="preserve"> 33 Закона о контрактной системе в сфере закупок,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r w:rsidRPr="00016809">
        <w:rPr>
          <w:rFonts w:ascii="Times New Roman" w:eastAsia="Arial" w:hAnsi="Times New Roman" w:cs="Times New Roman"/>
          <w:sz w:val="24"/>
          <w:szCs w:val="24"/>
        </w:rPr>
        <w:t>&lt;</w:t>
      </w:r>
      <w:r w:rsidRPr="00620B19">
        <w:rPr>
          <w:rFonts w:ascii="Times New Roman" w:eastAsia="Arial" w:hAnsi="Times New Roman" w:cs="Times New Roman"/>
          <w:sz w:val="24"/>
          <w:szCs w:val="24"/>
        </w:rPr>
        <w:t>…&gt;.</w:t>
      </w:r>
    </w:p>
    <w:p w:rsidR="00620B19" w:rsidRDefault="00620B19" w:rsidP="00620B19">
      <w:pPr>
        <w:autoSpaceDE w:val="0"/>
        <w:autoSpaceDN w:val="0"/>
        <w:adjustRightInd w:val="0"/>
        <w:spacing w:after="0" w:line="240" w:lineRule="auto"/>
        <w:ind w:left="-426" w:right="141" w:firstLine="710"/>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ч. 2 ст. 33 Закона о контрактной системе документация о закупке в соответствии с требованиями, указанными в </w:t>
      </w:r>
      <w:hyperlink r:id="rId10" w:history="1">
        <w:r>
          <w:rPr>
            <w:rFonts w:ascii="Times New Roman" w:hAnsi="Times New Roman" w:cs="Times New Roman"/>
            <w:color w:val="0000FF"/>
            <w:sz w:val="24"/>
            <w:szCs w:val="24"/>
          </w:rPr>
          <w:t>части 1</w:t>
        </w:r>
      </w:hyperlink>
      <w:r>
        <w:rPr>
          <w:rFonts w:ascii="Times New Roman" w:hAnsi="Times New Roman" w:cs="Times New Roman"/>
          <w:sz w:val="24"/>
          <w:szCs w:val="24"/>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w:t>
      </w:r>
      <w:r w:rsidRPr="009A08E3">
        <w:rPr>
          <w:rFonts w:ascii="Times New Roman" w:hAnsi="Times New Roman" w:cs="Times New Roman"/>
          <w:sz w:val="24"/>
          <w:szCs w:val="24"/>
        </w:rPr>
        <w:t>, которые не могут изменяться.</w:t>
      </w:r>
    </w:p>
    <w:p w:rsidR="00620B19" w:rsidRDefault="00620B19" w:rsidP="00620B19">
      <w:pPr>
        <w:autoSpaceDE w:val="0"/>
        <w:autoSpaceDN w:val="0"/>
        <w:adjustRightInd w:val="0"/>
        <w:spacing w:after="0" w:line="240" w:lineRule="auto"/>
        <w:ind w:left="-426" w:right="141" w:firstLine="710"/>
        <w:jc w:val="both"/>
        <w:rPr>
          <w:rFonts w:ascii="Times New Roman" w:hAnsi="Times New Roman" w:cs="Times New Roman"/>
          <w:sz w:val="24"/>
          <w:szCs w:val="24"/>
        </w:rPr>
      </w:pPr>
      <w:r>
        <w:rPr>
          <w:rFonts w:ascii="Times New Roman" w:hAnsi="Times New Roman" w:cs="Times New Roman"/>
          <w:sz w:val="24"/>
          <w:szCs w:val="24"/>
        </w:rPr>
        <w:t xml:space="preserve">Как следует из смысла указанной нормы Закона о контрактной системе </w:t>
      </w:r>
      <w:r w:rsidR="00E42B06">
        <w:rPr>
          <w:rFonts w:ascii="Times New Roman" w:hAnsi="Times New Roman" w:cs="Times New Roman"/>
          <w:sz w:val="24"/>
          <w:szCs w:val="24"/>
        </w:rPr>
        <w:t xml:space="preserve">заказчик обязан установить показатели </w:t>
      </w:r>
      <w:r w:rsidR="00E42B06" w:rsidRPr="00E065FB">
        <w:rPr>
          <w:rFonts w:ascii="Times New Roman" w:hAnsi="Times New Roman" w:cs="Times New Roman"/>
          <w:sz w:val="24"/>
          <w:szCs w:val="24"/>
        </w:rPr>
        <w:t>функциональны</w:t>
      </w:r>
      <w:r w:rsidR="00E42B06">
        <w:rPr>
          <w:rFonts w:ascii="Times New Roman" w:hAnsi="Times New Roman" w:cs="Times New Roman"/>
          <w:sz w:val="24"/>
          <w:szCs w:val="24"/>
        </w:rPr>
        <w:t>х</w:t>
      </w:r>
      <w:r w:rsidR="00E42B06" w:rsidRPr="00E065FB">
        <w:rPr>
          <w:rFonts w:ascii="Times New Roman" w:hAnsi="Times New Roman" w:cs="Times New Roman"/>
          <w:sz w:val="24"/>
          <w:szCs w:val="24"/>
        </w:rPr>
        <w:t>, технически</w:t>
      </w:r>
      <w:r w:rsidR="00E42B06">
        <w:rPr>
          <w:rFonts w:ascii="Times New Roman" w:hAnsi="Times New Roman" w:cs="Times New Roman"/>
          <w:sz w:val="24"/>
          <w:szCs w:val="24"/>
        </w:rPr>
        <w:t>х</w:t>
      </w:r>
      <w:r w:rsidR="00E42B06" w:rsidRPr="00E065FB">
        <w:rPr>
          <w:rFonts w:ascii="Times New Roman" w:hAnsi="Times New Roman" w:cs="Times New Roman"/>
          <w:sz w:val="24"/>
          <w:szCs w:val="24"/>
        </w:rPr>
        <w:t xml:space="preserve"> и качественны</w:t>
      </w:r>
      <w:r w:rsidR="00E42B06">
        <w:rPr>
          <w:rFonts w:ascii="Times New Roman" w:hAnsi="Times New Roman" w:cs="Times New Roman"/>
          <w:sz w:val="24"/>
          <w:szCs w:val="24"/>
        </w:rPr>
        <w:t>х</w:t>
      </w:r>
      <w:r w:rsidR="00E42B06" w:rsidRPr="00E065FB">
        <w:rPr>
          <w:rFonts w:ascii="Times New Roman" w:hAnsi="Times New Roman" w:cs="Times New Roman"/>
          <w:sz w:val="24"/>
          <w:szCs w:val="24"/>
        </w:rPr>
        <w:t xml:space="preserve"> характеристик</w:t>
      </w:r>
      <w:r w:rsidR="00E42B06">
        <w:rPr>
          <w:rFonts w:ascii="Times New Roman" w:hAnsi="Times New Roman" w:cs="Times New Roman"/>
          <w:sz w:val="24"/>
          <w:szCs w:val="24"/>
        </w:rPr>
        <w:t xml:space="preserve"> таких товаров/материалов, позволяющие определить соответствие закупаемых товара, работы, услуги установленным заказчиком требованиям, а также их максимальные и (или) минимальные значения таких показателей, значения показателей</w:t>
      </w:r>
      <w:r w:rsidR="00E42B06" w:rsidRPr="009A08E3">
        <w:rPr>
          <w:rFonts w:ascii="Times New Roman" w:hAnsi="Times New Roman" w:cs="Times New Roman"/>
          <w:sz w:val="24"/>
          <w:szCs w:val="24"/>
        </w:rPr>
        <w:t>, которые не могут изменяться</w:t>
      </w:r>
      <w:r w:rsidR="00E42B06">
        <w:rPr>
          <w:rFonts w:ascii="Times New Roman" w:hAnsi="Times New Roman" w:cs="Times New Roman"/>
          <w:sz w:val="24"/>
          <w:szCs w:val="24"/>
        </w:rPr>
        <w:t xml:space="preserve"> в отношении</w:t>
      </w:r>
      <w:r w:rsidRPr="00FD712A">
        <w:rPr>
          <w:rFonts w:ascii="Times New Roman" w:hAnsi="Times New Roman" w:cs="Times New Roman"/>
          <w:i/>
          <w:sz w:val="24"/>
          <w:szCs w:val="24"/>
        </w:rPr>
        <w:t xml:space="preserve"> </w:t>
      </w:r>
      <w:r w:rsidR="00E42B06">
        <w:rPr>
          <w:rFonts w:ascii="Times New Roman" w:hAnsi="Times New Roman" w:cs="Times New Roman"/>
          <w:i/>
          <w:sz w:val="24"/>
          <w:szCs w:val="24"/>
        </w:rPr>
        <w:t>товаров/материалов</w:t>
      </w:r>
      <w:r w:rsidRPr="00620B19">
        <w:rPr>
          <w:rFonts w:ascii="Times New Roman" w:hAnsi="Times New Roman" w:cs="Times New Roman"/>
          <w:i/>
          <w:sz w:val="24"/>
          <w:szCs w:val="24"/>
        </w:rPr>
        <w:t xml:space="preserve">, </w:t>
      </w:r>
      <w:r w:rsidR="00E42B06">
        <w:rPr>
          <w:rFonts w:ascii="Times New Roman" w:hAnsi="Times New Roman" w:cs="Times New Roman"/>
          <w:i/>
          <w:sz w:val="24"/>
          <w:szCs w:val="24"/>
          <w:u w:val="single"/>
        </w:rPr>
        <w:t>используемых</w:t>
      </w:r>
      <w:r w:rsidRPr="00FD712A">
        <w:rPr>
          <w:rFonts w:ascii="Times New Roman" w:hAnsi="Times New Roman" w:cs="Times New Roman"/>
          <w:i/>
          <w:sz w:val="24"/>
          <w:szCs w:val="24"/>
        </w:rPr>
        <w:t xml:space="preserve"> при выполнении работ</w:t>
      </w:r>
      <w:r w:rsidR="00E42B06">
        <w:rPr>
          <w:rFonts w:ascii="Times New Roman" w:hAnsi="Times New Roman" w:cs="Times New Roman"/>
          <w:sz w:val="24"/>
          <w:szCs w:val="24"/>
        </w:rPr>
        <w:t xml:space="preserve"> и соответственно, являющихся частью описания объекта закупки.</w:t>
      </w:r>
    </w:p>
    <w:p w:rsidR="0014284B" w:rsidRDefault="00E42B06" w:rsidP="00A42238">
      <w:pPr>
        <w:autoSpaceDE w:val="0"/>
        <w:autoSpaceDN w:val="0"/>
        <w:adjustRightInd w:val="0"/>
        <w:spacing w:after="0" w:line="240" w:lineRule="auto"/>
        <w:ind w:left="-426" w:right="141" w:firstLine="710"/>
        <w:jc w:val="both"/>
        <w:rPr>
          <w:rFonts w:ascii="Times New Roman" w:hAnsi="Times New Roman" w:cs="Times New Roman"/>
          <w:sz w:val="24"/>
          <w:szCs w:val="24"/>
        </w:rPr>
      </w:pPr>
      <w:r>
        <w:rPr>
          <w:rFonts w:ascii="Times New Roman" w:hAnsi="Times New Roman" w:cs="Times New Roman"/>
          <w:sz w:val="24"/>
          <w:szCs w:val="24"/>
        </w:rPr>
        <w:t xml:space="preserve">Как следует из материалов дела, а также из пояснений представителей заказчика </w:t>
      </w:r>
      <w:r w:rsidR="00984344">
        <w:rPr>
          <w:rFonts w:ascii="Times New Roman" w:hAnsi="Times New Roman" w:cs="Times New Roman"/>
          <w:sz w:val="24"/>
          <w:szCs w:val="24"/>
        </w:rPr>
        <w:t>описание объекта закупки, в том числе требования к товарам/материалами, используемым в ходе выполнения работ установлены в Приложении № 1 к проекту государственного контракта, между тем, заявителем обжалуются</w:t>
      </w:r>
      <w:r w:rsidR="0014284B">
        <w:rPr>
          <w:rFonts w:ascii="Times New Roman" w:hAnsi="Times New Roman" w:cs="Times New Roman"/>
          <w:sz w:val="24"/>
          <w:szCs w:val="24"/>
        </w:rPr>
        <w:t xml:space="preserve"> в части отсутствия едини</w:t>
      </w:r>
      <w:r w:rsidR="00A42238">
        <w:rPr>
          <w:rFonts w:ascii="Times New Roman" w:hAnsi="Times New Roman" w:cs="Times New Roman"/>
          <w:sz w:val="24"/>
          <w:szCs w:val="24"/>
        </w:rPr>
        <w:t>ц измерения в отношении товаров/материалов, установленных в Приложении№ 4 к проекту государственного контракта «</w:t>
      </w:r>
      <w:r w:rsidR="00A42238" w:rsidRPr="00A42238">
        <w:rPr>
          <w:rFonts w:ascii="Times New Roman" w:hAnsi="Times New Roman" w:cs="Times New Roman"/>
          <w:sz w:val="24"/>
          <w:szCs w:val="24"/>
        </w:rPr>
        <w:t>Спецификация материалов, применяемых при капитальном ремонте, не включенных в приложении №1 к государственному контракту</w:t>
      </w:r>
      <w:r w:rsidR="00A42238">
        <w:rPr>
          <w:rFonts w:ascii="Times New Roman" w:hAnsi="Times New Roman" w:cs="Times New Roman"/>
          <w:sz w:val="24"/>
          <w:szCs w:val="24"/>
        </w:rPr>
        <w:t>».</w:t>
      </w:r>
    </w:p>
    <w:p w:rsidR="002D07A8" w:rsidRDefault="002D07A8" w:rsidP="00A42238">
      <w:pPr>
        <w:autoSpaceDE w:val="0"/>
        <w:autoSpaceDN w:val="0"/>
        <w:adjustRightInd w:val="0"/>
        <w:spacing w:after="0" w:line="240" w:lineRule="auto"/>
        <w:ind w:left="-426" w:right="141" w:firstLine="710"/>
        <w:jc w:val="both"/>
        <w:rPr>
          <w:rFonts w:ascii="Times New Roman" w:hAnsi="Times New Roman" w:cs="Times New Roman"/>
          <w:sz w:val="24"/>
          <w:szCs w:val="24"/>
        </w:rPr>
      </w:pPr>
      <w:r>
        <w:rPr>
          <w:rFonts w:ascii="Times New Roman" w:hAnsi="Times New Roman" w:cs="Times New Roman"/>
          <w:sz w:val="24"/>
          <w:szCs w:val="24"/>
        </w:rPr>
        <w:t>Также отмечают, что участники закупки составляют и оформляют первые части заявок в соответствии с Приложением № 1 к проекту государственн</w:t>
      </w:r>
      <w:r w:rsidR="0098759D">
        <w:rPr>
          <w:rFonts w:ascii="Times New Roman" w:hAnsi="Times New Roman" w:cs="Times New Roman"/>
          <w:sz w:val="24"/>
          <w:szCs w:val="24"/>
        </w:rPr>
        <w:t>ого контракта, а также, что проц</w:t>
      </w:r>
      <w:r>
        <w:rPr>
          <w:rFonts w:ascii="Times New Roman" w:hAnsi="Times New Roman" w:cs="Times New Roman"/>
          <w:sz w:val="24"/>
          <w:szCs w:val="24"/>
        </w:rPr>
        <w:t xml:space="preserve">едура рассмотрения заявок </w:t>
      </w:r>
      <w:r w:rsidR="0098759D">
        <w:rPr>
          <w:rFonts w:ascii="Times New Roman" w:hAnsi="Times New Roman" w:cs="Times New Roman"/>
          <w:sz w:val="24"/>
          <w:szCs w:val="24"/>
        </w:rPr>
        <w:t>проводилась на основании требований, установленных в Приложении № 1.</w:t>
      </w:r>
    </w:p>
    <w:p w:rsidR="00A42238" w:rsidRDefault="00A42238" w:rsidP="00A42238">
      <w:pPr>
        <w:autoSpaceDE w:val="0"/>
        <w:autoSpaceDN w:val="0"/>
        <w:adjustRightInd w:val="0"/>
        <w:spacing w:after="0" w:line="240" w:lineRule="auto"/>
        <w:ind w:left="-426" w:right="141" w:firstLine="710"/>
        <w:jc w:val="both"/>
        <w:rPr>
          <w:rFonts w:ascii="Times New Roman" w:hAnsi="Times New Roman" w:cs="Times New Roman"/>
          <w:sz w:val="24"/>
          <w:szCs w:val="24"/>
        </w:rPr>
      </w:pPr>
      <w:r>
        <w:rPr>
          <w:rFonts w:ascii="Times New Roman" w:hAnsi="Times New Roman" w:cs="Times New Roman"/>
          <w:sz w:val="24"/>
          <w:szCs w:val="24"/>
        </w:rPr>
        <w:t xml:space="preserve">На основании вышеизложенного следует, что </w:t>
      </w:r>
      <w:r w:rsidR="002D07A8">
        <w:rPr>
          <w:rFonts w:ascii="Times New Roman" w:hAnsi="Times New Roman" w:cs="Times New Roman"/>
          <w:sz w:val="24"/>
          <w:szCs w:val="24"/>
        </w:rPr>
        <w:t xml:space="preserve">требования положений статьи 33 Закона о контрактной системе не </w:t>
      </w:r>
      <w:r w:rsidR="0098759D">
        <w:rPr>
          <w:rFonts w:ascii="Times New Roman" w:hAnsi="Times New Roman" w:cs="Times New Roman"/>
          <w:sz w:val="24"/>
          <w:szCs w:val="24"/>
        </w:rPr>
        <w:t xml:space="preserve">подлежат применению, поскольку </w:t>
      </w:r>
      <w:r w:rsidR="002D07A8">
        <w:rPr>
          <w:rFonts w:ascii="Times New Roman" w:hAnsi="Times New Roman" w:cs="Times New Roman"/>
          <w:sz w:val="24"/>
          <w:szCs w:val="24"/>
        </w:rPr>
        <w:t xml:space="preserve">приложение </w:t>
      </w:r>
      <w:r w:rsidR="0098759D">
        <w:rPr>
          <w:rFonts w:ascii="Times New Roman" w:hAnsi="Times New Roman" w:cs="Times New Roman"/>
          <w:sz w:val="24"/>
          <w:szCs w:val="24"/>
        </w:rPr>
        <w:t xml:space="preserve">№ 4 </w:t>
      </w:r>
      <w:r w:rsidR="002D07A8">
        <w:rPr>
          <w:rFonts w:ascii="Times New Roman" w:hAnsi="Times New Roman" w:cs="Times New Roman"/>
          <w:sz w:val="24"/>
          <w:szCs w:val="24"/>
        </w:rPr>
        <w:t>не является описание</w:t>
      </w:r>
      <w:r w:rsidR="0098759D">
        <w:rPr>
          <w:rFonts w:ascii="Times New Roman" w:hAnsi="Times New Roman" w:cs="Times New Roman"/>
          <w:sz w:val="24"/>
          <w:szCs w:val="24"/>
        </w:rPr>
        <w:t>м</w:t>
      </w:r>
      <w:r w:rsidR="002D07A8">
        <w:rPr>
          <w:rFonts w:ascii="Times New Roman" w:hAnsi="Times New Roman" w:cs="Times New Roman"/>
          <w:sz w:val="24"/>
          <w:szCs w:val="24"/>
        </w:rPr>
        <w:t xml:space="preserve"> объекта закупки</w:t>
      </w:r>
      <w:r w:rsidR="00784B33">
        <w:rPr>
          <w:rFonts w:ascii="Times New Roman" w:hAnsi="Times New Roman" w:cs="Times New Roman"/>
          <w:sz w:val="24"/>
          <w:szCs w:val="24"/>
        </w:rPr>
        <w:t>.</w:t>
      </w:r>
    </w:p>
    <w:p w:rsidR="00984344" w:rsidRDefault="00784B33" w:rsidP="00620B19">
      <w:pPr>
        <w:autoSpaceDE w:val="0"/>
        <w:autoSpaceDN w:val="0"/>
        <w:adjustRightInd w:val="0"/>
        <w:spacing w:after="0" w:line="240" w:lineRule="auto"/>
        <w:ind w:left="-426" w:right="141" w:firstLine="710"/>
        <w:jc w:val="both"/>
        <w:rPr>
          <w:rFonts w:ascii="Times New Roman" w:hAnsi="Times New Roman" w:cs="Times New Roman"/>
          <w:sz w:val="24"/>
          <w:szCs w:val="24"/>
        </w:rPr>
      </w:pPr>
      <w:r>
        <w:rPr>
          <w:rFonts w:ascii="Times New Roman" w:hAnsi="Times New Roman" w:cs="Times New Roman"/>
          <w:sz w:val="24"/>
          <w:szCs w:val="24"/>
        </w:rPr>
        <w:t>В связи с вышеизложенным, данный довод подлежит признанию необоснованным.</w:t>
      </w:r>
    </w:p>
    <w:p w:rsidR="00784B33" w:rsidRDefault="00784B33" w:rsidP="00620B19">
      <w:pPr>
        <w:autoSpaceDE w:val="0"/>
        <w:autoSpaceDN w:val="0"/>
        <w:adjustRightInd w:val="0"/>
        <w:spacing w:after="0" w:line="240" w:lineRule="auto"/>
        <w:ind w:left="-426" w:right="141" w:firstLine="710"/>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sidR="00C01F97">
        <w:rPr>
          <w:rFonts w:ascii="Times New Roman" w:hAnsi="Times New Roman" w:cs="Times New Roman"/>
          <w:sz w:val="24"/>
          <w:szCs w:val="24"/>
        </w:rPr>
        <w:t xml:space="preserve">Суть данного довода жалобы в том, что </w:t>
      </w:r>
      <w:r w:rsidR="00C01F97" w:rsidRPr="00C01F97">
        <w:rPr>
          <w:rFonts w:ascii="Times New Roman" w:hAnsi="Times New Roman" w:cs="Times New Roman"/>
          <w:sz w:val="24"/>
          <w:szCs w:val="24"/>
        </w:rPr>
        <w:t xml:space="preserve">заказчик </w:t>
      </w:r>
      <w:r w:rsidR="002723D2">
        <w:rPr>
          <w:rFonts w:ascii="Times New Roman" w:hAnsi="Times New Roman" w:cs="Times New Roman"/>
          <w:sz w:val="24"/>
          <w:szCs w:val="24"/>
        </w:rPr>
        <w:t xml:space="preserve">в проекте контракта </w:t>
      </w:r>
      <w:r w:rsidR="00C01F97" w:rsidRPr="00C01F97">
        <w:rPr>
          <w:rFonts w:ascii="Times New Roman" w:hAnsi="Times New Roman" w:cs="Times New Roman"/>
          <w:sz w:val="24"/>
          <w:szCs w:val="24"/>
        </w:rPr>
        <w:t>устанавливает разные сроки действия обеспечения исполнения контракта в зависимости от способа обеспечения контракта</w:t>
      </w:r>
      <w:r w:rsidR="002723D2">
        <w:rPr>
          <w:rFonts w:ascii="Times New Roman" w:hAnsi="Times New Roman" w:cs="Times New Roman"/>
          <w:sz w:val="24"/>
          <w:szCs w:val="24"/>
        </w:rPr>
        <w:t>.</w:t>
      </w:r>
    </w:p>
    <w:p w:rsidR="00682D3C" w:rsidRDefault="00682D3C" w:rsidP="00D96FB6">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Pr>
          <w:rFonts w:ascii="Times New Roman" w:eastAsia="Arial" w:hAnsi="Times New Roman" w:cs="Times New Roman"/>
          <w:sz w:val="24"/>
          <w:szCs w:val="24"/>
        </w:rPr>
        <w:t>Ч. 3 ст. 96 Закона о контрактной системе установлено, что и</w:t>
      </w:r>
      <w:r w:rsidRPr="00682D3C">
        <w:rPr>
          <w:rFonts w:ascii="Times New Roman" w:eastAsia="Arial" w:hAnsi="Times New Roman" w:cs="Times New Roman"/>
          <w:sz w:val="24"/>
          <w:szCs w:val="24"/>
        </w:rPr>
        <w:t xml:space="preserve">сполнение контракта может </w:t>
      </w:r>
      <w:r w:rsidRPr="00682D3C">
        <w:rPr>
          <w:rFonts w:ascii="Times New Roman" w:eastAsia="Arial" w:hAnsi="Times New Roman" w:cs="Times New Roman"/>
          <w:sz w:val="24"/>
          <w:szCs w:val="24"/>
        </w:rPr>
        <w:lastRenderedPageBreak/>
        <w:t>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w:t>
      </w:r>
      <w:r>
        <w:rPr>
          <w:rFonts w:ascii="Times New Roman" w:eastAsia="Arial" w:hAnsi="Times New Roman" w:cs="Times New Roman"/>
          <w:sz w:val="24"/>
          <w:szCs w:val="24"/>
        </w:rPr>
        <w:t>акта не менее чем на один месяц.</w:t>
      </w:r>
    </w:p>
    <w:p w:rsidR="00682D3C" w:rsidRDefault="00537939" w:rsidP="00D96FB6">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Pr>
          <w:rFonts w:ascii="Times New Roman" w:eastAsia="Arial" w:hAnsi="Times New Roman" w:cs="Times New Roman"/>
          <w:sz w:val="24"/>
          <w:szCs w:val="24"/>
        </w:rPr>
        <w:t>Согласно ч. 27 ст. 34 Закона о контрактной системе в</w:t>
      </w:r>
      <w:r w:rsidRPr="00537939">
        <w:rPr>
          <w:rFonts w:ascii="Times New Roman" w:eastAsia="Arial" w:hAnsi="Times New Roman" w:cs="Times New Roman"/>
          <w:sz w:val="24"/>
          <w:szCs w:val="24"/>
        </w:rPr>
        <w:t xml:space="preserve">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w:t>
      </w:r>
    </w:p>
    <w:p w:rsidR="00A65CF9" w:rsidRPr="00E065FB" w:rsidRDefault="00346E80" w:rsidP="00A65CF9">
      <w:pPr>
        <w:autoSpaceDE w:val="0"/>
        <w:autoSpaceDN w:val="0"/>
        <w:adjustRightInd w:val="0"/>
        <w:spacing w:after="0" w:line="240" w:lineRule="auto"/>
        <w:ind w:left="-426" w:right="141" w:firstLine="710"/>
        <w:jc w:val="both"/>
        <w:rPr>
          <w:rFonts w:ascii="Times New Roman" w:hAnsi="Times New Roman" w:cs="Times New Roman"/>
          <w:sz w:val="24"/>
          <w:szCs w:val="24"/>
        </w:rPr>
      </w:pPr>
      <w:r>
        <w:rPr>
          <w:rFonts w:ascii="Times New Roman" w:hAnsi="Times New Roman" w:cs="Times New Roman"/>
          <w:sz w:val="24"/>
          <w:szCs w:val="24"/>
        </w:rPr>
        <w:t xml:space="preserve">Так, </w:t>
      </w:r>
      <w:r w:rsidR="00A65CF9" w:rsidRPr="00AB10E0">
        <w:rPr>
          <w:rFonts w:ascii="Times New Roman" w:hAnsi="Times New Roman" w:cs="Times New Roman"/>
          <w:sz w:val="24"/>
          <w:szCs w:val="24"/>
        </w:rPr>
        <w:t>положения</w:t>
      </w:r>
      <w:r>
        <w:rPr>
          <w:rFonts w:ascii="Times New Roman" w:hAnsi="Times New Roman" w:cs="Times New Roman"/>
          <w:sz w:val="24"/>
          <w:szCs w:val="24"/>
        </w:rPr>
        <w:t xml:space="preserve"> Закона о контрактной системе </w:t>
      </w:r>
      <w:r w:rsidR="00A65CF9" w:rsidRPr="00E065FB">
        <w:rPr>
          <w:rFonts w:ascii="Times New Roman" w:hAnsi="Times New Roman" w:cs="Times New Roman"/>
          <w:i/>
          <w:sz w:val="24"/>
          <w:szCs w:val="24"/>
        </w:rPr>
        <w:t>не содержат ограничений в установлении заказчиком срока возврата денежных средств</w:t>
      </w:r>
      <w:r w:rsidR="00A65CF9" w:rsidRPr="00E065FB">
        <w:rPr>
          <w:rFonts w:ascii="Times New Roman" w:hAnsi="Times New Roman" w:cs="Times New Roman"/>
          <w:sz w:val="24"/>
          <w:szCs w:val="24"/>
        </w:rPr>
        <w:t xml:space="preserve">, вносимых поставщиком (подрядчиком, исполнителем) в качестве обеспечения исполнения контракта, а также </w:t>
      </w:r>
      <w:r w:rsidR="00A65CF9" w:rsidRPr="00E065FB">
        <w:rPr>
          <w:rFonts w:ascii="Times New Roman" w:hAnsi="Times New Roman" w:cs="Times New Roman"/>
          <w:i/>
          <w:sz w:val="24"/>
          <w:szCs w:val="24"/>
        </w:rPr>
        <w:t>не связывает этот срок со сроком действия банковской гарантии</w:t>
      </w:r>
      <w:r w:rsidR="00A65CF9" w:rsidRPr="00E065FB">
        <w:rPr>
          <w:rFonts w:ascii="Times New Roman" w:hAnsi="Times New Roman" w:cs="Times New Roman"/>
          <w:sz w:val="24"/>
          <w:szCs w:val="24"/>
        </w:rPr>
        <w:t xml:space="preserve">, </w:t>
      </w:r>
      <w:r w:rsidR="00A65CF9" w:rsidRPr="00E065FB">
        <w:rPr>
          <w:rFonts w:ascii="Times New Roman" w:hAnsi="Times New Roman" w:cs="Times New Roman"/>
          <w:i/>
          <w:sz w:val="24"/>
          <w:szCs w:val="24"/>
        </w:rPr>
        <w:t>представляющей собой иной способ обеспечения исполнения контракта.</w:t>
      </w:r>
    </w:p>
    <w:p w:rsidR="00A65CF9" w:rsidRPr="00E065FB" w:rsidRDefault="00346E80" w:rsidP="00A65CF9">
      <w:pPr>
        <w:autoSpaceDE w:val="0"/>
        <w:autoSpaceDN w:val="0"/>
        <w:adjustRightInd w:val="0"/>
        <w:spacing w:after="0" w:line="240" w:lineRule="auto"/>
        <w:ind w:left="-426" w:right="141" w:firstLine="710"/>
        <w:jc w:val="both"/>
        <w:rPr>
          <w:rFonts w:ascii="Times New Roman" w:eastAsia="Times New Roman" w:hAnsi="Times New Roman" w:cs="Times New Roman"/>
          <w:sz w:val="24"/>
          <w:szCs w:val="24"/>
        </w:rPr>
      </w:pPr>
      <w:r>
        <w:rPr>
          <w:rFonts w:ascii="Times New Roman" w:hAnsi="Times New Roman" w:cs="Times New Roman"/>
          <w:sz w:val="24"/>
          <w:szCs w:val="24"/>
        </w:rPr>
        <w:t>Таким образом</w:t>
      </w:r>
      <w:r w:rsidR="00A65CF9" w:rsidRPr="00E065FB">
        <w:rPr>
          <w:rFonts w:ascii="Times New Roman" w:hAnsi="Times New Roman" w:cs="Times New Roman"/>
          <w:sz w:val="24"/>
          <w:szCs w:val="24"/>
        </w:rPr>
        <w:t xml:space="preserve">, действия заказчика, установившего </w:t>
      </w:r>
      <w:r w:rsidR="00A65CF9" w:rsidRPr="00E065FB">
        <w:rPr>
          <w:rFonts w:ascii="Times New Roman" w:eastAsia="Times New Roman" w:hAnsi="Times New Roman" w:cs="Times New Roman"/>
          <w:sz w:val="24"/>
          <w:szCs w:val="24"/>
        </w:rPr>
        <w:t>в проекте контракта срок действия банковской гарантии отличного от срока возврата денежных средств подрядчику (поставщику, исполнителю), внесенных в качестве обеспечения исполнения контракта, требованиям Закона о контрактной системе</w:t>
      </w:r>
      <w:r w:rsidR="00A65CF9" w:rsidRPr="001C65BB">
        <w:rPr>
          <w:rFonts w:ascii="Times New Roman" w:eastAsia="Times New Roman" w:hAnsi="Times New Roman" w:cs="Times New Roman"/>
          <w:sz w:val="24"/>
          <w:szCs w:val="24"/>
        </w:rPr>
        <w:t xml:space="preserve"> </w:t>
      </w:r>
      <w:r w:rsidR="00A65CF9" w:rsidRPr="00E065FB">
        <w:rPr>
          <w:rFonts w:ascii="Times New Roman" w:eastAsia="Times New Roman" w:hAnsi="Times New Roman" w:cs="Times New Roman"/>
          <w:sz w:val="24"/>
          <w:szCs w:val="24"/>
        </w:rPr>
        <w:t>не противоречат.</w:t>
      </w:r>
    </w:p>
    <w:p w:rsidR="00D96FB6" w:rsidRDefault="0029234A" w:rsidP="00537939">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Pr>
          <w:rFonts w:ascii="Times New Roman" w:eastAsia="Arial" w:hAnsi="Times New Roman" w:cs="Times New Roman"/>
          <w:sz w:val="24"/>
          <w:szCs w:val="24"/>
        </w:rPr>
        <w:t>Анализ</w:t>
      </w:r>
      <w:r w:rsidR="001E3671">
        <w:rPr>
          <w:rFonts w:ascii="Times New Roman" w:eastAsia="Arial" w:hAnsi="Times New Roman" w:cs="Times New Roman"/>
          <w:sz w:val="24"/>
          <w:szCs w:val="24"/>
        </w:rPr>
        <w:t xml:space="preserve"> положений </w:t>
      </w:r>
      <w:r w:rsidR="00537939">
        <w:rPr>
          <w:rFonts w:ascii="Times New Roman" w:eastAsia="Arial" w:hAnsi="Times New Roman" w:cs="Times New Roman"/>
          <w:sz w:val="24"/>
          <w:szCs w:val="24"/>
        </w:rPr>
        <w:t>аукционной документации, в том числе и положений проекта контракта</w:t>
      </w:r>
      <w:r>
        <w:rPr>
          <w:rFonts w:ascii="Times New Roman" w:eastAsia="Arial" w:hAnsi="Times New Roman" w:cs="Times New Roman"/>
          <w:sz w:val="24"/>
          <w:szCs w:val="24"/>
        </w:rPr>
        <w:t xml:space="preserve"> позволяют однозначно сделать вывод о том, что заказчиком положения вышеуказанных статей Закона о контрактной системе </w:t>
      </w:r>
      <w:r w:rsidR="00D673C5">
        <w:rPr>
          <w:rFonts w:ascii="Times New Roman" w:eastAsia="Arial" w:hAnsi="Times New Roman" w:cs="Times New Roman"/>
          <w:sz w:val="24"/>
          <w:szCs w:val="24"/>
        </w:rPr>
        <w:t>исполнены в полном объеме.</w:t>
      </w:r>
    </w:p>
    <w:p w:rsidR="00D673C5" w:rsidRDefault="00D673C5" w:rsidP="00537939">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Pr>
          <w:rFonts w:ascii="Times New Roman" w:eastAsia="Arial" w:hAnsi="Times New Roman" w:cs="Times New Roman"/>
          <w:sz w:val="24"/>
          <w:szCs w:val="24"/>
        </w:rPr>
        <w:t>Довод жалобы подлежит признанию необоснованным.</w:t>
      </w:r>
    </w:p>
    <w:p w:rsidR="00D673C5" w:rsidRDefault="00D673C5" w:rsidP="00537939">
      <w:pPr>
        <w:widowControl w:val="0"/>
        <w:autoSpaceDE w:val="0"/>
        <w:autoSpaceDN w:val="0"/>
        <w:adjustRightInd w:val="0"/>
        <w:spacing w:after="0" w:line="240" w:lineRule="auto"/>
        <w:ind w:left="-426" w:right="141" w:firstLine="710"/>
        <w:jc w:val="both"/>
        <w:rPr>
          <w:rFonts w:ascii="Times New Roman" w:eastAsia="Arial" w:hAnsi="Times New Roman" w:cs="Times New Roman"/>
          <w:sz w:val="24"/>
          <w:szCs w:val="24"/>
        </w:rPr>
      </w:pPr>
      <w:r>
        <w:rPr>
          <w:rFonts w:ascii="Times New Roman" w:eastAsia="Arial" w:hAnsi="Times New Roman" w:cs="Times New Roman"/>
          <w:sz w:val="24"/>
          <w:szCs w:val="24"/>
        </w:rPr>
        <w:t>Жалоба ООО «</w:t>
      </w:r>
      <w:proofErr w:type="spellStart"/>
      <w:r>
        <w:rPr>
          <w:rFonts w:ascii="Times New Roman" w:eastAsia="Arial" w:hAnsi="Times New Roman" w:cs="Times New Roman"/>
          <w:sz w:val="24"/>
          <w:szCs w:val="24"/>
        </w:rPr>
        <w:t>Стройинвест</w:t>
      </w:r>
      <w:proofErr w:type="spellEnd"/>
      <w:r>
        <w:rPr>
          <w:rFonts w:ascii="Times New Roman" w:eastAsia="Arial" w:hAnsi="Times New Roman" w:cs="Times New Roman"/>
          <w:sz w:val="24"/>
          <w:szCs w:val="24"/>
        </w:rPr>
        <w:t>» необоснованной в полном объеме.</w:t>
      </w:r>
    </w:p>
    <w:p w:rsidR="00A65CF9" w:rsidRPr="002D1413" w:rsidRDefault="002D1413" w:rsidP="00FE02B7">
      <w:pPr>
        <w:pStyle w:val="ConsPlusNormal"/>
        <w:ind w:left="-426" w:right="141" w:firstLine="710"/>
        <w:jc w:val="both"/>
        <w:rPr>
          <w:rFonts w:ascii="Times New Roman" w:eastAsia="Times New Roman" w:hAnsi="Times New Roman" w:cs="Times New Roman"/>
          <w:b/>
          <w:sz w:val="24"/>
          <w:szCs w:val="24"/>
        </w:rPr>
      </w:pPr>
      <w:r w:rsidRPr="00C2163D">
        <w:rPr>
          <w:rFonts w:ascii="Times New Roman" w:eastAsia="Times New Roman" w:hAnsi="Times New Roman" w:cs="Times New Roman"/>
          <w:b/>
          <w:sz w:val="24"/>
          <w:szCs w:val="24"/>
        </w:rPr>
        <w:t>Вместе с тем, в ходе проведения внеплановой проверки установлены следующие нарушения Закона о контрактной системе.</w:t>
      </w:r>
    </w:p>
    <w:p w:rsidR="00F45A73" w:rsidRPr="00EB5D05" w:rsidRDefault="002D1413" w:rsidP="00F45A73">
      <w:pPr>
        <w:widowControl w:val="0"/>
        <w:autoSpaceDE w:val="0"/>
        <w:autoSpaceDN w:val="0"/>
        <w:adjustRightInd w:val="0"/>
        <w:spacing w:after="0" w:line="240" w:lineRule="auto"/>
        <w:ind w:left="-426" w:right="142" w:firstLine="710"/>
        <w:jc w:val="both"/>
        <w:rPr>
          <w:rFonts w:ascii="Times New Roman" w:hAnsi="Times New Roman" w:cs="Times New Roman"/>
          <w:color w:val="000000" w:themeColor="text1"/>
          <w:sz w:val="24"/>
          <w:szCs w:val="24"/>
        </w:rPr>
      </w:pPr>
      <w:r w:rsidRPr="00EC6115">
        <w:rPr>
          <w:rFonts w:ascii="Times New Roman" w:eastAsia="Times New Roman" w:hAnsi="Times New Roman" w:cs="Times New Roman"/>
          <w:b/>
          <w:sz w:val="24"/>
          <w:szCs w:val="24"/>
        </w:rPr>
        <w:t>1.</w:t>
      </w:r>
      <w:r w:rsidRPr="00EC6115">
        <w:rPr>
          <w:rFonts w:ascii="Times New Roman" w:eastAsia="Times New Roman" w:hAnsi="Times New Roman" w:cs="Times New Roman"/>
          <w:b/>
          <w:sz w:val="24"/>
          <w:szCs w:val="24"/>
        </w:rPr>
        <w:tab/>
      </w:r>
      <w:r w:rsidR="00F45A73" w:rsidRPr="00EB5D05">
        <w:rPr>
          <w:rFonts w:ascii="Times New Roman" w:hAnsi="Times New Roman" w:cs="Times New Roman"/>
          <w:color w:val="000000" w:themeColor="text1"/>
          <w:sz w:val="24"/>
          <w:szCs w:val="24"/>
        </w:rPr>
        <w:t>Согласно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частями 1, 1.1, 2 и 2.1 статьи 31 (при наличии таких требований) настоящего Федерального закона.</w:t>
      </w:r>
    </w:p>
    <w:p w:rsidR="00BB40DE" w:rsidRDefault="00BB40DE" w:rsidP="00F45A73">
      <w:pPr>
        <w:widowControl w:val="0"/>
        <w:autoSpaceDE w:val="0"/>
        <w:autoSpaceDN w:val="0"/>
        <w:adjustRightInd w:val="0"/>
        <w:spacing w:after="0" w:line="240" w:lineRule="auto"/>
        <w:ind w:left="-426" w:right="142" w:firstLine="71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Пунктом 6 части 5 статьи 63 Закона о контрактной системе установлено, что в</w:t>
      </w:r>
      <w:r w:rsidRPr="00BB40DE">
        <w:rPr>
          <w:rFonts w:ascii="Times New Roman" w:hAnsi="Times New Roman" w:cs="Times New Roman"/>
          <w:color w:val="000000" w:themeColor="text1"/>
          <w:sz w:val="24"/>
          <w:szCs w:val="24"/>
        </w:rPr>
        <w:t xml:space="preserve"> извещении о проведении электронного аукциона наряду с информацией, указанной в статье 42 настоящего Ф</w:t>
      </w:r>
      <w:r>
        <w:rPr>
          <w:rFonts w:ascii="Times New Roman" w:hAnsi="Times New Roman" w:cs="Times New Roman"/>
          <w:color w:val="000000" w:themeColor="text1"/>
          <w:sz w:val="24"/>
          <w:szCs w:val="24"/>
        </w:rPr>
        <w:t xml:space="preserve">едерального закона, указываются </w:t>
      </w:r>
      <w:r w:rsidRPr="00BB40DE">
        <w:rPr>
          <w:rFonts w:ascii="Times New Roman" w:hAnsi="Times New Roman" w:cs="Times New Roman"/>
          <w:color w:val="000000" w:themeColor="text1"/>
          <w:sz w:val="24"/>
          <w:szCs w:val="24"/>
        </w:rPr>
        <w:t>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w:t>
      </w:r>
      <w:r>
        <w:rPr>
          <w:rFonts w:ascii="Times New Roman" w:hAnsi="Times New Roman" w:cs="Times New Roman"/>
          <w:color w:val="000000" w:themeColor="text1"/>
          <w:sz w:val="24"/>
          <w:szCs w:val="24"/>
        </w:rPr>
        <w:t>ящего Федерального закона.</w:t>
      </w:r>
    </w:p>
    <w:p w:rsidR="00F45A73" w:rsidRPr="00EB5D05" w:rsidRDefault="00F45A73" w:rsidP="00F45A73">
      <w:pPr>
        <w:widowControl w:val="0"/>
        <w:autoSpaceDE w:val="0"/>
        <w:autoSpaceDN w:val="0"/>
        <w:adjustRightInd w:val="0"/>
        <w:spacing w:after="0" w:line="240" w:lineRule="auto"/>
        <w:ind w:left="-426" w:right="142" w:firstLine="710"/>
        <w:jc w:val="both"/>
        <w:rPr>
          <w:rFonts w:ascii="Times New Roman" w:hAnsi="Times New Roman" w:cs="Times New Roman"/>
          <w:color w:val="000000" w:themeColor="text1"/>
          <w:sz w:val="24"/>
          <w:szCs w:val="24"/>
        </w:rPr>
      </w:pPr>
      <w:r w:rsidRPr="00EB5D05">
        <w:rPr>
          <w:rFonts w:ascii="Times New Roman" w:hAnsi="Times New Roman" w:cs="Times New Roman"/>
          <w:color w:val="000000" w:themeColor="text1"/>
          <w:sz w:val="24"/>
          <w:szCs w:val="24"/>
        </w:rPr>
        <w:t>В силу п. 1 ч. 1 ст. 31 Закона о контрактной системе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F45A73" w:rsidRPr="00EB5D05" w:rsidRDefault="00F45A73" w:rsidP="00BF3C1E">
      <w:pPr>
        <w:widowControl w:val="0"/>
        <w:autoSpaceDE w:val="0"/>
        <w:autoSpaceDN w:val="0"/>
        <w:adjustRightInd w:val="0"/>
        <w:spacing w:after="0" w:line="240" w:lineRule="auto"/>
        <w:ind w:left="-426" w:right="142" w:firstLine="710"/>
        <w:jc w:val="both"/>
        <w:rPr>
          <w:rFonts w:ascii="Times New Roman" w:hAnsi="Times New Roman" w:cs="Times New Roman"/>
          <w:color w:val="000000" w:themeColor="text1"/>
          <w:sz w:val="24"/>
          <w:szCs w:val="24"/>
        </w:rPr>
      </w:pPr>
      <w:r w:rsidRPr="00EB5D05">
        <w:rPr>
          <w:rFonts w:ascii="Times New Roman" w:hAnsi="Times New Roman" w:cs="Times New Roman"/>
          <w:color w:val="000000" w:themeColor="text1"/>
          <w:sz w:val="24"/>
          <w:szCs w:val="24"/>
        </w:rPr>
        <w:t>Как устан</w:t>
      </w:r>
      <w:r w:rsidR="00BF3C1E">
        <w:rPr>
          <w:rFonts w:ascii="Times New Roman" w:hAnsi="Times New Roman" w:cs="Times New Roman"/>
          <w:color w:val="000000" w:themeColor="text1"/>
          <w:sz w:val="24"/>
          <w:szCs w:val="24"/>
        </w:rPr>
        <w:t>овлено материалами дела, в подпункте 1 пункта 18.1 раздела 18, пункте 6.5 раздела 6</w:t>
      </w:r>
      <w:r w:rsidR="00BF3C1E" w:rsidRPr="00BF3C1E">
        <w:rPr>
          <w:rFonts w:ascii="Times New Roman" w:hAnsi="Times New Roman" w:cs="Times New Roman"/>
          <w:color w:val="000000" w:themeColor="text1"/>
          <w:sz w:val="24"/>
          <w:szCs w:val="24"/>
        </w:rPr>
        <w:t xml:space="preserve"> </w:t>
      </w:r>
      <w:r w:rsidR="00BF3C1E" w:rsidRPr="00EB5D05">
        <w:rPr>
          <w:rFonts w:ascii="Times New Roman" w:hAnsi="Times New Roman" w:cs="Times New Roman"/>
          <w:color w:val="000000" w:themeColor="text1"/>
          <w:sz w:val="24"/>
          <w:szCs w:val="24"/>
        </w:rPr>
        <w:t>аукционной документации</w:t>
      </w:r>
      <w:r w:rsidR="00BF3C1E">
        <w:rPr>
          <w:rFonts w:ascii="Times New Roman" w:hAnsi="Times New Roman" w:cs="Times New Roman"/>
          <w:color w:val="000000" w:themeColor="text1"/>
          <w:sz w:val="24"/>
          <w:szCs w:val="24"/>
        </w:rPr>
        <w:t xml:space="preserve">, пункте 2.8 раздела 1 приложения № 1 «Описание объекта закупки» к проекту государственного контракта </w:t>
      </w:r>
      <w:r w:rsidRPr="00EB5D05">
        <w:rPr>
          <w:rFonts w:ascii="Times New Roman" w:hAnsi="Times New Roman" w:cs="Times New Roman"/>
          <w:color w:val="000000" w:themeColor="text1"/>
          <w:sz w:val="24"/>
          <w:szCs w:val="24"/>
        </w:rPr>
        <w:t>установлено требование к участникам закупки</w:t>
      </w:r>
      <w:r>
        <w:rPr>
          <w:rFonts w:ascii="Times New Roman" w:hAnsi="Times New Roman" w:cs="Times New Roman"/>
          <w:color w:val="000000" w:themeColor="text1"/>
          <w:sz w:val="24"/>
          <w:szCs w:val="24"/>
        </w:rPr>
        <w:t xml:space="preserve"> о наличии у них свидетельства СРО о допуске к работам по строительству, </w:t>
      </w:r>
      <w:r w:rsidRPr="007A305B">
        <w:rPr>
          <w:rFonts w:ascii="Times New Roman" w:hAnsi="Times New Roman" w:cs="Times New Roman"/>
          <w:color w:val="000000" w:themeColor="text1"/>
          <w:sz w:val="24"/>
          <w:szCs w:val="24"/>
        </w:rPr>
        <w:t>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Pr>
          <w:rFonts w:ascii="Times New Roman" w:hAnsi="Times New Roman" w:cs="Times New Roman"/>
          <w:color w:val="000000" w:themeColor="text1"/>
          <w:sz w:val="24"/>
          <w:szCs w:val="24"/>
        </w:rPr>
        <w:t xml:space="preserve">, а также о предоставлении копий данного свидетельства СРО в составе второй части заявки </w:t>
      </w:r>
      <w:r w:rsidRPr="00EB5D05">
        <w:rPr>
          <w:rFonts w:ascii="Times New Roman" w:hAnsi="Times New Roman" w:cs="Times New Roman"/>
          <w:color w:val="000000" w:themeColor="text1"/>
          <w:sz w:val="24"/>
          <w:szCs w:val="24"/>
        </w:rPr>
        <w:t xml:space="preserve">согласно Приказу Минрегионразвития РФ № 624 от 30.12.2009 года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w:t>
      </w:r>
      <w:r w:rsidRPr="00EB5D05">
        <w:rPr>
          <w:rFonts w:ascii="Times New Roman" w:hAnsi="Times New Roman" w:cs="Times New Roman"/>
          <w:color w:val="000000" w:themeColor="text1"/>
          <w:sz w:val="24"/>
          <w:szCs w:val="24"/>
        </w:rPr>
        <w:lastRenderedPageBreak/>
        <w:t>оказывают влияние на безопасность объектов капитального строительства»</w:t>
      </w:r>
      <w:r>
        <w:rPr>
          <w:rFonts w:ascii="Times New Roman" w:hAnsi="Times New Roman" w:cs="Times New Roman"/>
          <w:color w:val="000000" w:themeColor="text1"/>
          <w:sz w:val="24"/>
          <w:szCs w:val="24"/>
        </w:rPr>
        <w:t xml:space="preserve"> по следующим видам работ</w:t>
      </w:r>
      <w:r w:rsidRPr="00EB5D05">
        <w:rPr>
          <w:rFonts w:ascii="Times New Roman" w:hAnsi="Times New Roman" w:cs="Times New Roman"/>
          <w:color w:val="000000" w:themeColor="text1"/>
          <w:sz w:val="24"/>
          <w:szCs w:val="24"/>
        </w:rPr>
        <w:t>:</w:t>
      </w:r>
    </w:p>
    <w:p w:rsidR="00F45A73" w:rsidRPr="00E5467F" w:rsidRDefault="00F45A73" w:rsidP="00F45A73">
      <w:pPr>
        <w:widowControl w:val="0"/>
        <w:autoSpaceDE w:val="0"/>
        <w:autoSpaceDN w:val="0"/>
        <w:adjustRightInd w:val="0"/>
        <w:spacing w:after="0" w:line="240" w:lineRule="auto"/>
        <w:ind w:left="-426" w:right="142" w:firstLine="710"/>
        <w:jc w:val="both"/>
        <w:rPr>
          <w:rFonts w:ascii="Times New Roman" w:hAnsi="Times New Roman" w:cs="Times New Roman"/>
          <w:i/>
          <w:color w:val="000000" w:themeColor="text1"/>
          <w:sz w:val="24"/>
          <w:szCs w:val="24"/>
        </w:rPr>
      </w:pPr>
      <w:r w:rsidRPr="00E5467F">
        <w:rPr>
          <w:rFonts w:ascii="Times New Roman" w:hAnsi="Times New Roman" w:cs="Times New Roman"/>
          <w:i/>
          <w:color w:val="000000" w:themeColor="text1"/>
          <w:sz w:val="24"/>
          <w:szCs w:val="24"/>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F45A73" w:rsidRPr="00E5467F" w:rsidRDefault="00F45A73" w:rsidP="00F45A73">
      <w:pPr>
        <w:widowControl w:val="0"/>
        <w:autoSpaceDE w:val="0"/>
        <w:autoSpaceDN w:val="0"/>
        <w:adjustRightInd w:val="0"/>
        <w:spacing w:after="0" w:line="240" w:lineRule="auto"/>
        <w:ind w:left="-426" w:right="142" w:firstLine="710"/>
        <w:jc w:val="both"/>
        <w:rPr>
          <w:rFonts w:ascii="Times New Roman" w:hAnsi="Times New Roman" w:cs="Times New Roman"/>
          <w:i/>
          <w:color w:val="000000" w:themeColor="text1"/>
          <w:sz w:val="24"/>
          <w:szCs w:val="24"/>
        </w:rPr>
      </w:pPr>
      <w:r w:rsidRPr="00E5467F">
        <w:rPr>
          <w:rFonts w:ascii="Times New Roman" w:hAnsi="Times New Roman" w:cs="Times New Roman"/>
          <w:i/>
          <w:color w:val="000000" w:themeColor="text1"/>
          <w:sz w:val="24"/>
          <w:szCs w:val="24"/>
        </w:rPr>
        <w:t>33.3. Жилищно-гражданское строительство.</w:t>
      </w:r>
    </w:p>
    <w:p w:rsidR="00BB40DE" w:rsidRDefault="00BB40DE" w:rsidP="00F45A73">
      <w:pPr>
        <w:widowControl w:val="0"/>
        <w:autoSpaceDE w:val="0"/>
        <w:autoSpaceDN w:val="0"/>
        <w:adjustRightInd w:val="0"/>
        <w:spacing w:after="0" w:line="240" w:lineRule="auto"/>
        <w:ind w:left="-426" w:right="142" w:firstLine="71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Аналогичное требование установлено и в пункте 21 извещения о проведении </w:t>
      </w:r>
      <w:r w:rsidR="00F67E6B">
        <w:rPr>
          <w:rFonts w:ascii="Times New Roman" w:hAnsi="Times New Roman" w:cs="Times New Roman"/>
          <w:color w:val="000000" w:themeColor="text1"/>
          <w:sz w:val="24"/>
          <w:szCs w:val="24"/>
        </w:rPr>
        <w:t>электронного аукциона.</w:t>
      </w:r>
    </w:p>
    <w:p w:rsidR="00F45A73" w:rsidRPr="00EB5D05" w:rsidRDefault="00F45A73" w:rsidP="00F45A73">
      <w:pPr>
        <w:widowControl w:val="0"/>
        <w:autoSpaceDE w:val="0"/>
        <w:autoSpaceDN w:val="0"/>
        <w:adjustRightInd w:val="0"/>
        <w:spacing w:after="0" w:line="240" w:lineRule="auto"/>
        <w:ind w:left="-426" w:right="142" w:firstLine="710"/>
        <w:jc w:val="both"/>
        <w:rPr>
          <w:rFonts w:ascii="Times New Roman" w:hAnsi="Times New Roman" w:cs="Times New Roman"/>
          <w:color w:val="000000" w:themeColor="text1"/>
          <w:sz w:val="24"/>
          <w:szCs w:val="24"/>
        </w:rPr>
      </w:pPr>
      <w:r w:rsidRPr="00EB5D05">
        <w:rPr>
          <w:rFonts w:ascii="Times New Roman" w:hAnsi="Times New Roman" w:cs="Times New Roman"/>
          <w:color w:val="000000" w:themeColor="text1"/>
          <w:sz w:val="24"/>
          <w:szCs w:val="24"/>
        </w:rPr>
        <w:t xml:space="preserve">В соответствии с ч. 2 ст. 52 Градостроительного кодекса Российской Федерации (далее – </w:t>
      </w:r>
      <w:proofErr w:type="spellStart"/>
      <w:r w:rsidRPr="00EB5D05">
        <w:rPr>
          <w:rFonts w:ascii="Times New Roman" w:hAnsi="Times New Roman" w:cs="Times New Roman"/>
          <w:color w:val="000000" w:themeColor="text1"/>
          <w:sz w:val="24"/>
          <w:szCs w:val="24"/>
        </w:rPr>
        <w:t>ГрК</w:t>
      </w:r>
      <w:proofErr w:type="spellEnd"/>
      <w:r w:rsidRPr="00EB5D05">
        <w:rPr>
          <w:rFonts w:ascii="Times New Roman" w:hAnsi="Times New Roman" w:cs="Times New Roman"/>
          <w:color w:val="000000" w:themeColor="text1"/>
          <w:sz w:val="24"/>
          <w:szCs w:val="24"/>
        </w:rPr>
        <w:t xml:space="preserve"> РФ)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выполняться любыми физическими или юридическими лицами.</w:t>
      </w:r>
    </w:p>
    <w:p w:rsidR="00F45A73" w:rsidRPr="00EB5D05" w:rsidRDefault="00F45A73" w:rsidP="00F45A73">
      <w:pPr>
        <w:widowControl w:val="0"/>
        <w:autoSpaceDE w:val="0"/>
        <w:autoSpaceDN w:val="0"/>
        <w:adjustRightInd w:val="0"/>
        <w:spacing w:after="0" w:line="240" w:lineRule="auto"/>
        <w:ind w:left="-426" w:right="142" w:firstLine="710"/>
        <w:jc w:val="both"/>
        <w:rPr>
          <w:rFonts w:ascii="Times New Roman" w:hAnsi="Times New Roman" w:cs="Times New Roman"/>
          <w:color w:val="000000" w:themeColor="text1"/>
          <w:sz w:val="24"/>
          <w:szCs w:val="24"/>
        </w:rPr>
      </w:pPr>
      <w:r w:rsidRPr="00EB5D05">
        <w:rPr>
          <w:rFonts w:ascii="Times New Roman" w:hAnsi="Times New Roman" w:cs="Times New Roman"/>
          <w:color w:val="000000" w:themeColor="text1"/>
          <w:sz w:val="24"/>
          <w:szCs w:val="24"/>
        </w:rPr>
        <w:t>Перечень видов работ, оказывающих влияние на безопасность объектов капитального строительства</w:t>
      </w:r>
      <w:r>
        <w:rPr>
          <w:rFonts w:ascii="Times New Roman" w:hAnsi="Times New Roman" w:cs="Times New Roman"/>
          <w:color w:val="000000" w:themeColor="text1"/>
          <w:sz w:val="24"/>
          <w:szCs w:val="24"/>
        </w:rPr>
        <w:t>,</w:t>
      </w:r>
      <w:r w:rsidRPr="00EB5D05">
        <w:rPr>
          <w:rFonts w:ascii="Times New Roman" w:hAnsi="Times New Roman" w:cs="Times New Roman"/>
          <w:color w:val="000000" w:themeColor="text1"/>
          <w:sz w:val="24"/>
          <w:szCs w:val="24"/>
        </w:rPr>
        <w:t xml:space="preserve"> в соответствии с частью 4 статьи 55.8 </w:t>
      </w:r>
      <w:proofErr w:type="spellStart"/>
      <w:r w:rsidRPr="00EB5D05">
        <w:rPr>
          <w:rFonts w:ascii="Times New Roman" w:hAnsi="Times New Roman" w:cs="Times New Roman"/>
          <w:color w:val="000000" w:themeColor="text1"/>
          <w:sz w:val="24"/>
          <w:szCs w:val="24"/>
        </w:rPr>
        <w:t>ГрК</w:t>
      </w:r>
      <w:proofErr w:type="spellEnd"/>
      <w:r w:rsidRPr="00EB5D05">
        <w:rPr>
          <w:rFonts w:ascii="Times New Roman" w:hAnsi="Times New Roman" w:cs="Times New Roman"/>
          <w:color w:val="000000" w:themeColor="text1"/>
          <w:sz w:val="24"/>
          <w:szCs w:val="24"/>
        </w:rPr>
        <w:t xml:space="preserve"> РФ устанавливается уполномоченным федеральным органом исполнительной власти.</w:t>
      </w:r>
    </w:p>
    <w:p w:rsidR="00F45A73" w:rsidRPr="00EB5D05" w:rsidRDefault="00F45A73" w:rsidP="00F45A73">
      <w:pPr>
        <w:widowControl w:val="0"/>
        <w:autoSpaceDE w:val="0"/>
        <w:autoSpaceDN w:val="0"/>
        <w:adjustRightInd w:val="0"/>
        <w:spacing w:after="0" w:line="240" w:lineRule="auto"/>
        <w:ind w:left="-426" w:right="142" w:firstLine="710"/>
        <w:jc w:val="both"/>
        <w:rPr>
          <w:rFonts w:ascii="Times New Roman" w:hAnsi="Times New Roman" w:cs="Times New Roman"/>
          <w:color w:val="000000" w:themeColor="text1"/>
          <w:sz w:val="24"/>
          <w:szCs w:val="24"/>
        </w:rPr>
      </w:pPr>
      <w:r w:rsidRPr="00EB5D05">
        <w:rPr>
          <w:rFonts w:ascii="Times New Roman" w:hAnsi="Times New Roman" w:cs="Times New Roman"/>
          <w:color w:val="000000" w:themeColor="text1"/>
          <w:sz w:val="24"/>
          <w:szCs w:val="24"/>
        </w:rPr>
        <w:t>В настоящее время действует Приказ Министерства регионального развития Российской Федерации от 30.12.2009 № 624</w:t>
      </w:r>
      <w:r>
        <w:rPr>
          <w:rFonts w:ascii="Times New Roman" w:hAnsi="Times New Roman" w:cs="Times New Roman"/>
          <w:color w:val="000000" w:themeColor="text1"/>
          <w:sz w:val="24"/>
          <w:szCs w:val="24"/>
        </w:rPr>
        <w:t>,</w:t>
      </w:r>
      <w:r w:rsidRPr="00EB5D05">
        <w:rPr>
          <w:rFonts w:ascii="Times New Roman" w:hAnsi="Times New Roman" w:cs="Times New Roman"/>
          <w:color w:val="000000" w:themeColor="text1"/>
          <w:sz w:val="24"/>
          <w:szCs w:val="24"/>
        </w:rPr>
        <w:t xml:space="preserve"> утверждающий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F45A73" w:rsidRPr="00EB5D05" w:rsidRDefault="00F45A73" w:rsidP="00F45A73">
      <w:pPr>
        <w:widowControl w:val="0"/>
        <w:autoSpaceDE w:val="0"/>
        <w:autoSpaceDN w:val="0"/>
        <w:adjustRightInd w:val="0"/>
        <w:spacing w:after="0" w:line="240" w:lineRule="auto"/>
        <w:ind w:left="-426" w:right="142" w:firstLine="710"/>
        <w:jc w:val="both"/>
        <w:rPr>
          <w:rFonts w:ascii="Times New Roman" w:hAnsi="Times New Roman" w:cs="Times New Roman"/>
          <w:color w:val="000000" w:themeColor="text1"/>
          <w:sz w:val="24"/>
          <w:szCs w:val="24"/>
        </w:rPr>
      </w:pPr>
      <w:r w:rsidRPr="00EB5D05">
        <w:rPr>
          <w:rFonts w:ascii="Times New Roman" w:hAnsi="Times New Roman" w:cs="Times New Roman"/>
          <w:color w:val="000000" w:themeColor="text1"/>
          <w:sz w:val="24"/>
          <w:szCs w:val="24"/>
        </w:rPr>
        <w:t>Раздел III указанного Перечня устанавливает виды работ по строительству, реконструкции и капитальному ремонту, которые оказывают влияние на безопасность объектов капитального строительства.</w:t>
      </w:r>
    </w:p>
    <w:p w:rsidR="001645AC" w:rsidRPr="00681F67" w:rsidRDefault="00F45A73" w:rsidP="007A3842">
      <w:pPr>
        <w:widowControl w:val="0"/>
        <w:suppressAutoHyphens/>
        <w:spacing w:after="0" w:line="240" w:lineRule="auto"/>
        <w:ind w:left="-426" w:right="142" w:firstLine="710"/>
        <w:contextualSpacing/>
        <w:jc w:val="both"/>
        <w:rPr>
          <w:rFonts w:ascii="Times New Roman" w:hAnsi="Times New Roman" w:cs="Times New Roman"/>
          <w:bCs/>
          <w:iCs/>
          <w:color w:val="000000" w:themeColor="text1"/>
          <w:sz w:val="24"/>
          <w:szCs w:val="24"/>
        </w:rPr>
      </w:pPr>
      <w:r w:rsidRPr="00EB5D05">
        <w:rPr>
          <w:rFonts w:ascii="Times New Roman" w:hAnsi="Times New Roman" w:cs="Times New Roman"/>
          <w:color w:val="000000" w:themeColor="text1"/>
          <w:sz w:val="24"/>
          <w:szCs w:val="24"/>
        </w:rPr>
        <w:t>Вместе с тем, в</w:t>
      </w:r>
      <w:r w:rsidR="001645AC" w:rsidRPr="001645AC">
        <w:rPr>
          <w:rFonts w:ascii="Times New Roman" w:hAnsi="Times New Roman" w:cs="Times New Roman"/>
          <w:bCs/>
          <w:iCs/>
          <w:color w:val="000000" w:themeColor="text1"/>
          <w:sz w:val="24"/>
          <w:szCs w:val="24"/>
        </w:rPr>
        <w:t xml:space="preserve"> </w:t>
      </w:r>
      <w:r w:rsidR="001645AC" w:rsidRPr="00681F67">
        <w:rPr>
          <w:rFonts w:ascii="Times New Roman" w:hAnsi="Times New Roman" w:cs="Times New Roman"/>
          <w:bCs/>
          <w:iCs/>
          <w:color w:val="000000" w:themeColor="text1"/>
          <w:sz w:val="24"/>
          <w:szCs w:val="24"/>
        </w:rPr>
        <w:t xml:space="preserve">силу части 1 статьи 706 Гражданского кодекса Российской Федерации </w:t>
      </w:r>
      <w:r w:rsidR="001645AC" w:rsidRPr="00681F67">
        <w:rPr>
          <w:rFonts w:ascii="Times New Roman" w:hAnsi="Times New Roman" w:cs="Times New Roman"/>
          <w:bCs/>
          <w:i/>
          <w:iCs/>
          <w:color w:val="000000" w:themeColor="text1"/>
          <w:sz w:val="24"/>
          <w:szCs w:val="24"/>
        </w:rPr>
        <w:t xml:space="preserve">подрядчик вправе привлечь к исполнению своих обязательств других лиц (субподрядчиков), </w:t>
      </w:r>
      <w:r w:rsidR="001645AC" w:rsidRPr="00681F67">
        <w:rPr>
          <w:rFonts w:ascii="Times New Roman" w:hAnsi="Times New Roman" w:cs="Times New Roman"/>
          <w:bCs/>
          <w:i/>
          <w:iCs/>
          <w:color w:val="000000" w:themeColor="text1"/>
          <w:sz w:val="24"/>
          <w:szCs w:val="24"/>
          <w:u w:val="single"/>
        </w:rPr>
        <w:t>если из закона или договора подряда не вытекает обязанность подрядчика выполнить предусмотренную в договоре работу лично</w:t>
      </w:r>
      <w:r w:rsidR="001645AC" w:rsidRPr="00681F67">
        <w:rPr>
          <w:rFonts w:ascii="Times New Roman" w:hAnsi="Times New Roman" w:cs="Times New Roman"/>
          <w:bCs/>
          <w:i/>
          <w:iCs/>
          <w:color w:val="000000" w:themeColor="text1"/>
          <w:sz w:val="24"/>
          <w:szCs w:val="24"/>
        </w:rPr>
        <w:t>.</w:t>
      </w:r>
      <w:r w:rsidR="001645AC" w:rsidRPr="00681F67">
        <w:rPr>
          <w:rFonts w:ascii="Times New Roman" w:hAnsi="Times New Roman" w:cs="Times New Roman"/>
          <w:bCs/>
          <w:iCs/>
          <w:color w:val="000000" w:themeColor="text1"/>
          <w:sz w:val="24"/>
          <w:szCs w:val="24"/>
        </w:rPr>
        <w:t xml:space="preserve"> </w:t>
      </w:r>
    </w:p>
    <w:p w:rsidR="00F45A73" w:rsidRPr="00EB5D05" w:rsidRDefault="00F45A73" w:rsidP="00F45A73">
      <w:pPr>
        <w:widowControl w:val="0"/>
        <w:autoSpaceDE w:val="0"/>
        <w:autoSpaceDN w:val="0"/>
        <w:adjustRightInd w:val="0"/>
        <w:spacing w:after="0" w:line="240" w:lineRule="auto"/>
        <w:ind w:left="-426" w:right="142" w:firstLine="710"/>
        <w:jc w:val="both"/>
        <w:rPr>
          <w:rFonts w:ascii="Times New Roman" w:hAnsi="Times New Roman" w:cs="Times New Roman"/>
          <w:color w:val="000000" w:themeColor="text1"/>
          <w:sz w:val="24"/>
          <w:szCs w:val="24"/>
        </w:rPr>
      </w:pPr>
      <w:r w:rsidRPr="00EB5D05">
        <w:rPr>
          <w:rFonts w:ascii="Times New Roman" w:hAnsi="Times New Roman" w:cs="Times New Roman"/>
          <w:color w:val="000000" w:themeColor="text1"/>
          <w:sz w:val="24"/>
          <w:szCs w:val="24"/>
        </w:rPr>
        <w:t>Генеральный 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статьи 313 и статьи 403</w:t>
      </w:r>
      <w:r w:rsidR="001645AC">
        <w:rPr>
          <w:rFonts w:ascii="Times New Roman" w:hAnsi="Times New Roman" w:cs="Times New Roman"/>
          <w:color w:val="000000" w:themeColor="text1"/>
          <w:sz w:val="24"/>
          <w:szCs w:val="24"/>
        </w:rPr>
        <w:t xml:space="preserve"> Гражданского кодекса Российской Федерации</w:t>
      </w:r>
      <w:r w:rsidRPr="00EB5D05">
        <w:rPr>
          <w:rFonts w:ascii="Times New Roman" w:hAnsi="Times New Roman" w:cs="Times New Roman"/>
          <w:color w:val="000000" w:themeColor="text1"/>
          <w:sz w:val="24"/>
          <w:szCs w:val="24"/>
        </w:rPr>
        <w:t>, а перед субподрядчиком - ответственность за неисполнение или ненадлежащее исполнение заказчиком обязательств по договору подряда.</w:t>
      </w:r>
    </w:p>
    <w:p w:rsidR="00F45A73" w:rsidRPr="00EB5D05" w:rsidRDefault="00F45A73" w:rsidP="00F45A73">
      <w:pPr>
        <w:widowControl w:val="0"/>
        <w:autoSpaceDE w:val="0"/>
        <w:autoSpaceDN w:val="0"/>
        <w:adjustRightInd w:val="0"/>
        <w:spacing w:after="0" w:line="240" w:lineRule="auto"/>
        <w:ind w:left="-426" w:right="142" w:firstLine="710"/>
        <w:jc w:val="both"/>
        <w:rPr>
          <w:rFonts w:ascii="Times New Roman" w:hAnsi="Times New Roman" w:cs="Times New Roman"/>
          <w:color w:val="000000" w:themeColor="text1"/>
          <w:sz w:val="24"/>
          <w:szCs w:val="24"/>
        </w:rPr>
      </w:pPr>
      <w:r w:rsidRPr="00EB5D05">
        <w:rPr>
          <w:rFonts w:ascii="Times New Roman" w:hAnsi="Times New Roman" w:cs="Times New Roman"/>
          <w:color w:val="000000" w:themeColor="text1"/>
          <w:sz w:val="24"/>
          <w:szCs w:val="24"/>
        </w:rPr>
        <w:t xml:space="preserve">Соответственно, если подрядчик выполняет работы </w:t>
      </w:r>
      <w:r w:rsidRPr="00657AD1">
        <w:rPr>
          <w:rFonts w:ascii="Times New Roman" w:hAnsi="Times New Roman" w:cs="Times New Roman"/>
          <w:color w:val="000000" w:themeColor="text1"/>
          <w:sz w:val="24"/>
          <w:szCs w:val="24"/>
          <w:u w:val="single"/>
        </w:rPr>
        <w:t>лично</w:t>
      </w:r>
      <w:r w:rsidRPr="00EB5D05">
        <w:rPr>
          <w:rFonts w:ascii="Times New Roman" w:hAnsi="Times New Roman" w:cs="Times New Roman"/>
          <w:color w:val="000000" w:themeColor="text1"/>
          <w:sz w:val="24"/>
          <w:szCs w:val="24"/>
        </w:rPr>
        <w:t xml:space="preserve"> без привлечения сторонних организаций, то он обязан иметь свидетельство о допуске ко всем выполняемым им видам работ по выполнению строительства, реконструкции и капитального ремонта, которые оказывают влияние на безопасность объектов капитального строительства. </w:t>
      </w:r>
    </w:p>
    <w:p w:rsidR="00F45A73" w:rsidRPr="00EB5D05" w:rsidRDefault="00F45A73" w:rsidP="00F45A73">
      <w:pPr>
        <w:widowControl w:val="0"/>
        <w:autoSpaceDE w:val="0"/>
        <w:autoSpaceDN w:val="0"/>
        <w:adjustRightInd w:val="0"/>
        <w:spacing w:after="0" w:line="240" w:lineRule="auto"/>
        <w:ind w:left="-426" w:right="142" w:firstLine="710"/>
        <w:jc w:val="both"/>
        <w:rPr>
          <w:rFonts w:ascii="Times New Roman" w:hAnsi="Times New Roman" w:cs="Times New Roman"/>
          <w:color w:val="000000" w:themeColor="text1"/>
          <w:sz w:val="24"/>
          <w:szCs w:val="24"/>
        </w:rPr>
      </w:pPr>
      <w:r w:rsidRPr="00EB5D05">
        <w:rPr>
          <w:rFonts w:ascii="Times New Roman" w:hAnsi="Times New Roman" w:cs="Times New Roman"/>
          <w:color w:val="000000" w:themeColor="text1"/>
          <w:sz w:val="24"/>
          <w:szCs w:val="24"/>
        </w:rPr>
        <w:t xml:space="preserve">Если же подрядчик для работ по выполнению строительства, реконструкции и капитального ремонта привлекает других лиц, то он не обязан иметь допуск СРО ко всем выполняемым видам работ по выполнению строительства, реконструкции и капитального ремонта установленным в аукционной документации, но, при этом, обязан иметь допуск СРО на работы </w:t>
      </w:r>
      <w:r w:rsidRPr="0025271B">
        <w:rPr>
          <w:rFonts w:ascii="Times New Roman" w:hAnsi="Times New Roman" w:cs="Times New Roman"/>
          <w:color w:val="000000" w:themeColor="text1"/>
          <w:sz w:val="24"/>
          <w:szCs w:val="24"/>
          <w:u w:val="single"/>
        </w:rPr>
        <w:t>по организации</w:t>
      </w:r>
      <w:r w:rsidRPr="00EB5D05">
        <w:rPr>
          <w:rFonts w:ascii="Times New Roman" w:hAnsi="Times New Roman" w:cs="Times New Roman"/>
          <w:color w:val="000000" w:themeColor="text1"/>
          <w:sz w:val="24"/>
          <w:szCs w:val="24"/>
        </w:rPr>
        <w:t xml:space="preserve"> строительства, реконструкции и капитального ремонта, т.е. генеральный подряд.</w:t>
      </w:r>
    </w:p>
    <w:p w:rsidR="00F45A73" w:rsidRPr="00EB5D05" w:rsidRDefault="00F45A73" w:rsidP="00E313A6">
      <w:pPr>
        <w:widowControl w:val="0"/>
        <w:autoSpaceDE w:val="0"/>
        <w:autoSpaceDN w:val="0"/>
        <w:adjustRightInd w:val="0"/>
        <w:spacing w:after="0" w:line="240" w:lineRule="auto"/>
        <w:ind w:left="-426" w:right="142" w:firstLine="710"/>
        <w:jc w:val="both"/>
        <w:rPr>
          <w:rFonts w:ascii="Times New Roman" w:hAnsi="Times New Roman" w:cs="Times New Roman"/>
          <w:color w:val="000000" w:themeColor="text1"/>
          <w:sz w:val="24"/>
          <w:szCs w:val="24"/>
        </w:rPr>
      </w:pPr>
      <w:r w:rsidRPr="00766D8F">
        <w:rPr>
          <w:rFonts w:ascii="Times New Roman" w:hAnsi="Times New Roman" w:cs="Times New Roman"/>
          <w:b/>
          <w:color w:val="000000" w:themeColor="text1"/>
          <w:sz w:val="24"/>
          <w:szCs w:val="24"/>
        </w:rPr>
        <w:t xml:space="preserve">Поскольку проектом государственного контракта </w:t>
      </w:r>
      <w:r w:rsidR="007B5EAF" w:rsidRPr="00766D8F">
        <w:rPr>
          <w:rFonts w:ascii="Times New Roman" w:hAnsi="Times New Roman" w:cs="Times New Roman"/>
          <w:b/>
          <w:color w:val="000000" w:themeColor="text1"/>
          <w:sz w:val="24"/>
          <w:szCs w:val="24"/>
        </w:rPr>
        <w:t xml:space="preserve">не </w:t>
      </w:r>
      <w:r w:rsidRPr="00766D8F">
        <w:rPr>
          <w:rFonts w:ascii="Times New Roman" w:hAnsi="Times New Roman" w:cs="Times New Roman"/>
          <w:b/>
          <w:color w:val="000000" w:themeColor="text1"/>
          <w:sz w:val="24"/>
          <w:szCs w:val="24"/>
        </w:rPr>
        <w:t xml:space="preserve">предусмотрена обязанность </w:t>
      </w:r>
      <w:r w:rsidR="007A3842">
        <w:rPr>
          <w:rFonts w:ascii="Times New Roman" w:hAnsi="Times New Roman" w:cs="Times New Roman"/>
          <w:b/>
          <w:color w:val="000000" w:themeColor="text1"/>
          <w:sz w:val="24"/>
          <w:szCs w:val="24"/>
        </w:rPr>
        <w:t>выполнения работ только с привлечением</w:t>
      </w:r>
      <w:r w:rsidRPr="00766D8F">
        <w:rPr>
          <w:rFonts w:ascii="Times New Roman" w:hAnsi="Times New Roman" w:cs="Times New Roman"/>
          <w:b/>
          <w:color w:val="000000" w:themeColor="text1"/>
          <w:sz w:val="24"/>
          <w:szCs w:val="24"/>
        </w:rPr>
        <w:t xml:space="preserve"> субподрядчиков, то участник закупки (подрядчик) </w:t>
      </w:r>
      <w:r w:rsidR="00E313A6" w:rsidRPr="00766D8F">
        <w:rPr>
          <w:rFonts w:ascii="Times New Roman" w:hAnsi="Times New Roman" w:cs="Times New Roman"/>
          <w:b/>
          <w:color w:val="000000" w:themeColor="text1"/>
          <w:sz w:val="24"/>
          <w:szCs w:val="24"/>
        </w:rPr>
        <w:t>вправе самостоятельно/лично выполнить работы.</w:t>
      </w:r>
      <w:r w:rsidR="00E313A6">
        <w:rPr>
          <w:rFonts w:ascii="Times New Roman" w:hAnsi="Times New Roman" w:cs="Times New Roman"/>
          <w:color w:val="000000" w:themeColor="text1"/>
          <w:sz w:val="24"/>
          <w:szCs w:val="24"/>
        </w:rPr>
        <w:t xml:space="preserve"> </w:t>
      </w:r>
    </w:p>
    <w:p w:rsidR="00F45A73" w:rsidRPr="00EB5D05" w:rsidRDefault="00F45A73" w:rsidP="00F45A73">
      <w:pPr>
        <w:widowControl w:val="0"/>
        <w:autoSpaceDE w:val="0"/>
        <w:autoSpaceDN w:val="0"/>
        <w:adjustRightInd w:val="0"/>
        <w:spacing w:after="0" w:line="240" w:lineRule="auto"/>
        <w:ind w:left="-426" w:right="142" w:firstLine="710"/>
        <w:jc w:val="both"/>
        <w:rPr>
          <w:rFonts w:ascii="Times New Roman" w:hAnsi="Times New Roman" w:cs="Times New Roman"/>
          <w:color w:val="000000" w:themeColor="text1"/>
          <w:sz w:val="24"/>
          <w:szCs w:val="24"/>
        </w:rPr>
      </w:pPr>
      <w:r w:rsidRPr="00EB5D05">
        <w:rPr>
          <w:rFonts w:ascii="Times New Roman" w:hAnsi="Times New Roman" w:cs="Times New Roman"/>
          <w:color w:val="000000" w:themeColor="text1"/>
          <w:sz w:val="24"/>
          <w:szCs w:val="24"/>
        </w:rPr>
        <w:t>Таким образом, заказчик</w:t>
      </w:r>
      <w:r>
        <w:rPr>
          <w:rFonts w:ascii="Times New Roman" w:hAnsi="Times New Roman" w:cs="Times New Roman"/>
          <w:color w:val="000000" w:themeColor="text1"/>
          <w:sz w:val="24"/>
          <w:szCs w:val="24"/>
        </w:rPr>
        <w:t>,</w:t>
      </w:r>
      <w:r w:rsidRPr="00EB5D05">
        <w:rPr>
          <w:rFonts w:ascii="Times New Roman" w:hAnsi="Times New Roman" w:cs="Times New Roman"/>
          <w:color w:val="000000" w:themeColor="text1"/>
          <w:sz w:val="24"/>
          <w:szCs w:val="24"/>
        </w:rPr>
        <w:t xml:space="preserve"> устанавливая требование к участникам закупки в части налич</w:t>
      </w:r>
      <w:r>
        <w:rPr>
          <w:rFonts w:ascii="Times New Roman" w:hAnsi="Times New Roman" w:cs="Times New Roman"/>
          <w:color w:val="000000" w:themeColor="text1"/>
          <w:sz w:val="24"/>
          <w:szCs w:val="24"/>
        </w:rPr>
        <w:t>ия свидетельств СРО у участников</w:t>
      </w:r>
      <w:r w:rsidRPr="00EB5D05">
        <w:rPr>
          <w:rFonts w:ascii="Times New Roman" w:hAnsi="Times New Roman" w:cs="Times New Roman"/>
          <w:color w:val="000000" w:themeColor="text1"/>
          <w:sz w:val="24"/>
          <w:szCs w:val="24"/>
        </w:rPr>
        <w:t xml:space="preserve"> закупки обязан указать определенные виды работ по выполнению строительства, реконструкции и капитального ремонта, которые оказывают влияние на безопасность объектов капитального строительства, в частности из раздела III указанного Перечня, </w:t>
      </w:r>
      <w:r w:rsidRPr="00534BBB">
        <w:rPr>
          <w:rFonts w:ascii="Times New Roman" w:hAnsi="Times New Roman" w:cs="Times New Roman"/>
          <w:color w:val="000000" w:themeColor="text1"/>
          <w:sz w:val="24"/>
          <w:szCs w:val="24"/>
          <w:u w:val="single"/>
        </w:rPr>
        <w:t>а также указать</w:t>
      </w:r>
      <w:r w:rsidRPr="00EB5D05">
        <w:rPr>
          <w:rFonts w:ascii="Times New Roman" w:hAnsi="Times New Roman" w:cs="Times New Roman"/>
          <w:color w:val="000000" w:themeColor="text1"/>
          <w:sz w:val="24"/>
          <w:szCs w:val="24"/>
        </w:rPr>
        <w:t xml:space="preserve">, что в случае отсутствия допуска к определенным видам </w:t>
      </w:r>
      <w:r w:rsidRPr="00EB5D05">
        <w:rPr>
          <w:rFonts w:ascii="Times New Roman" w:hAnsi="Times New Roman" w:cs="Times New Roman"/>
          <w:color w:val="000000" w:themeColor="text1"/>
          <w:sz w:val="24"/>
          <w:szCs w:val="24"/>
        </w:rPr>
        <w:lastRenderedPageBreak/>
        <w:t>работ, установленным в аукционной документации</w:t>
      </w:r>
      <w:r>
        <w:rPr>
          <w:rFonts w:ascii="Times New Roman" w:hAnsi="Times New Roman" w:cs="Times New Roman"/>
          <w:color w:val="000000" w:themeColor="text1"/>
          <w:sz w:val="24"/>
          <w:szCs w:val="24"/>
        </w:rPr>
        <w:t>,</w:t>
      </w:r>
      <w:r w:rsidRPr="00EB5D05">
        <w:rPr>
          <w:rFonts w:ascii="Times New Roman" w:hAnsi="Times New Roman" w:cs="Times New Roman"/>
          <w:color w:val="000000" w:themeColor="text1"/>
          <w:sz w:val="24"/>
          <w:szCs w:val="24"/>
        </w:rPr>
        <w:t xml:space="preserve"> участник закупки должен иметь допуск на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в качестве генерального подрядчика (</w:t>
      </w:r>
      <w:r>
        <w:rPr>
          <w:rFonts w:ascii="Times New Roman" w:hAnsi="Times New Roman" w:cs="Times New Roman"/>
          <w:color w:val="000000" w:themeColor="text1"/>
          <w:sz w:val="24"/>
          <w:szCs w:val="24"/>
        </w:rPr>
        <w:t xml:space="preserve">виды работ по </w:t>
      </w:r>
      <w:r w:rsidRPr="00EB5D05">
        <w:rPr>
          <w:rFonts w:ascii="Times New Roman" w:hAnsi="Times New Roman" w:cs="Times New Roman"/>
          <w:color w:val="000000" w:themeColor="text1"/>
          <w:sz w:val="24"/>
          <w:szCs w:val="24"/>
        </w:rPr>
        <w:t>п. «33» Приказа № 624).</w:t>
      </w:r>
    </w:p>
    <w:p w:rsidR="002D1413" w:rsidRDefault="00F45A73" w:rsidP="00EC6115">
      <w:pPr>
        <w:widowControl w:val="0"/>
        <w:autoSpaceDE w:val="0"/>
        <w:autoSpaceDN w:val="0"/>
        <w:adjustRightInd w:val="0"/>
        <w:spacing w:after="0" w:line="240" w:lineRule="auto"/>
        <w:ind w:left="-426" w:right="142" w:firstLine="710"/>
        <w:jc w:val="both"/>
        <w:rPr>
          <w:rFonts w:ascii="Times New Roman" w:hAnsi="Times New Roman" w:cs="Times New Roman"/>
          <w:color w:val="000000" w:themeColor="text1"/>
          <w:sz w:val="24"/>
          <w:szCs w:val="24"/>
        </w:rPr>
      </w:pPr>
      <w:r w:rsidRPr="00EB5D05">
        <w:rPr>
          <w:rFonts w:ascii="Times New Roman" w:hAnsi="Times New Roman" w:cs="Times New Roman"/>
          <w:color w:val="000000" w:themeColor="text1"/>
          <w:sz w:val="24"/>
          <w:szCs w:val="24"/>
        </w:rPr>
        <w:t xml:space="preserve">Таким образом, Комиссия антимонопольного органа приходит к выводу, что </w:t>
      </w:r>
      <w:r w:rsidR="00534BBB" w:rsidRPr="00534BBB">
        <w:rPr>
          <w:rFonts w:ascii="Times New Roman" w:eastAsia="Times New Roman" w:hAnsi="Times New Roman" w:cs="Times New Roman"/>
          <w:sz w:val="24"/>
          <w:szCs w:val="24"/>
        </w:rPr>
        <w:t xml:space="preserve">заказчиком в аукционной документации неправомерно установлено требование о </w:t>
      </w:r>
      <w:r w:rsidR="00EC6115">
        <w:rPr>
          <w:rFonts w:ascii="Times New Roman" w:eastAsia="Times New Roman" w:hAnsi="Times New Roman" w:cs="Times New Roman"/>
          <w:sz w:val="24"/>
          <w:szCs w:val="24"/>
        </w:rPr>
        <w:t xml:space="preserve">наличии, а также о </w:t>
      </w:r>
      <w:r w:rsidR="00534BBB" w:rsidRPr="00534BBB">
        <w:rPr>
          <w:rFonts w:ascii="Times New Roman" w:eastAsia="Times New Roman" w:hAnsi="Times New Roman" w:cs="Times New Roman"/>
          <w:sz w:val="24"/>
          <w:szCs w:val="24"/>
        </w:rPr>
        <w:t xml:space="preserve">предоставлении участниками закупки в составе вторых частей заявок копии свидетельства СРО о допуске к видам работ по строительству, реконструкции, капитальному ремонту, которые оказывают влияние на безопасность объектов капитального строительства </w:t>
      </w:r>
      <w:r w:rsidR="00534BBB" w:rsidRPr="00EC6115">
        <w:rPr>
          <w:rFonts w:ascii="Times New Roman" w:eastAsia="Times New Roman" w:hAnsi="Times New Roman" w:cs="Times New Roman"/>
          <w:sz w:val="24"/>
          <w:szCs w:val="24"/>
          <w:u w:val="single"/>
        </w:rPr>
        <w:t>только</w:t>
      </w:r>
      <w:r w:rsidR="00534BBB" w:rsidRPr="00534BBB">
        <w:rPr>
          <w:rFonts w:ascii="Times New Roman" w:eastAsia="Times New Roman" w:hAnsi="Times New Roman" w:cs="Times New Roman"/>
          <w:sz w:val="24"/>
          <w:szCs w:val="24"/>
        </w:rPr>
        <w:t xml:space="preserve"> по пункту 33.3 «Жилищно-гражданское строительство» в качестве генерального подрядчика </w:t>
      </w:r>
      <w:r w:rsidR="00534BBB" w:rsidRPr="00EC6115">
        <w:rPr>
          <w:rFonts w:ascii="Times New Roman" w:eastAsia="Times New Roman" w:hAnsi="Times New Roman" w:cs="Times New Roman"/>
          <w:sz w:val="24"/>
          <w:szCs w:val="24"/>
          <w:u w:val="single"/>
        </w:rPr>
        <w:t>без указания определенных видов работ, в случае, если подрядчик выполняет работы самостоятельно</w:t>
      </w:r>
      <w:r w:rsidR="00EC6115">
        <w:rPr>
          <w:rFonts w:ascii="Times New Roman" w:eastAsia="Times New Roman" w:hAnsi="Times New Roman" w:cs="Times New Roman"/>
          <w:sz w:val="24"/>
          <w:szCs w:val="24"/>
          <w:u w:val="single"/>
        </w:rPr>
        <w:t>,</w:t>
      </w:r>
      <w:r w:rsidR="00EC6115" w:rsidRPr="00EC6115">
        <w:rPr>
          <w:rFonts w:ascii="Times New Roman" w:eastAsia="Times New Roman" w:hAnsi="Times New Roman" w:cs="Times New Roman"/>
          <w:sz w:val="24"/>
          <w:szCs w:val="24"/>
        </w:rPr>
        <w:t xml:space="preserve"> что</w:t>
      </w:r>
      <w:r w:rsidR="00EC6115" w:rsidRPr="00EC6115">
        <w:rPr>
          <w:rFonts w:ascii="Times New Roman" w:hAnsi="Times New Roman" w:cs="Times New Roman"/>
          <w:color w:val="000000" w:themeColor="text1"/>
          <w:sz w:val="24"/>
          <w:szCs w:val="24"/>
        </w:rPr>
        <w:t xml:space="preserve"> </w:t>
      </w:r>
      <w:r w:rsidR="00EC6115" w:rsidRPr="00EB5D05">
        <w:rPr>
          <w:rFonts w:ascii="Times New Roman" w:hAnsi="Times New Roman" w:cs="Times New Roman"/>
          <w:color w:val="000000" w:themeColor="text1"/>
          <w:sz w:val="24"/>
          <w:szCs w:val="24"/>
        </w:rPr>
        <w:t xml:space="preserve">нарушает положения </w:t>
      </w:r>
      <w:r w:rsidR="00EC6115" w:rsidRPr="00EC6115">
        <w:rPr>
          <w:rFonts w:ascii="Times New Roman" w:hAnsi="Times New Roman" w:cs="Times New Roman"/>
          <w:b/>
          <w:color w:val="000000" w:themeColor="text1"/>
          <w:sz w:val="24"/>
          <w:szCs w:val="24"/>
        </w:rPr>
        <w:t>ч. 3 ст. 64, п. 1 ч. 1 ст. 31</w:t>
      </w:r>
      <w:r w:rsidR="00F67E6B">
        <w:rPr>
          <w:rFonts w:ascii="Times New Roman" w:hAnsi="Times New Roman" w:cs="Times New Roman"/>
          <w:b/>
          <w:color w:val="000000" w:themeColor="text1"/>
          <w:sz w:val="24"/>
          <w:szCs w:val="24"/>
        </w:rPr>
        <w:t>, а также п. 6 ч. 5 ст. 63</w:t>
      </w:r>
      <w:r w:rsidR="00F67E6B">
        <w:rPr>
          <w:rFonts w:ascii="Times New Roman" w:hAnsi="Times New Roman" w:cs="Times New Roman"/>
          <w:color w:val="000000" w:themeColor="text1"/>
          <w:sz w:val="24"/>
          <w:szCs w:val="24"/>
        </w:rPr>
        <w:t xml:space="preserve"> Закона о контрактной системе, в части установлени</w:t>
      </w:r>
      <w:r w:rsidR="00766D8F">
        <w:rPr>
          <w:rFonts w:ascii="Times New Roman" w:hAnsi="Times New Roman" w:cs="Times New Roman"/>
          <w:color w:val="000000" w:themeColor="text1"/>
          <w:sz w:val="24"/>
          <w:szCs w:val="24"/>
        </w:rPr>
        <w:t>я такого требования в положениях</w:t>
      </w:r>
      <w:r w:rsidR="00F67E6B">
        <w:rPr>
          <w:rFonts w:ascii="Times New Roman" w:hAnsi="Times New Roman" w:cs="Times New Roman"/>
          <w:color w:val="000000" w:themeColor="text1"/>
          <w:sz w:val="24"/>
          <w:szCs w:val="24"/>
        </w:rPr>
        <w:t xml:space="preserve"> извещения о проведении электронного аукциона.</w:t>
      </w:r>
    </w:p>
    <w:p w:rsidR="00AE199D" w:rsidRDefault="00701FFB" w:rsidP="00AE199D">
      <w:pPr>
        <w:widowControl w:val="0"/>
        <w:autoSpaceDE w:val="0"/>
        <w:autoSpaceDN w:val="0"/>
        <w:adjustRightInd w:val="0"/>
        <w:spacing w:after="0" w:line="240" w:lineRule="auto"/>
        <w:ind w:left="-426" w:right="142" w:firstLine="71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Данное нарушение также подтверждается материалами дела, в частности </w:t>
      </w:r>
      <w:r w:rsidR="00AE7E0F">
        <w:rPr>
          <w:rFonts w:ascii="Times New Roman" w:hAnsi="Times New Roman" w:cs="Times New Roman"/>
          <w:color w:val="000000" w:themeColor="text1"/>
          <w:sz w:val="24"/>
          <w:szCs w:val="24"/>
        </w:rPr>
        <w:t>письменным пояснением заказчика, где им соотне</w:t>
      </w:r>
      <w:r w:rsidR="00AE199D">
        <w:rPr>
          <w:rFonts w:ascii="Times New Roman" w:hAnsi="Times New Roman" w:cs="Times New Roman"/>
          <w:color w:val="000000" w:themeColor="text1"/>
          <w:sz w:val="24"/>
          <w:szCs w:val="24"/>
        </w:rPr>
        <w:t>сены определенные виды работ из ведомости объёмов работ аукционной документации с видами работ из</w:t>
      </w:r>
      <w:r w:rsidR="00AE199D" w:rsidRPr="00AE199D">
        <w:t xml:space="preserve"> </w:t>
      </w:r>
      <w:r w:rsidR="00AE199D" w:rsidRPr="00AE199D">
        <w:rPr>
          <w:rFonts w:ascii="Times New Roman" w:hAnsi="Times New Roman" w:cs="Times New Roman"/>
          <w:color w:val="000000" w:themeColor="text1"/>
          <w:sz w:val="24"/>
          <w:szCs w:val="24"/>
        </w:rPr>
        <w:t xml:space="preserve">Перечня видов работ по инженерным изысканиям, по подготовке проектной документации, по строительству, реконструкции, капитальному ремонту, утвержденный Приказом </w:t>
      </w:r>
      <w:proofErr w:type="spellStart"/>
      <w:r w:rsidR="00AE199D" w:rsidRPr="00AE199D">
        <w:rPr>
          <w:rFonts w:ascii="Times New Roman" w:hAnsi="Times New Roman" w:cs="Times New Roman"/>
          <w:color w:val="000000" w:themeColor="text1"/>
          <w:sz w:val="24"/>
          <w:szCs w:val="24"/>
        </w:rPr>
        <w:t>Минрегиона</w:t>
      </w:r>
      <w:proofErr w:type="spellEnd"/>
      <w:r w:rsidR="00AE199D" w:rsidRPr="00AE199D">
        <w:rPr>
          <w:rFonts w:ascii="Times New Roman" w:hAnsi="Times New Roman" w:cs="Times New Roman"/>
          <w:color w:val="000000" w:themeColor="text1"/>
          <w:sz w:val="24"/>
          <w:szCs w:val="24"/>
        </w:rPr>
        <w:t xml:space="preserve"> РФ от 30.12.2009 года № 624</w:t>
      </w:r>
      <w:r w:rsidR="002B200E">
        <w:rPr>
          <w:rFonts w:ascii="Times New Roman" w:hAnsi="Times New Roman" w:cs="Times New Roman"/>
          <w:color w:val="000000" w:themeColor="text1"/>
          <w:sz w:val="24"/>
          <w:szCs w:val="24"/>
        </w:rPr>
        <w:t>.</w:t>
      </w:r>
    </w:p>
    <w:p w:rsidR="00F67E6B" w:rsidRDefault="00F414AC" w:rsidP="00EC6115">
      <w:pPr>
        <w:widowControl w:val="0"/>
        <w:autoSpaceDE w:val="0"/>
        <w:autoSpaceDN w:val="0"/>
        <w:adjustRightInd w:val="0"/>
        <w:spacing w:after="0" w:line="240" w:lineRule="auto"/>
        <w:ind w:left="-426" w:right="142" w:firstLine="71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Вместе с тем, на указание зак</w:t>
      </w:r>
      <w:r w:rsidR="00A06184">
        <w:rPr>
          <w:rFonts w:ascii="Times New Roman" w:eastAsia="Times New Roman" w:hAnsi="Times New Roman" w:cs="Times New Roman"/>
          <w:b/>
          <w:sz w:val="24"/>
          <w:szCs w:val="24"/>
        </w:rPr>
        <w:t>азчика о том, что заказчик</w:t>
      </w:r>
      <w:r w:rsidR="004374ED">
        <w:rPr>
          <w:rFonts w:ascii="Times New Roman" w:eastAsia="Times New Roman" w:hAnsi="Times New Roman" w:cs="Times New Roman"/>
          <w:b/>
          <w:sz w:val="24"/>
          <w:szCs w:val="24"/>
        </w:rPr>
        <w:t>и</w:t>
      </w:r>
      <w:r w:rsidR="00A06184">
        <w:rPr>
          <w:rFonts w:ascii="Times New Roman" w:eastAsia="Times New Roman" w:hAnsi="Times New Roman" w:cs="Times New Roman"/>
          <w:b/>
          <w:sz w:val="24"/>
          <w:szCs w:val="24"/>
        </w:rPr>
        <w:t xml:space="preserve"> не вправе устанавливать к участникам закупки </w:t>
      </w:r>
      <w:r w:rsidR="004374ED">
        <w:rPr>
          <w:rFonts w:ascii="Times New Roman" w:eastAsia="Times New Roman" w:hAnsi="Times New Roman" w:cs="Times New Roman"/>
          <w:b/>
          <w:sz w:val="24"/>
          <w:szCs w:val="24"/>
        </w:rPr>
        <w:t xml:space="preserve">требования о наличии лицензии на выполнение работ по монтажу, техническому обслуживанию и ремонту средств обеспечения пожарной безопасности зданий и сооружений в случае </w:t>
      </w:r>
      <w:r w:rsidR="00962644">
        <w:rPr>
          <w:rFonts w:ascii="Times New Roman" w:eastAsia="Times New Roman" w:hAnsi="Times New Roman" w:cs="Times New Roman"/>
          <w:b/>
          <w:sz w:val="24"/>
          <w:szCs w:val="24"/>
        </w:rPr>
        <w:t>осуществления</w:t>
      </w:r>
      <w:r w:rsidR="004374ED">
        <w:rPr>
          <w:rFonts w:ascii="Times New Roman" w:eastAsia="Times New Roman" w:hAnsi="Times New Roman" w:cs="Times New Roman"/>
          <w:b/>
          <w:sz w:val="24"/>
          <w:szCs w:val="24"/>
        </w:rPr>
        <w:t xml:space="preserve"> закупки </w:t>
      </w:r>
      <w:r w:rsidR="00962644">
        <w:rPr>
          <w:rFonts w:ascii="Times New Roman" w:eastAsia="Times New Roman" w:hAnsi="Times New Roman" w:cs="Times New Roman"/>
          <w:b/>
          <w:sz w:val="24"/>
          <w:szCs w:val="24"/>
        </w:rPr>
        <w:t>строительных работ с работами по монтажу, техническому обслуживанию и ремонту средств обеспечения пожарной безопасности зданий, Комиссия отмечает следующее.</w:t>
      </w:r>
    </w:p>
    <w:p w:rsidR="00F624D7" w:rsidRPr="00424256" w:rsidRDefault="00F624D7" w:rsidP="00F624D7">
      <w:pPr>
        <w:spacing w:after="0" w:line="240" w:lineRule="auto"/>
        <w:ind w:left="-426" w:right="142" w:firstLine="710"/>
        <w:jc w:val="both"/>
        <w:rPr>
          <w:rFonts w:ascii="Times New Roman" w:hAnsi="Times New Roman" w:cs="Times New Roman"/>
          <w:sz w:val="24"/>
          <w:szCs w:val="24"/>
        </w:rPr>
      </w:pPr>
      <w:r>
        <w:rPr>
          <w:rFonts w:ascii="Times New Roman" w:hAnsi="Times New Roman" w:cs="Times New Roman"/>
          <w:sz w:val="24"/>
          <w:szCs w:val="24"/>
          <w:shd w:val="clear" w:color="auto" w:fill="FFFFFF"/>
        </w:rPr>
        <w:t>Н</w:t>
      </w:r>
      <w:r w:rsidRPr="00B84178">
        <w:rPr>
          <w:rFonts w:ascii="Times New Roman" w:hAnsi="Times New Roman" w:cs="Times New Roman"/>
          <w:sz w:val="24"/>
          <w:szCs w:val="24"/>
          <w:shd w:val="clear" w:color="auto" w:fill="FFFFFF"/>
        </w:rPr>
        <w:t xml:space="preserve">аличие у участника допуска СРО </w:t>
      </w:r>
      <w:r w:rsidRPr="00B84178">
        <w:rPr>
          <w:rFonts w:ascii="Times New Roman" w:hAnsi="Times New Roman" w:cs="Times New Roman"/>
          <w:i/>
          <w:sz w:val="24"/>
          <w:szCs w:val="24"/>
          <w:u w:val="single"/>
          <w:shd w:val="clear" w:color="auto" w:fill="FFFFFF"/>
        </w:rPr>
        <w:t>с функцией генерального подрядчика</w:t>
      </w:r>
      <w:r w:rsidRPr="00B84178">
        <w:rPr>
          <w:rFonts w:ascii="Times New Roman" w:hAnsi="Times New Roman" w:cs="Times New Roman"/>
          <w:sz w:val="24"/>
          <w:szCs w:val="24"/>
          <w:shd w:val="clear" w:color="auto" w:fill="FFFFFF"/>
        </w:rPr>
        <w:t xml:space="preserve">, а именно наличие допуска к видам работ, предусмотренных пунктом 33 </w:t>
      </w:r>
      <w:r w:rsidRPr="00B84178">
        <w:rPr>
          <w:rFonts w:ascii="Times New Roman" w:hAnsi="Times New Roman" w:cs="Times New Roman"/>
          <w:sz w:val="24"/>
          <w:szCs w:val="24"/>
        </w:rPr>
        <w:t xml:space="preserve">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B84178">
        <w:rPr>
          <w:rFonts w:ascii="Times New Roman" w:hAnsi="Times New Roman" w:cs="Times New Roman"/>
          <w:sz w:val="24"/>
          <w:szCs w:val="24"/>
        </w:rPr>
        <w:t>Минрегиона</w:t>
      </w:r>
      <w:proofErr w:type="spellEnd"/>
      <w:r w:rsidRPr="00B84178">
        <w:rPr>
          <w:rFonts w:ascii="Times New Roman" w:hAnsi="Times New Roman" w:cs="Times New Roman"/>
          <w:sz w:val="24"/>
          <w:szCs w:val="24"/>
        </w:rPr>
        <w:t xml:space="preserve"> РФ от 30.12.2009 № 624 (ред. от 14.11.2011)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Pr="00B84178">
        <w:rPr>
          <w:rFonts w:ascii="Times New Roman" w:hAnsi="Times New Roman" w:cs="Times New Roman"/>
          <w:sz w:val="24"/>
          <w:szCs w:val="24"/>
          <w:shd w:val="clear" w:color="auto" w:fill="FFFFFF"/>
        </w:rPr>
        <w:t xml:space="preserve">, </w:t>
      </w:r>
      <w:r w:rsidRPr="00F624D7">
        <w:rPr>
          <w:rFonts w:ascii="Times New Roman" w:hAnsi="Times New Roman" w:cs="Times New Roman"/>
          <w:i/>
          <w:sz w:val="24"/>
          <w:szCs w:val="24"/>
          <w:shd w:val="clear" w:color="auto" w:fill="FFFFFF"/>
        </w:rPr>
        <w:t>исключает обязательное условие наличия у участника закупки вышеуказанных разрешительных документов (лицензии МЧС России</w:t>
      </w:r>
      <w:r w:rsidRPr="009B4EA3">
        <w:rPr>
          <w:rFonts w:ascii="Times New Roman" w:hAnsi="Times New Roman" w:cs="Times New Roman"/>
          <w:i/>
          <w:sz w:val="24"/>
          <w:szCs w:val="24"/>
          <w:shd w:val="clear" w:color="auto" w:fill="FFFFFF"/>
        </w:rPr>
        <w:t>)</w:t>
      </w:r>
      <w:r w:rsidRPr="00B84178">
        <w:rPr>
          <w:rFonts w:ascii="Times New Roman" w:hAnsi="Times New Roman" w:cs="Times New Roman"/>
          <w:i/>
          <w:sz w:val="24"/>
          <w:szCs w:val="24"/>
          <w:shd w:val="clear" w:color="auto" w:fill="FFFFFF"/>
        </w:rPr>
        <w:t>,</w:t>
      </w:r>
      <w:r>
        <w:rPr>
          <w:rFonts w:ascii="Times New Roman" w:hAnsi="Times New Roman" w:cs="Times New Roman"/>
          <w:sz w:val="24"/>
          <w:szCs w:val="24"/>
          <w:shd w:val="clear" w:color="auto" w:fill="FFFFFF"/>
        </w:rPr>
        <w:t xml:space="preserve"> </w:t>
      </w:r>
      <w:r w:rsidRPr="00D91AB8">
        <w:rPr>
          <w:rFonts w:ascii="Times New Roman" w:hAnsi="Times New Roman" w:cs="Times New Roman"/>
          <w:b/>
          <w:i/>
          <w:sz w:val="24"/>
          <w:szCs w:val="24"/>
          <w:shd w:val="clear" w:color="auto" w:fill="FFFFFF"/>
        </w:rPr>
        <w:t xml:space="preserve">но только при условии, если положениями договора подряда предусмотрена </w:t>
      </w:r>
      <w:r w:rsidR="0044313B" w:rsidRPr="0044313B">
        <w:rPr>
          <w:rFonts w:ascii="Times New Roman" w:hAnsi="Times New Roman" w:cs="Times New Roman"/>
          <w:b/>
          <w:i/>
          <w:sz w:val="24"/>
          <w:szCs w:val="24"/>
          <w:u w:val="single"/>
          <w:shd w:val="clear" w:color="auto" w:fill="FFFFFF"/>
        </w:rPr>
        <w:t>обязанность</w:t>
      </w:r>
      <w:r w:rsidRPr="00D91AB8">
        <w:rPr>
          <w:rFonts w:ascii="Times New Roman" w:hAnsi="Times New Roman" w:cs="Times New Roman"/>
          <w:b/>
          <w:i/>
          <w:sz w:val="24"/>
          <w:szCs w:val="24"/>
          <w:shd w:val="clear" w:color="auto" w:fill="FFFFFF"/>
        </w:rPr>
        <w:t xml:space="preserve"> </w:t>
      </w:r>
      <w:r w:rsidR="0044313B">
        <w:rPr>
          <w:rFonts w:ascii="Times New Roman" w:hAnsi="Times New Roman" w:cs="Times New Roman"/>
          <w:b/>
          <w:i/>
          <w:sz w:val="24"/>
          <w:szCs w:val="24"/>
          <w:shd w:val="clear" w:color="auto" w:fill="FFFFFF"/>
        </w:rPr>
        <w:t>привлечения</w:t>
      </w:r>
      <w:r w:rsidRPr="00D91AB8">
        <w:rPr>
          <w:rFonts w:ascii="Times New Roman" w:hAnsi="Times New Roman" w:cs="Times New Roman"/>
          <w:b/>
          <w:i/>
          <w:sz w:val="24"/>
          <w:szCs w:val="24"/>
          <w:shd w:val="clear" w:color="auto" w:fill="FFFFFF"/>
        </w:rPr>
        <w:t xml:space="preserve"> к выполнению работ третьих лиц</w:t>
      </w:r>
      <w:r w:rsidRPr="00413BF0">
        <w:rPr>
          <w:rFonts w:ascii="Times New Roman" w:hAnsi="Times New Roman" w:cs="Times New Roman"/>
          <w:i/>
          <w:sz w:val="24"/>
          <w:szCs w:val="24"/>
          <w:shd w:val="clear" w:color="auto" w:fill="FFFFFF"/>
        </w:rPr>
        <w:t xml:space="preserve"> </w:t>
      </w:r>
      <w:r w:rsidRPr="00B84178">
        <w:rPr>
          <w:rFonts w:ascii="Times New Roman" w:hAnsi="Times New Roman" w:cs="Times New Roman"/>
          <w:i/>
          <w:sz w:val="24"/>
          <w:szCs w:val="24"/>
          <w:shd w:val="clear" w:color="auto" w:fill="FFFFFF"/>
        </w:rPr>
        <w:t xml:space="preserve">поскольку указанный допуск СРО позволяет подрядчику привлечь к выполнению работ, </w:t>
      </w:r>
      <w:r w:rsidRPr="008F7E51">
        <w:rPr>
          <w:rFonts w:ascii="Times New Roman" w:hAnsi="Times New Roman" w:cs="Times New Roman"/>
          <w:i/>
          <w:sz w:val="24"/>
          <w:szCs w:val="24"/>
          <w:u w:val="single"/>
          <w:shd w:val="clear" w:color="auto" w:fill="FFFFFF"/>
        </w:rPr>
        <w:t>подлежащих лицензированию</w:t>
      </w:r>
      <w:r w:rsidRPr="00B84178">
        <w:rPr>
          <w:rFonts w:ascii="Times New Roman" w:hAnsi="Times New Roman" w:cs="Times New Roman"/>
          <w:i/>
          <w:sz w:val="24"/>
          <w:szCs w:val="24"/>
          <w:shd w:val="clear" w:color="auto" w:fill="FFFFFF"/>
        </w:rPr>
        <w:t>, субподрядчика, имеющего соответствующую лицензию</w:t>
      </w:r>
      <w:r w:rsidRPr="00D91AB8">
        <w:rPr>
          <w:rFonts w:ascii="Times New Roman" w:hAnsi="Times New Roman" w:cs="Times New Roman"/>
          <w:b/>
          <w:i/>
          <w:sz w:val="24"/>
          <w:szCs w:val="24"/>
          <w:shd w:val="clear" w:color="auto" w:fill="FFFFFF"/>
        </w:rPr>
        <w:t>.</w:t>
      </w:r>
    </w:p>
    <w:p w:rsidR="00C12898" w:rsidRDefault="0044313B" w:rsidP="0044313B">
      <w:pPr>
        <w:widowControl w:val="0"/>
        <w:autoSpaceDE w:val="0"/>
        <w:autoSpaceDN w:val="0"/>
        <w:adjustRightInd w:val="0"/>
        <w:spacing w:after="0" w:line="240" w:lineRule="auto"/>
        <w:ind w:left="-426" w:right="142" w:firstLine="71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Между тем, как ранее указывалось проект государственного контракта не содержит такой обязан</w:t>
      </w:r>
      <w:r w:rsidR="006C612C">
        <w:rPr>
          <w:rFonts w:ascii="Times New Roman" w:eastAsia="Times New Roman" w:hAnsi="Times New Roman" w:cs="Times New Roman"/>
          <w:b/>
          <w:sz w:val="24"/>
          <w:szCs w:val="24"/>
        </w:rPr>
        <w:t>ности у подрядчика, к</w:t>
      </w:r>
      <w:r w:rsidR="00307A19">
        <w:rPr>
          <w:rFonts w:ascii="Times New Roman" w:eastAsia="Times New Roman" w:hAnsi="Times New Roman" w:cs="Times New Roman"/>
          <w:b/>
          <w:sz w:val="24"/>
          <w:szCs w:val="24"/>
        </w:rPr>
        <w:t xml:space="preserve">роме того, из материалов дела не следует, что </w:t>
      </w:r>
      <w:r w:rsidR="009B4EA3">
        <w:rPr>
          <w:rFonts w:ascii="Times New Roman" w:eastAsia="Times New Roman" w:hAnsi="Times New Roman" w:cs="Times New Roman"/>
          <w:b/>
          <w:sz w:val="24"/>
          <w:szCs w:val="24"/>
        </w:rPr>
        <w:t>в рассматриваемом случае заказчик закупает</w:t>
      </w:r>
      <w:r w:rsidR="006C612C">
        <w:rPr>
          <w:rFonts w:ascii="Times New Roman" w:eastAsia="Times New Roman" w:hAnsi="Times New Roman" w:cs="Times New Roman"/>
          <w:b/>
          <w:sz w:val="24"/>
          <w:szCs w:val="24"/>
        </w:rPr>
        <w:t>,</w:t>
      </w:r>
      <w:r w:rsidR="009B4EA3">
        <w:rPr>
          <w:rFonts w:ascii="Times New Roman" w:eastAsia="Times New Roman" w:hAnsi="Times New Roman" w:cs="Times New Roman"/>
          <w:b/>
          <w:sz w:val="24"/>
          <w:szCs w:val="24"/>
        </w:rPr>
        <w:t xml:space="preserve"> в том числе и работы</w:t>
      </w:r>
      <w:r w:rsidR="009B4EA3" w:rsidRPr="009B4EA3">
        <w:rPr>
          <w:rFonts w:ascii="Times New Roman" w:eastAsia="Times New Roman" w:hAnsi="Times New Roman" w:cs="Times New Roman"/>
          <w:b/>
          <w:sz w:val="24"/>
          <w:szCs w:val="24"/>
        </w:rPr>
        <w:t xml:space="preserve"> по монтажу, техническому обслуживанию и ремонту средств обеспечения пожарной безопасности зданий</w:t>
      </w:r>
      <w:r w:rsidR="009B4EA3">
        <w:rPr>
          <w:rFonts w:ascii="Times New Roman" w:eastAsia="Times New Roman" w:hAnsi="Times New Roman" w:cs="Times New Roman"/>
          <w:b/>
          <w:sz w:val="24"/>
          <w:szCs w:val="24"/>
        </w:rPr>
        <w:t>.</w:t>
      </w:r>
    </w:p>
    <w:p w:rsidR="00C175E8" w:rsidRDefault="00C12898" w:rsidP="00C175E8">
      <w:pPr>
        <w:widowControl w:val="0"/>
        <w:suppressAutoHyphens/>
        <w:spacing w:after="0" w:line="240" w:lineRule="auto"/>
        <w:ind w:left="-426" w:right="142" w:firstLine="710"/>
        <w:contextualSpacing/>
        <w:jc w:val="both"/>
        <w:rPr>
          <w:rFonts w:ascii="Times New Roman" w:hAnsi="Times New Roman" w:cs="Times New Roman"/>
          <w:bCs/>
          <w:iCs/>
          <w:color w:val="000000" w:themeColor="text1"/>
          <w:sz w:val="24"/>
          <w:szCs w:val="24"/>
        </w:rPr>
      </w:pPr>
      <w:r w:rsidRPr="00C175E8">
        <w:rPr>
          <w:rFonts w:ascii="Times New Roman" w:eastAsia="Times New Roman" w:hAnsi="Times New Roman" w:cs="Times New Roman"/>
          <w:sz w:val="24"/>
          <w:szCs w:val="24"/>
        </w:rPr>
        <w:t xml:space="preserve">Таким образом, </w:t>
      </w:r>
      <w:r w:rsidR="00C175E8">
        <w:rPr>
          <w:rFonts w:ascii="Times New Roman" w:hAnsi="Times New Roman" w:cs="Times New Roman"/>
          <w:bCs/>
          <w:iCs/>
          <w:color w:val="000000" w:themeColor="text1"/>
          <w:sz w:val="24"/>
          <w:szCs w:val="24"/>
        </w:rPr>
        <w:t>по мнению антимонопольного органа,</w:t>
      </w:r>
      <w:r w:rsidR="00C175E8" w:rsidRPr="00C175E8">
        <w:rPr>
          <w:rFonts w:ascii="Times New Roman" w:eastAsia="Times New Roman" w:hAnsi="Times New Roman" w:cs="Times New Roman"/>
          <w:sz w:val="24"/>
          <w:szCs w:val="24"/>
        </w:rPr>
        <w:t xml:space="preserve"> </w:t>
      </w:r>
      <w:r w:rsidR="00C175E8" w:rsidRPr="006C612C">
        <w:rPr>
          <w:rFonts w:ascii="Times New Roman" w:hAnsi="Times New Roman" w:cs="Times New Roman"/>
          <w:b/>
          <w:bCs/>
          <w:iCs/>
          <w:color w:val="000000" w:themeColor="text1"/>
          <w:sz w:val="24"/>
          <w:szCs w:val="24"/>
        </w:rPr>
        <w:t>в случае содержания</w:t>
      </w:r>
      <w:r w:rsidR="00C175E8">
        <w:rPr>
          <w:rFonts w:ascii="Times New Roman" w:hAnsi="Times New Roman" w:cs="Times New Roman"/>
          <w:bCs/>
          <w:iCs/>
          <w:color w:val="000000" w:themeColor="text1"/>
          <w:sz w:val="24"/>
          <w:szCs w:val="24"/>
        </w:rPr>
        <w:t xml:space="preserve"> в перечне выполняемых работ аукционной документации </w:t>
      </w:r>
      <w:r w:rsidR="00C175E8" w:rsidRPr="006C612C">
        <w:rPr>
          <w:rFonts w:ascii="Times New Roman" w:hAnsi="Times New Roman" w:cs="Times New Roman"/>
          <w:b/>
          <w:bCs/>
          <w:iCs/>
          <w:color w:val="000000" w:themeColor="text1"/>
          <w:sz w:val="24"/>
          <w:szCs w:val="24"/>
        </w:rPr>
        <w:t>работ, подлежащих лицензированию</w:t>
      </w:r>
      <w:r w:rsidR="00C175E8">
        <w:rPr>
          <w:rFonts w:ascii="Times New Roman" w:hAnsi="Times New Roman" w:cs="Times New Roman"/>
          <w:bCs/>
          <w:iCs/>
          <w:color w:val="000000" w:themeColor="text1"/>
          <w:sz w:val="24"/>
          <w:szCs w:val="24"/>
        </w:rPr>
        <w:t xml:space="preserve">, заказчик </w:t>
      </w:r>
      <w:r w:rsidR="008A2CE5">
        <w:rPr>
          <w:rFonts w:ascii="Times New Roman" w:hAnsi="Times New Roman" w:cs="Times New Roman"/>
          <w:bCs/>
          <w:iCs/>
          <w:color w:val="000000" w:themeColor="text1"/>
          <w:sz w:val="24"/>
          <w:szCs w:val="24"/>
        </w:rPr>
        <w:t>устанавливает</w:t>
      </w:r>
      <w:r w:rsidR="00C175E8">
        <w:rPr>
          <w:rFonts w:ascii="Times New Roman" w:hAnsi="Times New Roman" w:cs="Times New Roman"/>
          <w:bCs/>
          <w:iCs/>
          <w:color w:val="000000" w:themeColor="text1"/>
          <w:sz w:val="24"/>
          <w:szCs w:val="24"/>
        </w:rPr>
        <w:t xml:space="preserve"> следующие требования к участникам закупки:</w:t>
      </w:r>
    </w:p>
    <w:p w:rsidR="00C175E8" w:rsidRDefault="00C175E8" w:rsidP="00C175E8">
      <w:pPr>
        <w:widowControl w:val="0"/>
        <w:suppressAutoHyphens/>
        <w:spacing w:after="0" w:line="240" w:lineRule="auto"/>
        <w:ind w:left="-426" w:right="142" w:firstLine="710"/>
        <w:contextualSpacing/>
        <w:jc w:val="both"/>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 xml:space="preserve">- установить требование к участникам закупки о наличии </w:t>
      </w:r>
      <w:r w:rsidRPr="00E63E02">
        <w:rPr>
          <w:rFonts w:ascii="Times New Roman" w:hAnsi="Times New Roman" w:cs="Times New Roman"/>
          <w:bCs/>
          <w:iCs/>
          <w:color w:val="000000" w:themeColor="text1"/>
          <w:sz w:val="24"/>
          <w:szCs w:val="24"/>
        </w:rPr>
        <w:t>допуска свидетельства саморегулируемой организации с функцией генерального подрядчика</w:t>
      </w:r>
      <w:r>
        <w:rPr>
          <w:rFonts w:ascii="Times New Roman" w:hAnsi="Times New Roman" w:cs="Times New Roman"/>
          <w:bCs/>
          <w:iCs/>
          <w:color w:val="000000" w:themeColor="text1"/>
          <w:sz w:val="24"/>
          <w:szCs w:val="24"/>
        </w:rPr>
        <w:t xml:space="preserve"> и (или) к определенным видам работ</w:t>
      </w:r>
      <w:r w:rsidRPr="00A04F04">
        <w:rPr>
          <w:rFonts w:ascii="Times New Roman" w:hAnsi="Times New Roman" w:cs="Times New Roman"/>
          <w:bCs/>
          <w:iCs/>
          <w:color w:val="000000" w:themeColor="text1"/>
          <w:sz w:val="24"/>
          <w:szCs w:val="24"/>
        </w:rPr>
        <w:t xml:space="preserve">, </w:t>
      </w:r>
      <w:r w:rsidRPr="00A04F04">
        <w:rPr>
          <w:rFonts w:ascii="Times New Roman" w:hAnsi="Times New Roman" w:cs="Times New Roman"/>
          <w:bCs/>
          <w:iCs/>
          <w:color w:val="000000" w:themeColor="text1"/>
          <w:sz w:val="24"/>
          <w:szCs w:val="24"/>
          <w:u w:val="single"/>
        </w:rPr>
        <w:t>а также</w:t>
      </w:r>
      <w:r>
        <w:rPr>
          <w:rFonts w:ascii="Times New Roman" w:hAnsi="Times New Roman" w:cs="Times New Roman"/>
          <w:bCs/>
          <w:iCs/>
          <w:color w:val="000000" w:themeColor="text1"/>
          <w:sz w:val="24"/>
          <w:szCs w:val="24"/>
        </w:rPr>
        <w:t xml:space="preserve"> требование о наличии лицензии на </w:t>
      </w:r>
      <w:r w:rsidRPr="00830474">
        <w:rPr>
          <w:rFonts w:ascii="Times New Roman" w:hAnsi="Times New Roman" w:cs="Times New Roman"/>
          <w:bCs/>
          <w:iCs/>
          <w:color w:val="000000" w:themeColor="text1"/>
          <w:sz w:val="24"/>
          <w:szCs w:val="24"/>
        </w:rPr>
        <w:t>монтаж, техническое обслуживание и ремонт систем пожарной и охранно-пожарной сигнализации</w:t>
      </w:r>
      <w:r>
        <w:rPr>
          <w:rFonts w:ascii="Times New Roman" w:hAnsi="Times New Roman" w:cs="Times New Roman"/>
          <w:bCs/>
          <w:iCs/>
          <w:color w:val="000000" w:themeColor="text1"/>
          <w:sz w:val="24"/>
          <w:szCs w:val="24"/>
        </w:rPr>
        <w:t>;</w:t>
      </w:r>
    </w:p>
    <w:p w:rsidR="00C175E8" w:rsidRDefault="00C175E8" w:rsidP="00C175E8">
      <w:pPr>
        <w:widowControl w:val="0"/>
        <w:suppressAutoHyphens/>
        <w:spacing w:after="0" w:line="240" w:lineRule="auto"/>
        <w:ind w:left="-426" w:right="142" w:firstLine="710"/>
        <w:contextualSpacing/>
        <w:jc w:val="both"/>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и/или</w:t>
      </w:r>
    </w:p>
    <w:p w:rsidR="00C175E8" w:rsidRDefault="00C175E8" w:rsidP="00C175E8">
      <w:pPr>
        <w:widowControl w:val="0"/>
        <w:suppressAutoHyphens/>
        <w:spacing w:after="0" w:line="240" w:lineRule="auto"/>
        <w:ind w:left="-426" w:right="142" w:firstLine="710"/>
        <w:contextualSpacing/>
        <w:jc w:val="both"/>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lastRenderedPageBreak/>
        <w:t xml:space="preserve">- установить требование к участникам закупки о наличии </w:t>
      </w:r>
      <w:r w:rsidRPr="00E63E02">
        <w:rPr>
          <w:rFonts w:ascii="Times New Roman" w:hAnsi="Times New Roman" w:cs="Times New Roman"/>
          <w:bCs/>
          <w:iCs/>
          <w:color w:val="000000" w:themeColor="text1"/>
          <w:sz w:val="24"/>
          <w:szCs w:val="24"/>
        </w:rPr>
        <w:t>допуска свидетельства саморегулируемой организации с функцией генерального подрядчика</w:t>
      </w:r>
      <w:r>
        <w:rPr>
          <w:rFonts w:ascii="Times New Roman" w:hAnsi="Times New Roman" w:cs="Times New Roman"/>
          <w:bCs/>
          <w:iCs/>
          <w:color w:val="000000" w:themeColor="text1"/>
          <w:sz w:val="24"/>
          <w:szCs w:val="24"/>
        </w:rPr>
        <w:t xml:space="preserve">, </w:t>
      </w:r>
      <w:r w:rsidRPr="00A04F04">
        <w:rPr>
          <w:rFonts w:ascii="Times New Roman" w:hAnsi="Times New Roman" w:cs="Times New Roman"/>
          <w:bCs/>
          <w:iCs/>
          <w:color w:val="000000" w:themeColor="text1"/>
          <w:sz w:val="24"/>
          <w:szCs w:val="24"/>
          <w:u w:val="single"/>
        </w:rPr>
        <w:t>а также</w:t>
      </w:r>
      <w:r>
        <w:rPr>
          <w:rFonts w:ascii="Times New Roman" w:hAnsi="Times New Roman" w:cs="Times New Roman"/>
          <w:bCs/>
          <w:iCs/>
          <w:color w:val="000000" w:themeColor="text1"/>
          <w:sz w:val="24"/>
          <w:szCs w:val="24"/>
        </w:rPr>
        <w:t xml:space="preserve"> </w:t>
      </w:r>
      <w:r w:rsidR="008A2CE5" w:rsidRPr="00B66DD7">
        <w:rPr>
          <w:rFonts w:ascii="Times New Roman" w:hAnsi="Times New Roman" w:cs="Times New Roman"/>
          <w:bCs/>
          <w:iCs/>
          <w:color w:val="000000" w:themeColor="text1"/>
          <w:sz w:val="24"/>
          <w:szCs w:val="24"/>
        </w:rPr>
        <w:t>возможность/обязанность</w:t>
      </w:r>
      <w:r w:rsidR="00B66DD7">
        <w:rPr>
          <w:rFonts w:ascii="Times New Roman" w:hAnsi="Times New Roman" w:cs="Times New Roman"/>
          <w:bCs/>
          <w:iCs/>
          <w:color w:val="000000" w:themeColor="text1"/>
          <w:sz w:val="24"/>
          <w:szCs w:val="24"/>
        </w:rPr>
        <w:t xml:space="preserve"> </w:t>
      </w:r>
      <w:r>
        <w:rPr>
          <w:rFonts w:ascii="Times New Roman" w:hAnsi="Times New Roman" w:cs="Times New Roman"/>
          <w:bCs/>
          <w:iCs/>
          <w:color w:val="000000" w:themeColor="text1"/>
          <w:sz w:val="24"/>
          <w:szCs w:val="24"/>
        </w:rPr>
        <w:t xml:space="preserve">привлечения подрядчиком субподрядчиков для выполнения работ. </w:t>
      </w:r>
    </w:p>
    <w:p w:rsidR="00C66661" w:rsidRPr="00C66661" w:rsidRDefault="006C612C" w:rsidP="00C66661">
      <w:pPr>
        <w:widowControl w:val="0"/>
        <w:autoSpaceDE w:val="0"/>
        <w:autoSpaceDN w:val="0"/>
        <w:adjustRightInd w:val="0"/>
        <w:spacing w:after="0" w:line="240" w:lineRule="auto"/>
        <w:ind w:left="-426" w:right="142" w:firstLine="71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ab/>
      </w:r>
      <w:r w:rsidR="00C66661" w:rsidRPr="00C66661">
        <w:rPr>
          <w:rFonts w:ascii="Times New Roman" w:eastAsia="Times New Roman" w:hAnsi="Times New Roman" w:cs="Times New Roman"/>
          <w:sz w:val="24"/>
          <w:szCs w:val="24"/>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C66661" w:rsidRPr="00C2163D" w:rsidRDefault="00C66661" w:rsidP="00C66661">
      <w:pPr>
        <w:widowControl w:val="0"/>
        <w:autoSpaceDE w:val="0"/>
        <w:autoSpaceDN w:val="0"/>
        <w:adjustRightInd w:val="0"/>
        <w:spacing w:after="0" w:line="240" w:lineRule="auto"/>
        <w:ind w:left="-426" w:right="142" w:firstLine="710"/>
        <w:jc w:val="both"/>
        <w:rPr>
          <w:rFonts w:ascii="Times New Roman" w:eastAsia="Times New Roman" w:hAnsi="Times New Roman" w:cs="Times New Roman"/>
          <w:sz w:val="24"/>
          <w:szCs w:val="24"/>
        </w:rPr>
      </w:pPr>
      <w:r w:rsidRPr="00C66661">
        <w:rPr>
          <w:rFonts w:ascii="Times New Roman" w:eastAsia="Times New Roman" w:hAnsi="Times New Roman" w:cs="Times New Roman"/>
          <w:sz w:val="24"/>
          <w:szCs w:val="24"/>
        </w:rPr>
        <w:t xml:space="preserve">Согласно п. 1 ч. 1 ст. 33 Закона о контрактной системе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r w:rsidR="00C2163D" w:rsidRPr="00C2163D">
        <w:rPr>
          <w:rFonts w:ascii="Times New Roman" w:eastAsia="Times New Roman" w:hAnsi="Times New Roman" w:cs="Times New Roman"/>
          <w:sz w:val="24"/>
          <w:szCs w:val="24"/>
        </w:rPr>
        <w:t>&lt;…&gt;.</w:t>
      </w:r>
    </w:p>
    <w:p w:rsidR="00701FFB" w:rsidRDefault="00C66661" w:rsidP="00701FFB">
      <w:pPr>
        <w:widowControl w:val="0"/>
        <w:autoSpaceDE w:val="0"/>
        <w:autoSpaceDN w:val="0"/>
        <w:adjustRightInd w:val="0"/>
        <w:spacing w:after="0" w:line="240" w:lineRule="auto"/>
        <w:ind w:left="-426" w:right="142" w:firstLine="710"/>
        <w:jc w:val="both"/>
        <w:rPr>
          <w:rFonts w:ascii="Times New Roman" w:eastAsia="Times New Roman" w:hAnsi="Times New Roman" w:cs="Times New Roman"/>
          <w:sz w:val="24"/>
          <w:szCs w:val="24"/>
        </w:rPr>
      </w:pPr>
      <w:r w:rsidRPr="00C66661">
        <w:rPr>
          <w:rFonts w:ascii="Times New Roman" w:eastAsia="Times New Roman" w:hAnsi="Times New Roman" w:cs="Times New Roman"/>
          <w:sz w:val="24"/>
          <w:szCs w:val="24"/>
        </w:rPr>
        <w:t xml:space="preserve">Согласно извещению о проведении электронного аукциона предметом закупки является </w:t>
      </w:r>
      <w:r w:rsidR="00C2163D" w:rsidRPr="00C2163D">
        <w:rPr>
          <w:rFonts w:ascii="Times New Roman" w:eastAsia="Times New Roman" w:hAnsi="Times New Roman" w:cs="Times New Roman"/>
          <w:sz w:val="24"/>
          <w:szCs w:val="24"/>
        </w:rPr>
        <w:t xml:space="preserve">на комплексный капитальный ремонт объектов недвижимости УПФР в </w:t>
      </w:r>
      <w:proofErr w:type="spellStart"/>
      <w:r w:rsidR="00C2163D" w:rsidRPr="00C2163D">
        <w:rPr>
          <w:rFonts w:ascii="Times New Roman" w:eastAsia="Times New Roman" w:hAnsi="Times New Roman" w:cs="Times New Roman"/>
          <w:sz w:val="24"/>
          <w:szCs w:val="24"/>
        </w:rPr>
        <w:t>Хангаласском</w:t>
      </w:r>
      <w:proofErr w:type="spellEnd"/>
      <w:r w:rsidR="00C2163D" w:rsidRPr="00C2163D">
        <w:rPr>
          <w:rFonts w:ascii="Times New Roman" w:eastAsia="Times New Roman" w:hAnsi="Times New Roman" w:cs="Times New Roman"/>
          <w:sz w:val="24"/>
          <w:szCs w:val="24"/>
        </w:rPr>
        <w:t xml:space="preserve"> улусе</w:t>
      </w:r>
      <w:r w:rsidR="00701FFB">
        <w:rPr>
          <w:rFonts w:ascii="Times New Roman" w:eastAsia="Times New Roman" w:hAnsi="Times New Roman" w:cs="Times New Roman"/>
          <w:sz w:val="24"/>
          <w:szCs w:val="24"/>
        </w:rPr>
        <w:t>.</w:t>
      </w:r>
    </w:p>
    <w:p w:rsidR="00701FFB" w:rsidRDefault="00701FFB" w:rsidP="00701FFB">
      <w:pPr>
        <w:widowControl w:val="0"/>
        <w:autoSpaceDE w:val="0"/>
        <w:autoSpaceDN w:val="0"/>
        <w:adjustRightInd w:val="0"/>
        <w:spacing w:after="0" w:line="240" w:lineRule="auto"/>
        <w:ind w:left="-426" w:right="142"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материа</w:t>
      </w:r>
      <w:r w:rsidR="002B200E">
        <w:rPr>
          <w:rFonts w:ascii="Times New Roman" w:eastAsia="Times New Roman" w:hAnsi="Times New Roman" w:cs="Times New Roman"/>
          <w:sz w:val="24"/>
          <w:szCs w:val="24"/>
        </w:rPr>
        <w:t xml:space="preserve">лы дела заказчиком представлена копия разрешения на строительство № </w:t>
      </w:r>
      <w:r w:rsidR="002B200E">
        <w:rPr>
          <w:rFonts w:ascii="Times New Roman" w:eastAsia="Times New Roman" w:hAnsi="Times New Roman" w:cs="Times New Roman"/>
          <w:sz w:val="24"/>
          <w:szCs w:val="24"/>
          <w:lang w:val="en-US"/>
        </w:rPr>
        <w:t>RU</w:t>
      </w:r>
      <w:r w:rsidR="002B200E">
        <w:rPr>
          <w:rFonts w:ascii="Times New Roman" w:eastAsia="Times New Roman" w:hAnsi="Times New Roman" w:cs="Times New Roman"/>
          <w:sz w:val="24"/>
          <w:szCs w:val="24"/>
        </w:rPr>
        <w:t xml:space="preserve"> 14-14514112-30-2017 от </w:t>
      </w:r>
      <w:r w:rsidR="00AA3215">
        <w:rPr>
          <w:rFonts w:ascii="Times New Roman" w:eastAsia="Times New Roman" w:hAnsi="Times New Roman" w:cs="Times New Roman"/>
          <w:sz w:val="24"/>
          <w:szCs w:val="24"/>
        </w:rPr>
        <w:t xml:space="preserve">15.05.2017 г., из содержания которого следует, что данный документ в соответствии со ст. 51 </w:t>
      </w:r>
      <w:proofErr w:type="spellStart"/>
      <w:r w:rsidR="00AA3215">
        <w:rPr>
          <w:rFonts w:ascii="Times New Roman" w:eastAsia="Times New Roman" w:hAnsi="Times New Roman" w:cs="Times New Roman"/>
          <w:sz w:val="24"/>
          <w:szCs w:val="24"/>
        </w:rPr>
        <w:t>ГрК</w:t>
      </w:r>
      <w:proofErr w:type="spellEnd"/>
      <w:r w:rsidR="00AA3215">
        <w:rPr>
          <w:rFonts w:ascii="Times New Roman" w:eastAsia="Times New Roman" w:hAnsi="Times New Roman" w:cs="Times New Roman"/>
          <w:sz w:val="24"/>
          <w:szCs w:val="24"/>
        </w:rPr>
        <w:t xml:space="preserve"> РФ разрешает капитальный ремонт объекта капитального строительства </w:t>
      </w:r>
      <w:r w:rsidR="00CD6071">
        <w:rPr>
          <w:rFonts w:ascii="Times New Roman" w:eastAsia="Times New Roman" w:hAnsi="Times New Roman" w:cs="Times New Roman"/>
          <w:sz w:val="24"/>
          <w:szCs w:val="24"/>
        </w:rPr>
        <w:t>по адресу</w:t>
      </w:r>
      <w:r w:rsidR="00762512">
        <w:rPr>
          <w:rFonts w:ascii="Times New Roman" w:eastAsia="Times New Roman" w:hAnsi="Times New Roman" w:cs="Times New Roman"/>
          <w:sz w:val="24"/>
          <w:szCs w:val="24"/>
        </w:rPr>
        <w:t>:</w:t>
      </w:r>
      <w:r w:rsidR="00CD6071">
        <w:rPr>
          <w:rFonts w:ascii="Times New Roman" w:eastAsia="Times New Roman" w:hAnsi="Times New Roman" w:cs="Times New Roman"/>
          <w:sz w:val="24"/>
          <w:szCs w:val="24"/>
        </w:rPr>
        <w:t xml:space="preserve"> </w:t>
      </w:r>
      <w:r w:rsidR="00CD6071" w:rsidRPr="00CD6071">
        <w:rPr>
          <w:rFonts w:ascii="Times New Roman" w:eastAsia="Times New Roman" w:hAnsi="Times New Roman" w:cs="Times New Roman"/>
          <w:sz w:val="24"/>
          <w:szCs w:val="24"/>
        </w:rPr>
        <w:t>г. Покровск, ул. Братьев Ксенофонтовых</w:t>
      </w:r>
      <w:r w:rsidR="00AC472E">
        <w:rPr>
          <w:rFonts w:ascii="Times New Roman" w:eastAsia="Times New Roman" w:hAnsi="Times New Roman" w:cs="Times New Roman"/>
          <w:sz w:val="24"/>
          <w:szCs w:val="24"/>
        </w:rPr>
        <w:t>,</w:t>
      </w:r>
      <w:r w:rsidR="00CD6071" w:rsidRPr="00CD6071">
        <w:rPr>
          <w:rFonts w:ascii="Times New Roman" w:eastAsia="Times New Roman" w:hAnsi="Times New Roman" w:cs="Times New Roman"/>
          <w:sz w:val="24"/>
          <w:szCs w:val="24"/>
        </w:rPr>
        <w:t xml:space="preserve"> д. 16</w:t>
      </w:r>
      <w:r w:rsidR="00CD6071">
        <w:rPr>
          <w:rFonts w:ascii="Times New Roman" w:eastAsia="Times New Roman" w:hAnsi="Times New Roman" w:cs="Times New Roman"/>
          <w:sz w:val="24"/>
          <w:szCs w:val="24"/>
        </w:rPr>
        <w:t>.</w:t>
      </w:r>
    </w:p>
    <w:p w:rsidR="00DE01E5" w:rsidRPr="002B200E" w:rsidRDefault="00874B06" w:rsidP="00701FFB">
      <w:pPr>
        <w:widowControl w:val="0"/>
        <w:autoSpaceDE w:val="0"/>
        <w:autoSpaceDN w:val="0"/>
        <w:adjustRightInd w:val="0"/>
        <w:spacing w:after="0" w:line="240" w:lineRule="auto"/>
        <w:ind w:left="-426" w:right="142"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 в п. 3.3 </w:t>
      </w:r>
      <w:r w:rsidR="00762512">
        <w:rPr>
          <w:rFonts w:ascii="Times New Roman" w:eastAsia="Times New Roman" w:hAnsi="Times New Roman" w:cs="Times New Roman"/>
          <w:sz w:val="24"/>
          <w:szCs w:val="24"/>
        </w:rPr>
        <w:t xml:space="preserve">данного разрешения </w:t>
      </w:r>
      <w:r w:rsidR="00B4192A">
        <w:rPr>
          <w:rFonts w:ascii="Times New Roman" w:eastAsia="Times New Roman" w:hAnsi="Times New Roman" w:cs="Times New Roman"/>
          <w:sz w:val="24"/>
          <w:szCs w:val="24"/>
        </w:rPr>
        <w:t>указаны сведения о проектной документации объ</w:t>
      </w:r>
      <w:r w:rsidR="00E45B8A">
        <w:rPr>
          <w:rFonts w:ascii="Times New Roman" w:eastAsia="Times New Roman" w:hAnsi="Times New Roman" w:cs="Times New Roman"/>
          <w:sz w:val="24"/>
          <w:szCs w:val="24"/>
        </w:rPr>
        <w:t>екта капитального строительства «Проектная документация разработана ООО «Архитектурно – Строительная компания «Дом» 2014 г.».</w:t>
      </w:r>
    </w:p>
    <w:p w:rsidR="002D1413" w:rsidRPr="00C66661" w:rsidRDefault="00CD6071" w:rsidP="00FE02B7">
      <w:pPr>
        <w:pStyle w:val="ConsPlusNormal"/>
        <w:ind w:left="-426" w:right="141"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этом, согласно пункту 2.1 аукционной документации и аналогичному пункту проекта государственного контракта </w:t>
      </w:r>
      <w:r w:rsidR="007753D6">
        <w:rPr>
          <w:rFonts w:ascii="Times New Roman" w:eastAsia="Times New Roman" w:hAnsi="Times New Roman" w:cs="Times New Roman"/>
          <w:sz w:val="24"/>
          <w:szCs w:val="24"/>
        </w:rPr>
        <w:t>м</w:t>
      </w:r>
      <w:r w:rsidRPr="00CD6071">
        <w:rPr>
          <w:rFonts w:ascii="Times New Roman" w:eastAsia="Times New Roman" w:hAnsi="Times New Roman" w:cs="Times New Roman"/>
          <w:sz w:val="24"/>
          <w:szCs w:val="24"/>
        </w:rPr>
        <w:t>есто</w:t>
      </w:r>
      <w:r w:rsidR="007753D6">
        <w:rPr>
          <w:rFonts w:ascii="Times New Roman" w:eastAsia="Times New Roman" w:hAnsi="Times New Roman" w:cs="Times New Roman"/>
          <w:sz w:val="24"/>
          <w:szCs w:val="24"/>
        </w:rPr>
        <w:t>м</w:t>
      </w:r>
      <w:r w:rsidRPr="00CD6071">
        <w:rPr>
          <w:rFonts w:ascii="Times New Roman" w:eastAsia="Times New Roman" w:hAnsi="Times New Roman" w:cs="Times New Roman"/>
          <w:sz w:val="24"/>
          <w:szCs w:val="24"/>
        </w:rPr>
        <w:t xml:space="preserve"> пр</w:t>
      </w:r>
      <w:r w:rsidR="007753D6">
        <w:rPr>
          <w:rFonts w:ascii="Times New Roman" w:eastAsia="Times New Roman" w:hAnsi="Times New Roman" w:cs="Times New Roman"/>
          <w:sz w:val="24"/>
          <w:szCs w:val="24"/>
        </w:rPr>
        <w:t xml:space="preserve">оведения работ является </w:t>
      </w:r>
      <w:r w:rsidRPr="00CD6071">
        <w:rPr>
          <w:rFonts w:ascii="Times New Roman" w:eastAsia="Times New Roman" w:hAnsi="Times New Roman" w:cs="Times New Roman"/>
          <w:sz w:val="24"/>
          <w:szCs w:val="24"/>
        </w:rPr>
        <w:t xml:space="preserve">Республика Саха (Якутия), </w:t>
      </w:r>
      <w:proofErr w:type="spellStart"/>
      <w:r w:rsidRPr="00CD6071">
        <w:rPr>
          <w:rFonts w:ascii="Times New Roman" w:eastAsia="Times New Roman" w:hAnsi="Times New Roman" w:cs="Times New Roman"/>
          <w:sz w:val="24"/>
          <w:szCs w:val="24"/>
        </w:rPr>
        <w:t>Хангаласский</w:t>
      </w:r>
      <w:proofErr w:type="spellEnd"/>
      <w:r w:rsidRPr="00CD6071">
        <w:rPr>
          <w:rFonts w:ascii="Times New Roman" w:eastAsia="Times New Roman" w:hAnsi="Times New Roman" w:cs="Times New Roman"/>
          <w:sz w:val="24"/>
          <w:szCs w:val="24"/>
        </w:rPr>
        <w:t xml:space="preserve"> улус (район), г. Покровск, ул. Братьев Ксенофонтовых</w:t>
      </w:r>
      <w:r w:rsidR="00AC472E">
        <w:rPr>
          <w:rFonts w:ascii="Times New Roman" w:eastAsia="Times New Roman" w:hAnsi="Times New Roman" w:cs="Times New Roman"/>
          <w:sz w:val="24"/>
          <w:szCs w:val="24"/>
        </w:rPr>
        <w:t>,</w:t>
      </w:r>
      <w:r w:rsidRPr="00CD6071">
        <w:rPr>
          <w:rFonts w:ascii="Times New Roman" w:eastAsia="Times New Roman" w:hAnsi="Times New Roman" w:cs="Times New Roman"/>
          <w:sz w:val="24"/>
          <w:szCs w:val="24"/>
        </w:rPr>
        <w:t xml:space="preserve"> д. 16 </w:t>
      </w:r>
      <w:r w:rsidRPr="00B66DD7">
        <w:rPr>
          <w:rFonts w:ascii="Times New Roman" w:eastAsia="Times New Roman" w:hAnsi="Times New Roman" w:cs="Times New Roman"/>
          <w:sz w:val="24"/>
          <w:szCs w:val="24"/>
        </w:rPr>
        <w:t>и ул. Орджоникидзе, д. 20</w:t>
      </w:r>
      <w:r w:rsidR="00AC472E" w:rsidRPr="00B66DD7">
        <w:rPr>
          <w:rFonts w:ascii="Times New Roman" w:eastAsia="Times New Roman" w:hAnsi="Times New Roman" w:cs="Times New Roman"/>
          <w:sz w:val="24"/>
          <w:szCs w:val="24"/>
        </w:rPr>
        <w:t>,</w:t>
      </w:r>
      <w:r w:rsidRPr="00B66DD7">
        <w:rPr>
          <w:rFonts w:ascii="Times New Roman" w:eastAsia="Times New Roman" w:hAnsi="Times New Roman" w:cs="Times New Roman"/>
          <w:sz w:val="24"/>
          <w:szCs w:val="24"/>
        </w:rPr>
        <w:t xml:space="preserve"> корп. 1.</w:t>
      </w:r>
    </w:p>
    <w:p w:rsidR="00A85047" w:rsidRPr="00A85047" w:rsidRDefault="00DE01E5" w:rsidP="00A85047">
      <w:pPr>
        <w:pStyle w:val="ConsPlusNormal"/>
        <w:ind w:left="-426" w:right="141"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соответствии с п. 1 ст.</w:t>
      </w:r>
      <w:r w:rsidR="00A85047" w:rsidRPr="00A85047">
        <w:rPr>
          <w:rFonts w:ascii="Times New Roman" w:eastAsia="Times New Roman" w:hAnsi="Times New Roman" w:cs="Times New Roman"/>
          <w:sz w:val="24"/>
          <w:szCs w:val="24"/>
        </w:rPr>
        <w:t xml:space="preserve">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 При отсутствии иных указаний в договоре строительного подряда предполагается, что подрядчик обязан выполнить все работы, указанные в технической документации </w:t>
      </w:r>
    </w:p>
    <w:p w:rsidR="002D1413" w:rsidRDefault="00DE01E5" w:rsidP="00A85047">
      <w:pPr>
        <w:pStyle w:val="ConsPlusNormal"/>
        <w:ind w:left="-426" w:right="141"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соответствии с ч.</w:t>
      </w:r>
      <w:r w:rsidR="00A85047" w:rsidRPr="00A85047">
        <w:rPr>
          <w:rFonts w:ascii="Times New Roman" w:eastAsia="Times New Roman" w:hAnsi="Times New Roman" w:cs="Times New Roman"/>
          <w:sz w:val="24"/>
          <w:szCs w:val="24"/>
        </w:rPr>
        <w:t xml:space="preserve"> 6 ст. 52 Градостроительного кодекса Российской Федерации </w:t>
      </w:r>
      <w:r w:rsidR="00A85047" w:rsidRPr="00874B06">
        <w:rPr>
          <w:rFonts w:ascii="Times New Roman" w:eastAsia="Times New Roman" w:hAnsi="Times New Roman" w:cs="Times New Roman"/>
          <w:b/>
          <w:sz w:val="24"/>
          <w:szCs w:val="24"/>
        </w:rPr>
        <w:t>лицо,</w:t>
      </w:r>
      <w:r w:rsidR="00A85047" w:rsidRPr="00A85047">
        <w:rPr>
          <w:rFonts w:ascii="Times New Roman" w:eastAsia="Times New Roman" w:hAnsi="Times New Roman" w:cs="Times New Roman"/>
          <w:sz w:val="24"/>
          <w:szCs w:val="24"/>
        </w:rPr>
        <w:t xml:space="preserve"> осуществляющее строительство, </w:t>
      </w:r>
      <w:r w:rsidR="00A85047" w:rsidRPr="00DE01E5">
        <w:rPr>
          <w:rFonts w:ascii="Times New Roman" w:eastAsia="Times New Roman" w:hAnsi="Times New Roman" w:cs="Times New Roman"/>
          <w:b/>
          <w:sz w:val="24"/>
          <w:szCs w:val="24"/>
        </w:rPr>
        <w:t>обязано осуществлять</w:t>
      </w:r>
      <w:r w:rsidR="00A85047" w:rsidRPr="00A85047">
        <w:rPr>
          <w:rFonts w:ascii="Times New Roman" w:eastAsia="Times New Roman" w:hAnsi="Times New Roman" w:cs="Times New Roman"/>
          <w:sz w:val="24"/>
          <w:szCs w:val="24"/>
        </w:rPr>
        <w:t xml:space="preserve"> строительство, реконструкцию, </w:t>
      </w:r>
      <w:r w:rsidR="00A85047" w:rsidRPr="00DE01E5">
        <w:rPr>
          <w:rFonts w:ascii="Times New Roman" w:eastAsia="Times New Roman" w:hAnsi="Times New Roman" w:cs="Times New Roman"/>
          <w:b/>
          <w:sz w:val="24"/>
          <w:szCs w:val="24"/>
        </w:rPr>
        <w:t>капитальный ремонт объекта капитального строительства в соответствии с проектной документацией</w:t>
      </w:r>
      <w:r w:rsidR="00A85047" w:rsidRPr="00A85047">
        <w:rPr>
          <w:rFonts w:ascii="Times New Roman" w:eastAsia="Times New Roman" w:hAnsi="Times New Roman" w:cs="Times New Roman"/>
          <w:sz w:val="24"/>
          <w:szCs w:val="24"/>
        </w:rPr>
        <w:t>, требованиями градостроительного плана земельного участка, требованиями технических регламентов.</w:t>
      </w:r>
    </w:p>
    <w:p w:rsidR="00FD16AF" w:rsidRPr="00FD16AF" w:rsidRDefault="00FD16AF" w:rsidP="009677D4">
      <w:pPr>
        <w:pStyle w:val="ConsPlusNormal"/>
        <w:ind w:left="-426" w:right="141" w:firstLine="710"/>
        <w:jc w:val="both"/>
        <w:rPr>
          <w:rFonts w:ascii="Times New Roman" w:eastAsia="Times New Roman" w:hAnsi="Times New Roman" w:cs="Times New Roman"/>
          <w:sz w:val="24"/>
          <w:szCs w:val="24"/>
        </w:rPr>
      </w:pPr>
      <w:r w:rsidRPr="00FD16AF">
        <w:rPr>
          <w:rFonts w:ascii="Times New Roman" w:eastAsia="Times New Roman" w:hAnsi="Times New Roman" w:cs="Times New Roman"/>
          <w:sz w:val="24"/>
          <w:szCs w:val="24"/>
        </w:rPr>
        <w:t xml:space="preserve">Таким образом, подрядчик, исполняя свои обязательства по контракту обязан руководствоваться и </w:t>
      </w:r>
      <w:r w:rsidR="00ED4B71">
        <w:rPr>
          <w:rFonts w:ascii="Times New Roman" w:eastAsia="Times New Roman" w:hAnsi="Times New Roman" w:cs="Times New Roman"/>
          <w:sz w:val="24"/>
          <w:szCs w:val="24"/>
        </w:rPr>
        <w:t>положениями проектно</w:t>
      </w:r>
      <w:r w:rsidR="00B32673">
        <w:rPr>
          <w:rFonts w:ascii="Times New Roman" w:eastAsia="Times New Roman" w:hAnsi="Times New Roman" w:cs="Times New Roman"/>
          <w:sz w:val="24"/>
          <w:szCs w:val="24"/>
        </w:rPr>
        <w:t>й документации</w:t>
      </w:r>
      <w:r w:rsidR="009677D4">
        <w:rPr>
          <w:rFonts w:ascii="Times New Roman" w:eastAsia="Times New Roman" w:hAnsi="Times New Roman" w:cs="Times New Roman"/>
          <w:sz w:val="24"/>
          <w:szCs w:val="24"/>
        </w:rPr>
        <w:t xml:space="preserve">, при этом, из положений п. 1 ч. 1 ст. 33 Закона о контрактной системе </w:t>
      </w:r>
      <w:r w:rsidR="009677D4" w:rsidRPr="00ED4B71">
        <w:rPr>
          <w:rFonts w:ascii="Times New Roman" w:eastAsia="Times New Roman" w:hAnsi="Times New Roman" w:cs="Times New Roman"/>
          <w:sz w:val="24"/>
          <w:szCs w:val="24"/>
        </w:rPr>
        <w:t xml:space="preserve">описание объекта закупки должно носить </w:t>
      </w:r>
      <w:r w:rsidR="009677D4">
        <w:rPr>
          <w:rFonts w:ascii="Times New Roman" w:eastAsia="Times New Roman" w:hAnsi="Times New Roman" w:cs="Times New Roman"/>
          <w:sz w:val="24"/>
          <w:szCs w:val="24"/>
        </w:rPr>
        <w:t xml:space="preserve">объективный характер, в рассматриваемом случае, аукционная документация </w:t>
      </w:r>
      <w:r w:rsidR="009677D4" w:rsidRPr="00ED4B71">
        <w:rPr>
          <w:rFonts w:ascii="Times New Roman" w:eastAsia="Times New Roman" w:hAnsi="Times New Roman" w:cs="Times New Roman"/>
          <w:sz w:val="24"/>
          <w:szCs w:val="24"/>
        </w:rPr>
        <w:t>должна содержать</w:t>
      </w:r>
      <w:r w:rsidR="009677D4">
        <w:rPr>
          <w:rFonts w:ascii="Times New Roman" w:eastAsia="Times New Roman" w:hAnsi="Times New Roman" w:cs="Times New Roman"/>
          <w:sz w:val="24"/>
          <w:szCs w:val="24"/>
        </w:rPr>
        <w:t xml:space="preserve"> проектную документацию, как неотъемлемую часть описания объекта закупки.</w:t>
      </w:r>
    </w:p>
    <w:p w:rsidR="00ED4B71" w:rsidRDefault="00E6045D" w:rsidP="00ED4B71">
      <w:pPr>
        <w:pStyle w:val="ConsPlusNormal"/>
        <w:ind w:left="-426" w:right="141"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Между тем, к</w:t>
      </w:r>
      <w:r w:rsidR="00ED4B71" w:rsidRPr="00ED4B71">
        <w:rPr>
          <w:rFonts w:ascii="Times New Roman" w:eastAsia="Times New Roman" w:hAnsi="Times New Roman" w:cs="Times New Roman"/>
          <w:sz w:val="24"/>
          <w:szCs w:val="24"/>
        </w:rPr>
        <w:t>ак следует из пояснений заказчика, проектная документация имеется, но, по субъективной причине она не прикреплена в составе аукционной документации и не размещена на официальном сайте</w:t>
      </w:r>
      <w:r w:rsidR="00B32673">
        <w:rPr>
          <w:rFonts w:ascii="Times New Roman" w:eastAsia="Times New Roman" w:hAnsi="Times New Roman" w:cs="Times New Roman"/>
          <w:sz w:val="24"/>
          <w:szCs w:val="24"/>
        </w:rPr>
        <w:t xml:space="preserve"> ЕИС</w:t>
      </w:r>
      <w:r w:rsidR="00ED4B71" w:rsidRPr="00ED4B71">
        <w:rPr>
          <w:rFonts w:ascii="Times New Roman" w:eastAsia="Times New Roman" w:hAnsi="Times New Roman" w:cs="Times New Roman"/>
          <w:sz w:val="24"/>
          <w:szCs w:val="24"/>
        </w:rPr>
        <w:t xml:space="preserve"> www.zakupki.gov.ru.</w:t>
      </w:r>
    </w:p>
    <w:p w:rsidR="002D1413" w:rsidRDefault="00E6045D" w:rsidP="0070088E">
      <w:pPr>
        <w:pStyle w:val="ConsPlusNormal"/>
        <w:ind w:left="-426" w:right="141"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изучении представленных материалов, </w:t>
      </w:r>
      <w:r w:rsidR="0070088E">
        <w:rPr>
          <w:rFonts w:ascii="Times New Roman" w:eastAsia="Times New Roman" w:hAnsi="Times New Roman" w:cs="Times New Roman"/>
          <w:sz w:val="24"/>
          <w:szCs w:val="24"/>
        </w:rPr>
        <w:t xml:space="preserve">а также </w:t>
      </w:r>
      <w:r>
        <w:rPr>
          <w:rFonts w:ascii="Times New Roman" w:eastAsia="Times New Roman" w:hAnsi="Times New Roman" w:cs="Times New Roman"/>
          <w:sz w:val="24"/>
          <w:szCs w:val="24"/>
        </w:rPr>
        <w:t>информации, находящейся</w:t>
      </w:r>
      <w:r w:rsidRPr="00FD16AF">
        <w:rPr>
          <w:rFonts w:ascii="Times New Roman" w:eastAsia="Times New Roman" w:hAnsi="Times New Roman" w:cs="Times New Roman"/>
          <w:sz w:val="24"/>
          <w:szCs w:val="24"/>
        </w:rPr>
        <w:t xml:space="preserve"> в единой информационной сети </w:t>
      </w:r>
      <w:hyperlink r:id="rId11" w:history="1">
        <w:r w:rsidR="0070088E" w:rsidRPr="00F15F24">
          <w:rPr>
            <w:rStyle w:val="a3"/>
            <w:rFonts w:ascii="Times New Roman" w:eastAsia="Times New Roman" w:hAnsi="Times New Roman" w:cs="Times New Roman"/>
            <w:sz w:val="24"/>
            <w:szCs w:val="24"/>
          </w:rPr>
          <w:t>www.zakupki.gov.ru</w:t>
        </w:r>
      </w:hyperlink>
      <w:r w:rsidR="0070088E">
        <w:rPr>
          <w:rFonts w:ascii="Times New Roman" w:eastAsia="Times New Roman" w:hAnsi="Times New Roman" w:cs="Times New Roman"/>
          <w:sz w:val="24"/>
          <w:szCs w:val="24"/>
        </w:rPr>
        <w:t xml:space="preserve"> </w:t>
      </w:r>
      <w:r w:rsidR="00BB40A5">
        <w:rPr>
          <w:rFonts w:ascii="Times New Roman" w:eastAsia="Times New Roman" w:hAnsi="Times New Roman" w:cs="Times New Roman"/>
          <w:sz w:val="24"/>
          <w:szCs w:val="24"/>
        </w:rPr>
        <w:t>Комиссией установлен факт того,</w:t>
      </w:r>
      <w:r w:rsidR="0070088E">
        <w:rPr>
          <w:rFonts w:ascii="Times New Roman" w:eastAsia="Times New Roman" w:hAnsi="Times New Roman" w:cs="Times New Roman"/>
          <w:sz w:val="24"/>
          <w:szCs w:val="24"/>
        </w:rPr>
        <w:t xml:space="preserve"> что </w:t>
      </w:r>
      <w:r w:rsidR="00FD16AF" w:rsidRPr="00FD16AF">
        <w:rPr>
          <w:rFonts w:ascii="Times New Roman" w:eastAsia="Times New Roman" w:hAnsi="Times New Roman" w:cs="Times New Roman"/>
          <w:sz w:val="24"/>
          <w:szCs w:val="24"/>
        </w:rPr>
        <w:t>заказчиком</w:t>
      </w:r>
      <w:r w:rsidR="0070088E">
        <w:rPr>
          <w:rFonts w:ascii="Times New Roman" w:eastAsia="Times New Roman" w:hAnsi="Times New Roman" w:cs="Times New Roman"/>
          <w:sz w:val="24"/>
          <w:szCs w:val="24"/>
        </w:rPr>
        <w:t xml:space="preserve"> в ЕИС</w:t>
      </w:r>
      <w:r w:rsidR="00FD16AF" w:rsidRPr="00FD16AF">
        <w:rPr>
          <w:rFonts w:ascii="Times New Roman" w:eastAsia="Times New Roman" w:hAnsi="Times New Roman" w:cs="Times New Roman"/>
          <w:sz w:val="24"/>
          <w:szCs w:val="24"/>
        </w:rPr>
        <w:t xml:space="preserve"> не размещена проектна</w:t>
      </w:r>
      <w:r w:rsidR="0070088E">
        <w:rPr>
          <w:rFonts w:ascii="Times New Roman" w:eastAsia="Times New Roman" w:hAnsi="Times New Roman" w:cs="Times New Roman"/>
          <w:sz w:val="24"/>
          <w:szCs w:val="24"/>
        </w:rPr>
        <w:t xml:space="preserve">я документация </w:t>
      </w:r>
      <w:r w:rsidR="0070088E" w:rsidRPr="0070088E">
        <w:rPr>
          <w:rFonts w:ascii="Times New Roman" w:eastAsia="Times New Roman" w:hAnsi="Times New Roman" w:cs="Times New Roman"/>
          <w:sz w:val="24"/>
          <w:szCs w:val="24"/>
        </w:rPr>
        <w:t xml:space="preserve">на комплексный капитальный ремонт объектов недвижимости УПФР в </w:t>
      </w:r>
      <w:proofErr w:type="spellStart"/>
      <w:r w:rsidR="0070088E" w:rsidRPr="0070088E">
        <w:rPr>
          <w:rFonts w:ascii="Times New Roman" w:eastAsia="Times New Roman" w:hAnsi="Times New Roman" w:cs="Times New Roman"/>
          <w:sz w:val="24"/>
          <w:szCs w:val="24"/>
        </w:rPr>
        <w:t>Хангаласском</w:t>
      </w:r>
      <w:proofErr w:type="spellEnd"/>
      <w:r w:rsidR="0070088E" w:rsidRPr="0070088E">
        <w:rPr>
          <w:rFonts w:ascii="Times New Roman" w:eastAsia="Times New Roman" w:hAnsi="Times New Roman" w:cs="Times New Roman"/>
          <w:sz w:val="24"/>
          <w:szCs w:val="24"/>
        </w:rPr>
        <w:t xml:space="preserve"> улусе</w:t>
      </w:r>
      <w:r w:rsidR="0070088E">
        <w:rPr>
          <w:rFonts w:ascii="Times New Roman" w:eastAsia="Times New Roman" w:hAnsi="Times New Roman" w:cs="Times New Roman"/>
          <w:sz w:val="24"/>
          <w:szCs w:val="24"/>
        </w:rPr>
        <w:t xml:space="preserve">, </w:t>
      </w:r>
      <w:r w:rsidR="00FD16AF" w:rsidRPr="00FD16AF">
        <w:rPr>
          <w:rFonts w:ascii="Times New Roman" w:eastAsia="Times New Roman" w:hAnsi="Times New Roman" w:cs="Times New Roman"/>
          <w:sz w:val="24"/>
          <w:szCs w:val="24"/>
        </w:rPr>
        <w:t xml:space="preserve">как </w:t>
      </w:r>
      <w:r w:rsidR="0070088E">
        <w:rPr>
          <w:rFonts w:ascii="Times New Roman" w:eastAsia="Times New Roman" w:hAnsi="Times New Roman" w:cs="Times New Roman"/>
          <w:sz w:val="24"/>
          <w:szCs w:val="24"/>
        </w:rPr>
        <w:t>составной части описания</w:t>
      </w:r>
      <w:r w:rsidR="00FD16AF" w:rsidRPr="00FD16AF">
        <w:rPr>
          <w:rFonts w:ascii="Times New Roman" w:eastAsia="Times New Roman" w:hAnsi="Times New Roman" w:cs="Times New Roman"/>
          <w:sz w:val="24"/>
          <w:szCs w:val="24"/>
        </w:rPr>
        <w:t xml:space="preserve"> объекта закупки.</w:t>
      </w:r>
    </w:p>
    <w:p w:rsidR="00796B0E" w:rsidRDefault="00796B0E" w:rsidP="00796B0E">
      <w:pPr>
        <w:pStyle w:val="ConsPlusNormal"/>
        <w:ind w:left="-426" w:right="141"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Ч. 3 ст. 7 Закона о контрактной системе установлено, что </w:t>
      </w:r>
      <w:r w:rsidR="00E82098">
        <w:rPr>
          <w:rFonts w:ascii="Times New Roman" w:eastAsia="Times New Roman" w:hAnsi="Times New Roman" w:cs="Times New Roman"/>
          <w:sz w:val="24"/>
          <w:szCs w:val="24"/>
        </w:rPr>
        <w:t>и</w:t>
      </w:r>
      <w:r w:rsidRPr="00796B0E">
        <w:rPr>
          <w:rFonts w:ascii="Times New Roman" w:eastAsia="Times New Roman" w:hAnsi="Times New Roman" w:cs="Times New Roman"/>
          <w:sz w:val="24"/>
          <w:szCs w:val="24"/>
        </w:rPr>
        <w:t>нформация, предусмотренная настоящим Федеральным законом и размещенная в единой информационной системе, должна быть</w:t>
      </w:r>
      <w:r w:rsidRPr="00796B0E">
        <w:rPr>
          <w:rFonts w:ascii="Times New Roman" w:eastAsia="Times New Roman" w:hAnsi="Times New Roman" w:cs="Times New Roman"/>
          <w:b/>
          <w:sz w:val="24"/>
          <w:szCs w:val="24"/>
        </w:rPr>
        <w:t xml:space="preserve"> полной</w:t>
      </w:r>
      <w:r w:rsidRPr="00796B0E">
        <w:rPr>
          <w:rFonts w:ascii="Times New Roman" w:eastAsia="Times New Roman" w:hAnsi="Times New Roman" w:cs="Times New Roman"/>
          <w:sz w:val="24"/>
          <w:szCs w:val="24"/>
        </w:rPr>
        <w:t xml:space="preserve"> и достоверной.</w:t>
      </w:r>
    </w:p>
    <w:p w:rsidR="00796B0E" w:rsidRPr="00796B0E" w:rsidRDefault="00796B0E" w:rsidP="00796B0E">
      <w:pPr>
        <w:pStyle w:val="ConsPlusNormal"/>
        <w:ind w:left="-426" w:right="141" w:firstLine="710"/>
        <w:jc w:val="both"/>
        <w:rPr>
          <w:rFonts w:ascii="Times New Roman" w:eastAsia="Times New Roman" w:hAnsi="Times New Roman" w:cs="Times New Roman"/>
          <w:sz w:val="24"/>
          <w:szCs w:val="24"/>
        </w:rPr>
      </w:pPr>
      <w:r w:rsidRPr="00796B0E">
        <w:rPr>
          <w:rFonts w:ascii="Times New Roman" w:eastAsia="Times New Roman" w:hAnsi="Times New Roman" w:cs="Times New Roman"/>
          <w:sz w:val="24"/>
          <w:szCs w:val="24"/>
        </w:rPr>
        <w:lastRenderedPageBreak/>
        <w:t xml:space="preserve">В соответствии с ч. 1 ст. 59 Закона о контрактной системе под аукционом в электронной форме (электронным аукционом) понимается аукцион, </w:t>
      </w:r>
      <w:r w:rsidRPr="00E82098">
        <w:rPr>
          <w:rFonts w:ascii="Times New Roman" w:eastAsia="Times New Roman" w:hAnsi="Times New Roman" w:cs="Times New Roman"/>
          <w:i/>
          <w:sz w:val="24"/>
          <w:szCs w:val="24"/>
        </w:rPr>
        <w:t xml:space="preserve">при котором информация о закупке </w:t>
      </w:r>
      <w:r w:rsidRPr="00796B0E">
        <w:rPr>
          <w:rFonts w:ascii="Times New Roman" w:eastAsia="Times New Roman" w:hAnsi="Times New Roman" w:cs="Times New Roman"/>
          <w:sz w:val="24"/>
          <w:szCs w:val="24"/>
        </w:rPr>
        <w:t xml:space="preserve">сообщается заказчиком неограниченному кругу лиц </w:t>
      </w:r>
      <w:r w:rsidRPr="00E82098">
        <w:rPr>
          <w:rFonts w:ascii="Times New Roman" w:eastAsia="Times New Roman" w:hAnsi="Times New Roman" w:cs="Times New Roman"/>
          <w:i/>
          <w:sz w:val="24"/>
          <w:szCs w:val="24"/>
        </w:rPr>
        <w:t>путем размещения в единой информационной системе</w:t>
      </w:r>
      <w:r w:rsidRPr="00796B0E">
        <w:rPr>
          <w:rFonts w:ascii="Times New Roman" w:eastAsia="Times New Roman" w:hAnsi="Times New Roman" w:cs="Times New Roman"/>
          <w:sz w:val="24"/>
          <w:szCs w:val="24"/>
        </w:rPr>
        <w:t xml:space="preserve"> извещения о проведении такого аукциона </w:t>
      </w:r>
      <w:r w:rsidRPr="00E82098">
        <w:rPr>
          <w:rFonts w:ascii="Times New Roman" w:eastAsia="Times New Roman" w:hAnsi="Times New Roman" w:cs="Times New Roman"/>
          <w:i/>
          <w:sz w:val="24"/>
          <w:szCs w:val="24"/>
        </w:rPr>
        <w:t>и документации о нем</w:t>
      </w:r>
      <w:r w:rsidRPr="00796B0E">
        <w:rPr>
          <w:rFonts w:ascii="Times New Roman" w:eastAsia="Times New Roman" w:hAnsi="Times New Roman" w:cs="Times New Roman"/>
          <w:sz w:val="24"/>
          <w:szCs w:val="24"/>
        </w:rPr>
        <w:t>,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2D1413" w:rsidRDefault="00796B0E" w:rsidP="00796B0E">
      <w:pPr>
        <w:pStyle w:val="ConsPlusNormal"/>
        <w:ind w:left="-426" w:right="141" w:firstLine="710"/>
        <w:jc w:val="both"/>
        <w:rPr>
          <w:rFonts w:ascii="Times New Roman" w:eastAsia="Times New Roman" w:hAnsi="Times New Roman" w:cs="Times New Roman"/>
          <w:sz w:val="24"/>
          <w:szCs w:val="24"/>
        </w:rPr>
      </w:pPr>
      <w:r w:rsidRPr="00796B0E">
        <w:rPr>
          <w:rFonts w:ascii="Times New Roman" w:eastAsia="Times New Roman" w:hAnsi="Times New Roman" w:cs="Times New Roman"/>
          <w:sz w:val="24"/>
          <w:szCs w:val="24"/>
        </w:rPr>
        <w:t xml:space="preserve">Поскольку описание объекта закупки является неотделимой частью </w:t>
      </w:r>
      <w:r w:rsidR="00E82098">
        <w:rPr>
          <w:rFonts w:ascii="Times New Roman" w:eastAsia="Times New Roman" w:hAnsi="Times New Roman" w:cs="Times New Roman"/>
          <w:sz w:val="24"/>
          <w:szCs w:val="24"/>
        </w:rPr>
        <w:t>аукционной документации</w:t>
      </w:r>
      <w:r w:rsidRPr="00796B0E">
        <w:rPr>
          <w:rFonts w:ascii="Times New Roman" w:eastAsia="Times New Roman" w:hAnsi="Times New Roman" w:cs="Times New Roman"/>
          <w:sz w:val="24"/>
          <w:szCs w:val="24"/>
        </w:rPr>
        <w:t xml:space="preserve"> и подлежит обязательному опубликованию на официальном сайте, Комиссия антимонопольного органа приходит к выводу, что заказчиком нарушены требования положений </w:t>
      </w:r>
      <w:r w:rsidRPr="00796B0E">
        <w:rPr>
          <w:rFonts w:ascii="Times New Roman" w:eastAsia="Times New Roman" w:hAnsi="Times New Roman" w:cs="Times New Roman"/>
          <w:b/>
          <w:sz w:val="24"/>
          <w:szCs w:val="24"/>
        </w:rPr>
        <w:t>ч. 3 ст. 7, п. 1 ч. 1 ст. 33, ч. 1 ст. 59, п. 1 ч. 1 ст. 64</w:t>
      </w:r>
      <w:r w:rsidRPr="00796B0E">
        <w:rPr>
          <w:rFonts w:ascii="Times New Roman" w:eastAsia="Times New Roman" w:hAnsi="Times New Roman" w:cs="Times New Roman"/>
          <w:sz w:val="24"/>
          <w:szCs w:val="24"/>
        </w:rPr>
        <w:t xml:space="preserve"> в части не раз</w:t>
      </w:r>
      <w:r w:rsidR="00DC58A1">
        <w:rPr>
          <w:rFonts w:ascii="Times New Roman" w:eastAsia="Times New Roman" w:hAnsi="Times New Roman" w:cs="Times New Roman"/>
          <w:sz w:val="24"/>
          <w:szCs w:val="24"/>
        </w:rPr>
        <w:t>мещения проектной документации на официальном сайте единой информационной сети.</w:t>
      </w:r>
    </w:p>
    <w:p w:rsidR="002D1413" w:rsidRPr="00DC58A1" w:rsidRDefault="00DC58A1" w:rsidP="00FE02B7">
      <w:pPr>
        <w:pStyle w:val="ConsPlusNormal"/>
        <w:ind w:left="-426" w:right="141" w:firstLine="710"/>
        <w:jc w:val="both"/>
        <w:rPr>
          <w:rFonts w:ascii="Times New Roman" w:eastAsia="Times New Roman" w:hAnsi="Times New Roman" w:cs="Times New Roman"/>
          <w:b/>
          <w:sz w:val="24"/>
          <w:szCs w:val="24"/>
        </w:rPr>
      </w:pPr>
      <w:r w:rsidRPr="00DC58A1">
        <w:rPr>
          <w:rFonts w:ascii="Times New Roman" w:eastAsia="Times New Roman" w:hAnsi="Times New Roman" w:cs="Times New Roman"/>
          <w:b/>
          <w:sz w:val="24"/>
          <w:szCs w:val="24"/>
        </w:rPr>
        <w:t>3.</w:t>
      </w:r>
      <w:r w:rsidRPr="00DC58A1">
        <w:rPr>
          <w:rFonts w:ascii="Times New Roman" w:eastAsia="Times New Roman" w:hAnsi="Times New Roman" w:cs="Times New Roman"/>
          <w:b/>
          <w:sz w:val="24"/>
          <w:szCs w:val="24"/>
        </w:rPr>
        <w:tab/>
      </w:r>
      <w:r w:rsidRPr="00E82098">
        <w:rPr>
          <w:rFonts w:ascii="Times New Roman" w:eastAsia="Times New Roman" w:hAnsi="Times New Roman" w:cs="Times New Roman"/>
          <w:sz w:val="24"/>
          <w:szCs w:val="24"/>
        </w:rPr>
        <w:t>Как выше указано, ч. 3 ст. 7 Закона о контрактной системе установл</w:t>
      </w:r>
      <w:r w:rsidR="00E82098" w:rsidRPr="00E82098">
        <w:rPr>
          <w:rFonts w:ascii="Times New Roman" w:eastAsia="Times New Roman" w:hAnsi="Times New Roman" w:cs="Times New Roman"/>
          <w:sz w:val="24"/>
          <w:szCs w:val="24"/>
        </w:rPr>
        <w:t>ено, что и</w:t>
      </w:r>
      <w:r w:rsidRPr="00E82098">
        <w:rPr>
          <w:rFonts w:ascii="Times New Roman" w:eastAsia="Times New Roman" w:hAnsi="Times New Roman" w:cs="Times New Roman"/>
          <w:sz w:val="24"/>
          <w:szCs w:val="24"/>
        </w:rPr>
        <w:t xml:space="preserve">нформация, предусмотренная настоящим Федеральным законом и размещенная в единой информационной системе, должна быть полной и </w:t>
      </w:r>
      <w:r w:rsidRPr="00E82098">
        <w:rPr>
          <w:rFonts w:ascii="Times New Roman" w:eastAsia="Times New Roman" w:hAnsi="Times New Roman" w:cs="Times New Roman"/>
          <w:i/>
          <w:sz w:val="24"/>
          <w:szCs w:val="24"/>
        </w:rPr>
        <w:t>достоверной.</w:t>
      </w:r>
    </w:p>
    <w:p w:rsidR="00E82098" w:rsidRPr="00796B0E" w:rsidRDefault="00E82098" w:rsidP="00E82098">
      <w:pPr>
        <w:pStyle w:val="ConsPlusNormal"/>
        <w:ind w:left="-426" w:right="141"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Также в</w:t>
      </w:r>
      <w:r w:rsidRPr="00796B0E">
        <w:rPr>
          <w:rFonts w:ascii="Times New Roman" w:eastAsia="Times New Roman" w:hAnsi="Times New Roman" w:cs="Times New Roman"/>
          <w:sz w:val="24"/>
          <w:szCs w:val="24"/>
        </w:rPr>
        <w:t xml:space="preserve"> соответствии с ч. 1 ст. 59 Закона о контрактной системе под аукционом в электронной форме (электронным аукционом) понимается аукцион, </w:t>
      </w:r>
      <w:r w:rsidRPr="00E82098">
        <w:rPr>
          <w:rFonts w:ascii="Times New Roman" w:eastAsia="Times New Roman" w:hAnsi="Times New Roman" w:cs="Times New Roman"/>
          <w:i/>
          <w:sz w:val="24"/>
          <w:szCs w:val="24"/>
        </w:rPr>
        <w:t xml:space="preserve">при котором информация о закупке </w:t>
      </w:r>
      <w:r w:rsidRPr="00796B0E">
        <w:rPr>
          <w:rFonts w:ascii="Times New Roman" w:eastAsia="Times New Roman" w:hAnsi="Times New Roman" w:cs="Times New Roman"/>
          <w:sz w:val="24"/>
          <w:szCs w:val="24"/>
        </w:rPr>
        <w:t xml:space="preserve">сообщается заказчиком неограниченному кругу лиц </w:t>
      </w:r>
      <w:r w:rsidRPr="00E82098">
        <w:rPr>
          <w:rFonts w:ascii="Times New Roman" w:eastAsia="Times New Roman" w:hAnsi="Times New Roman" w:cs="Times New Roman"/>
          <w:i/>
          <w:sz w:val="24"/>
          <w:szCs w:val="24"/>
        </w:rPr>
        <w:t>путем размещения в единой информационной системе</w:t>
      </w:r>
      <w:r w:rsidRPr="00796B0E">
        <w:rPr>
          <w:rFonts w:ascii="Times New Roman" w:eastAsia="Times New Roman" w:hAnsi="Times New Roman" w:cs="Times New Roman"/>
          <w:sz w:val="24"/>
          <w:szCs w:val="24"/>
        </w:rPr>
        <w:t xml:space="preserve"> извещения о проведении такого аукциона </w:t>
      </w:r>
      <w:r w:rsidRPr="00E82098">
        <w:rPr>
          <w:rFonts w:ascii="Times New Roman" w:eastAsia="Times New Roman" w:hAnsi="Times New Roman" w:cs="Times New Roman"/>
          <w:i/>
          <w:sz w:val="24"/>
          <w:szCs w:val="24"/>
        </w:rPr>
        <w:t>и документации о нем</w:t>
      </w:r>
      <w:r w:rsidRPr="00796B0E">
        <w:rPr>
          <w:rFonts w:ascii="Times New Roman" w:eastAsia="Times New Roman" w:hAnsi="Times New Roman" w:cs="Times New Roman"/>
          <w:sz w:val="24"/>
          <w:szCs w:val="24"/>
        </w:rPr>
        <w:t>,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2D1413" w:rsidRPr="009020EE" w:rsidRDefault="00E82098" w:rsidP="00A720FA">
      <w:pPr>
        <w:pStyle w:val="ConsPlusNormal"/>
        <w:ind w:left="-426" w:right="141" w:firstLine="710"/>
        <w:jc w:val="both"/>
        <w:rPr>
          <w:rFonts w:ascii="Times New Roman" w:eastAsia="Times New Roman" w:hAnsi="Times New Roman" w:cs="Times New Roman"/>
          <w:b/>
          <w:sz w:val="24"/>
          <w:szCs w:val="24"/>
        </w:rPr>
      </w:pPr>
      <w:r w:rsidRPr="009020EE">
        <w:rPr>
          <w:rFonts w:ascii="Times New Roman" w:eastAsia="Times New Roman" w:hAnsi="Times New Roman" w:cs="Times New Roman"/>
          <w:b/>
          <w:sz w:val="24"/>
          <w:szCs w:val="24"/>
        </w:rPr>
        <w:t xml:space="preserve">Из совокупного толкования </w:t>
      </w:r>
      <w:r w:rsidR="00A720FA" w:rsidRPr="009020EE">
        <w:rPr>
          <w:rFonts w:ascii="Times New Roman" w:eastAsia="Times New Roman" w:hAnsi="Times New Roman" w:cs="Times New Roman"/>
          <w:b/>
          <w:sz w:val="24"/>
          <w:szCs w:val="24"/>
        </w:rPr>
        <w:t xml:space="preserve">вышеуказанных норм следует, что при осуществлении закупки </w:t>
      </w:r>
      <w:r w:rsidR="009020EE" w:rsidRPr="009020EE">
        <w:rPr>
          <w:rFonts w:ascii="Times New Roman" w:eastAsia="Times New Roman" w:hAnsi="Times New Roman" w:cs="Times New Roman"/>
          <w:b/>
          <w:sz w:val="24"/>
          <w:szCs w:val="24"/>
        </w:rPr>
        <w:t>информация о такой закупке размещается в единой информационной системе, при этом, такая инф</w:t>
      </w:r>
      <w:r w:rsidR="005E308A">
        <w:rPr>
          <w:rFonts w:ascii="Times New Roman" w:eastAsia="Times New Roman" w:hAnsi="Times New Roman" w:cs="Times New Roman"/>
          <w:b/>
          <w:sz w:val="24"/>
          <w:szCs w:val="24"/>
        </w:rPr>
        <w:t>ормация должна</w:t>
      </w:r>
      <w:r w:rsidR="007341F8">
        <w:rPr>
          <w:rFonts w:ascii="Times New Roman" w:eastAsia="Times New Roman" w:hAnsi="Times New Roman" w:cs="Times New Roman"/>
          <w:b/>
          <w:sz w:val="24"/>
          <w:szCs w:val="24"/>
        </w:rPr>
        <w:t xml:space="preserve"> быть достоверной (актуальной и действующей).</w:t>
      </w:r>
    </w:p>
    <w:p w:rsidR="002D1413" w:rsidRDefault="009020EE" w:rsidP="00FE02B7">
      <w:pPr>
        <w:pStyle w:val="ConsPlusNormal"/>
        <w:ind w:left="-426" w:right="141"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Согласно информации, содержащейся в ЕИС в о</w:t>
      </w:r>
      <w:r w:rsidR="0082031E">
        <w:rPr>
          <w:rFonts w:ascii="Times New Roman" w:eastAsia="Times New Roman" w:hAnsi="Times New Roman" w:cs="Times New Roman"/>
          <w:sz w:val="24"/>
          <w:szCs w:val="24"/>
        </w:rPr>
        <w:t>т</w:t>
      </w:r>
      <w:r>
        <w:rPr>
          <w:rFonts w:ascii="Times New Roman" w:eastAsia="Times New Roman" w:hAnsi="Times New Roman" w:cs="Times New Roman"/>
          <w:sz w:val="24"/>
          <w:szCs w:val="24"/>
        </w:rPr>
        <w:t>ношении рассматриваемой закупки</w:t>
      </w:r>
      <w:r w:rsidR="00A707DE">
        <w:rPr>
          <w:rFonts w:ascii="Times New Roman" w:eastAsia="Times New Roman" w:hAnsi="Times New Roman" w:cs="Times New Roman"/>
          <w:sz w:val="24"/>
          <w:szCs w:val="24"/>
        </w:rPr>
        <w:t>, в разделе «Документы закупки» размещены</w:t>
      </w:r>
      <w:r>
        <w:rPr>
          <w:rFonts w:ascii="Times New Roman" w:eastAsia="Times New Roman" w:hAnsi="Times New Roman" w:cs="Times New Roman"/>
          <w:sz w:val="24"/>
          <w:szCs w:val="24"/>
        </w:rPr>
        <w:t xml:space="preserve"> </w:t>
      </w:r>
      <w:r w:rsidR="00170619">
        <w:rPr>
          <w:rFonts w:ascii="Times New Roman" w:eastAsia="Times New Roman" w:hAnsi="Times New Roman" w:cs="Times New Roman"/>
          <w:sz w:val="24"/>
          <w:szCs w:val="24"/>
        </w:rPr>
        <w:t>файлы</w:t>
      </w:r>
      <w:r w:rsidR="00A707DE">
        <w:rPr>
          <w:rFonts w:ascii="Times New Roman" w:eastAsia="Times New Roman" w:hAnsi="Times New Roman" w:cs="Times New Roman"/>
          <w:sz w:val="24"/>
          <w:szCs w:val="24"/>
        </w:rPr>
        <w:t xml:space="preserve"> с наименованием</w:t>
      </w:r>
      <w:r w:rsidR="00170619">
        <w:rPr>
          <w:rFonts w:ascii="Times New Roman" w:eastAsia="Times New Roman" w:hAnsi="Times New Roman" w:cs="Times New Roman"/>
          <w:sz w:val="24"/>
          <w:szCs w:val="24"/>
        </w:rPr>
        <w:t xml:space="preserve"> «</w:t>
      </w:r>
      <w:r w:rsidR="00C73B65" w:rsidRPr="00C73B65">
        <w:rPr>
          <w:rFonts w:ascii="Times New Roman" w:eastAsia="Times New Roman" w:hAnsi="Times New Roman" w:cs="Times New Roman"/>
          <w:sz w:val="24"/>
          <w:szCs w:val="24"/>
        </w:rPr>
        <w:t xml:space="preserve">АД ВКР </w:t>
      </w:r>
      <w:proofErr w:type="spellStart"/>
      <w:r w:rsidR="00C73B65" w:rsidRPr="00C73B65">
        <w:rPr>
          <w:rFonts w:ascii="Times New Roman" w:eastAsia="Times New Roman" w:hAnsi="Times New Roman" w:cs="Times New Roman"/>
          <w:sz w:val="24"/>
          <w:szCs w:val="24"/>
        </w:rPr>
        <w:t>Хангаласский</w:t>
      </w:r>
      <w:proofErr w:type="spellEnd"/>
      <w:r w:rsidR="00170619">
        <w:rPr>
          <w:rFonts w:ascii="Times New Roman" w:eastAsia="Times New Roman" w:hAnsi="Times New Roman" w:cs="Times New Roman"/>
          <w:sz w:val="24"/>
          <w:szCs w:val="24"/>
        </w:rPr>
        <w:t xml:space="preserve">» </w:t>
      </w:r>
      <w:r w:rsidR="00C73B65">
        <w:rPr>
          <w:rFonts w:ascii="Times New Roman" w:eastAsia="Times New Roman" w:hAnsi="Times New Roman" w:cs="Times New Roman"/>
          <w:sz w:val="24"/>
          <w:szCs w:val="24"/>
        </w:rPr>
        <w:t xml:space="preserve">и «Извещение </w:t>
      </w:r>
      <w:r w:rsidR="00C73B65" w:rsidRPr="00C73B65">
        <w:rPr>
          <w:rFonts w:ascii="Times New Roman" w:eastAsia="Times New Roman" w:hAnsi="Times New Roman" w:cs="Times New Roman"/>
          <w:sz w:val="24"/>
          <w:szCs w:val="24"/>
        </w:rPr>
        <w:t xml:space="preserve">ВКР </w:t>
      </w:r>
      <w:proofErr w:type="spellStart"/>
      <w:r w:rsidR="00C73B65" w:rsidRPr="00C73B65">
        <w:rPr>
          <w:rFonts w:ascii="Times New Roman" w:eastAsia="Times New Roman" w:hAnsi="Times New Roman" w:cs="Times New Roman"/>
          <w:sz w:val="24"/>
          <w:szCs w:val="24"/>
        </w:rPr>
        <w:t>Хангаласский</w:t>
      </w:r>
      <w:proofErr w:type="spellEnd"/>
      <w:r w:rsidR="00C73B65">
        <w:rPr>
          <w:rFonts w:ascii="Times New Roman" w:eastAsia="Times New Roman" w:hAnsi="Times New Roman" w:cs="Times New Roman"/>
          <w:sz w:val="24"/>
          <w:szCs w:val="24"/>
        </w:rPr>
        <w:t>» в количестве двух экземпля</w:t>
      </w:r>
      <w:r w:rsidR="00371FAD">
        <w:rPr>
          <w:rFonts w:ascii="Times New Roman" w:eastAsia="Times New Roman" w:hAnsi="Times New Roman" w:cs="Times New Roman"/>
          <w:sz w:val="24"/>
          <w:szCs w:val="24"/>
        </w:rPr>
        <w:t>ров, при этом, как установлено в ходе рассмотрения дела, один файл каждого документа неактуален (</w:t>
      </w:r>
      <w:r w:rsidR="00E47203">
        <w:rPr>
          <w:rFonts w:ascii="Times New Roman" w:eastAsia="Times New Roman" w:hAnsi="Times New Roman" w:cs="Times New Roman"/>
          <w:sz w:val="24"/>
          <w:szCs w:val="24"/>
        </w:rPr>
        <w:t xml:space="preserve">размещены недействующие редакции </w:t>
      </w:r>
      <w:r w:rsidR="00371FAD">
        <w:rPr>
          <w:rFonts w:ascii="Times New Roman" w:eastAsia="Times New Roman" w:hAnsi="Times New Roman" w:cs="Times New Roman"/>
          <w:sz w:val="24"/>
          <w:szCs w:val="24"/>
        </w:rPr>
        <w:t>извещения, аукционной документации).</w:t>
      </w:r>
    </w:p>
    <w:p w:rsidR="00371FAD" w:rsidRDefault="00BC73E3" w:rsidP="00FE02B7">
      <w:pPr>
        <w:pStyle w:val="ConsPlusNormal"/>
        <w:ind w:left="-426" w:right="141"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в действиях заказчика установлены нарушения </w:t>
      </w:r>
      <w:r w:rsidRPr="00FD2071">
        <w:rPr>
          <w:rFonts w:ascii="Times New Roman" w:eastAsia="Times New Roman" w:hAnsi="Times New Roman" w:cs="Times New Roman"/>
          <w:b/>
          <w:sz w:val="24"/>
          <w:szCs w:val="24"/>
        </w:rPr>
        <w:t>ч. 3 ст. 7, ч. 1 ст. 59</w:t>
      </w:r>
      <w:r>
        <w:rPr>
          <w:rFonts w:ascii="Times New Roman" w:eastAsia="Times New Roman" w:hAnsi="Times New Roman" w:cs="Times New Roman"/>
          <w:sz w:val="24"/>
          <w:szCs w:val="24"/>
        </w:rPr>
        <w:t xml:space="preserve"> Закона о контрактной системе в части размещения </w:t>
      </w:r>
      <w:r w:rsidR="00E47203">
        <w:rPr>
          <w:rFonts w:ascii="Times New Roman" w:eastAsia="Times New Roman" w:hAnsi="Times New Roman" w:cs="Times New Roman"/>
          <w:sz w:val="24"/>
          <w:szCs w:val="24"/>
        </w:rPr>
        <w:t xml:space="preserve">не </w:t>
      </w:r>
      <w:r w:rsidR="00FD2071">
        <w:rPr>
          <w:rFonts w:ascii="Times New Roman" w:eastAsia="Times New Roman" w:hAnsi="Times New Roman" w:cs="Times New Roman"/>
          <w:sz w:val="24"/>
          <w:szCs w:val="24"/>
        </w:rPr>
        <w:t xml:space="preserve">действующих редакций </w:t>
      </w:r>
      <w:r w:rsidR="00E47203">
        <w:rPr>
          <w:rFonts w:ascii="Times New Roman" w:eastAsia="Times New Roman" w:hAnsi="Times New Roman" w:cs="Times New Roman"/>
          <w:sz w:val="24"/>
          <w:szCs w:val="24"/>
        </w:rPr>
        <w:t>документов, являющихся информацией о размещаемой закупке</w:t>
      </w:r>
      <w:r w:rsidR="00FD2071">
        <w:rPr>
          <w:rFonts w:ascii="Times New Roman" w:eastAsia="Times New Roman" w:hAnsi="Times New Roman" w:cs="Times New Roman"/>
          <w:sz w:val="24"/>
          <w:szCs w:val="24"/>
        </w:rPr>
        <w:t xml:space="preserve"> наряду с действующими.</w:t>
      </w:r>
    </w:p>
    <w:p w:rsidR="002D1413" w:rsidRPr="00A120FB" w:rsidRDefault="00FD2071" w:rsidP="00FE02B7">
      <w:pPr>
        <w:pStyle w:val="ConsPlusNormal"/>
        <w:ind w:left="-426" w:right="141" w:firstLine="710"/>
        <w:jc w:val="both"/>
        <w:rPr>
          <w:rFonts w:ascii="Times New Roman" w:eastAsia="Times New Roman" w:hAnsi="Times New Roman" w:cs="Times New Roman"/>
          <w:sz w:val="24"/>
          <w:szCs w:val="24"/>
        </w:rPr>
      </w:pPr>
      <w:r w:rsidRPr="00FD2071">
        <w:rPr>
          <w:rFonts w:ascii="Times New Roman" w:eastAsia="Times New Roman" w:hAnsi="Times New Roman" w:cs="Times New Roman"/>
          <w:b/>
          <w:sz w:val="24"/>
          <w:szCs w:val="24"/>
        </w:rPr>
        <w:t>4.</w:t>
      </w:r>
      <w:r w:rsidRPr="00FD2071">
        <w:rPr>
          <w:rFonts w:ascii="Times New Roman" w:eastAsia="Times New Roman" w:hAnsi="Times New Roman" w:cs="Times New Roman"/>
          <w:b/>
          <w:sz w:val="24"/>
          <w:szCs w:val="24"/>
        </w:rPr>
        <w:tab/>
      </w:r>
      <w:r w:rsidR="002B03D4" w:rsidRPr="002B03D4">
        <w:rPr>
          <w:rFonts w:ascii="Times New Roman" w:eastAsia="Times New Roman" w:hAnsi="Times New Roman" w:cs="Times New Roman"/>
          <w:sz w:val="24"/>
          <w:szCs w:val="24"/>
        </w:rPr>
        <w:t xml:space="preserve">Согласно ч. 13 ст. 34 Закона о контрактной системе в контракт включается обязательное условие о порядке и сроках оплаты товара, работы или услуги, о порядке и </w:t>
      </w:r>
      <w:r w:rsidR="002B03D4" w:rsidRPr="002B03D4">
        <w:rPr>
          <w:rFonts w:ascii="Times New Roman" w:eastAsia="Times New Roman" w:hAnsi="Times New Roman" w:cs="Times New Roman"/>
          <w:sz w:val="24"/>
          <w:szCs w:val="24"/>
          <w:u w:val="single"/>
        </w:rPr>
        <w:t>сроках осуществления заказчиком приемки</w:t>
      </w:r>
      <w:r w:rsidR="002B03D4" w:rsidRPr="002B03D4">
        <w:rPr>
          <w:rFonts w:ascii="Times New Roman" w:eastAsia="Times New Roman" w:hAnsi="Times New Roman" w:cs="Times New Roman"/>
          <w:sz w:val="24"/>
          <w:szCs w:val="24"/>
        </w:rPr>
        <w:t xml:space="preserve"> поставленного товара, </w:t>
      </w:r>
      <w:r w:rsidR="002B03D4" w:rsidRPr="002B03D4">
        <w:rPr>
          <w:rFonts w:ascii="Times New Roman" w:eastAsia="Times New Roman" w:hAnsi="Times New Roman" w:cs="Times New Roman"/>
          <w:sz w:val="24"/>
          <w:szCs w:val="24"/>
          <w:u w:val="single"/>
        </w:rPr>
        <w:t>выполненной работы (ее результатов)</w:t>
      </w:r>
      <w:r w:rsidR="002B03D4" w:rsidRPr="002B03D4">
        <w:rPr>
          <w:rFonts w:ascii="Times New Roman" w:eastAsia="Times New Roman" w:hAnsi="Times New Roman" w:cs="Times New Roman"/>
          <w:sz w:val="24"/>
          <w:szCs w:val="24"/>
        </w:rPr>
        <w:t xml:space="preserve">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w:t>
      </w:r>
      <w:r w:rsidR="002B03D4" w:rsidRPr="00A120FB">
        <w:rPr>
          <w:rFonts w:ascii="Times New Roman" w:eastAsia="Times New Roman" w:hAnsi="Times New Roman" w:cs="Times New Roman"/>
          <w:sz w:val="24"/>
          <w:szCs w:val="24"/>
        </w:rPr>
        <w:t>&lt;…&gt;.</w:t>
      </w:r>
    </w:p>
    <w:p w:rsidR="002D1413" w:rsidRPr="002B03D4" w:rsidRDefault="00A120FB" w:rsidP="00FF156A">
      <w:pPr>
        <w:pStyle w:val="ConsPlusNormal"/>
        <w:ind w:left="-426" w:right="141"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Проанализировав положения проекта государственного контракта Комиссия приходит к выводу о том, что проект контракта</w:t>
      </w:r>
      <w:r w:rsidR="00FF156A">
        <w:rPr>
          <w:rFonts w:ascii="Times New Roman" w:eastAsia="Times New Roman" w:hAnsi="Times New Roman" w:cs="Times New Roman"/>
          <w:sz w:val="24"/>
          <w:szCs w:val="24"/>
        </w:rPr>
        <w:t>, в частности раздел 4,</w:t>
      </w:r>
      <w:r>
        <w:rPr>
          <w:rFonts w:ascii="Times New Roman" w:eastAsia="Times New Roman" w:hAnsi="Times New Roman" w:cs="Times New Roman"/>
          <w:sz w:val="24"/>
          <w:szCs w:val="24"/>
        </w:rPr>
        <w:t xml:space="preserve"> не содержит с</w:t>
      </w:r>
      <w:r w:rsidR="00FF156A">
        <w:rPr>
          <w:rFonts w:ascii="Times New Roman" w:eastAsia="Times New Roman" w:hAnsi="Times New Roman" w:cs="Times New Roman"/>
          <w:sz w:val="24"/>
          <w:szCs w:val="24"/>
        </w:rPr>
        <w:t xml:space="preserve">роков приемки выполненных работ, что противоречит положениям </w:t>
      </w:r>
      <w:r w:rsidRPr="00FF156A">
        <w:rPr>
          <w:rFonts w:ascii="Times New Roman" w:eastAsia="Times New Roman" w:hAnsi="Times New Roman" w:cs="Times New Roman"/>
          <w:b/>
          <w:sz w:val="24"/>
          <w:szCs w:val="24"/>
        </w:rPr>
        <w:t>ч. 13 ст. 34</w:t>
      </w:r>
      <w:r>
        <w:rPr>
          <w:rFonts w:ascii="Times New Roman" w:eastAsia="Times New Roman" w:hAnsi="Times New Roman" w:cs="Times New Roman"/>
          <w:sz w:val="24"/>
          <w:szCs w:val="24"/>
        </w:rPr>
        <w:t xml:space="preserve"> Закона о контрактной системе</w:t>
      </w:r>
      <w:r w:rsidR="00FF156A">
        <w:rPr>
          <w:rFonts w:ascii="Times New Roman" w:eastAsia="Times New Roman" w:hAnsi="Times New Roman" w:cs="Times New Roman"/>
          <w:sz w:val="24"/>
          <w:szCs w:val="24"/>
        </w:rPr>
        <w:t>.</w:t>
      </w:r>
    </w:p>
    <w:p w:rsidR="002D1413" w:rsidRPr="002B03D4" w:rsidRDefault="00FF156A" w:rsidP="00FE02B7">
      <w:pPr>
        <w:pStyle w:val="ConsPlusNormal"/>
        <w:ind w:left="-426" w:right="141" w:firstLine="710"/>
        <w:jc w:val="both"/>
        <w:rPr>
          <w:rFonts w:ascii="Times New Roman" w:eastAsia="Times New Roman" w:hAnsi="Times New Roman" w:cs="Times New Roman"/>
          <w:sz w:val="24"/>
          <w:szCs w:val="24"/>
        </w:rPr>
      </w:pPr>
      <w:r w:rsidRPr="003C0C3F">
        <w:rPr>
          <w:rFonts w:ascii="Times New Roman" w:eastAsia="Times New Roman" w:hAnsi="Times New Roman" w:cs="Times New Roman"/>
          <w:b/>
          <w:sz w:val="24"/>
          <w:szCs w:val="24"/>
        </w:rPr>
        <w:t>5.</w:t>
      </w:r>
      <w:r>
        <w:rPr>
          <w:rFonts w:ascii="Times New Roman" w:eastAsia="Times New Roman" w:hAnsi="Times New Roman" w:cs="Times New Roman"/>
          <w:sz w:val="24"/>
          <w:szCs w:val="24"/>
        </w:rPr>
        <w:tab/>
      </w:r>
      <w:r w:rsidR="006D6014" w:rsidRPr="006D6014">
        <w:rPr>
          <w:rFonts w:ascii="Times New Roman" w:eastAsia="Times New Roman" w:hAnsi="Times New Roman" w:cs="Times New Roman"/>
          <w:sz w:val="24"/>
          <w:szCs w:val="24"/>
        </w:rPr>
        <w:t xml:space="preserve">Как указано выше, согласно части 13 статьи 34 Закона о контрактной системе контракт включается обязательное условие о порядке и </w:t>
      </w:r>
      <w:r w:rsidR="006D6014" w:rsidRPr="003C0C3F">
        <w:rPr>
          <w:rFonts w:ascii="Times New Roman" w:eastAsia="Times New Roman" w:hAnsi="Times New Roman" w:cs="Times New Roman"/>
          <w:b/>
          <w:sz w:val="24"/>
          <w:szCs w:val="24"/>
        </w:rPr>
        <w:t>сроках оплаты</w:t>
      </w:r>
      <w:r w:rsidR="006D6014" w:rsidRPr="006D6014">
        <w:rPr>
          <w:rFonts w:ascii="Times New Roman" w:eastAsia="Times New Roman" w:hAnsi="Times New Roman" w:cs="Times New Roman"/>
          <w:sz w:val="24"/>
          <w:szCs w:val="24"/>
        </w:rPr>
        <w:t xml:space="preserve"> товара, </w:t>
      </w:r>
      <w:r w:rsidR="006D6014" w:rsidRPr="003C0C3F">
        <w:rPr>
          <w:rFonts w:ascii="Times New Roman" w:eastAsia="Times New Roman" w:hAnsi="Times New Roman" w:cs="Times New Roman"/>
          <w:b/>
          <w:sz w:val="24"/>
          <w:szCs w:val="24"/>
        </w:rPr>
        <w:t>работы</w:t>
      </w:r>
      <w:r w:rsidR="006D6014" w:rsidRPr="006D6014">
        <w:rPr>
          <w:rFonts w:ascii="Times New Roman" w:eastAsia="Times New Roman" w:hAnsi="Times New Roman" w:cs="Times New Roman"/>
          <w:sz w:val="24"/>
          <w:szCs w:val="24"/>
        </w:rPr>
        <w:t xml:space="preserve">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2F79A4" w:rsidRDefault="002F79A4" w:rsidP="006D6014">
      <w:pPr>
        <w:pStyle w:val="ConsPlusNormal"/>
        <w:ind w:left="-426" w:right="141"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Так, в п. 5.6 проекта государственного контракта о</w:t>
      </w:r>
      <w:r w:rsidRPr="002F79A4">
        <w:rPr>
          <w:rFonts w:ascii="Times New Roman" w:eastAsia="Times New Roman" w:hAnsi="Times New Roman" w:cs="Times New Roman"/>
          <w:sz w:val="24"/>
          <w:szCs w:val="24"/>
        </w:rPr>
        <w:t xml:space="preserve">плата по государственному контракту производится Заказчиком по окончании каждого этапа работ, </w:t>
      </w:r>
      <w:r w:rsidRPr="002F79A4">
        <w:rPr>
          <w:rFonts w:ascii="Times New Roman" w:eastAsia="Times New Roman" w:hAnsi="Times New Roman" w:cs="Times New Roman"/>
          <w:i/>
          <w:sz w:val="24"/>
          <w:szCs w:val="24"/>
        </w:rPr>
        <w:t>в течение 10-ти</w:t>
      </w:r>
      <w:r w:rsidRPr="002F79A4">
        <w:rPr>
          <w:rFonts w:ascii="Times New Roman" w:eastAsia="Times New Roman" w:hAnsi="Times New Roman" w:cs="Times New Roman"/>
          <w:i/>
          <w:sz w:val="24"/>
          <w:szCs w:val="24"/>
          <w:u w:val="single"/>
        </w:rPr>
        <w:t xml:space="preserve"> банковских дней</w:t>
      </w:r>
      <w:r w:rsidRPr="002F79A4">
        <w:rPr>
          <w:rFonts w:ascii="Times New Roman" w:eastAsia="Times New Roman" w:hAnsi="Times New Roman" w:cs="Times New Roman"/>
          <w:sz w:val="24"/>
          <w:szCs w:val="24"/>
        </w:rPr>
        <w:t xml:space="preserve"> с даты получения Заказчиком выставленного Подрядчиком счета, на основании подписанных обеими Сторонами Акта приёмки-сдачи выполненных работ (Приложение № 3 к проекту государственного контракта), акта о приемке выполненных работ по форме КС-2 и справки о стоимости выполненных работ по форме КС-3.</w:t>
      </w:r>
    </w:p>
    <w:p w:rsidR="006D6014" w:rsidRPr="006D6014" w:rsidRDefault="002F79A4" w:rsidP="006D6014">
      <w:pPr>
        <w:pStyle w:val="ConsPlusNormal"/>
        <w:ind w:left="-426" w:right="141"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Между тем, </w:t>
      </w:r>
      <w:r w:rsidR="006D6014" w:rsidRPr="006D6014">
        <w:rPr>
          <w:rFonts w:ascii="Times New Roman" w:eastAsia="Times New Roman" w:hAnsi="Times New Roman" w:cs="Times New Roman"/>
          <w:sz w:val="24"/>
          <w:szCs w:val="24"/>
        </w:rPr>
        <w:t xml:space="preserve">в отдельных случаях нормы Закона о контрактной системе содержат специальное указание на то, что тот или иной срок исчисляется именно в рабочих днях (к примеру, часть 11 статьи 31, часть 1 статьи 36, части 4-6 статьи 37, часть 6 статьи 44 Закона), Комиссия Якутского УФАС России считает, что в случаях, когда указание на то, в каких именно днях – календарных или рабочих следует исчислять срок отсутствует, срок должен исчисляться в календарных днях. </w:t>
      </w:r>
    </w:p>
    <w:p w:rsidR="002D1413" w:rsidRPr="002B03D4" w:rsidRDefault="006D6014" w:rsidP="006D6014">
      <w:pPr>
        <w:pStyle w:val="ConsPlusNormal"/>
        <w:ind w:left="-426" w:right="141" w:firstLine="710"/>
        <w:jc w:val="both"/>
        <w:rPr>
          <w:rFonts w:ascii="Times New Roman" w:eastAsia="Times New Roman" w:hAnsi="Times New Roman" w:cs="Times New Roman"/>
          <w:sz w:val="24"/>
          <w:szCs w:val="24"/>
        </w:rPr>
      </w:pPr>
      <w:r w:rsidRPr="006D6014">
        <w:rPr>
          <w:rFonts w:ascii="Times New Roman" w:eastAsia="Times New Roman" w:hAnsi="Times New Roman" w:cs="Times New Roman"/>
          <w:sz w:val="24"/>
          <w:szCs w:val="24"/>
        </w:rPr>
        <w:t>При изло</w:t>
      </w:r>
      <w:r w:rsidR="00F47E68">
        <w:rPr>
          <w:rFonts w:ascii="Times New Roman" w:eastAsia="Times New Roman" w:hAnsi="Times New Roman" w:cs="Times New Roman"/>
          <w:sz w:val="24"/>
          <w:szCs w:val="24"/>
        </w:rPr>
        <w:t xml:space="preserve">женных обстоятельствах заказчик, </w:t>
      </w:r>
      <w:r w:rsidRPr="006D6014">
        <w:rPr>
          <w:rFonts w:ascii="Times New Roman" w:eastAsia="Times New Roman" w:hAnsi="Times New Roman" w:cs="Times New Roman"/>
          <w:sz w:val="24"/>
          <w:szCs w:val="24"/>
        </w:rPr>
        <w:t>установивший в аукционной документации некорректный, не соответствующий положениям Зак</w:t>
      </w:r>
      <w:r w:rsidR="00FA291A">
        <w:rPr>
          <w:rFonts w:ascii="Times New Roman" w:eastAsia="Times New Roman" w:hAnsi="Times New Roman" w:cs="Times New Roman"/>
          <w:sz w:val="24"/>
          <w:szCs w:val="24"/>
        </w:rPr>
        <w:t>она о контрактной системе срок оплаты за выполненные работы по контракту</w:t>
      </w:r>
      <w:r w:rsidRPr="006D6014">
        <w:rPr>
          <w:rFonts w:ascii="Times New Roman" w:eastAsia="Times New Roman" w:hAnsi="Times New Roman" w:cs="Times New Roman"/>
          <w:sz w:val="24"/>
          <w:szCs w:val="24"/>
        </w:rPr>
        <w:t xml:space="preserve">, признается нарушившим </w:t>
      </w:r>
      <w:r w:rsidR="00FA291A" w:rsidRPr="00FA291A">
        <w:rPr>
          <w:rFonts w:ascii="Times New Roman" w:eastAsia="Times New Roman" w:hAnsi="Times New Roman" w:cs="Times New Roman"/>
          <w:b/>
          <w:sz w:val="24"/>
          <w:szCs w:val="24"/>
        </w:rPr>
        <w:t>ч. 13 ст. 34</w:t>
      </w:r>
      <w:r w:rsidR="00FA291A">
        <w:rPr>
          <w:rFonts w:ascii="Times New Roman" w:eastAsia="Times New Roman" w:hAnsi="Times New Roman" w:cs="Times New Roman"/>
          <w:sz w:val="24"/>
          <w:szCs w:val="24"/>
        </w:rPr>
        <w:t xml:space="preserve"> Закона о контрактной системе.</w:t>
      </w:r>
    </w:p>
    <w:p w:rsidR="005A4419" w:rsidRPr="00E065FB" w:rsidRDefault="002B0FA7" w:rsidP="00FE02B7">
      <w:pPr>
        <w:pStyle w:val="ConsPlusNormal"/>
        <w:ind w:left="-426" w:right="141" w:firstLine="710"/>
        <w:jc w:val="both"/>
        <w:rPr>
          <w:rFonts w:ascii="Times New Roman" w:hAnsi="Times New Roman" w:cs="Times New Roman"/>
          <w:color w:val="000000"/>
          <w:sz w:val="24"/>
          <w:szCs w:val="24"/>
        </w:rPr>
      </w:pPr>
      <w:r w:rsidRPr="00E065FB">
        <w:rPr>
          <w:rFonts w:ascii="Times New Roman" w:eastAsia="Times New Roman" w:hAnsi="Times New Roman" w:cs="Times New Roman"/>
          <w:sz w:val="24"/>
          <w:szCs w:val="24"/>
        </w:rPr>
        <w:t>На основании вышеизложенного, руководствуясь пунктом 1 части 15 статьи 99, статьей 106</w:t>
      </w:r>
      <w:r w:rsidRPr="00E065FB">
        <w:rPr>
          <w:rFonts w:ascii="Times New Roman" w:hAnsi="Times New Roman" w:cs="Times New Roman"/>
          <w:color w:val="000000" w:themeColor="text1"/>
          <w:sz w:val="24"/>
          <w:szCs w:val="24"/>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565FEB" w:rsidRPr="00E065FB" w:rsidRDefault="00565FEB" w:rsidP="00FE02B7">
      <w:pPr>
        <w:autoSpaceDE w:val="0"/>
        <w:autoSpaceDN w:val="0"/>
        <w:adjustRightInd w:val="0"/>
        <w:spacing w:after="0" w:line="240" w:lineRule="auto"/>
        <w:ind w:left="-426" w:right="141" w:firstLine="710"/>
        <w:jc w:val="both"/>
        <w:outlineLvl w:val="1"/>
        <w:rPr>
          <w:rFonts w:ascii="Times New Roman" w:hAnsi="Times New Roman" w:cs="Times New Roman"/>
          <w:color w:val="000000" w:themeColor="text1"/>
          <w:sz w:val="24"/>
          <w:szCs w:val="24"/>
        </w:rPr>
      </w:pPr>
    </w:p>
    <w:p w:rsidR="000A43D8" w:rsidRPr="00E065FB" w:rsidRDefault="002B0FA7" w:rsidP="00FE02B7">
      <w:pPr>
        <w:spacing w:after="0" w:line="240" w:lineRule="auto"/>
        <w:ind w:left="-426" w:right="141" w:firstLine="710"/>
        <w:jc w:val="center"/>
        <w:rPr>
          <w:rFonts w:ascii="Times New Roman" w:hAnsi="Times New Roman" w:cs="Times New Roman"/>
          <w:color w:val="000000" w:themeColor="text1"/>
          <w:sz w:val="24"/>
          <w:szCs w:val="24"/>
        </w:rPr>
      </w:pPr>
      <w:r w:rsidRPr="00E065FB">
        <w:rPr>
          <w:rFonts w:ascii="Times New Roman" w:hAnsi="Times New Roman" w:cs="Times New Roman"/>
          <w:color w:val="000000" w:themeColor="text1"/>
          <w:sz w:val="24"/>
          <w:szCs w:val="24"/>
        </w:rPr>
        <w:t xml:space="preserve">р е ш и </w:t>
      </w:r>
      <w:proofErr w:type="gramStart"/>
      <w:r w:rsidRPr="00E065FB">
        <w:rPr>
          <w:rFonts w:ascii="Times New Roman" w:hAnsi="Times New Roman" w:cs="Times New Roman"/>
          <w:color w:val="000000" w:themeColor="text1"/>
          <w:sz w:val="24"/>
          <w:szCs w:val="24"/>
        </w:rPr>
        <w:t>л</w:t>
      </w:r>
      <w:proofErr w:type="gramEnd"/>
      <w:r w:rsidRPr="00E065FB">
        <w:rPr>
          <w:rFonts w:ascii="Times New Roman" w:hAnsi="Times New Roman" w:cs="Times New Roman"/>
          <w:color w:val="000000" w:themeColor="text1"/>
          <w:sz w:val="24"/>
          <w:szCs w:val="24"/>
        </w:rPr>
        <w:t xml:space="preserve"> а</w:t>
      </w:r>
      <w:r w:rsidR="005A4419" w:rsidRPr="00E065FB">
        <w:rPr>
          <w:rFonts w:ascii="Times New Roman" w:hAnsi="Times New Roman" w:cs="Times New Roman"/>
          <w:color w:val="000000" w:themeColor="text1"/>
          <w:sz w:val="24"/>
          <w:szCs w:val="24"/>
        </w:rPr>
        <w:t>:</w:t>
      </w:r>
    </w:p>
    <w:p w:rsidR="000A43D8" w:rsidRPr="00E065FB" w:rsidRDefault="000A43D8" w:rsidP="00FE02B7">
      <w:pPr>
        <w:spacing w:after="0" w:line="240" w:lineRule="auto"/>
        <w:ind w:left="-426" w:right="141" w:firstLine="710"/>
        <w:jc w:val="both"/>
        <w:rPr>
          <w:rFonts w:ascii="Times New Roman" w:hAnsi="Times New Roman" w:cs="Times New Roman"/>
          <w:color w:val="000000" w:themeColor="text1"/>
          <w:sz w:val="24"/>
          <w:szCs w:val="24"/>
        </w:rPr>
      </w:pPr>
    </w:p>
    <w:p w:rsidR="00FB304F" w:rsidRPr="00FB304F" w:rsidRDefault="00B34C43" w:rsidP="00FE02B7">
      <w:pPr>
        <w:spacing w:after="0" w:line="240" w:lineRule="auto"/>
        <w:ind w:left="-426" w:right="141" w:firstLine="710"/>
        <w:jc w:val="both"/>
        <w:rPr>
          <w:rFonts w:ascii="Times New Roman" w:eastAsia="Arial Unicode MS" w:hAnsi="Times New Roman" w:cs="Times New Roman"/>
          <w:color w:val="000000"/>
          <w:sz w:val="24"/>
          <w:szCs w:val="24"/>
        </w:rPr>
      </w:pPr>
      <w:r w:rsidRPr="00FB304F">
        <w:rPr>
          <w:rFonts w:ascii="Times New Roman" w:hAnsi="Times New Roman" w:cs="Times New Roman"/>
          <w:color w:val="000000" w:themeColor="text1"/>
          <w:sz w:val="24"/>
          <w:szCs w:val="24"/>
        </w:rPr>
        <w:t xml:space="preserve">1. </w:t>
      </w:r>
      <w:r w:rsidR="00541DE4" w:rsidRPr="00FB304F">
        <w:rPr>
          <w:rFonts w:ascii="Times New Roman" w:hAnsi="Times New Roman" w:cs="Times New Roman"/>
          <w:color w:val="000000" w:themeColor="text1"/>
          <w:sz w:val="24"/>
          <w:szCs w:val="24"/>
        </w:rPr>
        <w:t xml:space="preserve">Признать жалобу </w:t>
      </w:r>
      <w:r w:rsidRPr="00FB304F">
        <w:rPr>
          <w:rFonts w:ascii="Times New Roman" w:eastAsia="Arial Unicode MS" w:hAnsi="Times New Roman" w:cs="Times New Roman"/>
          <w:color w:val="000000"/>
          <w:sz w:val="24"/>
          <w:szCs w:val="24"/>
        </w:rPr>
        <w:t>ООО «</w:t>
      </w:r>
      <w:proofErr w:type="spellStart"/>
      <w:r w:rsidR="00FB304F" w:rsidRPr="00FB304F">
        <w:rPr>
          <w:rFonts w:ascii="Times New Roman" w:eastAsia="Arial Unicode MS" w:hAnsi="Times New Roman" w:cs="Times New Roman"/>
          <w:color w:val="000000"/>
          <w:sz w:val="24"/>
          <w:szCs w:val="24"/>
        </w:rPr>
        <w:t>Новострой</w:t>
      </w:r>
      <w:proofErr w:type="spellEnd"/>
      <w:r w:rsidRPr="00FB304F">
        <w:rPr>
          <w:rFonts w:ascii="Times New Roman" w:eastAsia="Arial Unicode MS" w:hAnsi="Times New Roman" w:cs="Times New Roman"/>
          <w:color w:val="000000"/>
          <w:sz w:val="24"/>
          <w:szCs w:val="24"/>
        </w:rPr>
        <w:t xml:space="preserve">» </w:t>
      </w:r>
      <w:r w:rsidR="00FB304F" w:rsidRPr="00FB304F">
        <w:rPr>
          <w:rFonts w:ascii="Times New Roman" w:eastAsia="Arial Unicode MS" w:hAnsi="Times New Roman" w:cs="Times New Roman"/>
          <w:color w:val="000000"/>
          <w:sz w:val="24"/>
          <w:szCs w:val="24"/>
        </w:rPr>
        <w:t xml:space="preserve">на действия Государственного учреждения – Отделения Пенсионного фонда Российской Федерации по Республике Саха (Якутия) при проведении электронного аукциона на комплексный капитальный ремонт объектов недвижимости УПФР в </w:t>
      </w:r>
      <w:proofErr w:type="spellStart"/>
      <w:r w:rsidR="00FB304F" w:rsidRPr="00FB304F">
        <w:rPr>
          <w:rFonts w:ascii="Times New Roman" w:eastAsia="Arial Unicode MS" w:hAnsi="Times New Roman" w:cs="Times New Roman"/>
          <w:color w:val="000000"/>
          <w:sz w:val="24"/>
          <w:szCs w:val="24"/>
        </w:rPr>
        <w:t>Хангаласском</w:t>
      </w:r>
      <w:proofErr w:type="spellEnd"/>
      <w:r w:rsidR="00FB304F" w:rsidRPr="00FB304F">
        <w:rPr>
          <w:rFonts w:ascii="Times New Roman" w:eastAsia="Arial Unicode MS" w:hAnsi="Times New Roman" w:cs="Times New Roman"/>
          <w:color w:val="000000"/>
          <w:sz w:val="24"/>
          <w:szCs w:val="24"/>
        </w:rPr>
        <w:t xml:space="preserve"> улусе (извещение № </w:t>
      </w:r>
      <w:r w:rsidR="00FB304F" w:rsidRPr="00FB304F">
        <w:rPr>
          <w:rFonts w:ascii="Times New Roman" w:eastAsia="Arial Unicode MS" w:hAnsi="Times New Roman" w:cs="Times New Roman"/>
          <w:b/>
          <w:color w:val="000000"/>
          <w:sz w:val="24"/>
          <w:szCs w:val="24"/>
        </w:rPr>
        <w:t>0216100000217000009</w:t>
      </w:r>
      <w:r w:rsidR="00FB304F" w:rsidRPr="00FB304F">
        <w:rPr>
          <w:rFonts w:ascii="Times New Roman" w:eastAsia="Arial Unicode MS" w:hAnsi="Times New Roman" w:cs="Times New Roman"/>
          <w:color w:val="000000"/>
          <w:sz w:val="24"/>
          <w:szCs w:val="24"/>
        </w:rPr>
        <w:t xml:space="preserve">) </w:t>
      </w:r>
      <w:r w:rsidR="00FB304F" w:rsidRPr="00FB304F">
        <w:rPr>
          <w:rFonts w:ascii="Times New Roman" w:eastAsia="Arial Unicode MS" w:hAnsi="Times New Roman" w:cs="Times New Roman"/>
          <w:b/>
          <w:color w:val="000000"/>
          <w:sz w:val="24"/>
          <w:szCs w:val="24"/>
        </w:rPr>
        <w:t>необоснованной.</w:t>
      </w:r>
    </w:p>
    <w:p w:rsidR="00FB304F" w:rsidRDefault="00B34C43" w:rsidP="00FB304F">
      <w:pPr>
        <w:spacing w:after="0" w:line="240" w:lineRule="auto"/>
        <w:ind w:left="-426" w:right="141" w:firstLine="710"/>
        <w:jc w:val="both"/>
        <w:rPr>
          <w:rFonts w:ascii="Times New Roman" w:eastAsia="Arial Unicode MS" w:hAnsi="Times New Roman" w:cs="Times New Roman"/>
          <w:color w:val="000000"/>
          <w:sz w:val="24"/>
          <w:szCs w:val="24"/>
        </w:rPr>
      </w:pPr>
      <w:r w:rsidRPr="00FB304F">
        <w:rPr>
          <w:rFonts w:ascii="Times New Roman" w:hAnsi="Times New Roman" w:cs="Times New Roman"/>
          <w:sz w:val="24"/>
          <w:szCs w:val="24"/>
        </w:rPr>
        <w:t xml:space="preserve">2. Признать жалобу </w:t>
      </w:r>
      <w:r w:rsidR="00B86D9D" w:rsidRPr="00FB304F">
        <w:rPr>
          <w:rFonts w:ascii="Times New Roman" w:eastAsia="Arial Unicode MS" w:hAnsi="Times New Roman" w:cs="Times New Roman"/>
          <w:color w:val="000000"/>
          <w:sz w:val="24"/>
          <w:szCs w:val="24"/>
        </w:rPr>
        <w:t>ООО «</w:t>
      </w:r>
      <w:proofErr w:type="spellStart"/>
      <w:r w:rsidR="00FB304F" w:rsidRPr="00FB304F">
        <w:rPr>
          <w:rFonts w:ascii="Times New Roman" w:eastAsia="Arial Unicode MS" w:hAnsi="Times New Roman" w:cs="Times New Roman"/>
          <w:color w:val="000000"/>
          <w:sz w:val="24"/>
          <w:szCs w:val="24"/>
        </w:rPr>
        <w:t>Стройинвест</w:t>
      </w:r>
      <w:proofErr w:type="spellEnd"/>
      <w:r w:rsidR="00B86D9D" w:rsidRPr="00FB304F">
        <w:rPr>
          <w:rFonts w:ascii="Times New Roman" w:eastAsia="Arial Unicode MS" w:hAnsi="Times New Roman" w:cs="Times New Roman"/>
          <w:color w:val="000000"/>
          <w:sz w:val="24"/>
          <w:szCs w:val="24"/>
        </w:rPr>
        <w:t>»</w:t>
      </w:r>
      <w:r w:rsidRPr="00FB304F">
        <w:rPr>
          <w:rFonts w:ascii="Times New Roman" w:eastAsia="Arial Unicode MS" w:hAnsi="Times New Roman" w:cs="Times New Roman"/>
          <w:color w:val="000000"/>
          <w:sz w:val="24"/>
          <w:szCs w:val="24"/>
        </w:rPr>
        <w:t xml:space="preserve"> </w:t>
      </w:r>
      <w:r w:rsidR="00FB304F" w:rsidRPr="00FB304F">
        <w:rPr>
          <w:rFonts w:ascii="Times New Roman" w:eastAsia="Arial Unicode MS" w:hAnsi="Times New Roman" w:cs="Times New Roman"/>
          <w:color w:val="000000"/>
          <w:sz w:val="24"/>
          <w:szCs w:val="24"/>
        </w:rPr>
        <w:t>на действия Государственного учреждения – Отделения Пенсионного фонда Российской Федерации по Республике Саха (Якутия) при проведении электронного аукциона на комплексный капитальный ремонт объектов недвижимости</w:t>
      </w:r>
      <w:r w:rsidR="00FB304F">
        <w:rPr>
          <w:rFonts w:ascii="Times New Roman" w:eastAsia="Arial Unicode MS" w:hAnsi="Times New Roman" w:cs="Times New Roman"/>
          <w:color w:val="000000"/>
          <w:sz w:val="24"/>
          <w:szCs w:val="24"/>
        </w:rPr>
        <w:t xml:space="preserve"> УПФР в </w:t>
      </w:r>
      <w:proofErr w:type="spellStart"/>
      <w:r w:rsidR="00FB304F">
        <w:rPr>
          <w:rFonts w:ascii="Times New Roman" w:eastAsia="Arial Unicode MS" w:hAnsi="Times New Roman" w:cs="Times New Roman"/>
          <w:color w:val="000000"/>
          <w:sz w:val="24"/>
          <w:szCs w:val="24"/>
        </w:rPr>
        <w:t>Хангаласском</w:t>
      </w:r>
      <w:proofErr w:type="spellEnd"/>
      <w:r w:rsidR="00FB304F">
        <w:rPr>
          <w:rFonts w:ascii="Times New Roman" w:eastAsia="Arial Unicode MS" w:hAnsi="Times New Roman" w:cs="Times New Roman"/>
          <w:color w:val="000000"/>
          <w:sz w:val="24"/>
          <w:szCs w:val="24"/>
        </w:rPr>
        <w:t xml:space="preserve"> улусе (извещение</w:t>
      </w:r>
      <w:r w:rsidR="00FB304F" w:rsidRPr="00FB304F">
        <w:rPr>
          <w:rFonts w:ascii="Times New Roman" w:eastAsia="Arial Unicode MS" w:hAnsi="Times New Roman" w:cs="Times New Roman"/>
          <w:color w:val="000000"/>
          <w:sz w:val="24"/>
          <w:szCs w:val="24"/>
        </w:rPr>
        <w:t xml:space="preserve"> № </w:t>
      </w:r>
      <w:r w:rsidR="00FB304F" w:rsidRPr="00FB304F">
        <w:rPr>
          <w:rFonts w:ascii="Times New Roman" w:eastAsia="Arial Unicode MS" w:hAnsi="Times New Roman" w:cs="Times New Roman"/>
          <w:b/>
          <w:color w:val="000000"/>
          <w:sz w:val="24"/>
          <w:szCs w:val="24"/>
        </w:rPr>
        <w:t>0216100000217000009</w:t>
      </w:r>
      <w:r w:rsidR="00FB304F">
        <w:rPr>
          <w:rFonts w:ascii="Times New Roman" w:eastAsia="Arial Unicode MS" w:hAnsi="Times New Roman" w:cs="Times New Roman"/>
          <w:color w:val="000000"/>
          <w:sz w:val="24"/>
          <w:szCs w:val="24"/>
        </w:rPr>
        <w:t xml:space="preserve">) </w:t>
      </w:r>
      <w:r w:rsidR="00FB304F" w:rsidRPr="00FB304F">
        <w:rPr>
          <w:rFonts w:ascii="Times New Roman" w:eastAsia="Arial Unicode MS" w:hAnsi="Times New Roman" w:cs="Times New Roman"/>
          <w:b/>
          <w:color w:val="000000"/>
          <w:sz w:val="24"/>
          <w:szCs w:val="24"/>
        </w:rPr>
        <w:t>необоснованной.</w:t>
      </w:r>
    </w:p>
    <w:p w:rsidR="0026772F" w:rsidRPr="00FB304F" w:rsidRDefault="00B34C43" w:rsidP="00E36782">
      <w:pPr>
        <w:spacing w:after="0" w:line="240" w:lineRule="auto"/>
        <w:ind w:left="-426" w:right="141" w:firstLine="710"/>
        <w:jc w:val="both"/>
        <w:rPr>
          <w:rFonts w:ascii="Times New Roman" w:eastAsia="Arial Unicode MS" w:hAnsi="Times New Roman" w:cs="Times New Roman"/>
          <w:color w:val="000000"/>
          <w:sz w:val="24"/>
          <w:szCs w:val="24"/>
        </w:rPr>
      </w:pPr>
      <w:r w:rsidRPr="00FB304F">
        <w:rPr>
          <w:rFonts w:ascii="Times New Roman" w:eastAsia="Arial Unicode MS" w:hAnsi="Times New Roman" w:cs="Times New Roman"/>
          <w:color w:val="000000"/>
          <w:sz w:val="24"/>
          <w:szCs w:val="24"/>
        </w:rPr>
        <w:t xml:space="preserve">3. </w:t>
      </w:r>
      <w:r w:rsidR="00FB304F" w:rsidRPr="00FB304F">
        <w:rPr>
          <w:rFonts w:ascii="Times New Roman" w:eastAsia="Arial Unicode MS" w:hAnsi="Times New Roman" w:cs="Times New Roman"/>
          <w:color w:val="000000"/>
          <w:sz w:val="24"/>
          <w:szCs w:val="24"/>
        </w:rPr>
        <w:t>П</w:t>
      </w:r>
      <w:r w:rsidR="00D07AF6" w:rsidRPr="00FB304F">
        <w:rPr>
          <w:rFonts w:ascii="Times New Roman" w:hAnsi="Times New Roman" w:cs="Times New Roman"/>
          <w:sz w:val="24"/>
          <w:szCs w:val="24"/>
        </w:rPr>
        <w:t xml:space="preserve">ризнать </w:t>
      </w:r>
      <w:r w:rsidR="00FB304F" w:rsidRPr="00FB304F">
        <w:rPr>
          <w:rFonts w:ascii="Times New Roman" w:hAnsi="Times New Roman" w:cs="Times New Roman"/>
          <w:sz w:val="24"/>
          <w:szCs w:val="24"/>
        </w:rPr>
        <w:t xml:space="preserve">государственного заказчика Государственное учреждение – Отделение Пенсионного фонда Российской Федерации по Республике Саха (Якутия) </w:t>
      </w:r>
      <w:r w:rsidR="00D07AF6" w:rsidRPr="00FB304F">
        <w:rPr>
          <w:rFonts w:ascii="Times New Roman" w:eastAsia="Arial Unicode MS" w:hAnsi="Times New Roman" w:cs="Times New Roman"/>
          <w:color w:val="000000"/>
          <w:sz w:val="24"/>
          <w:szCs w:val="24"/>
        </w:rPr>
        <w:t>нарушивш</w:t>
      </w:r>
      <w:r w:rsidR="001C2976" w:rsidRPr="00FB304F">
        <w:rPr>
          <w:rFonts w:ascii="Times New Roman" w:eastAsia="Arial Unicode MS" w:hAnsi="Times New Roman" w:cs="Times New Roman"/>
          <w:color w:val="000000"/>
          <w:sz w:val="24"/>
          <w:szCs w:val="24"/>
        </w:rPr>
        <w:t>им</w:t>
      </w:r>
      <w:r w:rsidR="00E36782">
        <w:rPr>
          <w:rFonts w:ascii="Times New Roman" w:eastAsia="Arial Unicode MS" w:hAnsi="Times New Roman" w:cs="Times New Roman"/>
          <w:color w:val="000000"/>
          <w:sz w:val="24"/>
          <w:szCs w:val="24"/>
        </w:rPr>
        <w:t xml:space="preserve"> </w:t>
      </w:r>
      <w:r w:rsidR="00E36782" w:rsidRPr="00E36782">
        <w:rPr>
          <w:rFonts w:ascii="Times New Roman" w:eastAsia="Arial Unicode MS" w:hAnsi="Times New Roman" w:cs="Times New Roman"/>
          <w:b/>
          <w:color w:val="000000"/>
          <w:sz w:val="24"/>
          <w:szCs w:val="24"/>
        </w:rPr>
        <w:t>ч. 3</w:t>
      </w:r>
      <w:r w:rsidR="00FB304F">
        <w:rPr>
          <w:rFonts w:ascii="Times New Roman" w:hAnsi="Times New Roman" w:cs="Times New Roman"/>
          <w:b/>
          <w:color w:val="000000" w:themeColor="text1"/>
          <w:sz w:val="24"/>
          <w:szCs w:val="24"/>
        </w:rPr>
        <w:t xml:space="preserve"> </w:t>
      </w:r>
      <w:r w:rsidR="00FB304F" w:rsidRPr="00FB304F">
        <w:rPr>
          <w:rFonts w:ascii="Times New Roman" w:hAnsi="Times New Roman" w:cs="Times New Roman"/>
          <w:b/>
          <w:color w:val="000000" w:themeColor="text1"/>
          <w:sz w:val="24"/>
          <w:szCs w:val="24"/>
        </w:rPr>
        <w:t xml:space="preserve">ст. 64, п. 1 ч. 1 ст. 31, п. 6 ч. 5 ст. 63, </w:t>
      </w:r>
      <w:r w:rsidR="00FB304F" w:rsidRPr="00FB304F">
        <w:rPr>
          <w:rFonts w:ascii="Times New Roman" w:eastAsia="Times New Roman" w:hAnsi="Times New Roman" w:cs="Times New Roman"/>
          <w:b/>
          <w:sz w:val="24"/>
          <w:szCs w:val="24"/>
        </w:rPr>
        <w:t>ч. 3 ст. 7, п. 1 ч. 1 ст. 33, ч. 1 ст. 59, п</w:t>
      </w:r>
      <w:r w:rsidR="00F47E68">
        <w:rPr>
          <w:rFonts w:ascii="Times New Roman" w:eastAsia="Times New Roman" w:hAnsi="Times New Roman" w:cs="Times New Roman"/>
          <w:b/>
          <w:sz w:val="24"/>
          <w:szCs w:val="24"/>
        </w:rPr>
        <w:t xml:space="preserve">. 1 ч. 1 ст. 64, ч. 13 ст. 34 </w:t>
      </w:r>
      <w:r w:rsidR="00D07AF6" w:rsidRPr="00FB304F">
        <w:rPr>
          <w:rFonts w:ascii="Times New Roman" w:hAnsi="Times New Roman" w:cs="Times New Roman"/>
          <w:color w:val="000000" w:themeColor="text1"/>
          <w:sz w:val="24"/>
          <w:szCs w:val="24"/>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D2E02" w:rsidRDefault="00FB304F" w:rsidP="00E065FB">
      <w:pPr>
        <w:pStyle w:val="a5"/>
        <w:spacing w:after="0" w:line="240" w:lineRule="auto"/>
        <w:ind w:left="-426" w:right="141" w:firstLine="710"/>
        <w:jc w:val="both"/>
        <w:rPr>
          <w:rFonts w:ascii="Times New Roman" w:hAnsi="Times New Roman" w:cs="Times New Roman"/>
          <w:sz w:val="24"/>
          <w:szCs w:val="24"/>
        </w:rPr>
      </w:pPr>
      <w:r w:rsidRPr="00D02136">
        <w:rPr>
          <w:rFonts w:ascii="Times New Roman" w:hAnsi="Times New Roman" w:cs="Times New Roman"/>
          <w:sz w:val="24"/>
          <w:szCs w:val="24"/>
        </w:rPr>
        <w:t>4</w:t>
      </w:r>
      <w:r w:rsidR="00312854" w:rsidRPr="00D02136">
        <w:rPr>
          <w:rFonts w:ascii="Times New Roman" w:hAnsi="Times New Roman" w:cs="Times New Roman"/>
          <w:sz w:val="24"/>
          <w:szCs w:val="24"/>
        </w:rPr>
        <w:t xml:space="preserve">. </w:t>
      </w:r>
      <w:r>
        <w:rPr>
          <w:rFonts w:ascii="Times New Roman" w:hAnsi="Times New Roman" w:cs="Times New Roman"/>
          <w:sz w:val="24"/>
          <w:szCs w:val="24"/>
        </w:rPr>
        <w:t>Выдать государственному заказчику Государственному</w:t>
      </w:r>
      <w:r w:rsidR="009D1445">
        <w:rPr>
          <w:rFonts w:ascii="Times New Roman" w:hAnsi="Times New Roman" w:cs="Times New Roman"/>
          <w:sz w:val="24"/>
          <w:szCs w:val="24"/>
        </w:rPr>
        <w:t xml:space="preserve"> учреждению</w:t>
      </w:r>
      <w:r>
        <w:rPr>
          <w:rFonts w:ascii="Times New Roman" w:hAnsi="Times New Roman" w:cs="Times New Roman"/>
          <w:sz w:val="24"/>
          <w:szCs w:val="24"/>
        </w:rPr>
        <w:t xml:space="preserve"> – Отделению</w:t>
      </w:r>
      <w:r w:rsidRPr="00FB304F">
        <w:rPr>
          <w:rFonts w:ascii="Times New Roman" w:hAnsi="Times New Roman" w:cs="Times New Roman"/>
          <w:sz w:val="24"/>
          <w:szCs w:val="24"/>
        </w:rPr>
        <w:t xml:space="preserve"> Пенсионного фонда Российской Федерации по Республике Саха (Якутия)</w:t>
      </w:r>
      <w:r>
        <w:rPr>
          <w:rFonts w:ascii="Times New Roman" w:hAnsi="Times New Roman" w:cs="Times New Roman"/>
          <w:sz w:val="24"/>
          <w:szCs w:val="24"/>
        </w:rPr>
        <w:t xml:space="preserve"> предписание об устранении допущенных нарушений.</w:t>
      </w:r>
    </w:p>
    <w:p w:rsidR="00FB304F" w:rsidRDefault="00FB304F" w:rsidP="00E065FB">
      <w:pPr>
        <w:pStyle w:val="a5"/>
        <w:spacing w:after="0" w:line="240" w:lineRule="auto"/>
        <w:ind w:left="-426" w:right="141" w:firstLine="710"/>
        <w:jc w:val="both"/>
        <w:rPr>
          <w:rFonts w:ascii="Times New Roman" w:hAnsi="Times New Roman" w:cs="Times New Roman"/>
          <w:sz w:val="24"/>
          <w:szCs w:val="24"/>
        </w:rPr>
      </w:pPr>
      <w:r>
        <w:rPr>
          <w:rFonts w:ascii="Times New Roman" w:hAnsi="Times New Roman" w:cs="Times New Roman"/>
          <w:sz w:val="24"/>
          <w:szCs w:val="24"/>
        </w:rPr>
        <w:t xml:space="preserve">5. </w:t>
      </w:r>
      <w:r w:rsidR="00D02136" w:rsidRPr="0011605B">
        <w:rPr>
          <w:rFonts w:ascii="Times New Roman" w:hAnsi="Times New Roman" w:cs="Times New Roman"/>
          <w:sz w:val="24"/>
          <w:szCs w:val="24"/>
        </w:rPr>
        <w:t>В сроки, определенные предписанием, уведомить Управление Федеральной антимонопольной службы по Республике Саха (Якутия) о выполнении положений предписания.</w:t>
      </w:r>
    </w:p>
    <w:p w:rsidR="00312854" w:rsidRPr="00312854" w:rsidRDefault="00312854" w:rsidP="00E065FB">
      <w:pPr>
        <w:pStyle w:val="a5"/>
        <w:spacing w:after="0" w:line="240" w:lineRule="auto"/>
        <w:ind w:left="-426" w:right="141" w:firstLine="710"/>
        <w:jc w:val="both"/>
        <w:rPr>
          <w:rFonts w:ascii="Times New Roman" w:hAnsi="Times New Roman" w:cs="Times New Roman"/>
          <w:color w:val="000000" w:themeColor="text1"/>
          <w:sz w:val="24"/>
          <w:szCs w:val="24"/>
        </w:rPr>
      </w:pPr>
    </w:p>
    <w:p w:rsidR="002B0FA7" w:rsidRDefault="002B0FA7" w:rsidP="00E065FB">
      <w:pPr>
        <w:pStyle w:val="a5"/>
        <w:spacing w:after="0" w:line="240" w:lineRule="auto"/>
        <w:ind w:left="-426" w:right="141" w:firstLine="710"/>
        <w:jc w:val="both"/>
        <w:rPr>
          <w:rFonts w:ascii="Times New Roman" w:hAnsi="Times New Roman" w:cs="Times New Roman"/>
          <w:color w:val="000000" w:themeColor="text1"/>
          <w:sz w:val="24"/>
          <w:szCs w:val="24"/>
        </w:rPr>
      </w:pPr>
      <w:r w:rsidRPr="00312854">
        <w:rPr>
          <w:rFonts w:ascii="Times New Roman" w:hAnsi="Times New Roman" w:cs="Times New Roman"/>
          <w:color w:val="000000" w:themeColor="text1"/>
          <w:sz w:val="24"/>
          <w:szCs w:val="24"/>
        </w:rPr>
        <w:t>Настоящее решение может быть обжалов</w:t>
      </w:r>
      <w:r w:rsidRPr="00E065FB">
        <w:rPr>
          <w:rFonts w:ascii="Times New Roman" w:hAnsi="Times New Roman" w:cs="Times New Roman"/>
          <w:color w:val="000000" w:themeColor="text1"/>
          <w:sz w:val="24"/>
          <w:szCs w:val="24"/>
        </w:rPr>
        <w:t xml:space="preserve">ано в </w:t>
      </w:r>
      <w:bookmarkStart w:id="0" w:name="_GoBack"/>
      <w:bookmarkEnd w:id="0"/>
      <w:r w:rsidRPr="00E065FB">
        <w:rPr>
          <w:rFonts w:ascii="Times New Roman" w:hAnsi="Times New Roman" w:cs="Times New Roman"/>
          <w:color w:val="000000" w:themeColor="text1"/>
          <w:sz w:val="24"/>
          <w:szCs w:val="24"/>
        </w:rPr>
        <w:t>судебном порядке в течение трех месяцев со дня вынесения.</w:t>
      </w:r>
    </w:p>
    <w:p w:rsidR="0026772F" w:rsidRPr="00E065FB" w:rsidRDefault="0026772F" w:rsidP="00E065FB">
      <w:pPr>
        <w:pStyle w:val="a5"/>
        <w:spacing w:after="0" w:line="240" w:lineRule="auto"/>
        <w:ind w:left="-426" w:right="141" w:firstLine="710"/>
        <w:jc w:val="both"/>
        <w:rPr>
          <w:rFonts w:ascii="Times New Roman" w:hAnsi="Times New Roman" w:cs="Times New Roman"/>
          <w:color w:val="000000" w:themeColor="text1"/>
          <w:sz w:val="24"/>
          <w:szCs w:val="24"/>
        </w:rPr>
      </w:pPr>
    </w:p>
    <w:p w:rsidR="004D2E02" w:rsidRPr="00E065FB" w:rsidRDefault="004D2E02" w:rsidP="00E065FB">
      <w:pPr>
        <w:widowControl w:val="0"/>
        <w:autoSpaceDE w:val="0"/>
        <w:autoSpaceDN w:val="0"/>
        <w:adjustRightInd w:val="0"/>
        <w:spacing w:after="0" w:line="240" w:lineRule="auto"/>
        <w:ind w:left="-426" w:right="141" w:firstLine="710"/>
        <w:jc w:val="both"/>
        <w:outlineLvl w:val="1"/>
        <w:rPr>
          <w:rFonts w:ascii="Times New Roman" w:hAnsi="Times New Roman" w:cs="Times New Roman"/>
          <w:color w:val="000000" w:themeColor="text1"/>
          <w:sz w:val="24"/>
          <w:szCs w:val="24"/>
        </w:rPr>
      </w:pPr>
    </w:p>
    <w:p w:rsidR="003D6750" w:rsidRPr="00E065FB" w:rsidRDefault="002B0FA7" w:rsidP="00E065FB">
      <w:pPr>
        <w:spacing w:after="0" w:line="240" w:lineRule="auto"/>
        <w:ind w:left="-426" w:right="141" w:firstLine="710"/>
        <w:jc w:val="both"/>
        <w:rPr>
          <w:rFonts w:ascii="Times New Roman" w:hAnsi="Times New Roman" w:cs="Times New Roman"/>
          <w:color w:val="000000" w:themeColor="text1"/>
          <w:sz w:val="24"/>
          <w:szCs w:val="24"/>
        </w:rPr>
      </w:pPr>
      <w:r w:rsidRPr="00E065FB">
        <w:rPr>
          <w:rFonts w:ascii="Times New Roman" w:hAnsi="Times New Roman" w:cs="Times New Roman"/>
          <w:color w:val="000000" w:themeColor="text1"/>
          <w:sz w:val="24"/>
          <w:szCs w:val="24"/>
        </w:rPr>
        <w:t xml:space="preserve">Заместитель председателя комиссии </w:t>
      </w:r>
      <w:r w:rsidRPr="00E065FB">
        <w:rPr>
          <w:rFonts w:ascii="Times New Roman" w:hAnsi="Times New Roman" w:cs="Times New Roman"/>
          <w:color w:val="000000" w:themeColor="text1"/>
          <w:sz w:val="24"/>
          <w:szCs w:val="24"/>
        </w:rPr>
        <w:tab/>
      </w:r>
      <w:r w:rsidRPr="00E065FB">
        <w:rPr>
          <w:rFonts w:ascii="Times New Roman" w:hAnsi="Times New Roman" w:cs="Times New Roman"/>
          <w:color w:val="000000" w:themeColor="text1"/>
          <w:sz w:val="24"/>
          <w:szCs w:val="24"/>
        </w:rPr>
        <w:tab/>
      </w:r>
      <w:r w:rsidRPr="00E065FB">
        <w:rPr>
          <w:rFonts w:ascii="Times New Roman" w:hAnsi="Times New Roman" w:cs="Times New Roman"/>
          <w:color w:val="000000" w:themeColor="text1"/>
          <w:sz w:val="24"/>
          <w:szCs w:val="24"/>
        </w:rPr>
        <w:tab/>
      </w:r>
      <w:r w:rsidRPr="00E065FB">
        <w:rPr>
          <w:rFonts w:ascii="Times New Roman" w:hAnsi="Times New Roman" w:cs="Times New Roman"/>
          <w:color w:val="000000" w:themeColor="text1"/>
          <w:sz w:val="24"/>
          <w:szCs w:val="24"/>
        </w:rPr>
        <w:tab/>
      </w:r>
      <w:r w:rsidR="007706AA" w:rsidRPr="00E065FB">
        <w:rPr>
          <w:rFonts w:ascii="Times New Roman" w:hAnsi="Times New Roman" w:cs="Times New Roman"/>
          <w:color w:val="000000" w:themeColor="text1"/>
          <w:sz w:val="24"/>
          <w:szCs w:val="24"/>
        </w:rPr>
        <w:t xml:space="preserve"> </w:t>
      </w:r>
      <w:r w:rsidR="000A43D8" w:rsidRPr="00E065FB">
        <w:rPr>
          <w:rFonts w:ascii="Times New Roman" w:hAnsi="Times New Roman" w:cs="Times New Roman"/>
          <w:color w:val="000000" w:themeColor="text1"/>
          <w:sz w:val="24"/>
          <w:szCs w:val="24"/>
        </w:rPr>
        <w:t xml:space="preserve">           </w:t>
      </w:r>
      <w:r w:rsidR="0026772F">
        <w:rPr>
          <w:rFonts w:ascii="Times New Roman" w:hAnsi="Times New Roman" w:cs="Times New Roman"/>
          <w:color w:val="000000" w:themeColor="text1"/>
          <w:sz w:val="24"/>
          <w:szCs w:val="24"/>
        </w:rPr>
        <w:t xml:space="preserve">              Я.Д. Осипова</w:t>
      </w:r>
    </w:p>
    <w:p w:rsidR="001835EF" w:rsidRDefault="001835EF" w:rsidP="00E065FB">
      <w:pPr>
        <w:spacing w:after="0" w:line="240" w:lineRule="auto"/>
        <w:ind w:left="-426" w:right="141" w:firstLine="710"/>
        <w:jc w:val="both"/>
        <w:rPr>
          <w:rFonts w:ascii="Times New Roman" w:hAnsi="Times New Roman" w:cs="Times New Roman"/>
          <w:color w:val="000000" w:themeColor="text1"/>
          <w:sz w:val="24"/>
          <w:szCs w:val="24"/>
        </w:rPr>
      </w:pPr>
    </w:p>
    <w:p w:rsidR="0026772F" w:rsidRDefault="0026772F" w:rsidP="00E065FB">
      <w:pPr>
        <w:spacing w:after="0" w:line="240" w:lineRule="auto"/>
        <w:ind w:left="-426" w:right="141" w:firstLine="710"/>
        <w:jc w:val="both"/>
        <w:rPr>
          <w:rFonts w:ascii="Times New Roman" w:hAnsi="Times New Roman" w:cs="Times New Roman"/>
          <w:color w:val="000000" w:themeColor="text1"/>
          <w:sz w:val="24"/>
          <w:szCs w:val="24"/>
        </w:rPr>
      </w:pPr>
    </w:p>
    <w:p w:rsidR="0026772F" w:rsidRPr="00E065FB" w:rsidRDefault="002B0FA7" w:rsidP="0026772F">
      <w:pPr>
        <w:spacing w:after="0" w:line="240" w:lineRule="auto"/>
        <w:ind w:left="-426" w:right="141" w:firstLine="710"/>
        <w:jc w:val="both"/>
        <w:rPr>
          <w:rFonts w:ascii="Times New Roman" w:hAnsi="Times New Roman" w:cs="Times New Roman"/>
          <w:color w:val="000000" w:themeColor="text1"/>
          <w:sz w:val="24"/>
          <w:szCs w:val="24"/>
        </w:rPr>
      </w:pPr>
      <w:r w:rsidRPr="00E065FB">
        <w:rPr>
          <w:rFonts w:ascii="Times New Roman" w:hAnsi="Times New Roman" w:cs="Times New Roman"/>
          <w:color w:val="000000" w:themeColor="text1"/>
          <w:sz w:val="24"/>
          <w:szCs w:val="24"/>
        </w:rPr>
        <w:t xml:space="preserve">Члены </w:t>
      </w:r>
      <w:proofErr w:type="gramStart"/>
      <w:r w:rsidRPr="00E065FB">
        <w:rPr>
          <w:rFonts w:ascii="Times New Roman" w:hAnsi="Times New Roman" w:cs="Times New Roman"/>
          <w:color w:val="000000" w:themeColor="text1"/>
          <w:sz w:val="24"/>
          <w:szCs w:val="24"/>
        </w:rPr>
        <w:t>ком</w:t>
      </w:r>
      <w:r w:rsidR="0017640A" w:rsidRPr="00E065FB">
        <w:rPr>
          <w:rFonts w:ascii="Times New Roman" w:hAnsi="Times New Roman" w:cs="Times New Roman"/>
          <w:color w:val="000000" w:themeColor="text1"/>
          <w:sz w:val="24"/>
          <w:szCs w:val="24"/>
        </w:rPr>
        <w:t>иссии:</w:t>
      </w:r>
      <w:r w:rsidR="0017640A" w:rsidRPr="00E065FB">
        <w:rPr>
          <w:rFonts w:ascii="Times New Roman" w:hAnsi="Times New Roman" w:cs="Times New Roman"/>
          <w:color w:val="000000" w:themeColor="text1"/>
          <w:sz w:val="24"/>
          <w:szCs w:val="24"/>
        </w:rPr>
        <w:tab/>
      </w:r>
      <w:proofErr w:type="gramEnd"/>
      <w:r w:rsidR="0017640A" w:rsidRPr="00E065FB">
        <w:rPr>
          <w:rFonts w:ascii="Times New Roman" w:hAnsi="Times New Roman" w:cs="Times New Roman"/>
          <w:color w:val="000000" w:themeColor="text1"/>
          <w:sz w:val="24"/>
          <w:szCs w:val="24"/>
        </w:rPr>
        <w:tab/>
      </w:r>
      <w:r w:rsidR="0017640A" w:rsidRPr="00E065FB">
        <w:rPr>
          <w:rFonts w:ascii="Times New Roman" w:hAnsi="Times New Roman" w:cs="Times New Roman"/>
          <w:color w:val="000000" w:themeColor="text1"/>
          <w:sz w:val="24"/>
          <w:szCs w:val="24"/>
        </w:rPr>
        <w:tab/>
      </w:r>
      <w:r w:rsidR="0017640A" w:rsidRPr="00E065FB">
        <w:rPr>
          <w:rFonts w:ascii="Times New Roman" w:hAnsi="Times New Roman" w:cs="Times New Roman"/>
          <w:color w:val="000000" w:themeColor="text1"/>
          <w:sz w:val="24"/>
          <w:szCs w:val="24"/>
        </w:rPr>
        <w:tab/>
      </w:r>
      <w:r w:rsidR="0017640A" w:rsidRPr="00E065FB">
        <w:rPr>
          <w:rFonts w:ascii="Times New Roman" w:hAnsi="Times New Roman" w:cs="Times New Roman"/>
          <w:color w:val="000000" w:themeColor="text1"/>
          <w:sz w:val="24"/>
          <w:szCs w:val="24"/>
        </w:rPr>
        <w:tab/>
      </w:r>
      <w:r w:rsidR="0017640A" w:rsidRPr="00E065FB">
        <w:rPr>
          <w:rFonts w:ascii="Times New Roman" w:hAnsi="Times New Roman" w:cs="Times New Roman"/>
          <w:color w:val="000000" w:themeColor="text1"/>
          <w:sz w:val="24"/>
          <w:szCs w:val="24"/>
        </w:rPr>
        <w:tab/>
      </w:r>
      <w:r w:rsidR="0017640A" w:rsidRPr="00E065FB">
        <w:rPr>
          <w:rFonts w:ascii="Times New Roman" w:hAnsi="Times New Roman" w:cs="Times New Roman"/>
          <w:color w:val="000000" w:themeColor="text1"/>
          <w:sz w:val="24"/>
          <w:szCs w:val="24"/>
        </w:rPr>
        <w:tab/>
      </w:r>
      <w:r w:rsidR="00FE02B7">
        <w:rPr>
          <w:rFonts w:ascii="Times New Roman" w:hAnsi="Times New Roman" w:cs="Times New Roman"/>
          <w:color w:val="000000" w:themeColor="text1"/>
          <w:sz w:val="24"/>
          <w:szCs w:val="24"/>
        </w:rPr>
        <w:t xml:space="preserve">             </w:t>
      </w:r>
      <w:r w:rsidR="0026772F">
        <w:rPr>
          <w:rFonts w:ascii="Times New Roman" w:hAnsi="Times New Roman" w:cs="Times New Roman"/>
          <w:color w:val="000000" w:themeColor="text1"/>
          <w:sz w:val="24"/>
          <w:szCs w:val="24"/>
        </w:rPr>
        <w:t xml:space="preserve">              Т.А. </w:t>
      </w:r>
      <w:proofErr w:type="spellStart"/>
      <w:r w:rsidR="0026772F">
        <w:rPr>
          <w:rFonts w:ascii="Times New Roman" w:hAnsi="Times New Roman" w:cs="Times New Roman"/>
          <w:color w:val="000000" w:themeColor="text1"/>
          <w:sz w:val="24"/>
          <w:szCs w:val="24"/>
        </w:rPr>
        <w:t>Нанова</w:t>
      </w:r>
      <w:proofErr w:type="spellEnd"/>
    </w:p>
    <w:p w:rsidR="004B003E" w:rsidRPr="00E065FB" w:rsidRDefault="004B003E" w:rsidP="00E065FB">
      <w:pPr>
        <w:spacing w:after="0" w:line="240" w:lineRule="auto"/>
        <w:ind w:left="-426" w:right="141" w:firstLine="710"/>
        <w:jc w:val="both"/>
        <w:rPr>
          <w:rFonts w:ascii="Times New Roman" w:hAnsi="Times New Roman" w:cs="Times New Roman"/>
          <w:color w:val="000000" w:themeColor="text1"/>
          <w:sz w:val="24"/>
          <w:szCs w:val="24"/>
        </w:rPr>
      </w:pPr>
    </w:p>
    <w:p w:rsidR="00073E1B" w:rsidRPr="00E065FB" w:rsidRDefault="00073E1B" w:rsidP="00E065FB">
      <w:pPr>
        <w:spacing w:after="0" w:line="240" w:lineRule="auto"/>
        <w:ind w:left="-426" w:right="141" w:firstLine="710"/>
        <w:jc w:val="both"/>
        <w:rPr>
          <w:rFonts w:ascii="Times New Roman" w:hAnsi="Times New Roman" w:cs="Times New Roman"/>
          <w:color w:val="000000" w:themeColor="text1"/>
          <w:sz w:val="24"/>
          <w:szCs w:val="24"/>
        </w:rPr>
      </w:pPr>
    </w:p>
    <w:p w:rsidR="002B0FA7" w:rsidRPr="00E065FB" w:rsidRDefault="000A43D8" w:rsidP="00E065FB">
      <w:pPr>
        <w:spacing w:after="0" w:line="240" w:lineRule="auto"/>
        <w:ind w:left="-426" w:right="141" w:firstLine="710"/>
        <w:rPr>
          <w:rFonts w:ascii="Times New Roman" w:hAnsi="Times New Roman" w:cs="Times New Roman"/>
          <w:color w:val="000000" w:themeColor="text1"/>
          <w:sz w:val="24"/>
          <w:szCs w:val="24"/>
        </w:rPr>
      </w:pPr>
      <w:r w:rsidRPr="00E065FB">
        <w:rPr>
          <w:rFonts w:ascii="Times New Roman" w:hAnsi="Times New Roman" w:cs="Times New Roman"/>
          <w:color w:val="000000" w:themeColor="text1"/>
          <w:sz w:val="24"/>
          <w:szCs w:val="24"/>
        </w:rPr>
        <w:t xml:space="preserve">                                                                                                                    </w:t>
      </w:r>
      <w:r w:rsidR="0026772F">
        <w:rPr>
          <w:rFonts w:ascii="Times New Roman" w:hAnsi="Times New Roman" w:cs="Times New Roman"/>
          <w:color w:val="000000" w:themeColor="text1"/>
          <w:sz w:val="24"/>
          <w:szCs w:val="24"/>
        </w:rPr>
        <w:t xml:space="preserve">         </w:t>
      </w:r>
      <w:r w:rsidRPr="00E065FB">
        <w:rPr>
          <w:rFonts w:ascii="Times New Roman" w:hAnsi="Times New Roman" w:cs="Times New Roman"/>
          <w:color w:val="000000" w:themeColor="text1"/>
          <w:sz w:val="24"/>
          <w:szCs w:val="24"/>
        </w:rPr>
        <w:t xml:space="preserve">  </w:t>
      </w:r>
      <w:r w:rsidR="007E538F" w:rsidRPr="00E065FB">
        <w:rPr>
          <w:rFonts w:ascii="Times New Roman" w:hAnsi="Times New Roman" w:cs="Times New Roman"/>
          <w:color w:val="000000" w:themeColor="text1"/>
          <w:sz w:val="24"/>
          <w:szCs w:val="24"/>
        </w:rPr>
        <w:t xml:space="preserve"> </w:t>
      </w:r>
      <w:r w:rsidR="00DC35F3" w:rsidRPr="00E065FB">
        <w:rPr>
          <w:rFonts w:ascii="Times New Roman" w:hAnsi="Times New Roman" w:cs="Times New Roman"/>
          <w:color w:val="000000" w:themeColor="text1"/>
          <w:sz w:val="24"/>
          <w:szCs w:val="24"/>
        </w:rPr>
        <w:t>Н.Н. Яцкова</w:t>
      </w:r>
    </w:p>
    <w:sectPr w:rsidR="002B0FA7" w:rsidRPr="00E065FB" w:rsidSect="00F04922">
      <w:footerReference w:type="default" r:id="rId12"/>
      <w:pgSz w:w="11906" w:h="16838"/>
      <w:pgMar w:top="851" w:right="707" w:bottom="851" w:left="1701" w:header="709" w:footer="3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712A" w:rsidRDefault="00FD712A" w:rsidP="00BA52FA">
      <w:pPr>
        <w:spacing w:after="0" w:line="240" w:lineRule="auto"/>
      </w:pPr>
      <w:r>
        <w:separator/>
      </w:r>
    </w:p>
  </w:endnote>
  <w:endnote w:type="continuationSeparator" w:id="0">
    <w:p w:rsidR="00FD712A" w:rsidRDefault="00FD712A" w:rsidP="00BA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5312915"/>
      <w:docPartObj>
        <w:docPartGallery w:val="Page Numbers (Bottom of Page)"/>
        <w:docPartUnique/>
      </w:docPartObj>
    </w:sdtPr>
    <w:sdtEndPr/>
    <w:sdtContent>
      <w:p w:rsidR="00FD712A" w:rsidRDefault="00FE1D81">
        <w:pPr>
          <w:pStyle w:val="a7"/>
          <w:jc w:val="center"/>
        </w:pPr>
        <w:r w:rsidRPr="008D5389">
          <w:rPr>
            <w:rFonts w:ascii="Times New Roman" w:hAnsi="Times New Roman" w:cs="Times New Roman"/>
          </w:rPr>
          <w:fldChar w:fldCharType="begin"/>
        </w:r>
        <w:r w:rsidR="00FD712A" w:rsidRPr="008D5389">
          <w:rPr>
            <w:rFonts w:ascii="Times New Roman" w:hAnsi="Times New Roman" w:cs="Times New Roman"/>
          </w:rPr>
          <w:instrText xml:space="preserve"> PAGE   \* MERGEFORMAT </w:instrText>
        </w:r>
        <w:r w:rsidRPr="008D5389">
          <w:rPr>
            <w:rFonts w:ascii="Times New Roman" w:hAnsi="Times New Roman" w:cs="Times New Roman"/>
          </w:rPr>
          <w:fldChar w:fldCharType="separate"/>
        </w:r>
        <w:r w:rsidR="00097206">
          <w:rPr>
            <w:rFonts w:ascii="Times New Roman" w:hAnsi="Times New Roman" w:cs="Times New Roman"/>
            <w:noProof/>
          </w:rPr>
          <w:t>10</w:t>
        </w:r>
        <w:r w:rsidRPr="008D5389">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712A" w:rsidRDefault="00FD712A" w:rsidP="00BA52FA">
      <w:pPr>
        <w:spacing w:after="0" w:line="240" w:lineRule="auto"/>
      </w:pPr>
      <w:r>
        <w:separator/>
      </w:r>
    </w:p>
  </w:footnote>
  <w:footnote w:type="continuationSeparator" w:id="0">
    <w:p w:rsidR="00FD712A" w:rsidRDefault="00FD712A" w:rsidP="00BA52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91E9786"/>
    <w:lvl w:ilvl="0">
      <w:start w:val="1"/>
      <w:numFmt w:val="bullet"/>
      <w:pStyle w:val="3"/>
      <w:lvlText w:val=""/>
      <w:lvlJc w:val="left"/>
      <w:pPr>
        <w:tabs>
          <w:tab w:val="num" w:pos="643"/>
        </w:tabs>
        <w:ind w:left="643" w:hanging="360"/>
      </w:pPr>
      <w:rPr>
        <w:rFonts w:ascii="Symbol" w:hAnsi="Symbol" w:hint="default"/>
      </w:rPr>
    </w:lvl>
  </w:abstractNum>
  <w:abstractNum w:abstractNumId="1">
    <w:nsid w:val="01705893"/>
    <w:multiLevelType w:val="hybridMultilevel"/>
    <w:tmpl w:val="2A24183A"/>
    <w:lvl w:ilvl="0" w:tplc="E590823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01C062AE"/>
    <w:multiLevelType w:val="hybridMultilevel"/>
    <w:tmpl w:val="E35C0200"/>
    <w:lvl w:ilvl="0" w:tplc="5EA6608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
    <w:nsid w:val="08C22EAF"/>
    <w:multiLevelType w:val="hybridMultilevel"/>
    <w:tmpl w:val="099A986A"/>
    <w:lvl w:ilvl="0" w:tplc="6D3C0E0A">
      <w:start w:val="1"/>
      <w:numFmt w:val="decimal"/>
      <w:lvlText w:val="%1."/>
      <w:lvlJc w:val="left"/>
      <w:pPr>
        <w:ind w:left="644" w:hanging="360"/>
      </w:pPr>
      <w:rPr>
        <w:rFonts w:hint="default"/>
        <w:b w:val="0"/>
        <w:color w:val="000000"/>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0A3C4F40"/>
    <w:multiLevelType w:val="hybridMultilevel"/>
    <w:tmpl w:val="17F2F170"/>
    <w:lvl w:ilvl="0" w:tplc="156C534C">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5">
    <w:nsid w:val="0F7122F5"/>
    <w:multiLevelType w:val="hybridMultilevel"/>
    <w:tmpl w:val="FFCCF59E"/>
    <w:lvl w:ilvl="0" w:tplc="A5985186">
      <w:start w:val="1"/>
      <w:numFmt w:val="decimal"/>
      <w:lvlText w:val="%1."/>
      <w:lvlJc w:val="left"/>
      <w:pPr>
        <w:ind w:left="900" w:hanging="360"/>
      </w:pPr>
      <w:rPr>
        <w:rFonts w:hint="default"/>
        <w:b w:val="0"/>
        <w:color w:val="00000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11190FFB"/>
    <w:multiLevelType w:val="hybridMultilevel"/>
    <w:tmpl w:val="6DF275E4"/>
    <w:lvl w:ilvl="0" w:tplc="D7E4F2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4FA6E7E"/>
    <w:multiLevelType w:val="hybridMultilevel"/>
    <w:tmpl w:val="38D0100E"/>
    <w:lvl w:ilvl="0" w:tplc="7178A93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16C54414"/>
    <w:multiLevelType w:val="hybridMultilevel"/>
    <w:tmpl w:val="068EE3EE"/>
    <w:lvl w:ilvl="0" w:tplc="E5FED4DA">
      <w:start w:val="1"/>
      <w:numFmt w:val="decimal"/>
      <w:lvlText w:val="%1."/>
      <w:lvlJc w:val="left"/>
      <w:pPr>
        <w:ind w:left="218" w:hanging="360"/>
      </w:pPr>
      <w:rPr>
        <w:rFonts w:hint="default"/>
        <w:b/>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9">
    <w:nsid w:val="19020460"/>
    <w:multiLevelType w:val="hybridMultilevel"/>
    <w:tmpl w:val="2A8E0B52"/>
    <w:lvl w:ilvl="0" w:tplc="6C1E3DF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1D2120EB"/>
    <w:multiLevelType w:val="hybridMultilevel"/>
    <w:tmpl w:val="C6AE99B6"/>
    <w:lvl w:ilvl="0" w:tplc="456CC7B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nsid w:val="1D2B2C20"/>
    <w:multiLevelType w:val="hybridMultilevel"/>
    <w:tmpl w:val="56CAD3A8"/>
    <w:lvl w:ilvl="0" w:tplc="75AE3294">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1E0D1626"/>
    <w:multiLevelType w:val="hybridMultilevel"/>
    <w:tmpl w:val="E09C44CC"/>
    <w:lvl w:ilvl="0" w:tplc="D8108EC0">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3">
    <w:nsid w:val="23B76F2A"/>
    <w:multiLevelType w:val="hybridMultilevel"/>
    <w:tmpl w:val="672206D6"/>
    <w:lvl w:ilvl="0" w:tplc="921EF122">
      <w:start w:val="3"/>
      <w:numFmt w:val="decimal"/>
      <w:lvlText w:val="%1."/>
      <w:lvlJc w:val="left"/>
      <w:pPr>
        <w:ind w:left="758" w:hanging="360"/>
      </w:pPr>
      <w:rPr>
        <w:rFonts w:hint="default"/>
      </w:rPr>
    </w:lvl>
    <w:lvl w:ilvl="1" w:tplc="04190019" w:tentative="1">
      <w:start w:val="1"/>
      <w:numFmt w:val="lowerLetter"/>
      <w:lvlText w:val="%2."/>
      <w:lvlJc w:val="left"/>
      <w:pPr>
        <w:ind w:left="1478" w:hanging="360"/>
      </w:pPr>
    </w:lvl>
    <w:lvl w:ilvl="2" w:tplc="0419001B" w:tentative="1">
      <w:start w:val="1"/>
      <w:numFmt w:val="lowerRoman"/>
      <w:lvlText w:val="%3."/>
      <w:lvlJc w:val="right"/>
      <w:pPr>
        <w:ind w:left="2198" w:hanging="180"/>
      </w:pPr>
    </w:lvl>
    <w:lvl w:ilvl="3" w:tplc="0419000F" w:tentative="1">
      <w:start w:val="1"/>
      <w:numFmt w:val="decimal"/>
      <w:lvlText w:val="%4."/>
      <w:lvlJc w:val="left"/>
      <w:pPr>
        <w:ind w:left="2918" w:hanging="360"/>
      </w:pPr>
    </w:lvl>
    <w:lvl w:ilvl="4" w:tplc="04190019" w:tentative="1">
      <w:start w:val="1"/>
      <w:numFmt w:val="lowerLetter"/>
      <w:lvlText w:val="%5."/>
      <w:lvlJc w:val="left"/>
      <w:pPr>
        <w:ind w:left="3638" w:hanging="360"/>
      </w:pPr>
    </w:lvl>
    <w:lvl w:ilvl="5" w:tplc="0419001B" w:tentative="1">
      <w:start w:val="1"/>
      <w:numFmt w:val="lowerRoman"/>
      <w:lvlText w:val="%6."/>
      <w:lvlJc w:val="right"/>
      <w:pPr>
        <w:ind w:left="4358" w:hanging="180"/>
      </w:pPr>
    </w:lvl>
    <w:lvl w:ilvl="6" w:tplc="0419000F" w:tentative="1">
      <w:start w:val="1"/>
      <w:numFmt w:val="decimal"/>
      <w:lvlText w:val="%7."/>
      <w:lvlJc w:val="left"/>
      <w:pPr>
        <w:ind w:left="5078" w:hanging="360"/>
      </w:pPr>
    </w:lvl>
    <w:lvl w:ilvl="7" w:tplc="04190019" w:tentative="1">
      <w:start w:val="1"/>
      <w:numFmt w:val="lowerLetter"/>
      <w:lvlText w:val="%8."/>
      <w:lvlJc w:val="left"/>
      <w:pPr>
        <w:ind w:left="5798" w:hanging="360"/>
      </w:pPr>
    </w:lvl>
    <w:lvl w:ilvl="8" w:tplc="0419001B" w:tentative="1">
      <w:start w:val="1"/>
      <w:numFmt w:val="lowerRoman"/>
      <w:lvlText w:val="%9."/>
      <w:lvlJc w:val="right"/>
      <w:pPr>
        <w:ind w:left="6518" w:hanging="180"/>
      </w:pPr>
    </w:lvl>
  </w:abstractNum>
  <w:abstractNum w:abstractNumId="14">
    <w:nsid w:val="2AAC44D9"/>
    <w:multiLevelType w:val="hybridMultilevel"/>
    <w:tmpl w:val="DC52C48A"/>
    <w:lvl w:ilvl="0" w:tplc="5CB281F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nsid w:val="2DA41E05"/>
    <w:multiLevelType w:val="hybridMultilevel"/>
    <w:tmpl w:val="EED62088"/>
    <w:lvl w:ilvl="0" w:tplc="5BCAE7A2">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6">
    <w:nsid w:val="330572DC"/>
    <w:multiLevelType w:val="multilevel"/>
    <w:tmpl w:val="483A5400"/>
    <w:lvl w:ilvl="0">
      <w:start w:val="10"/>
      <w:numFmt w:val="decimal"/>
      <w:lvlText w:val="%1."/>
      <w:lvlJc w:val="left"/>
      <w:pPr>
        <w:ind w:left="420" w:hanging="420"/>
      </w:pPr>
      <w:rPr>
        <w:rFonts w:hint="default"/>
      </w:rPr>
    </w:lvl>
    <w:lvl w:ilvl="1">
      <w:start w:val="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17">
    <w:nsid w:val="33933AF2"/>
    <w:multiLevelType w:val="multilevel"/>
    <w:tmpl w:val="F14CAD04"/>
    <w:lvl w:ilvl="0">
      <w:start w:val="1"/>
      <w:numFmt w:val="decimal"/>
      <w:lvlText w:val="%1."/>
      <w:lvlJc w:val="left"/>
      <w:pPr>
        <w:ind w:left="720" w:hanging="360"/>
      </w:pPr>
      <w:rPr>
        <w:rFonts w:hint="default"/>
        <w:b/>
      </w:rPr>
    </w:lvl>
    <w:lvl w:ilvl="1">
      <w:start w:val="1"/>
      <w:numFmt w:val="decimal"/>
      <w:isLgl/>
      <w:lvlText w:val="%1.%2."/>
      <w:lvlJc w:val="left"/>
      <w:pPr>
        <w:ind w:left="1288" w:hanging="720"/>
      </w:pPr>
      <w:rPr>
        <w:rFonts w:eastAsia="Calibri" w:hint="default"/>
        <w:color w:val="auto"/>
        <w:sz w:val="28"/>
        <w:szCs w:val="28"/>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18">
    <w:nsid w:val="34641CF3"/>
    <w:multiLevelType w:val="hybridMultilevel"/>
    <w:tmpl w:val="27C4115E"/>
    <w:lvl w:ilvl="0" w:tplc="3B0A7D30">
      <w:start w:val="1"/>
      <w:numFmt w:val="decimal"/>
      <w:lvlText w:val="%1."/>
      <w:lvlJc w:val="left"/>
      <w:pPr>
        <w:ind w:left="2009" w:hanging="360"/>
      </w:pPr>
      <w:rPr>
        <w:rFonts w:eastAsiaTheme="minorEastAsia" w:hint="default"/>
        <w:color w:val="000000" w:themeColor="text1"/>
      </w:rPr>
    </w:lvl>
    <w:lvl w:ilvl="1" w:tplc="04190019" w:tentative="1">
      <w:start w:val="1"/>
      <w:numFmt w:val="lowerLetter"/>
      <w:lvlText w:val="%2."/>
      <w:lvlJc w:val="left"/>
      <w:pPr>
        <w:ind w:left="2729" w:hanging="360"/>
      </w:pPr>
    </w:lvl>
    <w:lvl w:ilvl="2" w:tplc="0419001B" w:tentative="1">
      <w:start w:val="1"/>
      <w:numFmt w:val="lowerRoman"/>
      <w:lvlText w:val="%3."/>
      <w:lvlJc w:val="right"/>
      <w:pPr>
        <w:ind w:left="3449" w:hanging="180"/>
      </w:pPr>
    </w:lvl>
    <w:lvl w:ilvl="3" w:tplc="0419000F" w:tentative="1">
      <w:start w:val="1"/>
      <w:numFmt w:val="decimal"/>
      <w:lvlText w:val="%4."/>
      <w:lvlJc w:val="left"/>
      <w:pPr>
        <w:ind w:left="4169" w:hanging="360"/>
      </w:pPr>
    </w:lvl>
    <w:lvl w:ilvl="4" w:tplc="04190019" w:tentative="1">
      <w:start w:val="1"/>
      <w:numFmt w:val="lowerLetter"/>
      <w:lvlText w:val="%5."/>
      <w:lvlJc w:val="left"/>
      <w:pPr>
        <w:ind w:left="4889" w:hanging="360"/>
      </w:pPr>
    </w:lvl>
    <w:lvl w:ilvl="5" w:tplc="0419001B" w:tentative="1">
      <w:start w:val="1"/>
      <w:numFmt w:val="lowerRoman"/>
      <w:lvlText w:val="%6."/>
      <w:lvlJc w:val="right"/>
      <w:pPr>
        <w:ind w:left="5609" w:hanging="180"/>
      </w:pPr>
    </w:lvl>
    <w:lvl w:ilvl="6" w:tplc="0419000F" w:tentative="1">
      <w:start w:val="1"/>
      <w:numFmt w:val="decimal"/>
      <w:lvlText w:val="%7."/>
      <w:lvlJc w:val="left"/>
      <w:pPr>
        <w:ind w:left="6329" w:hanging="360"/>
      </w:pPr>
    </w:lvl>
    <w:lvl w:ilvl="7" w:tplc="04190019" w:tentative="1">
      <w:start w:val="1"/>
      <w:numFmt w:val="lowerLetter"/>
      <w:lvlText w:val="%8."/>
      <w:lvlJc w:val="left"/>
      <w:pPr>
        <w:ind w:left="7049" w:hanging="360"/>
      </w:pPr>
    </w:lvl>
    <w:lvl w:ilvl="8" w:tplc="0419001B" w:tentative="1">
      <w:start w:val="1"/>
      <w:numFmt w:val="lowerRoman"/>
      <w:lvlText w:val="%9."/>
      <w:lvlJc w:val="right"/>
      <w:pPr>
        <w:ind w:left="7769" w:hanging="180"/>
      </w:pPr>
    </w:lvl>
  </w:abstractNum>
  <w:abstractNum w:abstractNumId="19">
    <w:nsid w:val="36D540DD"/>
    <w:multiLevelType w:val="multilevel"/>
    <w:tmpl w:val="56383D74"/>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39ED6BBB"/>
    <w:multiLevelType w:val="hybridMultilevel"/>
    <w:tmpl w:val="56DC8E80"/>
    <w:lvl w:ilvl="0" w:tplc="5CB281F0">
      <w:start w:val="1"/>
      <w:numFmt w:val="decimal"/>
      <w:lvlText w:val="%1."/>
      <w:lvlJc w:val="left"/>
      <w:pPr>
        <w:ind w:left="928"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nsid w:val="3AAB02C0"/>
    <w:multiLevelType w:val="hybridMultilevel"/>
    <w:tmpl w:val="7ED05BBE"/>
    <w:lvl w:ilvl="0" w:tplc="D61CA250">
      <w:start w:val="1"/>
      <w:numFmt w:val="decimal"/>
      <w:lvlText w:val="%1."/>
      <w:lvlJc w:val="left"/>
      <w:pPr>
        <w:ind w:left="1289" w:hanging="1005"/>
      </w:pPr>
      <w:rPr>
        <w:rFonts w:eastAsiaTheme="minorEastAsia" w:hint="default"/>
        <w:color w:val="000000" w:themeColor="text1"/>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3F265C90"/>
    <w:multiLevelType w:val="hybridMultilevel"/>
    <w:tmpl w:val="91EA38B4"/>
    <w:lvl w:ilvl="0" w:tplc="80F4A64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nsid w:val="3F33414E"/>
    <w:multiLevelType w:val="hybridMultilevel"/>
    <w:tmpl w:val="7D9C466C"/>
    <w:lvl w:ilvl="0" w:tplc="0720B2E4">
      <w:start w:val="1"/>
      <w:numFmt w:val="decimal"/>
      <w:lvlText w:val="%1."/>
      <w:lvlJc w:val="left"/>
      <w:pPr>
        <w:ind w:left="1244" w:hanging="9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nsid w:val="41C31CDB"/>
    <w:multiLevelType w:val="hybridMultilevel"/>
    <w:tmpl w:val="0824C77A"/>
    <w:lvl w:ilvl="0" w:tplc="7206EE42">
      <w:start w:val="1"/>
      <w:numFmt w:val="decimal"/>
      <w:lvlText w:val="%1."/>
      <w:lvlJc w:val="left"/>
      <w:pPr>
        <w:ind w:left="10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42EC0A30"/>
    <w:multiLevelType w:val="hybridMultilevel"/>
    <w:tmpl w:val="9350EBAE"/>
    <w:lvl w:ilvl="0" w:tplc="E9FC1546">
      <w:start w:val="1"/>
      <w:numFmt w:val="decimal"/>
      <w:lvlText w:val="%1."/>
      <w:lvlJc w:val="left"/>
      <w:pPr>
        <w:ind w:left="644" w:hanging="360"/>
      </w:pPr>
      <w:rPr>
        <w:rFonts w:eastAsiaTheme="minorEastAsia"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49F9103F"/>
    <w:multiLevelType w:val="hybridMultilevel"/>
    <w:tmpl w:val="EAA8E2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164E80"/>
    <w:multiLevelType w:val="hybridMultilevel"/>
    <w:tmpl w:val="7B92EF70"/>
    <w:lvl w:ilvl="0" w:tplc="6B529B4E">
      <w:start w:val="3"/>
      <w:numFmt w:val="decimal"/>
      <w:lvlText w:val="%1."/>
      <w:lvlJc w:val="left"/>
      <w:pPr>
        <w:ind w:left="644" w:hanging="360"/>
      </w:pPr>
      <w:rPr>
        <w:rFonts w:hint="default"/>
        <w:b w:val="0"/>
        <w:color w:val="00000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nsid w:val="4D993933"/>
    <w:multiLevelType w:val="hybridMultilevel"/>
    <w:tmpl w:val="1C58C93C"/>
    <w:lvl w:ilvl="0" w:tplc="393AC0E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nsid w:val="4DDD6252"/>
    <w:multiLevelType w:val="hybridMultilevel"/>
    <w:tmpl w:val="D6342CA4"/>
    <w:lvl w:ilvl="0" w:tplc="1924F48E">
      <w:start w:val="1"/>
      <w:numFmt w:val="decimal"/>
      <w:lvlText w:val="%1."/>
      <w:lvlJc w:val="left"/>
      <w:pPr>
        <w:ind w:left="360" w:hanging="360"/>
      </w:pPr>
      <w:rPr>
        <w:rFonts w:hint="default"/>
        <w:color w:val="auto"/>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0">
    <w:nsid w:val="4E817611"/>
    <w:multiLevelType w:val="hybridMultilevel"/>
    <w:tmpl w:val="53123B58"/>
    <w:lvl w:ilvl="0" w:tplc="2A06B35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EAE1C6B"/>
    <w:multiLevelType w:val="multilevel"/>
    <w:tmpl w:val="CB68CA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52606891"/>
    <w:multiLevelType w:val="hybridMultilevel"/>
    <w:tmpl w:val="520E53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DA426A1"/>
    <w:multiLevelType w:val="hybridMultilevel"/>
    <w:tmpl w:val="6002B2A0"/>
    <w:lvl w:ilvl="0" w:tplc="5CB281F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nsid w:val="5F48187D"/>
    <w:multiLevelType w:val="hybridMultilevel"/>
    <w:tmpl w:val="1160EC9A"/>
    <w:lvl w:ilvl="0" w:tplc="DB74B42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5">
    <w:nsid w:val="605E3D55"/>
    <w:multiLevelType w:val="hybridMultilevel"/>
    <w:tmpl w:val="7910F29C"/>
    <w:lvl w:ilvl="0" w:tplc="95D48C2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nsid w:val="642F2596"/>
    <w:multiLevelType w:val="hybridMultilevel"/>
    <w:tmpl w:val="39004488"/>
    <w:lvl w:ilvl="0" w:tplc="F24E5EF4">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7">
    <w:nsid w:val="66FC2F4E"/>
    <w:multiLevelType w:val="hybridMultilevel"/>
    <w:tmpl w:val="CA36F4A2"/>
    <w:lvl w:ilvl="0" w:tplc="7DE2A656">
      <w:start w:val="1"/>
      <w:numFmt w:val="decimal"/>
      <w:lvlText w:val="%1."/>
      <w:lvlJc w:val="left"/>
      <w:pPr>
        <w:ind w:left="1244" w:hanging="960"/>
      </w:pPr>
      <w:rPr>
        <w:rFonts w:hint="default"/>
        <w:b w:val="0"/>
        <w:color w:val="000000" w:themeColor="text1"/>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nsid w:val="6F293A40"/>
    <w:multiLevelType w:val="hybridMultilevel"/>
    <w:tmpl w:val="4C061474"/>
    <w:lvl w:ilvl="0" w:tplc="030A049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9">
    <w:nsid w:val="715E0428"/>
    <w:multiLevelType w:val="hybridMultilevel"/>
    <w:tmpl w:val="A5C056EA"/>
    <w:lvl w:ilvl="0" w:tplc="8B48BB7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nsid w:val="724B0435"/>
    <w:multiLevelType w:val="hybridMultilevel"/>
    <w:tmpl w:val="E33CF6A8"/>
    <w:lvl w:ilvl="0" w:tplc="F6F24EEA">
      <w:start w:val="1"/>
      <w:numFmt w:val="decimal"/>
      <w:lvlText w:val="%1."/>
      <w:lvlJc w:val="left"/>
      <w:pPr>
        <w:ind w:left="1244" w:hanging="960"/>
      </w:pPr>
      <w:rPr>
        <w:rFonts w:eastAsia="Times New Roman"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nsid w:val="75811A0B"/>
    <w:multiLevelType w:val="hybridMultilevel"/>
    <w:tmpl w:val="6CEAC990"/>
    <w:lvl w:ilvl="0" w:tplc="90E298B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nsid w:val="770001B5"/>
    <w:multiLevelType w:val="hybridMultilevel"/>
    <w:tmpl w:val="DF94ACE2"/>
    <w:lvl w:ilvl="0" w:tplc="3764631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3">
    <w:nsid w:val="7898366B"/>
    <w:multiLevelType w:val="multilevel"/>
    <w:tmpl w:val="86D6445E"/>
    <w:lvl w:ilvl="0">
      <w:start w:val="4"/>
      <w:numFmt w:val="decimal"/>
      <w:lvlText w:val="%1."/>
      <w:lvlJc w:val="left"/>
      <w:pPr>
        <w:ind w:left="450" w:hanging="450"/>
      </w:pPr>
      <w:rPr>
        <w:rFonts w:cs="Times New Roman"/>
        <w:b/>
      </w:rPr>
    </w:lvl>
    <w:lvl w:ilvl="1">
      <w:start w:val="1"/>
      <w:numFmt w:val="decimal"/>
      <w:lvlText w:val="%1.%2."/>
      <w:lvlJc w:val="left"/>
      <w:pPr>
        <w:ind w:left="1713" w:hanging="720"/>
      </w:pPr>
      <w:rPr>
        <w:rFonts w:cs="Times New Roman"/>
        <w:b w:val="0"/>
      </w:rPr>
    </w:lvl>
    <w:lvl w:ilvl="2">
      <w:start w:val="1"/>
      <w:numFmt w:val="decimal"/>
      <w:lvlText w:val="%1.%2.%3."/>
      <w:lvlJc w:val="left"/>
      <w:pPr>
        <w:ind w:left="2880" w:hanging="720"/>
      </w:pPr>
      <w:rPr>
        <w:rFonts w:cs="Times New Roman"/>
      </w:rPr>
    </w:lvl>
    <w:lvl w:ilvl="3">
      <w:start w:val="1"/>
      <w:numFmt w:val="decimal"/>
      <w:lvlText w:val="%1.%2.%3.%4."/>
      <w:lvlJc w:val="left"/>
      <w:pPr>
        <w:ind w:left="4320" w:hanging="1080"/>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840" w:hanging="1440"/>
      </w:pPr>
      <w:rPr>
        <w:rFonts w:cs="Times New Roman"/>
      </w:rPr>
    </w:lvl>
    <w:lvl w:ilvl="6">
      <w:start w:val="1"/>
      <w:numFmt w:val="decimal"/>
      <w:lvlText w:val="%1.%2.%3.%4.%5.%6.%7."/>
      <w:lvlJc w:val="left"/>
      <w:pPr>
        <w:ind w:left="8280" w:hanging="1800"/>
      </w:pPr>
      <w:rPr>
        <w:rFonts w:cs="Times New Roman"/>
      </w:rPr>
    </w:lvl>
    <w:lvl w:ilvl="7">
      <w:start w:val="1"/>
      <w:numFmt w:val="decimal"/>
      <w:lvlText w:val="%1.%2.%3.%4.%5.%6.%7.%8."/>
      <w:lvlJc w:val="left"/>
      <w:pPr>
        <w:ind w:left="9360" w:hanging="1800"/>
      </w:pPr>
      <w:rPr>
        <w:rFonts w:cs="Times New Roman"/>
      </w:rPr>
    </w:lvl>
    <w:lvl w:ilvl="8">
      <w:start w:val="1"/>
      <w:numFmt w:val="decimal"/>
      <w:lvlText w:val="%1.%2.%3.%4.%5.%6.%7.%8.%9."/>
      <w:lvlJc w:val="left"/>
      <w:pPr>
        <w:ind w:left="10800" w:hanging="2160"/>
      </w:pPr>
      <w:rPr>
        <w:rFonts w:cs="Times New Roman"/>
      </w:rPr>
    </w:lvl>
  </w:abstractNum>
  <w:abstractNum w:abstractNumId="44">
    <w:nsid w:val="78BB70BA"/>
    <w:multiLevelType w:val="hybridMultilevel"/>
    <w:tmpl w:val="58D427F6"/>
    <w:lvl w:ilvl="0" w:tplc="747E7694">
      <w:start w:val="1"/>
      <w:numFmt w:val="decimal"/>
      <w:lvlText w:val="%1."/>
      <w:lvlJc w:val="left"/>
      <w:pPr>
        <w:ind w:left="76" w:hanging="360"/>
      </w:pPr>
      <w:rPr>
        <w:rFonts w:hint="default"/>
        <w:color w:val="000000" w:themeColor="text1"/>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5">
    <w:nsid w:val="79B0273B"/>
    <w:multiLevelType w:val="hybridMultilevel"/>
    <w:tmpl w:val="1C9E2EC4"/>
    <w:lvl w:ilvl="0" w:tplc="F72E46F8">
      <w:start w:val="1"/>
      <w:numFmt w:val="decimal"/>
      <w:lvlText w:val="%1."/>
      <w:lvlJc w:val="left"/>
      <w:pPr>
        <w:ind w:left="1244" w:hanging="9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nsid w:val="7A7E7F86"/>
    <w:multiLevelType w:val="hybridMultilevel"/>
    <w:tmpl w:val="214010B6"/>
    <w:lvl w:ilvl="0" w:tplc="000C09E6">
      <w:start w:val="1"/>
      <w:numFmt w:val="decimal"/>
      <w:lvlText w:val="%1."/>
      <w:lvlJc w:val="left"/>
      <w:pPr>
        <w:ind w:left="1649" w:hanging="360"/>
      </w:pPr>
      <w:rPr>
        <w:rFonts w:eastAsiaTheme="minorEastAsia" w:hint="default"/>
        <w:color w:val="000000" w:themeColor="text1"/>
      </w:rPr>
    </w:lvl>
    <w:lvl w:ilvl="1" w:tplc="04190019" w:tentative="1">
      <w:start w:val="1"/>
      <w:numFmt w:val="lowerLetter"/>
      <w:lvlText w:val="%2."/>
      <w:lvlJc w:val="left"/>
      <w:pPr>
        <w:ind w:left="2369" w:hanging="360"/>
      </w:pPr>
    </w:lvl>
    <w:lvl w:ilvl="2" w:tplc="0419001B" w:tentative="1">
      <w:start w:val="1"/>
      <w:numFmt w:val="lowerRoman"/>
      <w:lvlText w:val="%3."/>
      <w:lvlJc w:val="right"/>
      <w:pPr>
        <w:ind w:left="3089" w:hanging="180"/>
      </w:pPr>
    </w:lvl>
    <w:lvl w:ilvl="3" w:tplc="0419000F" w:tentative="1">
      <w:start w:val="1"/>
      <w:numFmt w:val="decimal"/>
      <w:lvlText w:val="%4."/>
      <w:lvlJc w:val="left"/>
      <w:pPr>
        <w:ind w:left="3809" w:hanging="360"/>
      </w:pPr>
    </w:lvl>
    <w:lvl w:ilvl="4" w:tplc="04190019" w:tentative="1">
      <w:start w:val="1"/>
      <w:numFmt w:val="lowerLetter"/>
      <w:lvlText w:val="%5."/>
      <w:lvlJc w:val="left"/>
      <w:pPr>
        <w:ind w:left="4529" w:hanging="360"/>
      </w:pPr>
    </w:lvl>
    <w:lvl w:ilvl="5" w:tplc="0419001B" w:tentative="1">
      <w:start w:val="1"/>
      <w:numFmt w:val="lowerRoman"/>
      <w:lvlText w:val="%6."/>
      <w:lvlJc w:val="right"/>
      <w:pPr>
        <w:ind w:left="5249" w:hanging="180"/>
      </w:pPr>
    </w:lvl>
    <w:lvl w:ilvl="6" w:tplc="0419000F" w:tentative="1">
      <w:start w:val="1"/>
      <w:numFmt w:val="decimal"/>
      <w:lvlText w:val="%7."/>
      <w:lvlJc w:val="left"/>
      <w:pPr>
        <w:ind w:left="5969" w:hanging="360"/>
      </w:pPr>
    </w:lvl>
    <w:lvl w:ilvl="7" w:tplc="04190019" w:tentative="1">
      <w:start w:val="1"/>
      <w:numFmt w:val="lowerLetter"/>
      <w:lvlText w:val="%8."/>
      <w:lvlJc w:val="left"/>
      <w:pPr>
        <w:ind w:left="6689" w:hanging="360"/>
      </w:pPr>
    </w:lvl>
    <w:lvl w:ilvl="8" w:tplc="0419001B" w:tentative="1">
      <w:start w:val="1"/>
      <w:numFmt w:val="lowerRoman"/>
      <w:lvlText w:val="%9."/>
      <w:lvlJc w:val="right"/>
      <w:pPr>
        <w:ind w:left="7409" w:hanging="180"/>
      </w:pPr>
    </w:lvl>
  </w:abstractNum>
  <w:num w:numId="1">
    <w:abstractNumId w:val="29"/>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38"/>
  </w:num>
  <w:num w:numId="5">
    <w:abstractNumId w:val="11"/>
  </w:num>
  <w:num w:numId="6">
    <w:abstractNumId w:val="0"/>
  </w:num>
  <w:num w:numId="7">
    <w:abstractNumId w:val="2"/>
  </w:num>
  <w:num w:numId="8">
    <w:abstractNumId w:val="42"/>
  </w:num>
  <w:num w:numId="9">
    <w:abstractNumId w:val="6"/>
  </w:num>
  <w:num w:numId="10">
    <w:abstractNumId w:val="31"/>
  </w:num>
  <w:num w:numId="11">
    <w:abstractNumId w:val="30"/>
  </w:num>
  <w:num w:numId="12">
    <w:abstractNumId w:val="44"/>
  </w:num>
  <w:num w:numId="13">
    <w:abstractNumId w:val="7"/>
  </w:num>
  <w:num w:numId="14">
    <w:abstractNumId w:val="33"/>
  </w:num>
  <w:num w:numId="15">
    <w:abstractNumId w:val="20"/>
  </w:num>
  <w:num w:numId="16">
    <w:abstractNumId w:val="14"/>
  </w:num>
  <w:num w:numId="17">
    <w:abstractNumId w:val="41"/>
  </w:num>
  <w:num w:numId="18">
    <w:abstractNumId w:val="16"/>
  </w:num>
  <w:num w:numId="19">
    <w:abstractNumId w:val="24"/>
  </w:num>
  <w:num w:numId="20">
    <w:abstractNumId w:val="26"/>
  </w:num>
  <w:num w:numId="21">
    <w:abstractNumId w:val="32"/>
  </w:num>
  <w:num w:numId="22">
    <w:abstractNumId w:val="21"/>
  </w:num>
  <w:num w:numId="23">
    <w:abstractNumId w:val="46"/>
  </w:num>
  <w:num w:numId="24">
    <w:abstractNumId w:val="18"/>
  </w:num>
  <w:num w:numId="25">
    <w:abstractNumId w:val="23"/>
  </w:num>
  <w:num w:numId="26">
    <w:abstractNumId w:val="45"/>
  </w:num>
  <w:num w:numId="27">
    <w:abstractNumId w:val="9"/>
  </w:num>
  <w:num w:numId="28">
    <w:abstractNumId w:val="25"/>
  </w:num>
  <w:num w:numId="29">
    <w:abstractNumId w:val="39"/>
  </w:num>
  <w:num w:numId="30">
    <w:abstractNumId w:val="10"/>
  </w:num>
  <w:num w:numId="31">
    <w:abstractNumId w:val="35"/>
  </w:num>
  <w:num w:numId="32">
    <w:abstractNumId w:val="13"/>
  </w:num>
  <w:num w:numId="33">
    <w:abstractNumId w:val="8"/>
  </w:num>
  <w:num w:numId="34">
    <w:abstractNumId w:val="28"/>
  </w:num>
  <w:num w:numId="35">
    <w:abstractNumId w:val="15"/>
  </w:num>
  <w:num w:numId="36">
    <w:abstractNumId w:val="4"/>
  </w:num>
  <w:num w:numId="37">
    <w:abstractNumId w:val="12"/>
  </w:num>
  <w:num w:numId="38">
    <w:abstractNumId w:val="36"/>
  </w:num>
  <w:num w:numId="39">
    <w:abstractNumId w:val="40"/>
  </w:num>
  <w:num w:numId="40">
    <w:abstractNumId w:val="3"/>
  </w:num>
  <w:num w:numId="41">
    <w:abstractNumId w:val="17"/>
  </w:num>
  <w:num w:numId="42">
    <w:abstractNumId w:val="37"/>
  </w:num>
  <w:num w:numId="43">
    <w:abstractNumId w:val="22"/>
  </w:num>
  <w:num w:numId="44">
    <w:abstractNumId w:val="5"/>
  </w:num>
  <w:num w:numId="45">
    <w:abstractNumId w:val="27"/>
  </w:num>
  <w:num w:numId="46">
    <w:abstractNumId w:val="1"/>
  </w:num>
  <w:num w:numId="47">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18785"/>
  </w:hdrShapeDefaults>
  <w:footnotePr>
    <w:footnote w:id="-1"/>
    <w:footnote w:id="0"/>
  </w:footnotePr>
  <w:endnotePr>
    <w:endnote w:id="-1"/>
    <w:endnote w:id="0"/>
  </w:endnotePr>
  <w:compat>
    <w:useFELayout/>
    <w:compatSetting w:name="compatibilityMode" w:uri="http://schemas.microsoft.com/office/word" w:val="12"/>
  </w:compat>
  <w:rsids>
    <w:rsidRoot w:val="002B0FA7"/>
    <w:rsid w:val="00000D19"/>
    <w:rsid w:val="00001097"/>
    <w:rsid w:val="0000154F"/>
    <w:rsid w:val="00001649"/>
    <w:rsid w:val="00001CB0"/>
    <w:rsid w:val="000024BF"/>
    <w:rsid w:val="00002591"/>
    <w:rsid w:val="00002E8E"/>
    <w:rsid w:val="00003825"/>
    <w:rsid w:val="000055EC"/>
    <w:rsid w:val="00010D3A"/>
    <w:rsid w:val="00011167"/>
    <w:rsid w:val="00011C41"/>
    <w:rsid w:val="00012DEB"/>
    <w:rsid w:val="0001501C"/>
    <w:rsid w:val="000156FA"/>
    <w:rsid w:val="000159B4"/>
    <w:rsid w:val="00015E9D"/>
    <w:rsid w:val="00016809"/>
    <w:rsid w:val="00020877"/>
    <w:rsid w:val="00020915"/>
    <w:rsid w:val="00020A6A"/>
    <w:rsid w:val="00020AA6"/>
    <w:rsid w:val="00020D2F"/>
    <w:rsid w:val="00021908"/>
    <w:rsid w:val="00022432"/>
    <w:rsid w:val="00023A6D"/>
    <w:rsid w:val="000249CE"/>
    <w:rsid w:val="00024ED7"/>
    <w:rsid w:val="000252A6"/>
    <w:rsid w:val="0002535C"/>
    <w:rsid w:val="0002557E"/>
    <w:rsid w:val="00025797"/>
    <w:rsid w:val="00025FE8"/>
    <w:rsid w:val="00026962"/>
    <w:rsid w:val="00026A04"/>
    <w:rsid w:val="00026DE1"/>
    <w:rsid w:val="00027B29"/>
    <w:rsid w:val="000302CC"/>
    <w:rsid w:val="000304E5"/>
    <w:rsid w:val="00031543"/>
    <w:rsid w:val="000318DB"/>
    <w:rsid w:val="000319FC"/>
    <w:rsid w:val="00031D4C"/>
    <w:rsid w:val="00031EDC"/>
    <w:rsid w:val="0003477A"/>
    <w:rsid w:val="00034AD1"/>
    <w:rsid w:val="00034D7A"/>
    <w:rsid w:val="00035E26"/>
    <w:rsid w:val="00040453"/>
    <w:rsid w:val="0004151F"/>
    <w:rsid w:val="00041D1E"/>
    <w:rsid w:val="000420D6"/>
    <w:rsid w:val="00042516"/>
    <w:rsid w:val="0004292C"/>
    <w:rsid w:val="00043234"/>
    <w:rsid w:val="00043E9A"/>
    <w:rsid w:val="00044BAB"/>
    <w:rsid w:val="00045E48"/>
    <w:rsid w:val="00045ECA"/>
    <w:rsid w:val="000460F3"/>
    <w:rsid w:val="00046742"/>
    <w:rsid w:val="00046C1B"/>
    <w:rsid w:val="000478DD"/>
    <w:rsid w:val="00047F44"/>
    <w:rsid w:val="0005026A"/>
    <w:rsid w:val="000510CA"/>
    <w:rsid w:val="000510D4"/>
    <w:rsid w:val="00051701"/>
    <w:rsid w:val="00051E0E"/>
    <w:rsid w:val="0005263C"/>
    <w:rsid w:val="00054424"/>
    <w:rsid w:val="000553AE"/>
    <w:rsid w:val="0005544A"/>
    <w:rsid w:val="0005559B"/>
    <w:rsid w:val="00056FBE"/>
    <w:rsid w:val="00057171"/>
    <w:rsid w:val="000579D0"/>
    <w:rsid w:val="00060B89"/>
    <w:rsid w:val="00061089"/>
    <w:rsid w:val="000622AF"/>
    <w:rsid w:val="00062869"/>
    <w:rsid w:val="00062B6E"/>
    <w:rsid w:val="00063238"/>
    <w:rsid w:val="000632C8"/>
    <w:rsid w:val="00063336"/>
    <w:rsid w:val="000648C9"/>
    <w:rsid w:val="00065BF5"/>
    <w:rsid w:val="00067236"/>
    <w:rsid w:val="00067AA2"/>
    <w:rsid w:val="00067AEF"/>
    <w:rsid w:val="000702D5"/>
    <w:rsid w:val="00070A2B"/>
    <w:rsid w:val="000716A2"/>
    <w:rsid w:val="00071A3A"/>
    <w:rsid w:val="00071F39"/>
    <w:rsid w:val="00072196"/>
    <w:rsid w:val="000726A9"/>
    <w:rsid w:val="00073C8E"/>
    <w:rsid w:val="00073E1B"/>
    <w:rsid w:val="000742E9"/>
    <w:rsid w:val="0007439F"/>
    <w:rsid w:val="00074548"/>
    <w:rsid w:val="00074A3F"/>
    <w:rsid w:val="00075107"/>
    <w:rsid w:val="00075999"/>
    <w:rsid w:val="00076127"/>
    <w:rsid w:val="00076B1E"/>
    <w:rsid w:val="00076B7E"/>
    <w:rsid w:val="00076D4B"/>
    <w:rsid w:val="00076F25"/>
    <w:rsid w:val="00077281"/>
    <w:rsid w:val="00077390"/>
    <w:rsid w:val="000776EB"/>
    <w:rsid w:val="000778B7"/>
    <w:rsid w:val="00080318"/>
    <w:rsid w:val="00080900"/>
    <w:rsid w:val="00080969"/>
    <w:rsid w:val="00081102"/>
    <w:rsid w:val="0008184B"/>
    <w:rsid w:val="00082940"/>
    <w:rsid w:val="00082D0E"/>
    <w:rsid w:val="000830D3"/>
    <w:rsid w:val="0008311D"/>
    <w:rsid w:val="000843FA"/>
    <w:rsid w:val="000845C6"/>
    <w:rsid w:val="00084F31"/>
    <w:rsid w:val="000872DB"/>
    <w:rsid w:val="00087B1B"/>
    <w:rsid w:val="00087DE0"/>
    <w:rsid w:val="00087E0D"/>
    <w:rsid w:val="0009018D"/>
    <w:rsid w:val="000903E2"/>
    <w:rsid w:val="000903F3"/>
    <w:rsid w:val="00090B51"/>
    <w:rsid w:val="00091EB1"/>
    <w:rsid w:val="00092345"/>
    <w:rsid w:val="00092667"/>
    <w:rsid w:val="000926B1"/>
    <w:rsid w:val="00092878"/>
    <w:rsid w:val="00092ADD"/>
    <w:rsid w:val="00092BA4"/>
    <w:rsid w:val="00092BC2"/>
    <w:rsid w:val="00094124"/>
    <w:rsid w:val="00094435"/>
    <w:rsid w:val="00094478"/>
    <w:rsid w:val="00094D7D"/>
    <w:rsid w:val="000957B2"/>
    <w:rsid w:val="00096E2C"/>
    <w:rsid w:val="00097206"/>
    <w:rsid w:val="00097638"/>
    <w:rsid w:val="00097FA6"/>
    <w:rsid w:val="000A0924"/>
    <w:rsid w:val="000A0E89"/>
    <w:rsid w:val="000A180F"/>
    <w:rsid w:val="000A24C0"/>
    <w:rsid w:val="000A28E0"/>
    <w:rsid w:val="000A2CFC"/>
    <w:rsid w:val="000A4326"/>
    <w:rsid w:val="000A43D8"/>
    <w:rsid w:val="000A4B9C"/>
    <w:rsid w:val="000A5939"/>
    <w:rsid w:val="000A62FA"/>
    <w:rsid w:val="000A7117"/>
    <w:rsid w:val="000A762E"/>
    <w:rsid w:val="000A7B67"/>
    <w:rsid w:val="000B1E55"/>
    <w:rsid w:val="000B23BD"/>
    <w:rsid w:val="000B29DD"/>
    <w:rsid w:val="000B2FA1"/>
    <w:rsid w:val="000B321A"/>
    <w:rsid w:val="000B3330"/>
    <w:rsid w:val="000B3FF5"/>
    <w:rsid w:val="000B46BB"/>
    <w:rsid w:val="000B4B5E"/>
    <w:rsid w:val="000B5725"/>
    <w:rsid w:val="000B5DCD"/>
    <w:rsid w:val="000B5E7F"/>
    <w:rsid w:val="000B5F51"/>
    <w:rsid w:val="000B648F"/>
    <w:rsid w:val="000B71FD"/>
    <w:rsid w:val="000B7302"/>
    <w:rsid w:val="000B77EE"/>
    <w:rsid w:val="000B7893"/>
    <w:rsid w:val="000C009B"/>
    <w:rsid w:val="000C0F21"/>
    <w:rsid w:val="000C1269"/>
    <w:rsid w:val="000C1EBC"/>
    <w:rsid w:val="000C2227"/>
    <w:rsid w:val="000C33A8"/>
    <w:rsid w:val="000C3529"/>
    <w:rsid w:val="000C37D8"/>
    <w:rsid w:val="000C417A"/>
    <w:rsid w:val="000C425F"/>
    <w:rsid w:val="000C5160"/>
    <w:rsid w:val="000C5F43"/>
    <w:rsid w:val="000C7A7E"/>
    <w:rsid w:val="000D0658"/>
    <w:rsid w:val="000D0772"/>
    <w:rsid w:val="000D3D14"/>
    <w:rsid w:val="000D3DE8"/>
    <w:rsid w:val="000D413D"/>
    <w:rsid w:val="000D4F22"/>
    <w:rsid w:val="000D534F"/>
    <w:rsid w:val="000D53CB"/>
    <w:rsid w:val="000D58FC"/>
    <w:rsid w:val="000D62C2"/>
    <w:rsid w:val="000D75C7"/>
    <w:rsid w:val="000D7EA1"/>
    <w:rsid w:val="000E14FF"/>
    <w:rsid w:val="000E1D23"/>
    <w:rsid w:val="000E250A"/>
    <w:rsid w:val="000E2EF2"/>
    <w:rsid w:val="000E390B"/>
    <w:rsid w:val="000E4812"/>
    <w:rsid w:val="000E4EB5"/>
    <w:rsid w:val="000E523A"/>
    <w:rsid w:val="000E5DA8"/>
    <w:rsid w:val="000E5DAB"/>
    <w:rsid w:val="000E636F"/>
    <w:rsid w:val="000E7185"/>
    <w:rsid w:val="000E75C8"/>
    <w:rsid w:val="000F0266"/>
    <w:rsid w:val="000F0BFA"/>
    <w:rsid w:val="000F1C7A"/>
    <w:rsid w:val="000F2682"/>
    <w:rsid w:val="000F310D"/>
    <w:rsid w:val="000F4038"/>
    <w:rsid w:val="000F4142"/>
    <w:rsid w:val="000F459D"/>
    <w:rsid w:val="000F4659"/>
    <w:rsid w:val="000F4BFA"/>
    <w:rsid w:val="000F5017"/>
    <w:rsid w:val="000F54C4"/>
    <w:rsid w:val="000F5950"/>
    <w:rsid w:val="000F5B1C"/>
    <w:rsid w:val="000F61AC"/>
    <w:rsid w:val="000F75BF"/>
    <w:rsid w:val="000F7C58"/>
    <w:rsid w:val="00100175"/>
    <w:rsid w:val="001007DD"/>
    <w:rsid w:val="0010107A"/>
    <w:rsid w:val="0010133B"/>
    <w:rsid w:val="00101DD1"/>
    <w:rsid w:val="00101E2B"/>
    <w:rsid w:val="00102654"/>
    <w:rsid w:val="00102678"/>
    <w:rsid w:val="0010271E"/>
    <w:rsid w:val="001028FB"/>
    <w:rsid w:val="00102A78"/>
    <w:rsid w:val="00102F5F"/>
    <w:rsid w:val="0010391F"/>
    <w:rsid w:val="00103B6C"/>
    <w:rsid w:val="00104421"/>
    <w:rsid w:val="0010499C"/>
    <w:rsid w:val="00104AA8"/>
    <w:rsid w:val="00104D63"/>
    <w:rsid w:val="00106385"/>
    <w:rsid w:val="00106413"/>
    <w:rsid w:val="00106768"/>
    <w:rsid w:val="00110156"/>
    <w:rsid w:val="001103F5"/>
    <w:rsid w:val="0011145E"/>
    <w:rsid w:val="00112172"/>
    <w:rsid w:val="00113DC5"/>
    <w:rsid w:val="001153A4"/>
    <w:rsid w:val="00115404"/>
    <w:rsid w:val="0011566B"/>
    <w:rsid w:val="001165B0"/>
    <w:rsid w:val="001216FA"/>
    <w:rsid w:val="0012264A"/>
    <w:rsid w:val="00122C5D"/>
    <w:rsid w:val="00122F6B"/>
    <w:rsid w:val="00122FFE"/>
    <w:rsid w:val="00123813"/>
    <w:rsid w:val="001241D9"/>
    <w:rsid w:val="00125695"/>
    <w:rsid w:val="00125AFF"/>
    <w:rsid w:val="001260EB"/>
    <w:rsid w:val="0012668B"/>
    <w:rsid w:val="00126DA2"/>
    <w:rsid w:val="00127131"/>
    <w:rsid w:val="00127726"/>
    <w:rsid w:val="001277FD"/>
    <w:rsid w:val="0013184A"/>
    <w:rsid w:val="0013198B"/>
    <w:rsid w:val="00131A81"/>
    <w:rsid w:val="00131B9A"/>
    <w:rsid w:val="00131E92"/>
    <w:rsid w:val="0013268B"/>
    <w:rsid w:val="00132D37"/>
    <w:rsid w:val="001330D5"/>
    <w:rsid w:val="001335D6"/>
    <w:rsid w:val="00133A23"/>
    <w:rsid w:val="0013419F"/>
    <w:rsid w:val="0013584B"/>
    <w:rsid w:val="00135E65"/>
    <w:rsid w:val="0013669F"/>
    <w:rsid w:val="00136893"/>
    <w:rsid w:val="00137AEC"/>
    <w:rsid w:val="00140453"/>
    <w:rsid w:val="00141006"/>
    <w:rsid w:val="00141C3F"/>
    <w:rsid w:val="001426DD"/>
    <w:rsid w:val="001427DE"/>
    <w:rsid w:val="0014284B"/>
    <w:rsid w:val="00142C6E"/>
    <w:rsid w:val="00143400"/>
    <w:rsid w:val="001435CE"/>
    <w:rsid w:val="001437DB"/>
    <w:rsid w:val="001444A4"/>
    <w:rsid w:val="00144A6D"/>
    <w:rsid w:val="001453EC"/>
    <w:rsid w:val="001455B8"/>
    <w:rsid w:val="00147066"/>
    <w:rsid w:val="001473FE"/>
    <w:rsid w:val="00147D12"/>
    <w:rsid w:val="0015057E"/>
    <w:rsid w:val="0015172D"/>
    <w:rsid w:val="00151AF0"/>
    <w:rsid w:val="00151C12"/>
    <w:rsid w:val="00151E38"/>
    <w:rsid w:val="00153B21"/>
    <w:rsid w:val="00155013"/>
    <w:rsid w:val="001550F1"/>
    <w:rsid w:val="001553E2"/>
    <w:rsid w:val="0015591B"/>
    <w:rsid w:val="00155B34"/>
    <w:rsid w:val="0015627E"/>
    <w:rsid w:val="00156A52"/>
    <w:rsid w:val="00156AFF"/>
    <w:rsid w:val="00156C97"/>
    <w:rsid w:val="00157751"/>
    <w:rsid w:val="00160141"/>
    <w:rsid w:val="001616F6"/>
    <w:rsid w:val="00161BE3"/>
    <w:rsid w:val="001645AC"/>
    <w:rsid w:val="00165A88"/>
    <w:rsid w:val="00165F68"/>
    <w:rsid w:val="00165F86"/>
    <w:rsid w:val="001662FD"/>
    <w:rsid w:val="00166574"/>
    <w:rsid w:val="00167424"/>
    <w:rsid w:val="001677B5"/>
    <w:rsid w:val="00167EB7"/>
    <w:rsid w:val="001700B6"/>
    <w:rsid w:val="001700CF"/>
    <w:rsid w:val="00170100"/>
    <w:rsid w:val="00170619"/>
    <w:rsid w:val="0017216C"/>
    <w:rsid w:val="00172E34"/>
    <w:rsid w:val="00173625"/>
    <w:rsid w:val="00173825"/>
    <w:rsid w:val="00175424"/>
    <w:rsid w:val="00175DB8"/>
    <w:rsid w:val="0017640A"/>
    <w:rsid w:val="00176548"/>
    <w:rsid w:val="00176EEE"/>
    <w:rsid w:val="0017735C"/>
    <w:rsid w:val="001774FF"/>
    <w:rsid w:val="001777D9"/>
    <w:rsid w:val="00177FC4"/>
    <w:rsid w:val="00180C5B"/>
    <w:rsid w:val="0018155D"/>
    <w:rsid w:val="001822C6"/>
    <w:rsid w:val="0018249A"/>
    <w:rsid w:val="00182855"/>
    <w:rsid w:val="00182941"/>
    <w:rsid w:val="001832A5"/>
    <w:rsid w:val="001835EF"/>
    <w:rsid w:val="0018392D"/>
    <w:rsid w:val="00183B2B"/>
    <w:rsid w:val="00183BAA"/>
    <w:rsid w:val="00183C9C"/>
    <w:rsid w:val="00183F38"/>
    <w:rsid w:val="00184937"/>
    <w:rsid w:val="00185183"/>
    <w:rsid w:val="001867E0"/>
    <w:rsid w:val="00186DF2"/>
    <w:rsid w:val="00186F39"/>
    <w:rsid w:val="0018765D"/>
    <w:rsid w:val="001876A6"/>
    <w:rsid w:val="001878C5"/>
    <w:rsid w:val="0019001F"/>
    <w:rsid w:val="001900C3"/>
    <w:rsid w:val="0019042F"/>
    <w:rsid w:val="0019051C"/>
    <w:rsid w:val="00190833"/>
    <w:rsid w:val="00190838"/>
    <w:rsid w:val="00190F4E"/>
    <w:rsid w:val="001915E4"/>
    <w:rsid w:val="00191807"/>
    <w:rsid w:val="00191871"/>
    <w:rsid w:val="0019230B"/>
    <w:rsid w:val="001927CC"/>
    <w:rsid w:val="00192FD1"/>
    <w:rsid w:val="00193F19"/>
    <w:rsid w:val="00193F93"/>
    <w:rsid w:val="001A05EB"/>
    <w:rsid w:val="001A0AE5"/>
    <w:rsid w:val="001A0F63"/>
    <w:rsid w:val="001A2CCD"/>
    <w:rsid w:val="001A42FB"/>
    <w:rsid w:val="001A4361"/>
    <w:rsid w:val="001A43F4"/>
    <w:rsid w:val="001A4958"/>
    <w:rsid w:val="001A4EE4"/>
    <w:rsid w:val="001A51D9"/>
    <w:rsid w:val="001A54B2"/>
    <w:rsid w:val="001A6526"/>
    <w:rsid w:val="001A6633"/>
    <w:rsid w:val="001A6D79"/>
    <w:rsid w:val="001A70AF"/>
    <w:rsid w:val="001B006D"/>
    <w:rsid w:val="001B0A74"/>
    <w:rsid w:val="001B1381"/>
    <w:rsid w:val="001B1610"/>
    <w:rsid w:val="001B238C"/>
    <w:rsid w:val="001B311D"/>
    <w:rsid w:val="001B453D"/>
    <w:rsid w:val="001B4D20"/>
    <w:rsid w:val="001B5E2F"/>
    <w:rsid w:val="001B6790"/>
    <w:rsid w:val="001B787E"/>
    <w:rsid w:val="001B7A1B"/>
    <w:rsid w:val="001B7FE8"/>
    <w:rsid w:val="001C06C9"/>
    <w:rsid w:val="001C0BAA"/>
    <w:rsid w:val="001C0E82"/>
    <w:rsid w:val="001C139F"/>
    <w:rsid w:val="001C1648"/>
    <w:rsid w:val="001C1E2F"/>
    <w:rsid w:val="001C23F6"/>
    <w:rsid w:val="001C244F"/>
    <w:rsid w:val="001C2976"/>
    <w:rsid w:val="001C2DD0"/>
    <w:rsid w:val="001C3B13"/>
    <w:rsid w:val="001C41A5"/>
    <w:rsid w:val="001C4DB2"/>
    <w:rsid w:val="001C5491"/>
    <w:rsid w:val="001C57B6"/>
    <w:rsid w:val="001C584A"/>
    <w:rsid w:val="001C5D1C"/>
    <w:rsid w:val="001C610F"/>
    <w:rsid w:val="001C613D"/>
    <w:rsid w:val="001C65BB"/>
    <w:rsid w:val="001C6830"/>
    <w:rsid w:val="001C6B6A"/>
    <w:rsid w:val="001C6D39"/>
    <w:rsid w:val="001C7F2B"/>
    <w:rsid w:val="001D02CB"/>
    <w:rsid w:val="001D0415"/>
    <w:rsid w:val="001D04C6"/>
    <w:rsid w:val="001D0602"/>
    <w:rsid w:val="001D0927"/>
    <w:rsid w:val="001D10C4"/>
    <w:rsid w:val="001D111B"/>
    <w:rsid w:val="001D1349"/>
    <w:rsid w:val="001D2455"/>
    <w:rsid w:val="001D281B"/>
    <w:rsid w:val="001D2D24"/>
    <w:rsid w:val="001D342D"/>
    <w:rsid w:val="001D3ED2"/>
    <w:rsid w:val="001D41AF"/>
    <w:rsid w:val="001D4695"/>
    <w:rsid w:val="001D48C9"/>
    <w:rsid w:val="001D4B43"/>
    <w:rsid w:val="001D4D41"/>
    <w:rsid w:val="001D5D18"/>
    <w:rsid w:val="001D65D4"/>
    <w:rsid w:val="001D705F"/>
    <w:rsid w:val="001D7976"/>
    <w:rsid w:val="001D7990"/>
    <w:rsid w:val="001D7DD9"/>
    <w:rsid w:val="001E0C67"/>
    <w:rsid w:val="001E1334"/>
    <w:rsid w:val="001E14E0"/>
    <w:rsid w:val="001E21A9"/>
    <w:rsid w:val="001E2D05"/>
    <w:rsid w:val="001E3110"/>
    <w:rsid w:val="001E3671"/>
    <w:rsid w:val="001E3693"/>
    <w:rsid w:val="001E3C4C"/>
    <w:rsid w:val="001E3EBF"/>
    <w:rsid w:val="001E4558"/>
    <w:rsid w:val="001E498E"/>
    <w:rsid w:val="001E4BCA"/>
    <w:rsid w:val="001E51C8"/>
    <w:rsid w:val="001E5714"/>
    <w:rsid w:val="001E5BC3"/>
    <w:rsid w:val="001E5D18"/>
    <w:rsid w:val="001E6C4B"/>
    <w:rsid w:val="001E7041"/>
    <w:rsid w:val="001E7368"/>
    <w:rsid w:val="001E7DBC"/>
    <w:rsid w:val="001E7EBD"/>
    <w:rsid w:val="001F060D"/>
    <w:rsid w:val="001F1B34"/>
    <w:rsid w:val="001F1C95"/>
    <w:rsid w:val="001F221D"/>
    <w:rsid w:val="001F467C"/>
    <w:rsid w:val="001F482C"/>
    <w:rsid w:val="001F4CC0"/>
    <w:rsid w:val="001F5887"/>
    <w:rsid w:val="001F7205"/>
    <w:rsid w:val="0020036B"/>
    <w:rsid w:val="00201B0A"/>
    <w:rsid w:val="0020230D"/>
    <w:rsid w:val="0020268B"/>
    <w:rsid w:val="002030F2"/>
    <w:rsid w:val="00203A10"/>
    <w:rsid w:val="00203F01"/>
    <w:rsid w:val="00204795"/>
    <w:rsid w:val="00206AC4"/>
    <w:rsid w:val="00206DC2"/>
    <w:rsid w:val="00206DFB"/>
    <w:rsid w:val="00206E9F"/>
    <w:rsid w:val="00206F6C"/>
    <w:rsid w:val="00206FC5"/>
    <w:rsid w:val="00210EC0"/>
    <w:rsid w:val="00211EF7"/>
    <w:rsid w:val="002127B0"/>
    <w:rsid w:val="00212C1E"/>
    <w:rsid w:val="002139B1"/>
    <w:rsid w:val="00214138"/>
    <w:rsid w:val="002158F2"/>
    <w:rsid w:val="0021597A"/>
    <w:rsid w:val="00216741"/>
    <w:rsid w:val="00216FD2"/>
    <w:rsid w:val="00217692"/>
    <w:rsid w:val="00217B67"/>
    <w:rsid w:val="00220401"/>
    <w:rsid w:val="00220408"/>
    <w:rsid w:val="002204CF"/>
    <w:rsid w:val="002207E6"/>
    <w:rsid w:val="00220F74"/>
    <w:rsid w:val="00221078"/>
    <w:rsid w:val="0022144F"/>
    <w:rsid w:val="0022276B"/>
    <w:rsid w:val="00222803"/>
    <w:rsid w:val="002228DF"/>
    <w:rsid w:val="00222927"/>
    <w:rsid w:val="00222D57"/>
    <w:rsid w:val="00223596"/>
    <w:rsid w:val="002238AB"/>
    <w:rsid w:val="00223E8C"/>
    <w:rsid w:val="00223FF0"/>
    <w:rsid w:val="00224BF8"/>
    <w:rsid w:val="00225327"/>
    <w:rsid w:val="002255F7"/>
    <w:rsid w:val="00225698"/>
    <w:rsid w:val="00226B66"/>
    <w:rsid w:val="00226EC3"/>
    <w:rsid w:val="00227A92"/>
    <w:rsid w:val="00227E54"/>
    <w:rsid w:val="002301CB"/>
    <w:rsid w:val="00230B69"/>
    <w:rsid w:val="00231D88"/>
    <w:rsid w:val="00231FAD"/>
    <w:rsid w:val="00232B99"/>
    <w:rsid w:val="00233D7C"/>
    <w:rsid w:val="00234239"/>
    <w:rsid w:val="00234567"/>
    <w:rsid w:val="00234BC8"/>
    <w:rsid w:val="00235939"/>
    <w:rsid w:val="00235A03"/>
    <w:rsid w:val="00235EBB"/>
    <w:rsid w:val="002361B0"/>
    <w:rsid w:val="00236D35"/>
    <w:rsid w:val="0023722F"/>
    <w:rsid w:val="002374D0"/>
    <w:rsid w:val="00237EE1"/>
    <w:rsid w:val="002407E5"/>
    <w:rsid w:val="00240BEC"/>
    <w:rsid w:val="0024159C"/>
    <w:rsid w:val="00241E5C"/>
    <w:rsid w:val="002422D4"/>
    <w:rsid w:val="00242363"/>
    <w:rsid w:val="002426F7"/>
    <w:rsid w:val="00243133"/>
    <w:rsid w:val="00243AD5"/>
    <w:rsid w:val="00244A73"/>
    <w:rsid w:val="00244BD0"/>
    <w:rsid w:val="002451E7"/>
    <w:rsid w:val="00245244"/>
    <w:rsid w:val="00245438"/>
    <w:rsid w:val="002457B5"/>
    <w:rsid w:val="00245D30"/>
    <w:rsid w:val="0024618E"/>
    <w:rsid w:val="0024625A"/>
    <w:rsid w:val="00246B07"/>
    <w:rsid w:val="00246C3E"/>
    <w:rsid w:val="002476CF"/>
    <w:rsid w:val="00247CBA"/>
    <w:rsid w:val="00247F22"/>
    <w:rsid w:val="002501C6"/>
    <w:rsid w:val="0025027A"/>
    <w:rsid w:val="0025106A"/>
    <w:rsid w:val="002514EB"/>
    <w:rsid w:val="002514F0"/>
    <w:rsid w:val="00252DA2"/>
    <w:rsid w:val="002545D4"/>
    <w:rsid w:val="00254DFD"/>
    <w:rsid w:val="00254F64"/>
    <w:rsid w:val="00255AEA"/>
    <w:rsid w:val="00257250"/>
    <w:rsid w:val="00257262"/>
    <w:rsid w:val="002577A4"/>
    <w:rsid w:val="00260089"/>
    <w:rsid w:val="0026038B"/>
    <w:rsid w:val="002614A6"/>
    <w:rsid w:val="00261593"/>
    <w:rsid w:val="002616D9"/>
    <w:rsid w:val="00262F87"/>
    <w:rsid w:val="00263085"/>
    <w:rsid w:val="00263610"/>
    <w:rsid w:val="0026396B"/>
    <w:rsid w:val="00264DE1"/>
    <w:rsid w:val="00264F44"/>
    <w:rsid w:val="00265394"/>
    <w:rsid w:val="0026626F"/>
    <w:rsid w:val="00266A38"/>
    <w:rsid w:val="0026772F"/>
    <w:rsid w:val="00267D20"/>
    <w:rsid w:val="00270013"/>
    <w:rsid w:val="00270188"/>
    <w:rsid w:val="002707E9"/>
    <w:rsid w:val="00270A16"/>
    <w:rsid w:val="00270C5A"/>
    <w:rsid w:val="00270E7A"/>
    <w:rsid w:val="002717C8"/>
    <w:rsid w:val="00271E45"/>
    <w:rsid w:val="00271F2B"/>
    <w:rsid w:val="00272219"/>
    <w:rsid w:val="002723D2"/>
    <w:rsid w:val="00272AF3"/>
    <w:rsid w:val="002732A9"/>
    <w:rsid w:val="00273AC8"/>
    <w:rsid w:val="002742B9"/>
    <w:rsid w:val="002764D8"/>
    <w:rsid w:val="00276916"/>
    <w:rsid w:val="00277172"/>
    <w:rsid w:val="00277188"/>
    <w:rsid w:val="002775FB"/>
    <w:rsid w:val="00280430"/>
    <w:rsid w:val="00280AA2"/>
    <w:rsid w:val="00280B4A"/>
    <w:rsid w:val="002812D7"/>
    <w:rsid w:val="00281510"/>
    <w:rsid w:val="00281D21"/>
    <w:rsid w:val="002825CA"/>
    <w:rsid w:val="00282B41"/>
    <w:rsid w:val="00283087"/>
    <w:rsid w:val="0028314D"/>
    <w:rsid w:val="00284A0E"/>
    <w:rsid w:val="00284B27"/>
    <w:rsid w:val="00284F53"/>
    <w:rsid w:val="0028555F"/>
    <w:rsid w:val="0028579B"/>
    <w:rsid w:val="00286F0A"/>
    <w:rsid w:val="00290594"/>
    <w:rsid w:val="002908DC"/>
    <w:rsid w:val="00290D0A"/>
    <w:rsid w:val="00290E27"/>
    <w:rsid w:val="00291A02"/>
    <w:rsid w:val="00291D58"/>
    <w:rsid w:val="00291DF0"/>
    <w:rsid w:val="0029230E"/>
    <w:rsid w:val="0029234A"/>
    <w:rsid w:val="002924A0"/>
    <w:rsid w:val="00292C24"/>
    <w:rsid w:val="00292F30"/>
    <w:rsid w:val="00292F81"/>
    <w:rsid w:val="00294020"/>
    <w:rsid w:val="002941A9"/>
    <w:rsid w:val="002949E4"/>
    <w:rsid w:val="00294A0B"/>
    <w:rsid w:val="00294A94"/>
    <w:rsid w:val="00294D8E"/>
    <w:rsid w:val="0029541D"/>
    <w:rsid w:val="00295AA6"/>
    <w:rsid w:val="002968B4"/>
    <w:rsid w:val="00296D25"/>
    <w:rsid w:val="002972C3"/>
    <w:rsid w:val="002978C5"/>
    <w:rsid w:val="002A16E2"/>
    <w:rsid w:val="002A1B73"/>
    <w:rsid w:val="002A290A"/>
    <w:rsid w:val="002A2DAA"/>
    <w:rsid w:val="002A2E7C"/>
    <w:rsid w:val="002A30D3"/>
    <w:rsid w:val="002A3540"/>
    <w:rsid w:val="002A359E"/>
    <w:rsid w:val="002A4A3E"/>
    <w:rsid w:val="002A5260"/>
    <w:rsid w:val="002A596F"/>
    <w:rsid w:val="002A5EBC"/>
    <w:rsid w:val="002A6465"/>
    <w:rsid w:val="002A688F"/>
    <w:rsid w:val="002A6BEA"/>
    <w:rsid w:val="002A6C0E"/>
    <w:rsid w:val="002A7CC0"/>
    <w:rsid w:val="002B03D4"/>
    <w:rsid w:val="002B0FA7"/>
    <w:rsid w:val="002B1AD2"/>
    <w:rsid w:val="002B200E"/>
    <w:rsid w:val="002B226B"/>
    <w:rsid w:val="002B36BA"/>
    <w:rsid w:val="002B4ECE"/>
    <w:rsid w:val="002B63D0"/>
    <w:rsid w:val="002B771C"/>
    <w:rsid w:val="002C0247"/>
    <w:rsid w:val="002C02D7"/>
    <w:rsid w:val="002C1396"/>
    <w:rsid w:val="002C1A92"/>
    <w:rsid w:val="002C1E9D"/>
    <w:rsid w:val="002C2397"/>
    <w:rsid w:val="002C2989"/>
    <w:rsid w:val="002C2B45"/>
    <w:rsid w:val="002C38DE"/>
    <w:rsid w:val="002C3DE5"/>
    <w:rsid w:val="002C3FAF"/>
    <w:rsid w:val="002C5F51"/>
    <w:rsid w:val="002C60C0"/>
    <w:rsid w:val="002C69A7"/>
    <w:rsid w:val="002C6AD6"/>
    <w:rsid w:val="002C6E34"/>
    <w:rsid w:val="002C75C2"/>
    <w:rsid w:val="002C77EA"/>
    <w:rsid w:val="002C7DB0"/>
    <w:rsid w:val="002C7FB4"/>
    <w:rsid w:val="002D07A8"/>
    <w:rsid w:val="002D12CE"/>
    <w:rsid w:val="002D1314"/>
    <w:rsid w:val="002D1413"/>
    <w:rsid w:val="002D2274"/>
    <w:rsid w:val="002D229E"/>
    <w:rsid w:val="002D28C6"/>
    <w:rsid w:val="002D2D34"/>
    <w:rsid w:val="002D2D9F"/>
    <w:rsid w:val="002D331F"/>
    <w:rsid w:val="002D3AA9"/>
    <w:rsid w:val="002D3F8F"/>
    <w:rsid w:val="002D475F"/>
    <w:rsid w:val="002D512E"/>
    <w:rsid w:val="002D533A"/>
    <w:rsid w:val="002D5BC7"/>
    <w:rsid w:val="002D5F3A"/>
    <w:rsid w:val="002D613B"/>
    <w:rsid w:val="002D653F"/>
    <w:rsid w:val="002D6E95"/>
    <w:rsid w:val="002E0747"/>
    <w:rsid w:val="002E1453"/>
    <w:rsid w:val="002E298D"/>
    <w:rsid w:val="002E2B7F"/>
    <w:rsid w:val="002E3C44"/>
    <w:rsid w:val="002E3E74"/>
    <w:rsid w:val="002E539B"/>
    <w:rsid w:val="002E640F"/>
    <w:rsid w:val="002E648C"/>
    <w:rsid w:val="002E68D9"/>
    <w:rsid w:val="002E7BF5"/>
    <w:rsid w:val="002F0E0D"/>
    <w:rsid w:val="002F14C1"/>
    <w:rsid w:val="002F252A"/>
    <w:rsid w:val="002F25D9"/>
    <w:rsid w:val="002F3354"/>
    <w:rsid w:val="002F362E"/>
    <w:rsid w:val="002F378B"/>
    <w:rsid w:val="002F45D0"/>
    <w:rsid w:val="002F47F9"/>
    <w:rsid w:val="002F4B2A"/>
    <w:rsid w:val="002F4CF9"/>
    <w:rsid w:val="002F50C2"/>
    <w:rsid w:val="002F6280"/>
    <w:rsid w:val="002F6A46"/>
    <w:rsid w:val="002F7344"/>
    <w:rsid w:val="002F79A4"/>
    <w:rsid w:val="003013BB"/>
    <w:rsid w:val="0030190C"/>
    <w:rsid w:val="003029DA"/>
    <w:rsid w:val="00302F9E"/>
    <w:rsid w:val="00303013"/>
    <w:rsid w:val="0030320B"/>
    <w:rsid w:val="0030376E"/>
    <w:rsid w:val="00303F24"/>
    <w:rsid w:val="003042D2"/>
    <w:rsid w:val="00306381"/>
    <w:rsid w:val="003063B3"/>
    <w:rsid w:val="0030686C"/>
    <w:rsid w:val="003070AA"/>
    <w:rsid w:val="003079BB"/>
    <w:rsid w:val="00307A19"/>
    <w:rsid w:val="00307C2E"/>
    <w:rsid w:val="00312854"/>
    <w:rsid w:val="00312E75"/>
    <w:rsid w:val="00312EDA"/>
    <w:rsid w:val="00313490"/>
    <w:rsid w:val="003142BE"/>
    <w:rsid w:val="00314661"/>
    <w:rsid w:val="00314A0B"/>
    <w:rsid w:val="00314BB0"/>
    <w:rsid w:val="00315A05"/>
    <w:rsid w:val="00315C7F"/>
    <w:rsid w:val="00315EB8"/>
    <w:rsid w:val="00315EE8"/>
    <w:rsid w:val="00316246"/>
    <w:rsid w:val="00316C9A"/>
    <w:rsid w:val="00316D3B"/>
    <w:rsid w:val="0031704C"/>
    <w:rsid w:val="003170AB"/>
    <w:rsid w:val="0031793E"/>
    <w:rsid w:val="00317D6C"/>
    <w:rsid w:val="003203B7"/>
    <w:rsid w:val="00320AF0"/>
    <w:rsid w:val="00321981"/>
    <w:rsid w:val="00321D3B"/>
    <w:rsid w:val="003223E5"/>
    <w:rsid w:val="00322584"/>
    <w:rsid w:val="00323BCE"/>
    <w:rsid w:val="003241A8"/>
    <w:rsid w:val="00326228"/>
    <w:rsid w:val="003264A4"/>
    <w:rsid w:val="00326979"/>
    <w:rsid w:val="00330495"/>
    <w:rsid w:val="003305F4"/>
    <w:rsid w:val="00330C42"/>
    <w:rsid w:val="00330D1A"/>
    <w:rsid w:val="00331EA8"/>
    <w:rsid w:val="0033290F"/>
    <w:rsid w:val="0033349D"/>
    <w:rsid w:val="00333719"/>
    <w:rsid w:val="00333E1E"/>
    <w:rsid w:val="00333F01"/>
    <w:rsid w:val="00334722"/>
    <w:rsid w:val="003348CE"/>
    <w:rsid w:val="00334C0F"/>
    <w:rsid w:val="0033505E"/>
    <w:rsid w:val="0033599E"/>
    <w:rsid w:val="00335CDC"/>
    <w:rsid w:val="00337371"/>
    <w:rsid w:val="0033794A"/>
    <w:rsid w:val="00340109"/>
    <w:rsid w:val="0034128C"/>
    <w:rsid w:val="00341611"/>
    <w:rsid w:val="00341D74"/>
    <w:rsid w:val="0034232A"/>
    <w:rsid w:val="00342450"/>
    <w:rsid w:val="00342A49"/>
    <w:rsid w:val="00342E20"/>
    <w:rsid w:val="00342F3F"/>
    <w:rsid w:val="0034391B"/>
    <w:rsid w:val="00343CF8"/>
    <w:rsid w:val="00344C50"/>
    <w:rsid w:val="00344D21"/>
    <w:rsid w:val="0034553F"/>
    <w:rsid w:val="00346315"/>
    <w:rsid w:val="0034670D"/>
    <w:rsid w:val="00346E80"/>
    <w:rsid w:val="003504E4"/>
    <w:rsid w:val="00350639"/>
    <w:rsid w:val="0035073F"/>
    <w:rsid w:val="00350B66"/>
    <w:rsid w:val="00350DD7"/>
    <w:rsid w:val="0035157E"/>
    <w:rsid w:val="0035250C"/>
    <w:rsid w:val="003526DD"/>
    <w:rsid w:val="00353243"/>
    <w:rsid w:val="00353BF3"/>
    <w:rsid w:val="00356686"/>
    <w:rsid w:val="00357CA6"/>
    <w:rsid w:val="00360AE4"/>
    <w:rsid w:val="00360C19"/>
    <w:rsid w:val="003621AE"/>
    <w:rsid w:val="00362725"/>
    <w:rsid w:val="0036284D"/>
    <w:rsid w:val="00363178"/>
    <w:rsid w:val="00363253"/>
    <w:rsid w:val="00363D23"/>
    <w:rsid w:val="003641B1"/>
    <w:rsid w:val="003649AE"/>
    <w:rsid w:val="00365791"/>
    <w:rsid w:val="003658C2"/>
    <w:rsid w:val="00366255"/>
    <w:rsid w:val="00371FAD"/>
    <w:rsid w:val="0037421A"/>
    <w:rsid w:val="003749AC"/>
    <w:rsid w:val="00374F52"/>
    <w:rsid w:val="00375599"/>
    <w:rsid w:val="003757CE"/>
    <w:rsid w:val="003761D4"/>
    <w:rsid w:val="00376E56"/>
    <w:rsid w:val="00377BD5"/>
    <w:rsid w:val="00380587"/>
    <w:rsid w:val="00380B7F"/>
    <w:rsid w:val="00380F27"/>
    <w:rsid w:val="0038383B"/>
    <w:rsid w:val="00385A86"/>
    <w:rsid w:val="0038670F"/>
    <w:rsid w:val="0039036F"/>
    <w:rsid w:val="0039110F"/>
    <w:rsid w:val="00391432"/>
    <w:rsid w:val="003924DB"/>
    <w:rsid w:val="00393234"/>
    <w:rsid w:val="00394066"/>
    <w:rsid w:val="00394EC9"/>
    <w:rsid w:val="00395860"/>
    <w:rsid w:val="003978D0"/>
    <w:rsid w:val="00397B72"/>
    <w:rsid w:val="00397BE7"/>
    <w:rsid w:val="003A05B0"/>
    <w:rsid w:val="003A0795"/>
    <w:rsid w:val="003A0E39"/>
    <w:rsid w:val="003A0F70"/>
    <w:rsid w:val="003A22AB"/>
    <w:rsid w:val="003A262E"/>
    <w:rsid w:val="003A27B7"/>
    <w:rsid w:val="003A37E9"/>
    <w:rsid w:val="003A5E33"/>
    <w:rsid w:val="003A68F3"/>
    <w:rsid w:val="003A69BF"/>
    <w:rsid w:val="003B0BC0"/>
    <w:rsid w:val="003B0D2A"/>
    <w:rsid w:val="003B13C9"/>
    <w:rsid w:val="003B191C"/>
    <w:rsid w:val="003B2A68"/>
    <w:rsid w:val="003B2F0A"/>
    <w:rsid w:val="003B38E3"/>
    <w:rsid w:val="003B4073"/>
    <w:rsid w:val="003B44ED"/>
    <w:rsid w:val="003B4CAC"/>
    <w:rsid w:val="003B5838"/>
    <w:rsid w:val="003B6253"/>
    <w:rsid w:val="003B6899"/>
    <w:rsid w:val="003B6DE8"/>
    <w:rsid w:val="003B7532"/>
    <w:rsid w:val="003B7E35"/>
    <w:rsid w:val="003B7F15"/>
    <w:rsid w:val="003B7FCE"/>
    <w:rsid w:val="003C09FC"/>
    <w:rsid w:val="003C0C3F"/>
    <w:rsid w:val="003C0E39"/>
    <w:rsid w:val="003C145D"/>
    <w:rsid w:val="003C1C61"/>
    <w:rsid w:val="003C1DFB"/>
    <w:rsid w:val="003C202A"/>
    <w:rsid w:val="003C210A"/>
    <w:rsid w:val="003C2980"/>
    <w:rsid w:val="003C29B6"/>
    <w:rsid w:val="003C4C20"/>
    <w:rsid w:val="003C6721"/>
    <w:rsid w:val="003C737A"/>
    <w:rsid w:val="003C7383"/>
    <w:rsid w:val="003D024A"/>
    <w:rsid w:val="003D14DE"/>
    <w:rsid w:val="003D1771"/>
    <w:rsid w:val="003D212B"/>
    <w:rsid w:val="003D2DA8"/>
    <w:rsid w:val="003D326F"/>
    <w:rsid w:val="003D371C"/>
    <w:rsid w:val="003D3F82"/>
    <w:rsid w:val="003D4777"/>
    <w:rsid w:val="003D4D93"/>
    <w:rsid w:val="003D552B"/>
    <w:rsid w:val="003D6750"/>
    <w:rsid w:val="003D6767"/>
    <w:rsid w:val="003D6D59"/>
    <w:rsid w:val="003D6E6E"/>
    <w:rsid w:val="003D7A11"/>
    <w:rsid w:val="003E1371"/>
    <w:rsid w:val="003E1ADF"/>
    <w:rsid w:val="003E1BE5"/>
    <w:rsid w:val="003E2DC7"/>
    <w:rsid w:val="003E2E7F"/>
    <w:rsid w:val="003E38B5"/>
    <w:rsid w:val="003E424D"/>
    <w:rsid w:val="003E504A"/>
    <w:rsid w:val="003E625E"/>
    <w:rsid w:val="003E6BD1"/>
    <w:rsid w:val="003E6CE7"/>
    <w:rsid w:val="003E6DAE"/>
    <w:rsid w:val="003E7BCE"/>
    <w:rsid w:val="003F0B53"/>
    <w:rsid w:val="003F14F0"/>
    <w:rsid w:val="003F1778"/>
    <w:rsid w:val="003F18DD"/>
    <w:rsid w:val="003F2334"/>
    <w:rsid w:val="003F2AC7"/>
    <w:rsid w:val="003F2FA2"/>
    <w:rsid w:val="003F4055"/>
    <w:rsid w:val="003F4062"/>
    <w:rsid w:val="003F48C0"/>
    <w:rsid w:val="003F4EEF"/>
    <w:rsid w:val="003F5216"/>
    <w:rsid w:val="003F5444"/>
    <w:rsid w:val="003F5667"/>
    <w:rsid w:val="003F5B2F"/>
    <w:rsid w:val="003F630A"/>
    <w:rsid w:val="003F67D4"/>
    <w:rsid w:val="003F6B1A"/>
    <w:rsid w:val="003F72F1"/>
    <w:rsid w:val="003F7538"/>
    <w:rsid w:val="003F7CDE"/>
    <w:rsid w:val="003F7DF3"/>
    <w:rsid w:val="004003B4"/>
    <w:rsid w:val="004005E0"/>
    <w:rsid w:val="00400796"/>
    <w:rsid w:val="0040109D"/>
    <w:rsid w:val="00401E40"/>
    <w:rsid w:val="004027AE"/>
    <w:rsid w:val="00402A02"/>
    <w:rsid w:val="00402AE7"/>
    <w:rsid w:val="00403BD9"/>
    <w:rsid w:val="00404E0E"/>
    <w:rsid w:val="00405510"/>
    <w:rsid w:val="004056C3"/>
    <w:rsid w:val="0040755D"/>
    <w:rsid w:val="00407B4A"/>
    <w:rsid w:val="004111B4"/>
    <w:rsid w:val="00412173"/>
    <w:rsid w:val="004126F7"/>
    <w:rsid w:val="004137A8"/>
    <w:rsid w:val="0041391D"/>
    <w:rsid w:val="00413B66"/>
    <w:rsid w:val="00413C49"/>
    <w:rsid w:val="00414235"/>
    <w:rsid w:val="004142E3"/>
    <w:rsid w:val="00414662"/>
    <w:rsid w:val="00414FCA"/>
    <w:rsid w:val="00415EDE"/>
    <w:rsid w:val="00416BA9"/>
    <w:rsid w:val="004173CF"/>
    <w:rsid w:val="004178EF"/>
    <w:rsid w:val="004204E3"/>
    <w:rsid w:val="00420C80"/>
    <w:rsid w:val="00421540"/>
    <w:rsid w:val="00422054"/>
    <w:rsid w:val="00422AAA"/>
    <w:rsid w:val="00422F3D"/>
    <w:rsid w:val="00423107"/>
    <w:rsid w:val="004231C3"/>
    <w:rsid w:val="00424904"/>
    <w:rsid w:val="00424D5F"/>
    <w:rsid w:val="00425754"/>
    <w:rsid w:val="00425ADC"/>
    <w:rsid w:val="00425B3F"/>
    <w:rsid w:val="00426622"/>
    <w:rsid w:val="00427E5E"/>
    <w:rsid w:val="004307EB"/>
    <w:rsid w:val="00430BF3"/>
    <w:rsid w:val="0043100B"/>
    <w:rsid w:val="0043161F"/>
    <w:rsid w:val="00431901"/>
    <w:rsid w:val="00431A76"/>
    <w:rsid w:val="00431FF1"/>
    <w:rsid w:val="0043412F"/>
    <w:rsid w:val="004342DE"/>
    <w:rsid w:val="004345B4"/>
    <w:rsid w:val="004352D7"/>
    <w:rsid w:val="00436620"/>
    <w:rsid w:val="004374ED"/>
    <w:rsid w:val="00437C8B"/>
    <w:rsid w:val="00437E29"/>
    <w:rsid w:val="0044027A"/>
    <w:rsid w:val="0044053D"/>
    <w:rsid w:val="004429DA"/>
    <w:rsid w:val="00442A10"/>
    <w:rsid w:val="0044313B"/>
    <w:rsid w:val="00443336"/>
    <w:rsid w:val="004434C7"/>
    <w:rsid w:val="00444891"/>
    <w:rsid w:val="0044582E"/>
    <w:rsid w:val="0044596D"/>
    <w:rsid w:val="00445F78"/>
    <w:rsid w:val="0044692B"/>
    <w:rsid w:val="00447213"/>
    <w:rsid w:val="004472CE"/>
    <w:rsid w:val="00450A1C"/>
    <w:rsid w:val="00450EA8"/>
    <w:rsid w:val="004511C7"/>
    <w:rsid w:val="00451783"/>
    <w:rsid w:val="0045275A"/>
    <w:rsid w:val="0045374B"/>
    <w:rsid w:val="00453E04"/>
    <w:rsid w:val="00453EE5"/>
    <w:rsid w:val="004543D7"/>
    <w:rsid w:val="0045491C"/>
    <w:rsid w:val="00454C46"/>
    <w:rsid w:val="004550BD"/>
    <w:rsid w:val="0045531A"/>
    <w:rsid w:val="00455CF8"/>
    <w:rsid w:val="004561BE"/>
    <w:rsid w:val="00456F4B"/>
    <w:rsid w:val="004571C8"/>
    <w:rsid w:val="004574F1"/>
    <w:rsid w:val="0046099B"/>
    <w:rsid w:val="0046104B"/>
    <w:rsid w:val="004611A3"/>
    <w:rsid w:val="00461A10"/>
    <w:rsid w:val="00461D0C"/>
    <w:rsid w:val="0046247F"/>
    <w:rsid w:val="00462926"/>
    <w:rsid w:val="00462A0D"/>
    <w:rsid w:val="00462D19"/>
    <w:rsid w:val="004633F8"/>
    <w:rsid w:val="004634CF"/>
    <w:rsid w:val="00463787"/>
    <w:rsid w:val="00463E47"/>
    <w:rsid w:val="0046425A"/>
    <w:rsid w:val="00464C01"/>
    <w:rsid w:val="00465644"/>
    <w:rsid w:val="00465C7D"/>
    <w:rsid w:val="004664E4"/>
    <w:rsid w:val="00467374"/>
    <w:rsid w:val="0046743A"/>
    <w:rsid w:val="00467B87"/>
    <w:rsid w:val="00467BF6"/>
    <w:rsid w:val="00467E12"/>
    <w:rsid w:val="00467EE9"/>
    <w:rsid w:val="0047022B"/>
    <w:rsid w:val="00470C4B"/>
    <w:rsid w:val="00472141"/>
    <w:rsid w:val="0047239D"/>
    <w:rsid w:val="00472642"/>
    <w:rsid w:val="00472A85"/>
    <w:rsid w:val="00472B7F"/>
    <w:rsid w:val="0047367E"/>
    <w:rsid w:val="00473EDD"/>
    <w:rsid w:val="0047459D"/>
    <w:rsid w:val="004747F5"/>
    <w:rsid w:val="00474F7C"/>
    <w:rsid w:val="004758AC"/>
    <w:rsid w:val="00475ADA"/>
    <w:rsid w:val="00475B74"/>
    <w:rsid w:val="00475F26"/>
    <w:rsid w:val="00476468"/>
    <w:rsid w:val="00476A28"/>
    <w:rsid w:val="00476E59"/>
    <w:rsid w:val="00477782"/>
    <w:rsid w:val="00477F19"/>
    <w:rsid w:val="0048077D"/>
    <w:rsid w:val="00480BF8"/>
    <w:rsid w:val="00480EEA"/>
    <w:rsid w:val="00481695"/>
    <w:rsid w:val="004816BB"/>
    <w:rsid w:val="004827C6"/>
    <w:rsid w:val="004827EC"/>
    <w:rsid w:val="00482DD5"/>
    <w:rsid w:val="00483E7F"/>
    <w:rsid w:val="004845D0"/>
    <w:rsid w:val="0048491C"/>
    <w:rsid w:val="00484AC2"/>
    <w:rsid w:val="00485251"/>
    <w:rsid w:val="00490ADE"/>
    <w:rsid w:val="00490C9B"/>
    <w:rsid w:val="004911F8"/>
    <w:rsid w:val="00492C23"/>
    <w:rsid w:val="00493348"/>
    <w:rsid w:val="00494001"/>
    <w:rsid w:val="00494A73"/>
    <w:rsid w:val="00494E0D"/>
    <w:rsid w:val="00494FD0"/>
    <w:rsid w:val="004951C5"/>
    <w:rsid w:val="00495497"/>
    <w:rsid w:val="004963F4"/>
    <w:rsid w:val="00496BE2"/>
    <w:rsid w:val="00497594"/>
    <w:rsid w:val="00497654"/>
    <w:rsid w:val="004978ED"/>
    <w:rsid w:val="004A08CF"/>
    <w:rsid w:val="004A09D9"/>
    <w:rsid w:val="004A1D2C"/>
    <w:rsid w:val="004A212D"/>
    <w:rsid w:val="004A23C6"/>
    <w:rsid w:val="004A23DE"/>
    <w:rsid w:val="004A289A"/>
    <w:rsid w:val="004A31B3"/>
    <w:rsid w:val="004A3855"/>
    <w:rsid w:val="004A40AA"/>
    <w:rsid w:val="004A5350"/>
    <w:rsid w:val="004A55EF"/>
    <w:rsid w:val="004A5D0B"/>
    <w:rsid w:val="004A6AED"/>
    <w:rsid w:val="004A784E"/>
    <w:rsid w:val="004A7893"/>
    <w:rsid w:val="004A7A84"/>
    <w:rsid w:val="004B003C"/>
    <w:rsid w:val="004B003E"/>
    <w:rsid w:val="004B0293"/>
    <w:rsid w:val="004B0921"/>
    <w:rsid w:val="004B10A0"/>
    <w:rsid w:val="004B1277"/>
    <w:rsid w:val="004B1423"/>
    <w:rsid w:val="004B2EF7"/>
    <w:rsid w:val="004B364B"/>
    <w:rsid w:val="004B3F11"/>
    <w:rsid w:val="004B42F8"/>
    <w:rsid w:val="004B4E50"/>
    <w:rsid w:val="004B5364"/>
    <w:rsid w:val="004B582C"/>
    <w:rsid w:val="004B5F06"/>
    <w:rsid w:val="004B6541"/>
    <w:rsid w:val="004B6C15"/>
    <w:rsid w:val="004B719E"/>
    <w:rsid w:val="004B71F6"/>
    <w:rsid w:val="004B7AD6"/>
    <w:rsid w:val="004C0017"/>
    <w:rsid w:val="004C0B13"/>
    <w:rsid w:val="004C0E95"/>
    <w:rsid w:val="004C1679"/>
    <w:rsid w:val="004C1B85"/>
    <w:rsid w:val="004C20D8"/>
    <w:rsid w:val="004C3DDA"/>
    <w:rsid w:val="004C3F59"/>
    <w:rsid w:val="004C4563"/>
    <w:rsid w:val="004C47D6"/>
    <w:rsid w:val="004C4CBC"/>
    <w:rsid w:val="004C549C"/>
    <w:rsid w:val="004C624C"/>
    <w:rsid w:val="004C69A9"/>
    <w:rsid w:val="004C69AE"/>
    <w:rsid w:val="004C70A6"/>
    <w:rsid w:val="004C7925"/>
    <w:rsid w:val="004C7C31"/>
    <w:rsid w:val="004D0DD7"/>
    <w:rsid w:val="004D1B08"/>
    <w:rsid w:val="004D1C86"/>
    <w:rsid w:val="004D1DDA"/>
    <w:rsid w:val="004D28FA"/>
    <w:rsid w:val="004D2B05"/>
    <w:rsid w:val="004D2C08"/>
    <w:rsid w:val="004D2E02"/>
    <w:rsid w:val="004D2FCB"/>
    <w:rsid w:val="004D3154"/>
    <w:rsid w:val="004D3377"/>
    <w:rsid w:val="004D3855"/>
    <w:rsid w:val="004D3A3B"/>
    <w:rsid w:val="004D3A5F"/>
    <w:rsid w:val="004D3E06"/>
    <w:rsid w:val="004D4123"/>
    <w:rsid w:val="004D46C5"/>
    <w:rsid w:val="004D4C80"/>
    <w:rsid w:val="004D513D"/>
    <w:rsid w:val="004D5A24"/>
    <w:rsid w:val="004D5A46"/>
    <w:rsid w:val="004D5D42"/>
    <w:rsid w:val="004D64CB"/>
    <w:rsid w:val="004D653A"/>
    <w:rsid w:val="004D66D7"/>
    <w:rsid w:val="004D6829"/>
    <w:rsid w:val="004D708A"/>
    <w:rsid w:val="004D7582"/>
    <w:rsid w:val="004D7900"/>
    <w:rsid w:val="004D7DB2"/>
    <w:rsid w:val="004E0677"/>
    <w:rsid w:val="004E078F"/>
    <w:rsid w:val="004E138B"/>
    <w:rsid w:val="004E13F2"/>
    <w:rsid w:val="004E1575"/>
    <w:rsid w:val="004E164B"/>
    <w:rsid w:val="004E1972"/>
    <w:rsid w:val="004E2261"/>
    <w:rsid w:val="004E2F3F"/>
    <w:rsid w:val="004E3339"/>
    <w:rsid w:val="004E430B"/>
    <w:rsid w:val="004E4912"/>
    <w:rsid w:val="004E50EA"/>
    <w:rsid w:val="004E69BD"/>
    <w:rsid w:val="004E710F"/>
    <w:rsid w:val="004E7851"/>
    <w:rsid w:val="004F01BB"/>
    <w:rsid w:val="004F0B53"/>
    <w:rsid w:val="004F1489"/>
    <w:rsid w:val="004F1E02"/>
    <w:rsid w:val="004F2377"/>
    <w:rsid w:val="004F2456"/>
    <w:rsid w:val="004F2B3B"/>
    <w:rsid w:val="004F2B5E"/>
    <w:rsid w:val="004F32CE"/>
    <w:rsid w:val="004F396F"/>
    <w:rsid w:val="004F5075"/>
    <w:rsid w:val="004F5C25"/>
    <w:rsid w:val="004F6796"/>
    <w:rsid w:val="00500A21"/>
    <w:rsid w:val="00500F42"/>
    <w:rsid w:val="00500FB3"/>
    <w:rsid w:val="00501F45"/>
    <w:rsid w:val="005025D7"/>
    <w:rsid w:val="00502CE3"/>
    <w:rsid w:val="0050371C"/>
    <w:rsid w:val="00503F68"/>
    <w:rsid w:val="00504145"/>
    <w:rsid w:val="00504203"/>
    <w:rsid w:val="00505BF8"/>
    <w:rsid w:val="0050662C"/>
    <w:rsid w:val="0050735B"/>
    <w:rsid w:val="00507A46"/>
    <w:rsid w:val="0051012B"/>
    <w:rsid w:val="00510F7C"/>
    <w:rsid w:val="005115C7"/>
    <w:rsid w:val="00512A29"/>
    <w:rsid w:val="00513DAC"/>
    <w:rsid w:val="00513DCB"/>
    <w:rsid w:val="005143C3"/>
    <w:rsid w:val="005149E5"/>
    <w:rsid w:val="00514A65"/>
    <w:rsid w:val="00514E6B"/>
    <w:rsid w:val="00515317"/>
    <w:rsid w:val="00520A67"/>
    <w:rsid w:val="00521897"/>
    <w:rsid w:val="00522BB3"/>
    <w:rsid w:val="00523C3B"/>
    <w:rsid w:val="00523FC2"/>
    <w:rsid w:val="005244E7"/>
    <w:rsid w:val="00525CB1"/>
    <w:rsid w:val="005262A6"/>
    <w:rsid w:val="005269E5"/>
    <w:rsid w:val="0052799F"/>
    <w:rsid w:val="005305A3"/>
    <w:rsid w:val="00531B27"/>
    <w:rsid w:val="00532100"/>
    <w:rsid w:val="00532BBF"/>
    <w:rsid w:val="00533085"/>
    <w:rsid w:val="005337DC"/>
    <w:rsid w:val="00534BBB"/>
    <w:rsid w:val="0053536F"/>
    <w:rsid w:val="00535546"/>
    <w:rsid w:val="00535E2D"/>
    <w:rsid w:val="00536427"/>
    <w:rsid w:val="0053647A"/>
    <w:rsid w:val="00537669"/>
    <w:rsid w:val="00537939"/>
    <w:rsid w:val="005408D9"/>
    <w:rsid w:val="0054103F"/>
    <w:rsid w:val="00541075"/>
    <w:rsid w:val="00541524"/>
    <w:rsid w:val="00541A89"/>
    <w:rsid w:val="00541DE4"/>
    <w:rsid w:val="0054269C"/>
    <w:rsid w:val="00542837"/>
    <w:rsid w:val="00542B5E"/>
    <w:rsid w:val="00542F32"/>
    <w:rsid w:val="005445F2"/>
    <w:rsid w:val="0054521B"/>
    <w:rsid w:val="0054536B"/>
    <w:rsid w:val="005455E2"/>
    <w:rsid w:val="00545898"/>
    <w:rsid w:val="0054726D"/>
    <w:rsid w:val="005473B8"/>
    <w:rsid w:val="00547B8C"/>
    <w:rsid w:val="005506FF"/>
    <w:rsid w:val="00551031"/>
    <w:rsid w:val="00551762"/>
    <w:rsid w:val="00551D95"/>
    <w:rsid w:val="00553B20"/>
    <w:rsid w:val="005545AE"/>
    <w:rsid w:val="00554E72"/>
    <w:rsid w:val="005554A0"/>
    <w:rsid w:val="0055597E"/>
    <w:rsid w:val="00555A60"/>
    <w:rsid w:val="00555AB5"/>
    <w:rsid w:val="0055604E"/>
    <w:rsid w:val="005604CB"/>
    <w:rsid w:val="005605E3"/>
    <w:rsid w:val="0056064F"/>
    <w:rsid w:val="00560717"/>
    <w:rsid w:val="0056081E"/>
    <w:rsid w:val="005609A7"/>
    <w:rsid w:val="00561698"/>
    <w:rsid w:val="00561F44"/>
    <w:rsid w:val="00563792"/>
    <w:rsid w:val="0056573C"/>
    <w:rsid w:val="00565FEB"/>
    <w:rsid w:val="0056604A"/>
    <w:rsid w:val="005660E0"/>
    <w:rsid w:val="005663F8"/>
    <w:rsid w:val="00570626"/>
    <w:rsid w:val="00570779"/>
    <w:rsid w:val="00570943"/>
    <w:rsid w:val="005709F8"/>
    <w:rsid w:val="005713FF"/>
    <w:rsid w:val="00571678"/>
    <w:rsid w:val="00571B8F"/>
    <w:rsid w:val="00571E34"/>
    <w:rsid w:val="00573849"/>
    <w:rsid w:val="00573FFD"/>
    <w:rsid w:val="005744AB"/>
    <w:rsid w:val="005748FC"/>
    <w:rsid w:val="00576738"/>
    <w:rsid w:val="00580399"/>
    <w:rsid w:val="00580787"/>
    <w:rsid w:val="00580B62"/>
    <w:rsid w:val="0058182B"/>
    <w:rsid w:val="0058198C"/>
    <w:rsid w:val="00581CF7"/>
    <w:rsid w:val="00582143"/>
    <w:rsid w:val="005826D3"/>
    <w:rsid w:val="00582BA7"/>
    <w:rsid w:val="00582E54"/>
    <w:rsid w:val="00583B9F"/>
    <w:rsid w:val="00583D24"/>
    <w:rsid w:val="00584390"/>
    <w:rsid w:val="00584E50"/>
    <w:rsid w:val="00586CBE"/>
    <w:rsid w:val="00587672"/>
    <w:rsid w:val="005902EF"/>
    <w:rsid w:val="00590F4C"/>
    <w:rsid w:val="005914B5"/>
    <w:rsid w:val="00591C61"/>
    <w:rsid w:val="00592748"/>
    <w:rsid w:val="00592AA0"/>
    <w:rsid w:val="005934F0"/>
    <w:rsid w:val="005944C8"/>
    <w:rsid w:val="0059476D"/>
    <w:rsid w:val="00595348"/>
    <w:rsid w:val="005957D6"/>
    <w:rsid w:val="00595957"/>
    <w:rsid w:val="00595A10"/>
    <w:rsid w:val="00596995"/>
    <w:rsid w:val="00596A73"/>
    <w:rsid w:val="00596ADE"/>
    <w:rsid w:val="00596FA6"/>
    <w:rsid w:val="005976B9"/>
    <w:rsid w:val="005A0002"/>
    <w:rsid w:val="005A0D40"/>
    <w:rsid w:val="005A1699"/>
    <w:rsid w:val="005A2486"/>
    <w:rsid w:val="005A275F"/>
    <w:rsid w:val="005A4419"/>
    <w:rsid w:val="005A5BD5"/>
    <w:rsid w:val="005A7354"/>
    <w:rsid w:val="005A75D3"/>
    <w:rsid w:val="005A7873"/>
    <w:rsid w:val="005A7A5E"/>
    <w:rsid w:val="005B0532"/>
    <w:rsid w:val="005B1116"/>
    <w:rsid w:val="005B161F"/>
    <w:rsid w:val="005B1B9D"/>
    <w:rsid w:val="005B1BFC"/>
    <w:rsid w:val="005B2061"/>
    <w:rsid w:val="005B2130"/>
    <w:rsid w:val="005B2D3B"/>
    <w:rsid w:val="005B354F"/>
    <w:rsid w:val="005B3925"/>
    <w:rsid w:val="005B3DF7"/>
    <w:rsid w:val="005B4430"/>
    <w:rsid w:val="005B4C0B"/>
    <w:rsid w:val="005B4CD6"/>
    <w:rsid w:val="005B53D8"/>
    <w:rsid w:val="005B567B"/>
    <w:rsid w:val="005B5BDE"/>
    <w:rsid w:val="005B5FEA"/>
    <w:rsid w:val="005B6431"/>
    <w:rsid w:val="005B651E"/>
    <w:rsid w:val="005B6AE1"/>
    <w:rsid w:val="005B7186"/>
    <w:rsid w:val="005B7253"/>
    <w:rsid w:val="005B7E7F"/>
    <w:rsid w:val="005C0BC7"/>
    <w:rsid w:val="005C10C6"/>
    <w:rsid w:val="005C2843"/>
    <w:rsid w:val="005C2D74"/>
    <w:rsid w:val="005C38A3"/>
    <w:rsid w:val="005C4343"/>
    <w:rsid w:val="005C490E"/>
    <w:rsid w:val="005C4CE0"/>
    <w:rsid w:val="005C4D1E"/>
    <w:rsid w:val="005C4F82"/>
    <w:rsid w:val="005C5700"/>
    <w:rsid w:val="005C63CB"/>
    <w:rsid w:val="005C6797"/>
    <w:rsid w:val="005C6F96"/>
    <w:rsid w:val="005D0740"/>
    <w:rsid w:val="005D1680"/>
    <w:rsid w:val="005D1A1A"/>
    <w:rsid w:val="005D1B92"/>
    <w:rsid w:val="005D3771"/>
    <w:rsid w:val="005D5188"/>
    <w:rsid w:val="005D5563"/>
    <w:rsid w:val="005D647F"/>
    <w:rsid w:val="005D64C4"/>
    <w:rsid w:val="005D6B52"/>
    <w:rsid w:val="005D72A3"/>
    <w:rsid w:val="005E1124"/>
    <w:rsid w:val="005E1224"/>
    <w:rsid w:val="005E192D"/>
    <w:rsid w:val="005E2585"/>
    <w:rsid w:val="005E2C82"/>
    <w:rsid w:val="005E2E95"/>
    <w:rsid w:val="005E308A"/>
    <w:rsid w:val="005E349C"/>
    <w:rsid w:val="005E37E2"/>
    <w:rsid w:val="005E39B7"/>
    <w:rsid w:val="005E427C"/>
    <w:rsid w:val="005E520A"/>
    <w:rsid w:val="005E531B"/>
    <w:rsid w:val="005E68F4"/>
    <w:rsid w:val="005E6DFA"/>
    <w:rsid w:val="005F13AA"/>
    <w:rsid w:val="005F2D94"/>
    <w:rsid w:val="005F408F"/>
    <w:rsid w:val="005F4218"/>
    <w:rsid w:val="005F4E97"/>
    <w:rsid w:val="005F4EF9"/>
    <w:rsid w:val="005F4FE8"/>
    <w:rsid w:val="005F5AEA"/>
    <w:rsid w:val="005F5C47"/>
    <w:rsid w:val="005F5F74"/>
    <w:rsid w:val="005F6056"/>
    <w:rsid w:val="005F7507"/>
    <w:rsid w:val="006005D5"/>
    <w:rsid w:val="00600BE6"/>
    <w:rsid w:val="00603574"/>
    <w:rsid w:val="00603CDD"/>
    <w:rsid w:val="00604C2E"/>
    <w:rsid w:val="00605718"/>
    <w:rsid w:val="00605AE3"/>
    <w:rsid w:val="00605D36"/>
    <w:rsid w:val="00606349"/>
    <w:rsid w:val="006074F4"/>
    <w:rsid w:val="00607776"/>
    <w:rsid w:val="00607F47"/>
    <w:rsid w:val="00610698"/>
    <w:rsid w:val="00610940"/>
    <w:rsid w:val="006114D8"/>
    <w:rsid w:val="006117E1"/>
    <w:rsid w:val="0061208C"/>
    <w:rsid w:val="0061303F"/>
    <w:rsid w:val="006135C1"/>
    <w:rsid w:val="00613D7A"/>
    <w:rsid w:val="00614C1E"/>
    <w:rsid w:val="00615304"/>
    <w:rsid w:val="00617867"/>
    <w:rsid w:val="00617926"/>
    <w:rsid w:val="00620B19"/>
    <w:rsid w:val="00621E55"/>
    <w:rsid w:val="00623AD9"/>
    <w:rsid w:val="00623AE4"/>
    <w:rsid w:val="00624BD5"/>
    <w:rsid w:val="00625259"/>
    <w:rsid w:val="0062623B"/>
    <w:rsid w:val="00626498"/>
    <w:rsid w:val="006265C7"/>
    <w:rsid w:val="006271A5"/>
    <w:rsid w:val="006272BB"/>
    <w:rsid w:val="006275AC"/>
    <w:rsid w:val="00627E4D"/>
    <w:rsid w:val="006300CD"/>
    <w:rsid w:val="006304A0"/>
    <w:rsid w:val="006305EC"/>
    <w:rsid w:val="00630ABC"/>
    <w:rsid w:val="00630F3B"/>
    <w:rsid w:val="006312B7"/>
    <w:rsid w:val="0063198C"/>
    <w:rsid w:val="0063295F"/>
    <w:rsid w:val="00633439"/>
    <w:rsid w:val="00633D81"/>
    <w:rsid w:val="00633DBA"/>
    <w:rsid w:val="006349CF"/>
    <w:rsid w:val="00635B0A"/>
    <w:rsid w:val="00636657"/>
    <w:rsid w:val="00637540"/>
    <w:rsid w:val="00637583"/>
    <w:rsid w:val="00640775"/>
    <w:rsid w:val="00640CF9"/>
    <w:rsid w:val="00641350"/>
    <w:rsid w:val="006414BD"/>
    <w:rsid w:val="00641625"/>
    <w:rsid w:val="006416F9"/>
    <w:rsid w:val="00641DC4"/>
    <w:rsid w:val="00641EC2"/>
    <w:rsid w:val="006424F4"/>
    <w:rsid w:val="0064285D"/>
    <w:rsid w:val="00643AF4"/>
    <w:rsid w:val="006444CC"/>
    <w:rsid w:val="00644860"/>
    <w:rsid w:val="00644C13"/>
    <w:rsid w:val="00645EF0"/>
    <w:rsid w:val="006460A8"/>
    <w:rsid w:val="00646489"/>
    <w:rsid w:val="006469C5"/>
    <w:rsid w:val="0064752B"/>
    <w:rsid w:val="006477BE"/>
    <w:rsid w:val="0065006F"/>
    <w:rsid w:val="00650788"/>
    <w:rsid w:val="0065295F"/>
    <w:rsid w:val="006531AF"/>
    <w:rsid w:val="00653819"/>
    <w:rsid w:val="00653B9F"/>
    <w:rsid w:val="00653FD0"/>
    <w:rsid w:val="0065444D"/>
    <w:rsid w:val="00654813"/>
    <w:rsid w:val="00655023"/>
    <w:rsid w:val="006550EB"/>
    <w:rsid w:val="006555E4"/>
    <w:rsid w:val="006557E8"/>
    <w:rsid w:val="00655E49"/>
    <w:rsid w:val="0065613F"/>
    <w:rsid w:val="0065676E"/>
    <w:rsid w:val="00656E5A"/>
    <w:rsid w:val="00656EA8"/>
    <w:rsid w:val="00656EE7"/>
    <w:rsid w:val="00656FC7"/>
    <w:rsid w:val="006574D0"/>
    <w:rsid w:val="006577DB"/>
    <w:rsid w:val="00660A5B"/>
    <w:rsid w:val="00660C3F"/>
    <w:rsid w:val="00661118"/>
    <w:rsid w:val="00663C9C"/>
    <w:rsid w:val="00663ED6"/>
    <w:rsid w:val="00664191"/>
    <w:rsid w:val="00664D7A"/>
    <w:rsid w:val="00665B58"/>
    <w:rsid w:val="0066683C"/>
    <w:rsid w:val="00666D41"/>
    <w:rsid w:val="00667562"/>
    <w:rsid w:val="006675DD"/>
    <w:rsid w:val="00667851"/>
    <w:rsid w:val="00667B84"/>
    <w:rsid w:val="00667F93"/>
    <w:rsid w:val="00670160"/>
    <w:rsid w:val="00670195"/>
    <w:rsid w:val="006715EC"/>
    <w:rsid w:val="0067168F"/>
    <w:rsid w:val="006722CD"/>
    <w:rsid w:val="006743DC"/>
    <w:rsid w:val="0067449F"/>
    <w:rsid w:val="00674C91"/>
    <w:rsid w:val="00674EF9"/>
    <w:rsid w:val="00675800"/>
    <w:rsid w:val="00676010"/>
    <w:rsid w:val="00676429"/>
    <w:rsid w:val="006764CC"/>
    <w:rsid w:val="00680029"/>
    <w:rsid w:val="006803E5"/>
    <w:rsid w:val="00680AA6"/>
    <w:rsid w:val="00680E5F"/>
    <w:rsid w:val="00681623"/>
    <w:rsid w:val="00681C6A"/>
    <w:rsid w:val="00682D3C"/>
    <w:rsid w:val="006830DA"/>
    <w:rsid w:val="00683403"/>
    <w:rsid w:val="00683462"/>
    <w:rsid w:val="0068356E"/>
    <w:rsid w:val="006835F4"/>
    <w:rsid w:val="00683C0E"/>
    <w:rsid w:val="00683D9A"/>
    <w:rsid w:val="006847EB"/>
    <w:rsid w:val="00684CEB"/>
    <w:rsid w:val="00684D3E"/>
    <w:rsid w:val="006859A3"/>
    <w:rsid w:val="006867DF"/>
    <w:rsid w:val="006867E3"/>
    <w:rsid w:val="00687482"/>
    <w:rsid w:val="00691240"/>
    <w:rsid w:val="00691DA3"/>
    <w:rsid w:val="00692CD8"/>
    <w:rsid w:val="006931E0"/>
    <w:rsid w:val="006935A3"/>
    <w:rsid w:val="00693DDB"/>
    <w:rsid w:val="00694026"/>
    <w:rsid w:val="00694510"/>
    <w:rsid w:val="006949C9"/>
    <w:rsid w:val="0069579B"/>
    <w:rsid w:val="006971F7"/>
    <w:rsid w:val="006975B9"/>
    <w:rsid w:val="006A0417"/>
    <w:rsid w:val="006A0CCE"/>
    <w:rsid w:val="006A3189"/>
    <w:rsid w:val="006A3228"/>
    <w:rsid w:val="006A3526"/>
    <w:rsid w:val="006A3B61"/>
    <w:rsid w:val="006A40E4"/>
    <w:rsid w:val="006A4390"/>
    <w:rsid w:val="006A4B74"/>
    <w:rsid w:val="006A5230"/>
    <w:rsid w:val="006A539A"/>
    <w:rsid w:val="006A5912"/>
    <w:rsid w:val="006A5E67"/>
    <w:rsid w:val="006A5FA3"/>
    <w:rsid w:val="006A65AB"/>
    <w:rsid w:val="006A668B"/>
    <w:rsid w:val="006A6A00"/>
    <w:rsid w:val="006A6D1E"/>
    <w:rsid w:val="006A76C2"/>
    <w:rsid w:val="006A7C1C"/>
    <w:rsid w:val="006B0165"/>
    <w:rsid w:val="006B0770"/>
    <w:rsid w:val="006B0E2C"/>
    <w:rsid w:val="006B108E"/>
    <w:rsid w:val="006B1FF4"/>
    <w:rsid w:val="006B2C22"/>
    <w:rsid w:val="006B2C2F"/>
    <w:rsid w:val="006B2E78"/>
    <w:rsid w:val="006B3230"/>
    <w:rsid w:val="006B334B"/>
    <w:rsid w:val="006B38E4"/>
    <w:rsid w:val="006B3B57"/>
    <w:rsid w:val="006B3E56"/>
    <w:rsid w:val="006B43AE"/>
    <w:rsid w:val="006B4DDF"/>
    <w:rsid w:val="006B4E6E"/>
    <w:rsid w:val="006B5DCD"/>
    <w:rsid w:val="006B6009"/>
    <w:rsid w:val="006B6ADF"/>
    <w:rsid w:val="006B6FF9"/>
    <w:rsid w:val="006B7670"/>
    <w:rsid w:val="006C092C"/>
    <w:rsid w:val="006C0C38"/>
    <w:rsid w:val="006C118C"/>
    <w:rsid w:val="006C1979"/>
    <w:rsid w:val="006C27D0"/>
    <w:rsid w:val="006C38AD"/>
    <w:rsid w:val="006C3FCD"/>
    <w:rsid w:val="006C491B"/>
    <w:rsid w:val="006C50F0"/>
    <w:rsid w:val="006C536E"/>
    <w:rsid w:val="006C5779"/>
    <w:rsid w:val="006C5846"/>
    <w:rsid w:val="006C612C"/>
    <w:rsid w:val="006C6220"/>
    <w:rsid w:val="006C6807"/>
    <w:rsid w:val="006C69AF"/>
    <w:rsid w:val="006C7F7D"/>
    <w:rsid w:val="006D0113"/>
    <w:rsid w:val="006D01E8"/>
    <w:rsid w:val="006D0BA5"/>
    <w:rsid w:val="006D0ECB"/>
    <w:rsid w:val="006D15B0"/>
    <w:rsid w:val="006D21D6"/>
    <w:rsid w:val="006D25F3"/>
    <w:rsid w:val="006D32DE"/>
    <w:rsid w:val="006D3EE3"/>
    <w:rsid w:val="006D42A2"/>
    <w:rsid w:val="006D56A0"/>
    <w:rsid w:val="006D57FC"/>
    <w:rsid w:val="006D5AD2"/>
    <w:rsid w:val="006D6014"/>
    <w:rsid w:val="006D69B4"/>
    <w:rsid w:val="006D6D99"/>
    <w:rsid w:val="006E027C"/>
    <w:rsid w:val="006E036F"/>
    <w:rsid w:val="006E0922"/>
    <w:rsid w:val="006E0C90"/>
    <w:rsid w:val="006E200C"/>
    <w:rsid w:val="006E30CF"/>
    <w:rsid w:val="006E5E2B"/>
    <w:rsid w:val="006E5FC5"/>
    <w:rsid w:val="006E6252"/>
    <w:rsid w:val="006E6FC9"/>
    <w:rsid w:val="006E7876"/>
    <w:rsid w:val="006E7F2A"/>
    <w:rsid w:val="006F0A61"/>
    <w:rsid w:val="006F0C26"/>
    <w:rsid w:val="006F2B49"/>
    <w:rsid w:val="006F2D2C"/>
    <w:rsid w:val="006F32F0"/>
    <w:rsid w:val="006F359A"/>
    <w:rsid w:val="006F3780"/>
    <w:rsid w:val="006F43FA"/>
    <w:rsid w:val="006F478D"/>
    <w:rsid w:val="006F5808"/>
    <w:rsid w:val="006F5B5C"/>
    <w:rsid w:val="006F5B7C"/>
    <w:rsid w:val="006F5D88"/>
    <w:rsid w:val="006F5F02"/>
    <w:rsid w:val="006F6316"/>
    <w:rsid w:val="006F7E1F"/>
    <w:rsid w:val="0070025F"/>
    <w:rsid w:val="0070088E"/>
    <w:rsid w:val="00700AD2"/>
    <w:rsid w:val="00700F0F"/>
    <w:rsid w:val="0070136D"/>
    <w:rsid w:val="00701CF0"/>
    <w:rsid w:val="00701FFB"/>
    <w:rsid w:val="00702077"/>
    <w:rsid w:val="0070239F"/>
    <w:rsid w:val="00704998"/>
    <w:rsid w:val="00704DC4"/>
    <w:rsid w:val="007051CA"/>
    <w:rsid w:val="00707FB5"/>
    <w:rsid w:val="007101DD"/>
    <w:rsid w:val="00711401"/>
    <w:rsid w:val="007115F8"/>
    <w:rsid w:val="007118C1"/>
    <w:rsid w:val="00711E7C"/>
    <w:rsid w:val="00712132"/>
    <w:rsid w:val="007123E2"/>
    <w:rsid w:val="00712681"/>
    <w:rsid w:val="00713893"/>
    <w:rsid w:val="00713C11"/>
    <w:rsid w:val="00713FAD"/>
    <w:rsid w:val="00714064"/>
    <w:rsid w:val="00714FC1"/>
    <w:rsid w:val="00715B1B"/>
    <w:rsid w:val="00715B70"/>
    <w:rsid w:val="00715EE4"/>
    <w:rsid w:val="00720473"/>
    <w:rsid w:val="00720E49"/>
    <w:rsid w:val="007216BF"/>
    <w:rsid w:val="0072197A"/>
    <w:rsid w:val="0072298E"/>
    <w:rsid w:val="00722C3E"/>
    <w:rsid w:val="00722CE8"/>
    <w:rsid w:val="007236F5"/>
    <w:rsid w:val="00724978"/>
    <w:rsid w:val="00724C89"/>
    <w:rsid w:val="00724F7A"/>
    <w:rsid w:val="00725A5C"/>
    <w:rsid w:val="00725D55"/>
    <w:rsid w:val="00726390"/>
    <w:rsid w:val="00727FAD"/>
    <w:rsid w:val="00730A98"/>
    <w:rsid w:val="00732EFD"/>
    <w:rsid w:val="00733036"/>
    <w:rsid w:val="0073320F"/>
    <w:rsid w:val="00734009"/>
    <w:rsid w:val="0073409C"/>
    <w:rsid w:val="007341F8"/>
    <w:rsid w:val="0073448F"/>
    <w:rsid w:val="0073607E"/>
    <w:rsid w:val="00736612"/>
    <w:rsid w:val="00737541"/>
    <w:rsid w:val="007377F8"/>
    <w:rsid w:val="00737F4E"/>
    <w:rsid w:val="00740411"/>
    <w:rsid w:val="00741614"/>
    <w:rsid w:val="0074200B"/>
    <w:rsid w:val="007426E5"/>
    <w:rsid w:val="007427DD"/>
    <w:rsid w:val="00743CDC"/>
    <w:rsid w:val="0074570B"/>
    <w:rsid w:val="00745A1C"/>
    <w:rsid w:val="00745E11"/>
    <w:rsid w:val="00746446"/>
    <w:rsid w:val="00747121"/>
    <w:rsid w:val="0074751E"/>
    <w:rsid w:val="00747CF7"/>
    <w:rsid w:val="00750652"/>
    <w:rsid w:val="00750B9B"/>
    <w:rsid w:val="00751BE7"/>
    <w:rsid w:val="00752A0D"/>
    <w:rsid w:val="00752EC4"/>
    <w:rsid w:val="0075341D"/>
    <w:rsid w:val="00753AAC"/>
    <w:rsid w:val="00753DFC"/>
    <w:rsid w:val="007540D7"/>
    <w:rsid w:val="00754921"/>
    <w:rsid w:val="00754D5E"/>
    <w:rsid w:val="00754E9C"/>
    <w:rsid w:val="00755282"/>
    <w:rsid w:val="00756052"/>
    <w:rsid w:val="00756434"/>
    <w:rsid w:val="00756BBE"/>
    <w:rsid w:val="00757A77"/>
    <w:rsid w:val="00760242"/>
    <w:rsid w:val="00760AB9"/>
    <w:rsid w:val="00761038"/>
    <w:rsid w:val="0076107B"/>
    <w:rsid w:val="00762136"/>
    <w:rsid w:val="007624F8"/>
    <w:rsid w:val="00762512"/>
    <w:rsid w:val="00762F63"/>
    <w:rsid w:val="00762FD2"/>
    <w:rsid w:val="00763173"/>
    <w:rsid w:val="00763E60"/>
    <w:rsid w:val="00763FFC"/>
    <w:rsid w:val="00764223"/>
    <w:rsid w:val="00764B88"/>
    <w:rsid w:val="00765A31"/>
    <w:rsid w:val="00765D8F"/>
    <w:rsid w:val="00765E94"/>
    <w:rsid w:val="00766D8F"/>
    <w:rsid w:val="00770099"/>
    <w:rsid w:val="007706AA"/>
    <w:rsid w:val="00770D95"/>
    <w:rsid w:val="00770F8B"/>
    <w:rsid w:val="00772082"/>
    <w:rsid w:val="007724D6"/>
    <w:rsid w:val="0077370B"/>
    <w:rsid w:val="00773888"/>
    <w:rsid w:val="007738C5"/>
    <w:rsid w:val="00773EA7"/>
    <w:rsid w:val="00774328"/>
    <w:rsid w:val="00774D0A"/>
    <w:rsid w:val="00774F5D"/>
    <w:rsid w:val="007753D6"/>
    <w:rsid w:val="00775B38"/>
    <w:rsid w:val="00775BCA"/>
    <w:rsid w:val="00776A01"/>
    <w:rsid w:val="007770E9"/>
    <w:rsid w:val="007773E0"/>
    <w:rsid w:val="0077750A"/>
    <w:rsid w:val="0078010D"/>
    <w:rsid w:val="007802A0"/>
    <w:rsid w:val="007805F8"/>
    <w:rsid w:val="00780E81"/>
    <w:rsid w:val="0078135B"/>
    <w:rsid w:val="007817A2"/>
    <w:rsid w:val="00781842"/>
    <w:rsid w:val="007835D9"/>
    <w:rsid w:val="007838A0"/>
    <w:rsid w:val="00783DA3"/>
    <w:rsid w:val="0078415B"/>
    <w:rsid w:val="00784468"/>
    <w:rsid w:val="00784B33"/>
    <w:rsid w:val="00785038"/>
    <w:rsid w:val="007866C4"/>
    <w:rsid w:val="007871A4"/>
    <w:rsid w:val="00787DBD"/>
    <w:rsid w:val="007906B7"/>
    <w:rsid w:val="0079094A"/>
    <w:rsid w:val="00790A49"/>
    <w:rsid w:val="00790BE7"/>
    <w:rsid w:val="00791165"/>
    <w:rsid w:val="007913B6"/>
    <w:rsid w:val="00791501"/>
    <w:rsid w:val="00792025"/>
    <w:rsid w:val="00792616"/>
    <w:rsid w:val="00793390"/>
    <w:rsid w:val="007943D6"/>
    <w:rsid w:val="00794435"/>
    <w:rsid w:val="00794572"/>
    <w:rsid w:val="007946B1"/>
    <w:rsid w:val="00795DAF"/>
    <w:rsid w:val="00796844"/>
    <w:rsid w:val="00796B0E"/>
    <w:rsid w:val="0079732C"/>
    <w:rsid w:val="00797CA4"/>
    <w:rsid w:val="00797EAE"/>
    <w:rsid w:val="007A005A"/>
    <w:rsid w:val="007A01BA"/>
    <w:rsid w:val="007A1246"/>
    <w:rsid w:val="007A12F7"/>
    <w:rsid w:val="007A3842"/>
    <w:rsid w:val="007A38F9"/>
    <w:rsid w:val="007A4193"/>
    <w:rsid w:val="007A44EB"/>
    <w:rsid w:val="007A4720"/>
    <w:rsid w:val="007A61D3"/>
    <w:rsid w:val="007A7207"/>
    <w:rsid w:val="007B2093"/>
    <w:rsid w:val="007B2137"/>
    <w:rsid w:val="007B26B8"/>
    <w:rsid w:val="007B28D0"/>
    <w:rsid w:val="007B29E6"/>
    <w:rsid w:val="007B2B88"/>
    <w:rsid w:val="007B39BA"/>
    <w:rsid w:val="007B4775"/>
    <w:rsid w:val="007B519C"/>
    <w:rsid w:val="007B5411"/>
    <w:rsid w:val="007B547C"/>
    <w:rsid w:val="007B5743"/>
    <w:rsid w:val="007B5EAF"/>
    <w:rsid w:val="007B5EF9"/>
    <w:rsid w:val="007B63D5"/>
    <w:rsid w:val="007B7C6E"/>
    <w:rsid w:val="007B7EB1"/>
    <w:rsid w:val="007C0021"/>
    <w:rsid w:val="007C0385"/>
    <w:rsid w:val="007C188E"/>
    <w:rsid w:val="007C19DC"/>
    <w:rsid w:val="007C34E8"/>
    <w:rsid w:val="007C397B"/>
    <w:rsid w:val="007C39B0"/>
    <w:rsid w:val="007C3DAC"/>
    <w:rsid w:val="007C476B"/>
    <w:rsid w:val="007C4CE7"/>
    <w:rsid w:val="007C5F69"/>
    <w:rsid w:val="007C6210"/>
    <w:rsid w:val="007C7AAB"/>
    <w:rsid w:val="007D028B"/>
    <w:rsid w:val="007D2555"/>
    <w:rsid w:val="007D3208"/>
    <w:rsid w:val="007D39EC"/>
    <w:rsid w:val="007D4705"/>
    <w:rsid w:val="007D49D0"/>
    <w:rsid w:val="007D4A57"/>
    <w:rsid w:val="007D58C3"/>
    <w:rsid w:val="007D596B"/>
    <w:rsid w:val="007D680E"/>
    <w:rsid w:val="007D716B"/>
    <w:rsid w:val="007D77DB"/>
    <w:rsid w:val="007E07F9"/>
    <w:rsid w:val="007E1354"/>
    <w:rsid w:val="007E1402"/>
    <w:rsid w:val="007E159E"/>
    <w:rsid w:val="007E2290"/>
    <w:rsid w:val="007E3A2A"/>
    <w:rsid w:val="007E4229"/>
    <w:rsid w:val="007E51C3"/>
    <w:rsid w:val="007E538F"/>
    <w:rsid w:val="007E54F7"/>
    <w:rsid w:val="007E57BB"/>
    <w:rsid w:val="007E5A47"/>
    <w:rsid w:val="007E5B04"/>
    <w:rsid w:val="007E60B9"/>
    <w:rsid w:val="007E6901"/>
    <w:rsid w:val="007E6F39"/>
    <w:rsid w:val="007E7020"/>
    <w:rsid w:val="007E7B6D"/>
    <w:rsid w:val="007F08E7"/>
    <w:rsid w:val="007F11A6"/>
    <w:rsid w:val="007F1EED"/>
    <w:rsid w:val="007F2085"/>
    <w:rsid w:val="007F3ADC"/>
    <w:rsid w:val="007F667B"/>
    <w:rsid w:val="007F68A5"/>
    <w:rsid w:val="007F6970"/>
    <w:rsid w:val="007F69A0"/>
    <w:rsid w:val="007F6DE0"/>
    <w:rsid w:val="007F6ED2"/>
    <w:rsid w:val="00800343"/>
    <w:rsid w:val="00801671"/>
    <w:rsid w:val="00801E75"/>
    <w:rsid w:val="008021C5"/>
    <w:rsid w:val="00804284"/>
    <w:rsid w:val="0080492F"/>
    <w:rsid w:val="00804D91"/>
    <w:rsid w:val="00805078"/>
    <w:rsid w:val="008054A6"/>
    <w:rsid w:val="008064BF"/>
    <w:rsid w:val="00807538"/>
    <w:rsid w:val="00807D2A"/>
    <w:rsid w:val="00810085"/>
    <w:rsid w:val="0081059F"/>
    <w:rsid w:val="00810624"/>
    <w:rsid w:val="0081088E"/>
    <w:rsid w:val="00810DD7"/>
    <w:rsid w:val="00811297"/>
    <w:rsid w:val="00811E06"/>
    <w:rsid w:val="008126EC"/>
    <w:rsid w:val="00812768"/>
    <w:rsid w:val="0081320E"/>
    <w:rsid w:val="008135B4"/>
    <w:rsid w:val="00813636"/>
    <w:rsid w:val="00813991"/>
    <w:rsid w:val="00813F64"/>
    <w:rsid w:val="008142B9"/>
    <w:rsid w:val="00814C48"/>
    <w:rsid w:val="00815168"/>
    <w:rsid w:val="00815B5F"/>
    <w:rsid w:val="008164C3"/>
    <w:rsid w:val="00816ACD"/>
    <w:rsid w:val="00816DCE"/>
    <w:rsid w:val="00816EA4"/>
    <w:rsid w:val="0081784F"/>
    <w:rsid w:val="00817A50"/>
    <w:rsid w:val="0082031E"/>
    <w:rsid w:val="008203AB"/>
    <w:rsid w:val="0082059C"/>
    <w:rsid w:val="008208EB"/>
    <w:rsid w:val="00820CED"/>
    <w:rsid w:val="008210E8"/>
    <w:rsid w:val="00821419"/>
    <w:rsid w:val="00822887"/>
    <w:rsid w:val="00822FE9"/>
    <w:rsid w:val="00823755"/>
    <w:rsid w:val="00823B18"/>
    <w:rsid w:val="00824DCA"/>
    <w:rsid w:val="00825325"/>
    <w:rsid w:val="00825950"/>
    <w:rsid w:val="008263E8"/>
    <w:rsid w:val="00826469"/>
    <w:rsid w:val="00826BCB"/>
    <w:rsid w:val="00830FBC"/>
    <w:rsid w:val="00831205"/>
    <w:rsid w:val="00831993"/>
    <w:rsid w:val="00831B3A"/>
    <w:rsid w:val="00832EF6"/>
    <w:rsid w:val="00833409"/>
    <w:rsid w:val="008341F7"/>
    <w:rsid w:val="0083427A"/>
    <w:rsid w:val="00834BF4"/>
    <w:rsid w:val="00836163"/>
    <w:rsid w:val="008364B5"/>
    <w:rsid w:val="00837681"/>
    <w:rsid w:val="00840131"/>
    <w:rsid w:val="00840EF5"/>
    <w:rsid w:val="00841012"/>
    <w:rsid w:val="008427F6"/>
    <w:rsid w:val="00842EAD"/>
    <w:rsid w:val="0084417A"/>
    <w:rsid w:val="008443CF"/>
    <w:rsid w:val="00844E28"/>
    <w:rsid w:val="00844E6C"/>
    <w:rsid w:val="00845AAF"/>
    <w:rsid w:val="00846048"/>
    <w:rsid w:val="008467DA"/>
    <w:rsid w:val="00846A57"/>
    <w:rsid w:val="00846B11"/>
    <w:rsid w:val="00846BE2"/>
    <w:rsid w:val="008478E3"/>
    <w:rsid w:val="00847CA0"/>
    <w:rsid w:val="00847FD1"/>
    <w:rsid w:val="00850BD4"/>
    <w:rsid w:val="00851581"/>
    <w:rsid w:val="00852826"/>
    <w:rsid w:val="008531FA"/>
    <w:rsid w:val="00854831"/>
    <w:rsid w:val="0085505E"/>
    <w:rsid w:val="008554B3"/>
    <w:rsid w:val="00855C6D"/>
    <w:rsid w:val="0085657F"/>
    <w:rsid w:val="00856A1A"/>
    <w:rsid w:val="008570F5"/>
    <w:rsid w:val="0085719E"/>
    <w:rsid w:val="00857417"/>
    <w:rsid w:val="00857C51"/>
    <w:rsid w:val="00857DFD"/>
    <w:rsid w:val="00860363"/>
    <w:rsid w:val="008605BD"/>
    <w:rsid w:val="00860AB5"/>
    <w:rsid w:val="00860C60"/>
    <w:rsid w:val="00860DAF"/>
    <w:rsid w:val="0086169E"/>
    <w:rsid w:val="0086192B"/>
    <w:rsid w:val="00863B10"/>
    <w:rsid w:val="00863CCC"/>
    <w:rsid w:val="008642A9"/>
    <w:rsid w:val="00864BBB"/>
    <w:rsid w:val="00864F81"/>
    <w:rsid w:val="00865654"/>
    <w:rsid w:val="008658FD"/>
    <w:rsid w:val="00865C3A"/>
    <w:rsid w:val="00865DFB"/>
    <w:rsid w:val="008664AA"/>
    <w:rsid w:val="00866522"/>
    <w:rsid w:val="00866736"/>
    <w:rsid w:val="00867985"/>
    <w:rsid w:val="00870B6E"/>
    <w:rsid w:val="008713F3"/>
    <w:rsid w:val="00872315"/>
    <w:rsid w:val="00872A8A"/>
    <w:rsid w:val="00873907"/>
    <w:rsid w:val="008739EE"/>
    <w:rsid w:val="00874A7F"/>
    <w:rsid w:val="00874B06"/>
    <w:rsid w:val="00874CF2"/>
    <w:rsid w:val="008754BA"/>
    <w:rsid w:val="008768B8"/>
    <w:rsid w:val="00877071"/>
    <w:rsid w:val="008777A2"/>
    <w:rsid w:val="00877B12"/>
    <w:rsid w:val="00880172"/>
    <w:rsid w:val="00880280"/>
    <w:rsid w:val="008802E1"/>
    <w:rsid w:val="008806BD"/>
    <w:rsid w:val="00881085"/>
    <w:rsid w:val="008819A4"/>
    <w:rsid w:val="008824C5"/>
    <w:rsid w:val="008825CB"/>
    <w:rsid w:val="008825CC"/>
    <w:rsid w:val="008828BA"/>
    <w:rsid w:val="00882A8F"/>
    <w:rsid w:val="008832F1"/>
    <w:rsid w:val="008845DE"/>
    <w:rsid w:val="00885148"/>
    <w:rsid w:val="00885AA7"/>
    <w:rsid w:val="00885EF1"/>
    <w:rsid w:val="00886B23"/>
    <w:rsid w:val="0088741E"/>
    <w:rsid w:val="00887704"/>
    <w:rsid w:val="00887E9D"/>
    <w:rsid w:val="00890F10"/>
    <w:rsid w:val="00891355"/>
    <w:rsid w:val="0089137F"/>
    <w:rsid w:val="008917BD"/>
    <w:rsid w:val="00891BA0"/>
    <w:rsid w:val="00891F48"/>
    <w:rsid w:val="00892A9C"/>
    <w:rsid w:val="00892E3D"/>
    <w:rsid w:val="008933F3"/>
    <w:rsid w:val="00893432"/>
    <w:rsid w:val="00893A59"/>
    <w:rsid w:val="00893B59"/>
    <w:rsid w:val="00893C32"/>
    <w:rsid w:val="00894621"/>
    <w:rsid w:val="008948D1"/>
    <w:rsid w:val="00894ED1"/>
    <w:rsid w:val="008957BF"/>
    <w:rsid w:val="00895E17"/>
    <w:rsid w:val="00896400"/>
    <w:rsid w:val="00896AF6"/>
    <w:rsid w:val="00896F12"/>
    <w:rsid w:val="00897C19"/>
    <w:rsid w:val="008A19BD"/>
    <w:rsid w:val="008A2CE5"/>
    <w:rsid w:val="008A35FD"/>
    <w:rsid w:val="008A4408"/>
    <w:rsid w:val="008A489C"/>
    <w:rsid w:val="008A4EF2"/>
    <w:rsid w:val="008A524B"/>
    <w:rsid w:val="008A61A3"/>
    <w:rsid w:val="008A69D5"/>
    <w:rsid w:val="008A6CC5"/>
    <w:rsid w:val="008A722C"/>
    <w:rsid w:val="008A7898"/>
    <w:rsid w:val="008B007A"/>
    <w:rsid w:val="008B0319"/>
    <w:rsid w:val="008B03A3"/>
    <w:rsid w:val="008B1566"/>
    <w:rsid w:val="008B16FD"/>
    <w:rsid w:val="008B1B6D"/>
    <w:rsid w:val="008B1CDD"/>
    <w:rsid w:val="008B23AF"/>
    <w:rsid w:val="008B2A6A"/>
    <w:rsid w:val="008B2AFA"/>
    <w:rsid w:val="008B35BE"/>
    <w:rsid w:val="008B3B6B"/>
    <w:rsid w:val="008B3F1F"/>
    <w:rsid w:val="008B403A"/>
    <w:rsid w:val="008B4398"/>
    <w:rsid w:val="008B6590"/>
    <w:rsid w:val="008B68DA"/>
    <w:rsid w:val="008B6B52"/>
    <w:rsid w:val="008B6EB6"/>
    <w:rsid w:val="008B6FFC"/>
    <w:rsid w:val="008B77A8"/>
    <w:rsid w:val="008B7B30"/>
    <w:rsid w:val="008B7C78"/>
    <w:rsid w:val="008C04EE"/>
    <w:rsid w:val="008C05CA"/>
    <w:rsid w:val="008C0D98"/>
    <w:rsid w:val="008C1E63"/>
    <w:rsid w:val="008C1F4E"/>
    <w:rsid w:val="008C2081"/>
    <w:rsid w:val="008C26B1"/>
    <w:rsid w:val="008C2EF5"/>
    <w:rsid w:val="008C30D5"/>
    <w:rsid w:val="008C33B1"/>
    <w:rsid w:val="008C3645"/>
    <w:rsid w:val="008C391F"/>
    <w:rsid w:val="008C46E6"/>
    <w:rsid w:val="008C55CC"/>
    <w:rsid w:val="008C5F62"/>
    <w:rsid w:val="008C60B2"/>
    <w:rsid w:val="008C6B90"/>
    <w:rsid w:val="008C70A8"/>
    <w:rsid w:val="008D071D"/>
    <w:rsid w:val="008D0B3D"/>
    <w:rsid w:val="008D14B7"/>
    <w:rsid w:val="008D157F"/>
    <w:rsid w:val="008D2105"/>
    <w:rsid w:val="008D26BF"/>
    <w:rsid w:val="008D3E35"/>
    <w:rsid w:val="008D4074"/>
    <w:rsid w:val="008D4D3C"/>
    <w:rsid w:val="008D4D7C"/>
    <w:rsid w:val="008D5E35"/>
    <w:rsid w:val="008D6DD6"/>
    <w:rsid w:val="008D6DF1"/>
    <w:rsid w:val="008D7805"/>
    <w:rsid w:val="008E01E2"/>
    <w:rsid w:val="008E1E27"/>
    <w:rsid w:val="008E347B"/>
    <w:rsid w:val="008E4163"/>
    <w:rsid w:val="008E423D"/>
    <w:rsid w:val="008E48D5"/>
    <w:rsid w:val="008E49F4"/>
    <w:rsid w:val="008E56E0"/>
    <w:rsid w:val="008E584A"/>
    <w:rsid w:val="008E6109"/>
    <w:rsid w:val="008E63C7"/>
    <w:rsid w:val="008E669C"/>
    <w:rsid w:val="008E6B2C"/>
    <w:rsid w:val="008E76DC"/>
    <w:rsid w:val="008E79FF"/>
    <w:rsid w:val="008E7CE2"/>
    <w:rsid w:val="008E7E69"/>
    <w:rsid w:val="008F00DF"/>
    <w:rsid w:val="008F0885"/>
    <w:rsid w:val="008F0A25"/>
    <w:rsid w:val="008F1068"/>
    <w:rsid w:val="008F2075"/>
    <w:rsid w:val="008F2DB9"/>
    <w:rsid w:val="008F33D1"/>
    <w:rsid w:val="008F36E8"/>
    <w:rsid w:val="008F3E33"/>
    <w:rsid w:val="008F437A"/>
    <w:rsid w:val="008F5235"/>
    <w:rsid w:val="008F5400"/>
    <w:rsid w:val="008F5A9C"/>
    <w:rsid w:val="008F5B46"/>
    <w:rsid w:val="008F5E16"/>
    <w:rsid w:val="008F615F"/>
    <w:rsid w:val="008F787B"/>
    <w:rsid w:val="008F7EC6"/>
    <w:rsid w:val="00900080"/>
    <w:rsid w:val="0090129C"/>
    <w:rsid w:val="00901315"/>
    <w:rsid w:val="0090143D"/>
    <w:rsid w:val="009020EE"/>
    <w:rsid w:val="00903D3E"/>
    <w:rsid w:val="009047D7"/>
    <w:rsid w:val="00905005"/>
    <w:rsid w:val="009055A5"/>
    <w:rsid w:val="00905A4A"/>
    <w:rsid w:val="00905C71"/>
    <w:rsid w:val="00907B18"/>
    <w:rsid w:val="00910599"/>
    <w:rsid w:val="00912141"/>
    <w:rsid w:val="009131A6"/>
    <w:rsid w:val="009136CB"/>
    <w:rsid w:val="00913E4E"/>
    <w:rsid w:val="00913F2A"/>
    <w:rsid w:val="0091438E"/>
    <w:rsid w:val="009148AA"/>
    <w:rsid w:val="0091490A"/>
    <w:rsid w:val="00914A52"/>
    <w:rsid w:val="00915756"/>
    <w:rsid w:val="00915AAD"/>
    <w:rsid w:val="00916147"/>
    <w:rsid w:val="00916613"/>
    <w:rsid w:val="00916B78"/>
    <w:rsid w:val="00916EC2"/>
    <w:rsid w:val="0091711B"/>
    <w:rsid w:val="0092034A"/>
    <w:rsid w:val="0092119A"/>
    <w:rsid w:val="00921643"/>
    <w:rsid w:val="00921FB9"/>
    <w:rsid w:val="00922360"/>
    <w:rsid w:val="00922529"/>
    <w:rsid w:val="009225C9"/>
    <w:rsid w:val="00922898"/>
    <w:rsid w:val="00924094"/>
    <w:rsid w:val="00924132"/>
    <w:rsid w:val="00924840"/>
    <w:rsid w:val="0092560E"/>
    <w:rsid w:val="0092606E"/>
    <w:rsid w:val="00926779"/>
    <w:rsid w:val="009271DA"/>
    <w:rsid w:val="00927200"/>
    <w:rsid w:val="009275B4"/>
    <w:rsid w:val="00927AB2"/>
    <w:rsid w:val="009310FD"/>
    <w:rsid w:val="009312CD"/>
    <w:rsid w:val="009314FB"/>
    <w:rsid w:val="009318A1"/>
    <w:rsid w:val="00932368"/>
    <w:rsid w:val="0093245C"/>
    <w:rsid w:val="009326AA"/>
    <w:rsid w:val="00933EC2"/>
    <w:rsid w:val="00933FE4"/>
    <w:rsid w:val="00934941"/>
    <w:rsid w:val="00934B95"/>
    <w:rsid w:val="00934D19"/>
    <w:rsid w:val="00934EDE"/>
    <w:rsid w:val="00935B53"/>
    <w:rsid w:val="00936112"/>
    <w:rsid w:val="00936B86"/>
    <w:rsid w:val="00937B81"/>
    <w:rsid w:val="00940929"/>
    <w:rsid w:val="00940A22"/>
    <w:rsid w:val="00940AA3"/>
    <w:rsid w:val="00940BD2"/>
    <w:rsid w:val="00940CE2"/>
    <w:rsid w:val="00940D0B"/>
    <w:rsid w:val="009426F6"/>
    <w:rsid w:val="0094279B"/>
    <w:rsid w:val="00942842"/>
    <w:rsid w:val="00942CAF"/>
    <w:rsid w:val="009430AD"/>
    <w:rsid w:val="00943DC1"/>
    <w:rsid w:val="00944012"/>
    <w:rsid w:val="009443C8"/>
    <w:rsid w:val="0094444E"/>
    <w:rsid w:val="00946073"/>
    <w:rsid w:val="0094632E"/>
    <w:rsid w:val="009465E5"/>
    <w:rsid w:val="00946950"/>
    <w:rsid w:val="00946952"/>
    <w:rsid w:val="009475C8"/>
    <w:rsid w:val="0095021B"/>
    <w:rsid w:val="00950874"/>
    <w:rsid w:val="009509BA"/>
    <w:rsid w:val="009510D5"/>
    <w:rsid w:val="0095168D"/>
    <w:rsid w:val="009520F5"/>
    <w:rsid w:val="00952197"/>
    <w:rsid w:val="00952951"/>
    <w:rsid w:val="00952B62"/>
    <w:rsid w:val="009537D8"/>
    <w:rsid w:val="00953DC6"/>
    <w:rsid w:val="009545BA"/>
    <w:rsid w:val="00954FF8"/>
    <w:rsid w:val="0095561A"/>
    <w:rsid w:val="00955A2B"/>
    <w:rsid w:val="00955D1A"/>
    <w:rsid w:val="00955DF1"/>
    <w:rsid w:val="00955F78"/>
    <w:rsid w:val="00956B77"/>
    <w:rsid w:val="0095789C"/>
    <w:rsid w:val="009607D6"/>
    <w:rsid w:val="009616CB"/>
    <w:rsid w:val="00962468"/>
    <w:rsid w:val="00962644"/>
    <w:rsid w:val="00962DCE"/>
    <w:rsid w:val="00962EF7"/>
    <w:rsid w:val="0096388B"/>
    <w:rsid w:val="00964473"/>
    <w:rsid w:val="00964595"/>
    <w:rsid w:val="00964923"/>
    <w:rsid w:val="00965335"/>
    <w:rsid w:val="0096609C"/>
    <w:rsid w:val="0096662A"/>
    <w:rsid w:val="009677D4"/>
    <w:rsid w:val="00967928"/>
    <w:rsid w:val="00971A54"/>
    <w:rsid w:val="00972BA5"/>
    <w:rsid w:val="00972DC6"/>
    <w:rsid w:val="00972FEE"/>
    <w:rsid w:val="00973C74"/>
    <w:rsid w:val="00973D16"/>
    <w:rsid w:val="009741EA"/>
    <w:rsid w:val="009754D9"/>
    <w:rsid w:val="00975D01"/>
    <w:rsid w:val="0097637E"/>
    <w:rsid w:val="00976794"/>
    <w:rsid w:val="00977AC9"/>
    <w:rsid w:val="00980FD3"/>
    <w:rsid w:val="00981549"/>
    <w:rsid w:val="009818BE"/>
    <w:rsid w:val="00982E1C"/>
    <w:rsid w:val="00983E09"/>
    <w:rsid w:val="00984344"/>
    <w:rsid w:val="009844FF"/>
    <w:rsid w:val="009848C0"/>
    <w:rsid w:val="009854BB"/>
    <w:rsid w:val="00986071"/>
    <w:rsid w:val="0098673F"/>
    <w:rsid w:val="0098759D"/>
    <w:rsid w:val="00990962"/>
    <w:rsid w:val="009911FF"/>
    <w:rsid w:val="00991C3D"/>
    <w:rsid w:val="00991D64"/>
    <w:rsid w:val="00992ABD"/>
    <w:rsid w:val="00993074"/>
    <w:rsid w:val="00993442"/>
    <w:rsid w:val="00994839"/>
    <w:rsid w:val="00994B6C"/>
    <w:rsid w:val="00997896"/>
    <w:rsid w:val="00997999"/>
    <w:rsid w:val="00997C71"/>
    <w:rsid w:val="009A025F"/>
    <w:rsid w:val="009A08E3"/>
    <w:rsid w:val="009A12A7"/>
    <w:rsid w:val="009A1E9F"/>
    <w:rsid w:val="009A2810"/>
    <w:rsid w:val="009A322D"/>
    <w:rsid w:val="009A3B1B"/>
    <w:rsid w:val="009A3E6F"/>
    <w:rsid w:val="009A45C1"/>
    <w:rsid w:val="009A5370"/>
    <w:rsid w:val="009A588A"/>
    <w:rsid w:val="009A6896"/>
    <w:rsid w:val="009A6C01"/>
    <w:rsid w:val="009A7979"/>
    <w:rsid w:val="009A7F2F"/>
    <w:rsid w:val="009A7FE5"/>
    <w:rsid w:val="009B00A1"/>
    <w:rsid w:val="009B0381"/>
    <w:rsid w:val="009B0FB4"/>
    <w:rsid w:val="009B24D6"/>
    <w:rsid w:val="009B2761"/>
    <w:rsid w:val="009B3423"/>
    <w:rsid w:val="009B3491"/>
    <w:rsid w:val="009B4320"/>
    <w:rsid w:val="009B43F4"/>
    <w:rsid w:val="009B4DC1"/>
    <w:rsid w:val="009B4EA3"/>
    <w:rsid w:val="009B5011"/>
    <w:rsid w:val="009B6579"/>
    <w:rsid w:val="009B70E4"/>
    <w:rsid w:val="009B7E3A"/>
    <w:rsid w:val="009C1151"/>
    <w:rsid w:val="009C16AA"/>
    <w:rsid w:val="009C2078"/>
    <w:rsid w:val="009C231B"/>
    <w:rsid w:val="009C25B6"/>
    <w:rsid w:val="009C2F56"/>
    <w:rsid w:val="009C316F"/>
    <w:rsid w:val="009C3324"/>
    <w:rsid w:val="009C42FF"/>
    <w:rsid w:val="009C4A48"/>
    <w:rsid w:val="009C4F69"/>
    <w:rsid w:val="009C5355"/>
    <w:rsid w:val="009C5566"/>
    <w:rsid w:val="009C56D1"/>
    <w:rsid w:val="009C5B2D"/>
    <w:rsid w:val="009C65C7"/>
    <w:rsid w:val="009C7093"/>
    <w:rsid w:val="009C730B"/>
    <w:rsid w:val="009D0E1C"/>
    <w:rsid w:val="009D100F"/>
    <w:rsid w:val="009D120B"/>
    <w:rsid w:val="009D1445"/>
    <w:rsid w:val="009D1758"/>
    <w:rsid w:val="009D179D"/>
    <w:rsid w:val="009D2D52"/>
    <w:rsid w:val="009D40E9"/>
    <w:rsid w:val="009D4664"/>
    <w:rsid w:val="009D4971"/>
    <w:rsid w:val="009D4D01"/>
    <w:rsid w:val="009D4FF8"/>
    <w:rsid w:val="009D5A42"/>
    <w:rsid w:val="009D5A80"/>
    <w:rsid w:val="009D5B11"/>
    <w:rsid w:val="009D5D0B"/>
    <w:rsid w:val="009D5F81"/>
    <w:rsid w:val="009D6621"/>
    <w:rsid w:val="009D6697"/>
    <w:rsid w:val="009D6AB7"/>
    <w:rsid w:val="009D6D41"/>
    <w:rsid w:val="009D6DD3"/>
    <w:rsid w:val="009D6E55"/>
    <w:rsid w:val="009D7072"/>
    <w:rsid w:val="009D7190"/>
    <w:rsid w:val="009D71DC"/>
    <w:rsid w:val="009E056E"/>
    <w:rsid w:val="009E0CF7"/>
    <w:rsid w:val="009E0E5C"/>
    <w:rsid w:val="009E1994"/>
    <w:rsid w:val="009E32AC"/>
    <w:rsid w:val="009E32BD"/>
    <w:rsid w:val="009E3AD4"/>
    <w:rsid w:val="009E44B2"/>
    <w:rsid w:val="009E5CC1"/>
    <w:rsid w:val="009E6265"/>
    <w:rsid w:val="009E62B6"/>
    <w:rsid w:val="009E6688"/>
    <w:rsid w:val="009E69B5"/>
    <w:rsid w:val="009E6B0B"/>
    <w:rsid w:val="009E6C5E"/>
    <w:rsid w:val="009E7B47"/>
    <w:rsid w:val="009F3738"/>
    <w:rsid w:val="009F3873"/>
    <w:rsid w:val="009F475E"/>
    <w:rsid w:val="009F4A60"/>
    <w:rsid w:val="009F4FF3"/>
    <w:rsid w:val="009F5D9B"/>
    <w:rsid w:val="009F6175"/>
    <w:rsid w:val="009F6368"/>
    <w:rsid w:val="009F7774"/>
    <w:rsid w:val="009F7F1C"/>
    <w:rsid w:val="00A002D0"/>
    <w:rsid w:val="00A00592"/>
    <w:rsid w:val="00A00E89"/>
    <w:rsid w:val="00A028C8"/>
    <w:rsid w:val="00A032B9"/>
    <w:rsid w:val="00A044F6"/>
    <w:rsid w:val="00A058D0"/>
    <w:rsid w:val="00A05BCD"/>
    <w:rsid w:val="00A05BCF"/>
    <w:rsid w:val="00A05BEA"/>
    <w:rsid w:val="00A06184"/>
    <w:rsid w:val="00A06566"/>
    <w:rsid w:val="00A066AB"/>
    <w:rsid w:val="00A066FB"/>
    <w:rsid w:val="00A06716"/>
    <w:rsid w:val="00A0675A"/>
    <w:rsid w:val="00A07145"/>
    <w:rsid w:val="00A108AB"/>
    <w:rsid w:val="00A108B4"/>
    <w:rsid w:val="00A120FB"/>
    <w:rsid w:val="00A123DE"/>
    <w:rsid w:val="00A12821"/>
    <w:rsid w:val="00A12DFA"/>
    <w:rsid w:val="00A1377D"/>
    <w:rsid w:val="00A14254"/>
    <w:rsid w:val="00A144A7"/>
    <w:rsid w:val="00A14DA9"/>
    <w:rsid w:val="00A15D7A"/>
    <w:rsid w:val="00A1644A"/>
    <w:rsid w:val="00A16BA8"/>
    <w:rsid w:val="00A2001C"/>
    <w:rsid w:val="00A20BC0"/>
    <w:rsid w:val="00A214A4"/>
    <w:rsid w:val="00A214F5"/>
    <w:rsid w:val="00A22AC6"/>
    <w:rsid w:val="00A22D83"/>
    <w:rsid w:val="00A23733"/>
    <w:rsid w:val="00A2394F"/>
    <w:rsid w:val="00A23D27"/>
    <w:rsid w:val="00A24F2B"/>
    <w:rsid w:val="00A251AB"/>
    <w:rsid w:val="00A263EE"/>
    <w:rsid w:val="00A26A72"/>
    <w:rsid w:val="00A305F0"/>
    <w:rsid w:val="00A30607"/>
    <w:rsid w:val="00A30BEB"/>
    <w:rsid w:val="00A30E4D"/>
    <w:rsid w:val="00A316CD"/>
    <w:rsid w:val="00A319BB"/>
    <w:rsid w:val="00A31F2B"/>
    <w:rsid w:val="00A32566"/>
    <w:rsid w:val="00A32B91"/>
    <w:rsid w:val="00A334D1"/>
    <w:rsid w:val="00A33936"/>
    <w:rsid w:val="00A33DAA"/>
    <w:rsid w:val="00A34323"/>
    <w:rsid w:val="00A3579B"/>
    <w:rsid w:val="00A360B9"/>
    <w:rsid w:val="00A362E9"/>
    <w:rsid w:val="00A365F9"/>
    <w:rsid w:val="00A36C20"/>
    <w:rsid w:val="00A37237"/>
    <w:rsid w:val="00A37FC8"/>
    <w:rsid w:val="00A37FEF"/>
    <w:rsid w:val="00A40A1B"/>
    <w:rsid w:val="00A4186B"/>
    <w:rsid w:val="00A420EC"/>
    <w:rsid w:val="00A42238"/>
    <w:rsid w:val="00A42877"/>
    <w:rsid w:val="00A42ECD"/>
    <w:rsid w:val="00A442EC"/>
    <w:rsid w:val="00A443D2"/>
    <w:rsid w:val="00A44BFF"/>
    <w:rsid w:val="00A44C87"/>
    <w:rsid w:val="00A451F3"/>
    <w:rsid w:val="00A452DB"/>
    <w:rsid w:val="00A46E1D"/>
    <w:rsid w:val="00A50B20"/>
    <w:rsid w:val="00A50BDA"/>
    <w:rsid w:val="00A514BC"/>
    <w:rsid w:val="00A516B9"/>
    <w:rsid w:val="00A5192A"/>
    <w:rsid w:val="00A519E1"/>
    <w:rsid w:val="00A519E5"/>
    <w:rsid w:val="00A5236B"/>
    <w:rsid w:val="00A526FF"/>
    <w:rsid w:val="00A52CCE"/>
    <w:rsid w:val="00A53E68"/>
    <w:rsid w:val="00A54359"/>
    <w:rsid w:val="00A54F7E"/>
    <w:rsid w:val="00A55758"/>
    <w:rsid w:val="00A55C88"/>
    <w:rsid w:val="00A5637C"/>
    <w:rsid w:val="00A5679D"/>
    <w:rsid w:val="00A56B26"/>
    <w:rsid w:val="00A56EE8"/>
    <w:rsid w:val="00A60464"/>
    <w:rsid w:val="00A61B30"/>
    <w:rsid w:val="00A62543"/>
    <w:rsid w:val="00A628D5"/>
    <w:rsid w:val="00A6370C"/>
    <w:rsid w:val="00A64268"/>
    <w:rsid w:val="00A64845"/>
    <w:rsid w:val="00A64FD4"/>
    <w:rsid w:val="00A653C0"/>
    <w:rsid w:val="00A65B8F"/>
    <w:rsid w:val="00A65CF9"/>
    <w:rsid w:val="00A65E90"/>
    <w:rsid w:val="00A672CF"/>
    <w:rsid w:val="00A67332"/>
    <w:rsid w:val="00A674BD"/>
    <w:rsid w:val="00A6783B"/>
    <w:rsid w:val="00A70417"/>
    <w:rsid w:val="00A7047B"/>
    <w:rsid w:val="00A707DE"/>
    <w:rsid w:val="00A71144"/>
    <w:rsid w:val="00A712F2"/>
    <w:rsid w:val="00A71617"/>
    <w:rsid w:val="00A71CF3"/>
    <w:rsid w:val="00A71F0D"/>
    <w:rsid w:val="00A720FA"/>
    <w:rsid w:val="00A72239"/>
    <w:rsid w:val="00A72472"/>
    <w:rsid w:val="00A726BF"/>
    <w:rsid w:val="00A73160"/>
    <w:rsid w:val="00A73E07"/>
    <w:rsid w:val="00A7442C"/>
    <w:rsid w:val="00A74464"/>
    <w:rsid w:val="00A7474D"/>
    <w:rsid w:val="00A74B9A"/>
    <w:rsid w:val="00A7608B"/>
    <w:rsid w:val="00A7612C"/>
    <w:rsid w:val="00A76942"/>
    <w:rsid w:val="00A77ED7"/>
    <w:rsid w:val="00A80EB2"/>
    <w:rsid w:val="00A81479"/>
    <w:rsid w:val="00A81842"/>
    <w:rsid w:val="00A81C20"/>
    <w:rsid w:val="00A82F9C"/>
    <w:rsid w:val="00A83562"/>
    <w:rsid w:val="00A84427"/>
    <w:rsid w:val="00A8463F"/>
    <w:rsid w:val="00A85047"/>
    <w:rsid w:val="00A852C2"/>
    <w:rsid w:val="00A86F7A"/>
    <w:rsid w:val="00A9012E"/>
    <w:rsid w:val="00A91067"/>
    <w:rsid w:val="00A9125B"/>
    <w:rsid w:val="00A91319"/>
    <w:rsid w:val="00A9237D"/>
    <w:rsid w:val="00A93535"/>
    <w:rsid w:val="00A9357A"/>
    <w:rsid w:val="00A9385D"/>
    <w:rsid w:val="00A94CD3"/>
    <w:rsid w:val="00A95A21"/>
    <w:rsid w:val="00A95E3C"/>
    <w:rsid w:val="00A969B2"/>
    <w:rsid w:val="00A970E0"/>
    <w:rsid w:val="00A972BD"/>
    <w:rsid w:val="00A973AC"/>
    <w:rsid w:val="00A97FC4"/>
    <w:rsid w:val="00AA0633"/>
    <w:rsid w:val="00AA0914"/>
    <w:rsid w:val="00AA0E5B"/>
    <w:rsid w:val="00AA154C"/>
    <w:rsid w:val="00AA21DF"/>
    <w:rsid w:val="00AA23C4"/>
    <w:rsid w:val="00AA29A4"/>
    <w:rsid w:val="00AA2A4C"/>
    <w:rsid w:val="00AA301A"/>
    <w:rsid w:val="00AA3215"/>
    <w:rsid w:val="00AA419A"/>
    <w:rsid w:val="00AA562C"/>
    <w:rsid w:val="00AA5FCD"/>
    <w:rsid w:val="00AA6499"/>
    <w:rsid w:val="00AA67BE"/>
    <w:rsid w:val="00AA67F3"/>
    <w:rsid w:val="00AA796F"/>
    <w:rsid w:val="00AB1018"/>
    <w:rsid w:val="00AB10E0"/>
    <w:rsid w:val="00AB1A58"/>
    <w:rsid w:val="00AB1F61"/>
    <w:rsid w:val="00AB3434"/>
    <w:rsid w:val="00AB3552"/>
    <w:rsid w:val="00AB3D0E"/>
    <w:rsid w:val="00AB44ED"/>
    <w:rsid w:val="00AB4A4F"/>
    <w:rsid w:val="00AB528B"/>
    <w:rsid w:val="00AB5600"/>
    <w:rsid w:val="00AB6229"/>
    <w:rsid w:val="00AB6748"/>
    <w:rsid w:val="00AB67C9"/>
    <w:rsid w:val="00AB7D4E"/>
    <w:rsid w:val="00AC031B"/>
    <w:rsid w:val="00AC170B"/>
    <w:rsid w:val="00AC30D1"/>
    <w:rsid w:val="00AC3DF7"/>
    <w:rsid w:val="00AC472E"/>
    <w:rsid w:val="00AC489C"/>
    <w:rsid w:val="00AC5696"/>
    <w:rsid w:val="00AC5825"/>
    <w:rsid w:val="00AC58B1"/>
    <w:rsid w:val="00AC6608"/>
    <w:rsid w:val="00AC6C69"/>
    <w:rsid w:val="00AD0099"/>
    <w:rsid w:val="00AD0784"/>
    <w:rsid w:val="00AD0E2B"/>
    <w:rsid w:val="00AD1823"/>
    <w:rsid w:val="00AD1942"/>
    <w:rsid w:val="00AD1D7C"/>
    <w:rsid w:val="00AD247F"/>
    <w:rsid w:val="00AD2C61"/>
    <w:rsid w:val="00AD329E"/>
    <w:rsid w:val="00AD410B"/>
    <w:rsid w:val="00AD50F9"/>
    <w:rsid w:val="00AD5AC7"/>
    <w:rsid w:val="00AD5C8F"/>
    <w:rsid w:val="00AD5CC3"/>
    <w:rsid w:val="00AD7A0F"/>
    <w:rsid w:val="00AD7E1E"/>
    <w:rsid w:val="00AE199D"/>
    <w:rsid w:val="00AE1A9F"/>
    <w:rsid w:val="00AE23BC"/>
    <w:rsid w:val="00AE25D6"/>
    <w:rsid w:val="00AE28EB"/>
    <w:rsid w:val="00AE39C1"/>
    <w:rsid w:val="00AE3BB4"/>
    <w:rsid w:val="00AE4AF2"/>
    <w:rsid w:val="00AE50D0"/>
    <w:rsid w:val="00AE5640"/>
    <w:rsid w:val="00AE565F"/>
    <w:rsid w:val="00AE672A"/>
    <w:rsid w:val="00AE7086"/>
    <w:rsid w:val="00AE7E0F"/>
    <w:rsid w:val="00AF0435"/>
    <w:rsid w:val="00AF08A5"/>
    <w:rsid w:val="00AF0BB7"/>
    <w:rsid w:val="00AF1EA5"/>
    <w:rsid w:val="00AF2D4B"/>
    <w:rsid w:val="00AF301C"/>
    <w:rsid w:val="00AF30BA"/>
    <w:rsid w:val="00AF39FB"/>
    <w:rsid w:val="00AF3EE3"/>
    <w:rsid w:val="00AF42EA"/>
    <w:rsid w:val="00AF4A2D"/>
    <w:rsid w:val="00AF4EDB"/>
    <w:rsid w:val="00AF4F0E"/>
    <w:rsid w:val="00AF570E"/>
    <w:rsid w:val="00AF6A38"/>
    <w:rsid w:val="00AF6EC8"/>
    <w:rsid w:val="00AF6EE2"/>
    <w:rsid w:val="00AF712C"/>
    <w:rsid w:val="00AF71D5"/>
    <w:rsid w:val="00AF761A"/>
    <w:rsid w:val="00AF780C"/>
    <w:rsid w:val="00B00D6A"/>
    <w:rsid w:val="00B00D86"/>
    <w:rsid w:val="00B025D9"/>
    <w:rsid w:val="00B02E8C"/>
    <w:rsid w:val="00B03040"/>
    <w:rsid w:val="00B036C8"/>
    <w:rsid w:val="00B04DEE"/>
    <w:rsid w:val="00B05C54"/>
    <w:rsid w:val="00B05D9C"/>
    <w:rsid w:val="00B06288"/>
    <w:rsid w:val="00B064B6"/>
    <w:rsid w:val="00B070D4"/>
    <w:rsid w:val="00B076FB"/>
    <w:rsid w:val="00B07CEF"/>
    <w:rsid w:val="00B10135"/>
    <w:rsid w:val="00B1093C"/>
    <w:rsid w:val="00B11DCA"/>
    <w:rsid w:val="00B12A35"/>
    <w:rsid w:val="00B13085"/>
    <w:rsid w:val="00B13186"/>
    <w:rsid w:val="00B1326F"/>
    <w:rsid w:val="00B138C8"/>
    <w:rsid w:val="00B14189"/>
    <w:rsid w:val="00B14C35"/>
    <w:rsid w:val="00B14DBD"/>
    <w:rsid w:val="00B14DD9"/>
    <w:rsid w:val="00B14FF8"/>
    <w:rsid w:val="00B15811"/>
    <w:rsid w:val="00B1593A"/>
    <w:rsid w:val="00B16013"/>
    <w:rsid w:val="00B160BB"/>
    <w:rsid w:val="00B16804"/>
    <w:rsid w:val="00B16E53"/>
    <w:rsid w:val="00B16F5C"/>
    <w:rsid w:val="00B16F66"/>
    <w:rsid w:val="00B174CA"/>
    <w:rsid w:val="00B20A94"/>
    <w:rsid w:val="00B20BCA"/>
    <w:rsid w:val="00B21DD4"/>
    <w:rsid w:val="00B22093"/>
    <w:rsid w:val="00B221CF"/>
    <w:rsid w:val="00B23BC9"/>
    <w:rsid w:val="00B241D0"/>
    <w:rsid w:val="00B245B2"/>
    <w:rsid w:val="00B250AF"/>
    <w:rsid w:val="00B25129"/>
    <w:rsid w:val="00B257A8"/>
    <w:rsid w:val="00B25E20"/>
    <w:rsid w:val="00B26230"/>
    <w:rsid w:val="00B26784"/>
    <w:rsid w:val="00B26C6E"/>
    <w:rsid w:val="00B2705E"/>
    <w:rsid w:val="00B27416"/>
    <w:rsid w:val="00B30BEF"/>
    <w:rsid w:val="00B32673"/>
    <w:rsid w:val="00B32BFA"/>
    <w:rsid w:val="00B32F17"/>
    <w:rsid w:val="00B34C43"/>
    <w:rsid w:val="00B34C99"/>
    <w:rsid w:val="00B34CF7"/>
    <w:rsid w:val="00B35297"/>
    <w:rsid w:val="00B35F9C"/>
    <w:rsid w:val="00B36337"/>
    <w:rsid w:val="00B36A68"/>
    <w:rsid w:val="00B36C27"/>
    <w:rsid w:val="00B37B5A"/>
    <w:rsid w:val="00B37FA5"/>
    <w:rsid w:val="00B401D1"/>
    <w:rsid w:val="00B4037A"/>
    <w:rsid w:val="00B4192A"/>
    <w:rsid w:val="00B41C79"/>
    <w:rsid w:val="00B42479"/>
    <w:rsid w:val="00B42A0B"/>
    <w:rsid w:val="00B42C8D"/>
    <w:rsid w:val="00B43266"/>
    <w:rsid w:val="00B43446"/>
    <w:rsid w:val="00B43BDD"/>
    <w:rsid w:val="00B43F19"/>
    <w:rsid w:val="00B44DAF"/>
    <w:rsid w:val="00B45DD6"/>
    <w:rsid w:val="00B461D1"/>
    <w:rsid w:val="00B46215"/>
    <w:rsid w:val="00B46253"/>
    <w:rsid w:val="00B506CB"/>
    <w:rsid w:val="00B50769"/>
    <w:rsid w:val="00B50C24"/>
    <w:rsid w:val="00B523BE"/>
    <w:rsid w:val="00B5348E"/>
    <w:rsid w:val="00B53DC2"/>
    <w:rsid w:val="00B542BE"/>
    <w:rsid w:val="00B54A4B"/>
    <w:rsid w:val="00B54B64"/>
    <w:rsid w:val="00B54F5F"/>
    <w:rsid w:val="00B55A1D"/>
    <w:rsid w:val="00B55EC5"/>
    <w:rsid w:val="00B56ADC"/>
    <w:rsid w:val="00B600D3"/>
    <w:rsid w:val="00B60E88"/>
    <w:rsid w:val="00B62353"/>
    <w:rsid w:val="00B6238B"/>
    <w:rsid w:val="00B62FF5"/>
    <w:rsid w:val="00B63820"/>
    <w:rsid w:val="00B63C0A"/>
    <w:rsid w:val="00B6481C"/>
    <w:rsid w:val="00B651F4"/>
    <w:rsid w:val="00B65DBD"/>
    <w:rsid w:val="00B65E9A"/>
    <w:rsid w:val="00B660B3"/>
    <w:rsid w:val="00B665FF"/>
    <w:rsid w:val="00B66922"/>
    <w:rsid w:val="00B66DD7"/>
    <w:rsid w:val="00B66F5B"/>
    <w:rsid w:val="00B674ED"/>
    <w:rsid w:val="00B6795A"/>
    <w:rsid w:val="00B67B11"/>
    <w:rsid w:val="00B67DB8"/>
    <w:rsid w:val="00B716C6"/>
    <w:rsid w:val="00B721A5"/>
    <w:rsid w:val="00B72417"/>
    <w:rsid w:val="00B72862"/>
    <w:rsid w:val="00B734EC"/>
    <w:rsid w:val="00B73750"/>
    <w:rsid w:val="00B737F1"/>
    <w:rsid w:val="00B74307"/>
    <w:rsid w:val="00B75068"/>
    <w:rsid w:val="00B76C85"/>
    <w:rsid w:val="00B77006"/>
    <w:rsid w:val="00B7715E"/>
    <w:rsid w:val="00B77171"/>
    <w:rsid w:val="00B775F5"/>
    <w:rsid w:val="00B7789E"/>
    <w:rsid w:val="00B77F94"/>
    <w:rsid w:val="00B81B42"/>
    <w:rsid w:val="00B82198"/>
    <w:rsid w:val="00B8236F"/>
    <w:rsid w:val="00B826F6"/>
    <w:rsid w:val="00B82826"/>
    <w:rsid w:val="00B8351F"/>
    <w:rsid w:val="00B83D38"/>
    <w:rsid w:val="00B84397"/>
    <w:rsid w:val="00B858A2"/>
    <w:rsid w:val="00B86C09"/>
    <w:rsid w:val="00B86D9D"/>
    <w:rsid w:val="00B8700F"/>
    <w:rsid w:val="00B8724D"/>
    <w:rsid w:val="00B901F1"/>
    <w:rsid w:val="00B90CB5"/>
    <w:rsid w:val="00B90FD9"/>
    <w:rsid w:val="00B922CB"/>
    <w:rsid w:val="00B9233E"/>
    <w:rsid w:val="00B92E04"/>
    <w:rsid w:val="00B92F0A"/>
    <w:rsid w:val="00B931D7"/>
    <w:rsid w:val="00B93494"/>
    <w:rsid w:val="00B935E3"/>
    <w:rsid w:val="00B93E25"/>
    <w:rsid w:val="00B93F2D"/>
    <w:rsid w:val="00B94362"/>
    <w:rsid w:val="00B94BF6"/>
    <w:rsid w:val="00B9559B"/>
    <w:rsid w:val="00B95724"/>
    <w:rsid w:val="00BA0AEC"/>
    <w:rsid w:val="00BA1227"/>
    <w:rsid w:val="00BA1E35"/>
    <w:rsid w:val="00BA1E42"/>
    <w:rsid w:val="00BA2C55"/>
    <w:rsid w:val="00BA37CE"/>
    <w:rsid w:val="00BA404E"/>
    <w:rsid w:val="00BA52FA"/>
    <w:rsid w:val="00BA5784"/>
    <w:rsid w:val="00BA5A1D"/>
    <w:rsid w:val="00BA5A59"/>
    <w:rsid w:val="00BA6E4A"/>
    <w:rsid w:val="00BA7C21"/>
    <w:rsid w:val="00BB04A6"/>
    <w:rsid w:val="00BB0F45"/>
    <w:rsid w:val="00BB0F6D"/>
    <w:rsid w:val="00BB1113"/>
    <w:rsid w:val="00BB1345"/>
    <w:rsid w:val="00BB19ED"/>
    <w:rsid w:val="00BB33B2"/>
    <w:rsid w:val="00BB3EFD"/>
    <w:rsid w:val="00BB40A5"/>
    <w:rsid w:val="00BB40DE"/>
    <w:rsid w:val="00BB419A"/>
    <w:rsid w:val="00BB4B6A"/>
    <w:rsid w:val="00BB51E8"/>
    <w:rsid w:val="00BB5F60"/>
    <w:rsid w:val="00BB603D"/>
    <w:rsid w:val="00BB73F4"/>
    <w:rsid w:val="00BB7661"/>
    <w:rsid w:val="00BB7D23"/>
    <w:rsid w:val="00BB7EF3"/>
    <w:rsid w:val="00BC1002"/>
    <w:rsid w:val="00BC1309"/>
    <w:rsid w:val="00BC27D2"/>
    <w:rsid w:val="00BC3554"/>
    <w:rsid w:val="00BC392C"/>
    <w:rsid w:val="00BC399C"/>
    <w:rsid w:val="00BC3FE7"/>
    <w:rsid w:val="00BC42E1"/>
    <w:rsid w:val="00BC45C0"/>
    <w:rsid w:val="00BC47D2"/>
    <w:rsid w:val="00BC4CFB"/>
    <w:rsid w:val="00BC5791"/>
    <w:rsid w:val="00BC58D5"/>
    <w:rsid w:val="00BC6297"/>
    <w:rsid w:val="00BC6718"/>
    <w:rsid w:val="00BC73B6"/>
    <w:rsid w:val="00BC73E3"/>
    <w:rsid w:val="00BC744B"/>
    <w:rsid w:val="00BC7B70"/>
    <w:rsid w:val="00BD02B3"/>
    <w:rsid w:val="00BD0DE6"/>
    <w:rsid w:val="00BD1C7C"/>
    <w:rsid w:val="00BD1EF1"/>
    <w:rsid w:val="00BD1FF6"/>
    <w:rsid w:val="00BD29E7"/>
    <w:rsid w:val="00BD2B36"/>
    <w:rsid w:val="00BD3100"/>
    <w:rsid w:val="00BD32DF"/>
    <w:rsid w:val="00BD4075"/>
    <w:rsid w:val="00BD5902"/>
    <w:rsid w:val="00BD78FD"/>
    <w:rsid w:val="00BE0154"/>
    <w:rsid w:val="00BE0450"/>
    <w:rsid w:val="00BE0CA6"/>
    <w:rsid w:val="00BE127A"/>
    <w:rsid w:val="00BE2477"/>
    <w:rsid w:val="00BE386A"/>
    <w:rsid w:val="00BE43DB"/>
    <w:rsid w:val="00BE6301"/>
    <w:rsid w:val="00BE66D0"/>
    <w:rsid w:val="00BE6B25"/>
    <w:rsid w:val="00BE6C05"/>
    <w:rsid w:val="00BE6C83"/>
    <w:rsid w:val="00BE76CD"/>
    <w:rsid w:val="00BE7E72"/>
    <w:rsid w:val="00BF0E03"/>
    <w:rsid w:val="00BF23A2"/>
    <w:rsid w:val="00BF2A1C"/>
    <w:rsid w:val="00BF2A53"/>
    <w:rsid w:val="00BF35F5"/>
    <w:rsid w:val="00BF3C1E"/>
    <w:rsid w:val="00BF6448"/>
    <w:rsid w:val="00BF6A09"/>
    <w:rsid w:val="00BF7722"/>
    <w:rsid w:val="00BF78A5"/>
    <w:rsid w:val="00C00942"/>
    <w:rsid w:val="00C0099D"/>
    <w:rsid w:val="00C00C96"/>
    <w:rsid w:val="00C01F97"/>
    <w:rsid w:val="00C02B1A"/>
    <w:rsid w:val="00C02F53"/>
    <w:rsid w:val="00C03019"/>
    <w:rsid w:val="00C045DB"/>
    <w:rsid w:val="00C046C7"/>
    <w:rsid w:val="00C05A86"/>
    <w:rsid w:val="00C06FAF"/>
    <w:rsid w:val="00C07B81"/>
    <w:rsid w:val="00C11FEC"/>
    <w:rsid w:val="00C12231"/>
    <w:rsid w:val="00C12898"/>
    <w:rsid w:val="00C15213"/>
    <w:rsid w:val="00C1692B"/>
    <w:rsid w:val="00C16D2F"/>
    <w:rsid w:val="00C171F9"/>
    <w:rsid w:val="00C175E8"/>
    <w:rsid w:val="00C17EEC"/>
    <w:rsid w:val="00C201B9"/>
    <w:rsid w:val="00C2130F"/>
    <w:rsid w:val="00C21631"/>
    <w:rsid w:val="00C2163D"/>
    <w:rsid w:val="00C229A1"/>
    <w:rsid w:val="00C2334A"/>
    <w:rsid w:val="00C2398D"/>
    <w:rsid w:val="00C23A24"/>
    <w:rsid w:val="00C23C13"/>
    <w:rsid w:val="00C23D68"/>
    <w:rsid w:val="00C24EE9"/>
    <w:rsid w:val="00C275AD"/>
    <w:rsid w:val="00C27667"/>
    <w:rsid w:val="00C276A1"/>
    <w:rsid w:val="00C276F4"/>
    <w:rsid w:val="00C2797E"/>
    <w:rsid w:val="00C3062A"/>
    <w:rsid w:val="00C30962"/>
    <w:rsid w:val="00C30987"/>
    <w:rsid w:val="00C318F1"/>
    <w:rsid w:val="00C31981"/>
    <w:rsid w:val="00C31EA2"/>
    <w:rsid w:val="00C32845"/>
    <w:rsid w:val="00C33030"/>
    <w:rsid w:val="00C3320F"/>
    <w:rsid w:val="00C3410E"/>
    <w:rsid w:val="00C34767"/>
    <w:rsid w:val="00C35858"/>
    <w:rsid w:val="00C358DC"/>
    <w:rsid w:val="00C35CCB"/>
    <w:rsid w:val="00C372E4"/>
    <w:rsid w:val="00C37CA1"/>
    <w:rsid w:val="00C41C1F"/>
    <w:rsid w:val="00C42A0D"/>
    <w:rsid w:val="00C42CFC"/>
    <w:rsid w:val="00C43076"/>
    <w:rsid w:val="00C444DB"/>
    <w:rsid w:val="00C44D17"/>
    <w:rsid w:val="00C4528A"/>
    <w:rsid w:val="00C455C3"/>
    <w:rsid w:val="00C4615B"/>
    <w:rsid w:val="00C4672C"/>
    <w:rsid w:val="00C50DE0"/>
    <w:rsid w:val="00C50F6F"/>
    <w:rsid w:val="00C5130B"/>
    <w:rsid w:val="00C5158B"/>
    <w:rsid w:val="00C52D55"/>
    <w:rsid w:val="00C53C53"/>
    <w:rsid w:val="00C53C91"/>
    <w:rsid w:val="00C54147"/>
    <w:rsid w:val="00C54309"/>
    <w:rsid w:val="00C54515"/>
    <w:rsid w:val="00C54FE2"/>
    <w:rsid w:val="00C553BF"/>
    <w:rsid w:val="00C55991"/>
    <w:rsid w:val="00C559E6"/>
    <w:rsid w:val="00C55FAA"/>
    <w:rsid w:val="00C560C7"/>
    <w:rsid w:val="00C563D5"/>
    <w:rsid w:val="00C567FF"/>
    <w:rsid w:val="00C57AFF"/>
    <w:rsid w:val="00C57BAD"/>
    <w:rsid w:val="00C60252"/>
    <w:rsid w:val="00C6133C"/>
    <w:rsid w:val="00C6159B"/>
    <w:rsid w:val="00C61C04"/>
    <w:rsid w:val="00C62219"/>
    <w:rsid w:val="00C627E3"/>
    <w:rsid w:val="00C63551"/>
    <w:rsid w:val="00C63E9E"/>
    <w:rsid w:val="00C641E2"/>
    <w:rsid w:val="00C64506"/>
    <w:rsid w:val="00C64984"/>
    <w:rsid w:val="00C64C4E"/>
    <w:rsid w:val="00C65684"/>
    <w:rsid w:val="00C66168"/>
    <w:rsid w:val="00C66601"/>
    <w:rsid w:val="00C66661"/>
    <w:rsid w:val="00C668CD"/>
    <w:rsid w:val="00C670E8"/>
    <w:rsid w:val="00C709AB"/>
    <w:rsid w:val="00C70BDB"/>
    <w:rsid w:val="00C70FB7"/>
    <w:rsid w:val="00C71D0F"/>
    <w:rsid w:val="00C71EC4"/>
    <w:rsid w:val="00C7219F"/>
    <w:rsid w:val="00C72864"/>
    <w:rsid w:val="00C728A0"/>
    <w:rsid w:val="00C72C4E"/>
    <w:rsid w:val="00C73154"/>
    <w:rsid w:val="00C73429"/>
    <w:rsid w:val="00C7347F"/>
    <w:rsid w:val="00C73B65"/>
    <w:rsid w:val="00C75401"/>
    <w:rsid w:val="00C75A8E"/>
    <w:rsid w:val="00C75B99"/>
    <w:rsid w:val="00C76761"/>
    <w:rsid w:val="00C767E9"/>
    <w:rsid w:val="00C76E9E"/>
    <w:rsid w:val="00C77785"/>
    <w:rsid w:val="00C77845"/>
    <w:rsid w:val="00C8107A"/>
    <w:rsid w:val="00C814EF"/>
    <w:rsid w:val="00C8188C"/>
    <w:rsid w:val="00C81C98"/>
    <w:rsid w:val="00C81E85"/>
    <w:rsid w:val="00C824DE"/>
    <w:rsid w:val="00C8287C"/>
    <w:rsid w:val="00C82D55"/>
    <w:rsid w:val="00C831EF"/>
    <w:rsid w:val="00C84754"/>
    <w:rsid w:val="00C84B38"/>
    <w:rsid w:val="00C85BA0"/>
    <w:rsid w:val="00C8651D"/>
    <w:rsid w:val="00C8673D"/>
    <w:rsid w:val="00C86F89"/>
    <w:rsid w:val="00C8771B"/>
    <w:rsid w:val="00C87F51"/>
    <w:rsid w:val="00C91010"/>
    <w:rsid w:val="00C91704"/>
    <w:rsid w:val="00C91F80"/>
    <w:rsid w:val="00C91F86"/>
    <w:rsid w:val="00C91FFE"/>
    <w:rsid w:val="00C93325"/>
    <w:rsid w:val="00C9472F"/>
    <w:rsid w:val="00C94B16"/>
    <w:rsid w:val="00C957D7"/>
    <w:rsid w:val="00CA0EF7"/>
    <w:rsid w:val="00CA1782"/>
    <w:rsid w:val="00CA1CD0"/>
    <w:rsid w:val="00CA2D2F"/>
    <w:rsid w:val="00CA3288"/>
    <w:rsid w:val="00CA3C72"/>
    <w:rsid w:val="00CA3F36"/>
    <w:rsid w:val="00CA44BE"/>
    <w:rsid w:val="00CA45E4"/>
    <w:rsid w:val="00CA5706"/>
    <w:rsid w:val="00CA5874"/>
    <w:rsid w:val="00CA6481"/>
    <w:rsid w:val="00CA6484"/>
    <w:rsid w:val="00CA6FAD"/>
    <w:rsid w:val="00CA7487"/>
    <w:rsid w:val="00CA7864"/>
    <w:rsid w:val="00CA7C9C"/>
    <w:rsid w:val="00CB0035"/>
    <w:rsid w:val="00CB10D4"/>
    <w:rsid w:val="00CB19A2"/>
    <w:rsid w:val="00CB2003"/>
    <w:rsid w:val="00CB2077"/>
    <w:rsid w:val="00CB3114"/>
    <w:rsid w:val="00CB3CC8"/>
    <w:rsid w:val="00CB3D1D"/>
    <w:rsid w:val="00CB3E51"/>
    <w:rsid w:val="00CB4555"/>
    <w:rsid w:val="00CB47F9"/>
    <w:rsid w:val="00CB49A2"/>
    <w:rsid w:val="00CB4CFF"/>
    <w:rsid w:val="00CB4D0B"/>
    <w:rsid w:val="00CB5419"/>
    <w:rsid w:val="00CB5E96"/>
    <w:rsid w:val="00CB64FD"/>
    <w:rsid w:val="00CB6A30"/>
    <w:rsid w:val="00CB6C52"/>
    <w:rsid w:val="00CB7C2C"/>
    <w:rsid w:val="00CC00D8"/>
    <w:rsid w:val="00CC012C"/>
    <w:rsid w:val="00CC1428"/>
    <w:rsid w:val="00CC14C8"/>
    <w:rsid w:val="00CC1B97"/>
    <w:rsid w:val="00CC1C34"/>
    <w:rsid w:val="00CC1D9D"/>
    <w:rsid w:val="00CC378B"/>
    <w:rsid w:val="00CC4B58"/>
    <w:rsid w:val="00CC526D"/>
    <w:rsid w:val="00CC5409"/>
    <w:rsid w:val="00CC5861"/>
    <w:rsid w:val="00CC5DAE"/>
    <w:rsid w:val="00CC5FEB"/>
    <w:rsid w:val="00CC6207"/>
    <w:rsid w:val="00CC7149"/>
    <w:rsid w:val="00CC7EDF"/>
    <w:rsid w:val="00CD0B5A"/>
    <w:rsid w:val="00CD0CD0"/>
    <w:rsid w:val="00CD0EB5"/>
    <w:rsid w:val="00CD1D99"/>
    <w:rsid w:val="00CD1DD6"/>
    <w:rsid w:val="00CD239B"/>
    <w:rsid w:val="00CD24D7"/>
    <w:rsid w:val="00CD397F"/>
    <w:rsid w:val="00CD4237"/>
    <w:rsid w:val="00CD4B08"/>
    <w:rsid w:val="00CD4BE9"/>
    <w:rsid w:val="00CD4CD9"/>
    <w:rsid w:val="00CD5EB8"/>
    <w:rsid w:val="00CD6071"/>
    <w:rsid w:val="00CD6999"/>
    <w:rsid w:val="00CD69DF"/>
    <w:rsid w:val="00CE01C8"/>
    <w:rsid w:val="00CE0309"/>
    <w:rsid w:val="00CE0D5D"/>
    <w:rsid w:val="00CE1CA8"/>
    <w:rsid w:val="00CE22CB"/>
    <w:rsid w:val="00CE2CE7"/>
    <w:rsid w:val="00CE39BE"/>
    <w:rsid w:val="00CE3E0A"/>
    <w:rsid w:val="00CE4C0B"/>
    <w:rsid w:val="00CE5703"/>
    <w:rsid w:val="00CE596F"/>
    <w:rsid w:val="00CE5CFE"/>
    <w:rsid w:val="00CE5EF2"/>
    <w:rsid w:val="00CE649E"/>
    <w:rsid w:val="00CE6605"/>
    <w:rsid w:val="00CE69B3"/>
    <w:rsid w:val="00CE6A25"/>
    <w:rsid w:val="00CE6CEF"/>
    <w:rsid w:val="00CE7208"/>
    <w:rsid w:val="00CF2140"/>
    <w:rsid w:val="00CF242F"/>
    <w:rsid w:val="00CF24A6"/>
    <w:rsid w:val="00CF401D"/>
    <w:rsid w:val="00CF5129"/>
    <w:rsid w:val="00CF6B41"/>
    <w:rsid w:val="00D00DE7"/>
    <w:rsid w:val="00D01251"/>
    <w:rsid w:val="00D019F4"/>
    <w:rsid w:val="00D02136"/>
    <w:rsid w:val="00D02569"/>
    <w:rsid w:val="00D02590"/>
    <w:rsid w:val="00D02852"/>
    <w:rsid w:val="00D02B20"/>
    <w:rsid w:val="00D0355E"/>
    <w:rsid w:val="00D0380E"/>
    <w:rsid w:val="00D03C44"/>
    <w:rsid w:val="00D0411F"/>
    <w:rsid w:val="00D04D13"/>
    <w:rsid w:val="00D07AF6"/>
    <w:rsid w:val="00D07CBD"/>
    <w:rsid w:val="00D10219"/>
    <w:rsid w:val="00D104AE"/>
    <w:rsid w:val="00D10BC1"/>
    <w:rsid w:val="00D119D9"/>
    <w:rsid w:val="00D13CC0"/>
    <w:rsid w:val="00D13EFD"/>
    <w:rsid w:val="00D143DB"/>
    <w:rsid w:val="00D14843"/>
    <w:rsid w:val="00D14A21"/>
    <w:rsid w:val="00D14D5C"/>
    <w:rsid w:val="00D14FF2"/>
    <w:rsid w:val="00D1627C"/>
    <w:rsid w:val="00D16607"/>
    <w:rsid w:val="00D16915"/>
    <w:rsid w:val="00D16BB3"/>
    <w:rsid w:val="00D173F0"/>
    <w:rsid w:val="00D20B62"/>
    <w:rsid w:val="00D21E2A"/>
    <w:rsid w:val="00D24341"/>
    <w:rsid w:val="00D25949"/>
    <w:rsid w:val="00D25A88"/>
    <w:rsid w:val="00D25C5C"/>
    <w:rsid w:val="00D265BC"/>
    <w:rsid w:val="00D26E7C"/>
    <w:rsid w:val="00D27149"/>
    <w:rsid w:val="00D27347"/>
    <w:rsid w:val="00D274FC"/>
    <w:rsid w:val="00D27673"/>
    <w:rsid w:val="00D27735"/>
    <w:rsid w:val="00D30106"/>
    <w:rsid w:val="00D30119"/>
    <w:rsid w:val="00D320BB"/>
    <w:rsid w:val="00D33B8F"/>
    <w:rsid w:val="00D3421D"/>
    <w:rsid w:val="00D357AD"/>
    <w:rsid w:val="00D37430"/>
    <w:rsid w:val="00D409F7"/>
    <w:rsid w:val="00D40D5B"/>
    <w:rsid w:val="00D4167C"/>
    <w:rsid w:val="00D4364A"/>
    <w:rsid w:val="00D43A5A"/>
    <w:rsid w:val="00D43A98"/>
    <w:rsid w:val="00D4467B"/>
    <w:rsid w:val="00D44F3D"/>
    <w:rsid w:val="00D452A1"/>
    <w:rsid w:val="00D454F9"/>
    <w:rsid w:val="00D45937"/>
    <w:rsid w:val="00D46147"/>
    <w:rsid w:val="00D469E4"/>
    <w:rsid w:val="00D46DF3"/>
    <w:rsid w:val="00D475C0"/>
    <w:rsid w:val="00D50448"/>
    <w:rsid w:val="00D50E18"/>
    <w:rsid w:val="00D50FA2"/>
    <w:rsid w:val="00D51165"/>
    <w:rsid w:val="00D51C41"/>
    <w:rsid w:val="00D52F5A"/>
    <w:rsid w:val="00D53115"/>
    <w:rsid w:val="00D537A4"/>
    <w:rsid w:val="00D5393F"/>
    <w:rsid w:val="00D53943"/>
    <w:rsid w:val="00D54CE1"/>
    <w:rsid w:val="00D5559E"/>
    <w:rsid w:val="00D557DF"/>
    <w:rsid w:val="00D55F9B"/>
    <w:rsid w:val="00D56999"/>
    <w:rsid w:val="00D56FC7"/>
    <w:rsid w:val="00D57219"/>
    <w:rsid w:val="00D57B4B"/>
    <w:rsid w:val="00D57D46"/>
    <w:rsid w:val="00D602D9"/>
    <w:rsid w:val="00D60FE3"/>
    <w:rsid w:val="00D6117B"/>
    <w:rsid w:val="00D61494"/>
    <w:rsid w:val="00D61586"/>
    <w:rsid w:val="00D618D3"/>
    <w:rsid w:val="00D63678"/>
    <w:rsid w:val="00D63C4B"/>
    <w:rsid w:val="00D65035"/>
    <w:rsid w:val="00D65212"/>
    <w:rsid w:val="00D6524C"/>
    <w:rsid w:val="00D6567A"/>
    <w:rsid w:val="00D661B9"/>
    <w:rsid w:val="00D661FF"/>
    <w:rsid w:val="00D66243"/>
    <w:rsid w:val="00D66292"/>
    <w:rsid w:val="00D671AD"/>
    <w:rsid w:val="00D67254"/>
    <w:rsid w:val="00D673C5"/>
    <w:rsid w:val="00D674FD"/>
    <w:rsid w:val="00D67930"/>
    <w:rsid w:val="00D70262"/>
    <w:rsid w:val="00D71224"/>
    <w:rsid w:val="00D7159A"/>
    <w:rsid w:val="00D71C57"/>
    <w:rsid w:val="00D71F35"/>
    <w:rsid w:val="00D726DB"/>
    <w:rsid w:val="00D72A05"/>
    <w:rsid w:val="00D731C3"/>
    <w:rsid w:val="00D73C13"/>
    <w:rsid w:val="00D74F02"/>
    <w:rsid w:val="00D751D2"/>
    <w:rsid w:val="00D759D7"/>
    <w:rsid w:val="00D75BC6"/>
    <w:rsid w:val="00D77B59"/>
    <w:rsid w:val="00D802A5"/>
    <w:rsid w:val="00D80A91"/>
    <w:rsid w:val="00D818C8"/>
    <w:rsid w:val="00D826A5"/>
    <w:rsid w:val="00D8288B"/>
    <w:rsid w:val="00D828B6"/>
    <w:rsid w:val="00D840BA"/>
    <w:rsid w:val="00D8462D"/>
    <w:rsid w:val="00D85EBF"/>
    <w:rsid w:val="00D900D2"/>
    <w:rsid w:val="00D90FB2"/>
    <w:rsid w:val="00D912B6"/>
    <w:rsid w:val="00D91309"/>
    <w:rsid w:val="00D914E4"/>
    <w:rsid w:val="00D9172B"/>
    <w:rsid w:val="00D92435"/>
    <w:rsid w:val="00D92A03"/>
    <w:rsid w:val="00D9323A"/>
    <w:rsid w:val="00D93711"/>
    <w:rsid w:val="00D93906"/>
    <w:rsid w:val="00D93B6C"/>
    <w:rsid w:val="00D94EAA"/>
    <w:rsid w:val="00D951DD"/>
    <w:rsid w:val="00D951F0"/>
    <w:rsid w:val="00D9533B"/>
    <w:rsid w:val="00D96326"/>
    <w:rsid w:val="00D965AD"/>
    <w:rsid w:val="00D9693B"/>
    <w:rsid w:val="00D96A36"/>
    <w:rsid w:val="00D96FB6"/>
    <w:rsid w:val="00D9753A"/>
    <w:rsid w:val="00D97CF4"/>
    <w:rsid w:val="00D97D0F"/>
    <w:rsid w:val="00DA049F"/>
    <w:rsid w:val="00DA04AD"/>
    <w:rsid w:val="00DA10F3"/>
    <w:rsid w:val="00DA11EF"/>
    <w:rsid w:val="00DA1364"/>
    <w:rsid w:val="00DA1B77"/>
    <w:rsid w:val="00DA1C06"/>
    <w:rsid w:val="00DA1DFA"/>
    <w:rsid w:val="00DA2E9E"/>
    <w:rsid w:val="00DA2F2B"/>
    <w:rsid w:val="00DA2F38"/>
    <w:rsid w:val="00DA3906"/>
    <w:rsid w:val="00DA4958"/>
    <w:rsid w:val="00DA5E75"/>
    <w:rsid w:val="00DA67F3"/>
    <w:rsid w:val="00DA75C6"/>
    <w:rsid w:val="00DA7FEE"/>
    <w:rsid w:val="00DB05E9"/>
    <w:rsid w:val="00DB19AE"/>
    <w:rsid w:val="00DB1F14"/>
    <w:rsid w:val="00DB4719"/>
    <w:rsid w:val="00DB6017"/>
    <w:rsid w:val="00DC043D"/>
    <w:rsid w:val="00DC0C36"/>
    <w:rsid w:val="00DC1CC5"/>
    <w:rsid w:val="00DC1E4E"/>
    <w:rsid w:val="00DC320F"/>
    <w:rsid w:val="00DC35F3"/>
    <w:rsid w:val="00DC3A2A"/>
    <w:rsid w:val="00DC3A59"/>
    <w:rsid w:val="00DC4A85"/>
    <w:rsid w:val="00DC5376"/>
    <w:rsid w:val="00DC5669"/>
    <w:rsid w:val="00DC58A1"/>
    <w:rsid w:val="00DC5C0E"/>
    <w:rsid w:val="00DC5ECB"/>
    <w:rsid w:val="00DC6D83"/>
    <w:rsid w:val="00DC6DC5"/>
    <w:rsid w:val="00DC6DEA"/>
    <w:rsid w:val="00DC737B"/>
    <w:rsid w:val="00DC7C5B"/>
    <w:rsid w:val="00DD0C4B"/>
    <w:rsid w:val="00DD20A5"/>
    <w:rsid w:val="00DD22A5"/>
    <w:rsid w:val="00DD2E29"/>
    <w:rsid w:val="00DD306B"/>
    <w:rsid w:val="00DD3939"/>
    <w:rsid w:val="00DD4054"/>
    <w:rsid w:val="00DD5B14"/>
    <w:rsid w:val="00DD6452"/>
    <w:rsid w:val="00DD660D"/>
    <w:rsid w:val="00DD6645"/>
    <w:rsid w:val="00DD779B"/>
    <w:rsid w:val="00DE01E5"/>
    <w:rsid w:val="00DE10D4"/>
    <w:rsid w:val="00DE1DF4"/>
    <w:rsid w:val="00DE23A0"/>
    <w:rsid w:val="00DE3337"/>
    <w:rsid w:val="00DE4127"/>
    <w:rsid w:val="00DE440D"/>
    <w:rsid w:val="00DE4DCC"/>
    <w:rsid w:val="00DE6C89"/>
    <w:rsid w:val="00DE7E42"/>
    <w:rsid w:val="00DE7F14"/>
    <w:rsid w:val="00DE7F56"/>
    <w:rsid w:val="00DF0B07"/>
    <w:rsid w:val="00DF0BFD"/>
    <w:rsid w:val="00DF0D60"/>
    <w:rsid w:val="00DF14CC"/>
    <w:rsid w:val="00DF1D50"/>
    <w:rsid w:val="00DF2CEE"/>
    <w:rsid w:val="00DF6048"/>
    <w:rsid w:val="00DF6D25"/>
    <w:rsid w:val="00DF70F4"/>
    <w:rsid w:val="00DF7DFD"/>
    <w:rsid w:val="00E00898"/>
    <w:rsid w:val="00E00C22"/>
    <w:rsid w:val="00E00EDD"/>
    <w:rsid w:val="00E015C2"/>
    <w:rsid w:val="00E0175E"/>
    <w:rsid w:val="00E01BF3"/>
    <w:rsid w:val="00E02455"/>
    <w:rsid w:val="00E02BE5"/>
    <w:rsid w:val="00E0315E"/>
    <w:rsid w:val="00E03528"/>
    <w:rsid w:val="00E03FC9"/>
    <w:rsid w:val="00E04860"/>
    <w:rsid w:val="00E0492F"/>
    <w:rsid w:val="00E04BB8"/>
    <w:rsid w:val="00E04CA3"/>
    <w:rsid w:val="00E04D4B"/>
    <w:rsid w:val="00E05078"/>
    <w:rsid w:val="00E065FB"/>
    <w:rsid w:val="00E06F4C"/>
    <w:rsid w:val="00E1231A"/>
    <w:rsid w:val="00E13B70"/>
    <w:rsid w:val="00E1438D"/>
    <w:rsid w:val="00E1592A"/>
    <w:rsid w:val="00E15CE9"/>
    <w:rsid w:val="00E15E8A"/>
    <w:rsid w:val="00E15FE9"/>
    <w:rsid w:val="00E16130"/>
    <w:rsid w:val="00E20825"/>
    <w:rsid w:val="00E20A9C"/>
    <w:rsid w:val="00E210D8"/>
    <w:rsid w:val="00E22FAE"/>
    <w:rsid w:val="00E2308B"/>
    <w:rsid w:val="00E23E23"/>
    <w:rsid w:val="00E23F8E"/>
    <w:rsid w:val="00E252B1"/>
    <w:rsid w:val="00E25EAD"/>
    <w:rsid w:val="00E2616A"/>
    <w:rsid w:val="00E27004"/>
    <w:rsid w:val="00E27067"/>
    <w:rsid w:val="00E276C8"/>
    <w:rsid w:val="00E27F93"/>
    <w:rsid w:val="00E30F58"/>
    <w:rsid w:val="00E3123B"/>
    <w:rsid w:val="00E313A6"/>
    <w:rsid w:val="00E3180D"/>
    <w:rsid w:val="00E31953"/>
    <w:rsid w:val="00E31DC5"/>
    <w:rsid w:val="00E32978"/>
    <w:rsid w:val="00E32D63"/>
    <w:rsid w:val="00E33AEB"/>
    <w:rsid w:val="00E33DFB"/>
    <w:rsid w:val="00E34330"/>
    <w:rsid w:val="00E3446E"/>
    <w:rsid w:val="00E36011"/>
    <w:rsid w:val="00E36782"/>
    <w:rsid w:val="00E3798D"/>
    <w:rsid w:val="00E37E61"/>
    <w:rsid w:val="00E37F81"/>
    <w:rsid w:val="00E40006"/>
    <w:rsid w:val="00E401DD"/>
    <w:rsid w:val="00E41657"/>
    <w:rsid w:val="00E41E75"/>
    <w:rsid w:val="00E42149"/>
    <w:rsid w:val="00E42B06"/>
    <w:rsid w:val="00E42E6E"/>
    <w:rsid w:val="00E43464"/>
    <w:rsid w:val="00E438FB"/>
    <w:rsid w:val="00E43CF3"/>
    <w:rsid w:val="00E4474B"/>
    <w:rsid w:val="00E45B8A"/>
    <w:rsid w:val="00E45D05"/>
    <w:rsid w:val="00E45DFE"/>
    <w:rsid w:val="00E4608C"/>
    <w:rsid w:val="00E4660F"/>
    <w:rsid w:val="00E46AFA"/>
    <w:rsid w:val="00E47203"/>
    <w:rsid w:val="00E47C15"/>
    <w:rsid w:val="00E51497"/>
    <w:rsid w:val="00E54039"/>
    <w:rsid w:val="00E5622F"/>
    <w:rsid w:val="00E56D04"/>
    <w:rsid w:val="00E57379"/>
    <w:rsid w:val="00E575D6"/>
    <w:rsid w:val="00E603A4"/>
    <w:rsid w:val="00E6045D"/>
    <w:rsid w:val="00E61F88"/>
    <w:rsid w:val="00E62619"/>
    <w:rsid w:val="00E62A6A"/>
    <w:rsid w:val="00E63058"/>
    <w:rsid w:val="00E6368F"/>
    <w:rsid w:val="00E63BAD"/>
    <w:rsid w:val="00E65D22"/>
    <w:rsid w:val="00E66373"/>
    <w:rsid w:val="00E66513"/>
    <w:rsid w:val="00E675DB"/>
    <w:rsid w:val="00E676EC"/>
    <w:rsid w:val="00E67910"/>
    <w:rsid w:val="00E70202"/>
    <w:rsid w:val="00E70D5F"/>
    <w:rsid w:val="00E71292"/>
    <w:rsid w:val="00E72819"/>
    <w:rsid w:val="00E735D2"/>
    <w:rsid w:val="00E735F1"/>
    <w:rsid w:val="00E75037"/>
    <w:rsid w:val="00E7547F"/>
    <w:rsid w:val="00E7549A"/>
    <w:rsid w:val="00E75532"/>
    <w:rsid w:val="00E7739C"/>
    <w:rsid w:val="00E77834"/>
    <w:rsid w:val="00E77D00"/>
    <w:rsid w:val="00E82098"/>
    <w:rsid w:val="00E827DA"/>
    <w:rsid w:val="00E82A24"/>
    <w:rsid w:val="00E82FB3"/>
    <w:rsid w:val="00E83074"/>
    <w:rsid w:val="00E831D0"/>
    <w:rsid w:val="00E83561"/>
    <w:rsid w:val="00E83764"/>
    <w:rsid w:val="00E83E0F"/>
    <w:rsid w:val="00E83FD6"/>
    <w:rsid w:val="00E8414C"/>
    <w:rsid w:val="00E869DB"/>
    <w:rsid w:val="00E86F72"/>
    <w:rsid w:val="00E90453"/>
    <w:rsid w:val="00E9061B"/>
    <w:rsid w:val="00E90CEB"/>
    <w:rsid w:val="00E91B8F"/>
    <w:rsid w:val="00E91EAA"/>
    <w:rsid w:val="00E93534"/>
    <w:rsid w:val="00E93986"/>
    <w:rsid w:val="00E93A26"/>
    <w:rsid w:val="00E9459E"/>
    <w:rsid w:val="00E95483"/>
    <w:rsid w:val="00E9630D"/>
    <w:rsid w:val="00E96FC3"/>
    <w:rsid w:val="00E97C2A"/>
    <w:rsid w:val="00EA180B"/>
    <w:rsid w:val="00EA1875"/>
    <w:rsid w:val="00EA19DE"/>
    <w:rsid w:val="00EA1C33"/>
    <w:rsid w:val="00EA1DA6"/>
    <w:rsid w:val="00EA2995"/>
    <w:rsid w:val="00EA2B33"/>
    <w:rsid w:val="00EA2ED0"/>
    <w:rsid w:val="00EA31C2"/>
    <w:rsid w:val="00EA4116"/>
    <w:rsid w:val="00EA45D9"/>
    <w:rsid w:val="00EA46FA"/>
    <w:rsid w:val="00EA5592"/>
    <w:rsid w:val="00EA5802"/>
    <w:rsid w:val="00EA7012"/>
    <w:rsid w:val="00EA72D0"/>
    <w:rsid w:val="00EA7809"/>
    <w:rsid w:val="00EA782B"/>
    <w:rsid w:val="00EB03FE"/>
    <w:rsid w:val="00EB0EFC"/>
    <w:rsid w:val="00EB13D0"/>
    <w:rsid w:val="00EB1785"/>
    <w:rsid w:val="00EB1C3C"/>
    <w:rsid w:val="00EB1E87"/>
    <w:rsid w:val="00EB2204"/>
    <w:rsid w:val="00EB26E3"/>
    <w:rsid w:val="00EB28C9"/>
    <w:rsid w:val="00EB39E4"/>
    <w:rsid w:val="00EB3C67"/>
    <w:rsid w:val="00EB4575"/>
    <w:rsid w:val="00EB49E6"/>
    <w:rsid w:val="00EB532A"/>
    <w:rsid w:val="00EB57D3"/>
    <w:rsid w:val="00EB59AA"/>
    <w:rsid w:val="00EB6C8B"/>
    <w:rsid w:val="00EB6F29"/>
    <w:rsid w:val="00EC1428"/>
    <w:rsid w:val="00EC1734"/>
    <w:rsid w:val="00EC29CA"/>
    <w:rsid w:val="00EC2B0D"/>
    <w:rsid w:val="00EC354A"/>
    <w:rsid w:val="00EC3712"/>
    <w:rsid w:val="00EC37EE"/>
    <w:rsid w:val="00EC384F"/>
    <w:rsid w:val="00EC3C7C"/>
    <w:rsid w:val="00EC3E2E"/>
    <w:rsid w:val="00EC494D"/>
    <w:rsid w:val="00EC4D55"/>
    <w:rsid w:val="00EC518D"/>
    <w:rsid w:val="00EC518F"/>
    <w:rsid w:val="00EC54B3"/>
    <w:rsid w:val="00EC57A5"/>
    <w:rsid w:val="00EC57C6"/>
    <w:rsid w:val="00EC5924"/>
    <w:rsid w:val="00EC5C62"/>
    <w:rsid w:val="00EC5E2F"/>
    <w:rsid w:val="00EC6115"/>
    <w:rsid w:val="00EC7318"/>
    <w:rsid w:val="00ED0263"/>
    <w:rsid w:val="00ED1017"/>
    <w:rsid w:val="00ED1404"/>
    <w:rsid w:val="00ED1D2E"/>
    <w:rsid w:val="00ED1F26"/>
    <w:rsid w:val="00ED2017"/>
    <w:rsid w:val="00ED27CD"/>
    <w:rsid w:val="00ED3372"/>
    <w:rsid w:val="00ED3419"/>
    <w:rsid w:val="00ED382E"/>
    <w:rsid w:val="00ED39EB"/>
    <w:rsid w:val="00ED4819"/>
    <w:rsid w:val="00ED4B71"/>
    <w:rsid w:val="00ED53B8"/>
    <w:rsid w:val="00ED5A36"/>
    <w:rsid w:val="00ED5BB8"/>
    <w:rsid w:val="00ED5D17"/>
    <w:rsid w:val="00ED60D7"/>
    <w:rsid w:val="00ED6A04"/>
    <w:rsid w:val="00ED6BA5"/>
    <w:rsid w:val="00ED7820"/>
    <w:rsid w:val="00ED7B2B"/>
    <w:rsid w:val="00EE0600"/>
    <w:rsid w:val="00EE12AF"/>
    <w:rsid w:val="00EE15F7"/>
    <w:rsid w:val="00EE2497"/>
    <w:rsid w:val="00EE30A6"/>
    <w:rsid w:val="00EE3528"/>
    <w:rsid w:val="00EE359B"/>
    <w:rsid w:val="00EE370E"/>
    <w:rsid w:val="00EE55A4"/>
    <w:rsid w:val="00EE5D1E"/>
    <w:rsid w:val="00EE620B"/>
    <w:rsid w:val="00EE7329"/>
    <w:rsid w:val="00EE7A2D"/>
    <w:rsid w:val="00EE7C08"/>
    <w:rsid w:val="00EF1F7B"/>
    <w:rsid w:val="00EF22FA"/>
    <w:rsid w:val="00EF280B"/>
    <w:rsid w:val="00EF2F17"/>
    <w:rsid w:val="00EF30AF"/>
    <w:rsid w:val="00EF3376"/>
    <w:rsid w:val="00EF3F39"/>
    <w:rsid w:val="00EF513E"/>
    <w:rsid w:val="00EF5AE5"/>
    <w:rsid w:val="00EF5C98"/>
    <w:rsid w:val="00EF630E"/>
    <w:rsid w:val="00EF7780"/>
    <w:rsid w:val="00EF7D7B"/>
    <w:rsid w:val="00EF7E02"/>
    <w:rsid w:val="00F00277"/>
    <w:rsid w:val="00F00FFE"/>
    <w:rsid w:val="00F0113C"/>
    <w:rsid w:val="00F0166E"/>
    <w:rsid w:val="00F018D0"/>
    <w:rsid w:val="00F01C36"/>
    <w:rsid w:val="00F02345"/>
    <w:rsid w:val="00F02EED"/>
    <w:rsid w:val="00F045C5"/>
    <w:rsid w:val="00F04922"/>
    <w:rsid w:val="00F0546C"/>
    <w:rsid w:val="00F0595C"/>
    <w:rsid w:val="00F05F4B"/>
    <w:rsid w:val="00F06B7F"/>
    <w:rsid w:val="00F06F65"/>
    <w:rsid w:val="00F07147"/>
    <w:rsid w:val="00F07D83"/>
    <w:rsid w:val="00F102B8"/>
    <w:rsid w:val="00F1044F"/>
    <w:rsid w:val="00F10BC2"/>
    <w:rsid w:val="00F1101B"/>
    <w:rsid w:val="00F12305"/>
    <w:rsid w:val="00F126C8"/>
    <w:rsid w:val="00F13A8A"/>
    <w:rsid w:val="00F13C07"/>
    <w:rsid w:val="00F14D04"/>
    <w:rsid w:val="00F15EA5"/>
    <w:rsid w:val="00F163C0"/>
    <w:rsid w:val="00F16E95"/>
    <w:rsid w:val="00F178EE"/>
    <w:rsid w:val="00F17D72"/>
    <w:rsid w:val="00F20662"/>
    <w:rsid w:val="00F20CEB"/>
    <w:rsid w:val="00F21168"/>
    <w:rsid w:val="00F22027"/>
    <w:rsid w:val="00F23569"/>
    <w:rsid w:val="00F24494"/>
    <w:rsid w:val="00F2479D"/>
    <w:rsid w:val="00F2503F"/>
    <w:rsid w:val="00F25E93"/>
    <w:rsid w:val="00F25FE8"/>
    <w:rsid w:val="00F26EC1"/>
    <w:rsid w:val="00F27102"/>
    <w:rsid w:val="00F274F1"/>
    <w:rsid w:val="00F27D99"/>
    <w:rsid w:val="00F302D5"/>
    <w:rsid w:val="00F30F47"/>
    <w:rsid w:val="00F3102A"/>
    <w:rsid w:val="00F310CE"/>
    <w:rsid w:val="00F31A0C"/>
    <w:rsid w:val="00F31E3B"/>
    <w:rsid w:val="00F320C1"/>
    <w:rsid w:val="00F32A2E"/>
    <w:rsid w:val="00F32C87"/>
    <w:rsid w:val="00F3319D"/>
    <w:rsid w:val="00F33F8D"/>
    <w:rsid w:val="00F34EDC"/>
    <w:rsid w:val="00F3564B"/>
    <w:rsid w:val="00F36086"/>
    <w:rsid w:val="00F36EB1"/>
    <w:rsid w:val="00F37355"/>
    <w:rsid w:val="00F37383"/>
    <w:rsid w:val="00F3764B"/>
    <w:rsid w:val="00F376DE"/>
    <w:rsid w:val="00F37CD7"/>
    <w:rsid w:val="00F4028C"/>
    <w:rsid w:val="00F40607"/>
    <w:rsid w:val="00F408A6"/>
    <w:rsid w:val="00F40FF3"/>
    <w:rsid w:val="00F414AC"/>
    <w:rsid w:val="00F4150A"/>
    <w:rsid w:val="00F42DB2"/>
    <w:rsid w:val="00F432FE"/>
    <w:rsid w:val="00F43448"/>
    <w:rsid w:val="00F44147"/>
    <w:rsid w:val="00F44558"/>
    <w:rsid w:val="00F4521F"/>
    <w:rsid w:val="00F45A73"/>
    <w:rsid w:val="00F46171"/>
    <w:rsid w:val="00F46418"/>
    <w:rsid w:val="00F46478"/>
    <w:rsid w:val="00F46F4B"/>
    <w:rsid w:val="00F470A7"/>
    <w:rsid w:val="00F470E2"/>
    <w:rsid w:val="00F47237"/>
    <w:rsid w:val="00F47655"/>
    <w:rsid w:val="00F47E68"/>
    <w:rsid w:val="00F5030F"/>
    <w:rsid w:val="00F50C2A"/>
    <w:rsid w:val="00F52BF0"/>
    <w:rsid w:val="00F52C6E"/>
    <w:rsid w:val="00F54575"/>
    <w:rsid w:val="00F55D92"/>
    <w:rsid w:val="00F56850"/>
    <w:rsid w:val="00F56F0A"/>
    <w:rsid w:val="00F57061"/>
    <w:rsid w:val="00F57565"/>
    <w:rsid w:val="00F5795E"/>
    <w:rsid w:val="00F60824"/>
    <w:rsid w:val="00F61CF1"/>
    <w:rsid w:val="00F624BB"/>
    <w:rsid w:val="00F624D7"/>
    <w:rsid w:val="00F625DF"/>
    <w:rsid w:val="00F62BC1"/>
    <w:rsid w:val="00F62FDE"/>
    <w:rsid w:val="00F6307B"/>
    <w:rsid w:val="00F6307F"/>
    <w:rsid w:val="00F651DD"/>
    <w:rsid w:val="00F654D4"/>
    <w:rsid w:val="00F659DB"/>
    <w:rsid w:val="00F65E91"/>
    <w:rsid w:val="00F66A85"/>
    <w:rsid w:val="00F66CD3"/>
    <w:rsid w:val="00F67E6B"/>
    <w:rsid w:val="00F705AB"/>
    <w:rsid w:val="00F70A73"/>
    <w:rsid w:val="00F70D34"/>
    <w:rsid w:val="00F70F5B"/>
    <w:rsid w:val="00F71C92"/>
    <w:rsid w:val="00F7277A"/>
    <w:rsid w:val="00F74D8D"/>
    <w:rsid w:val="00F74E87"/>
    <w:rsid w:val="00F75677"/>
    <w:rsid w:val="00F75869"/>
    <w:rsid w:val="00F76F0D"/>
    <w:rsid w:val="00F779B3"/>
    <w:rsid w:val="00F77C07"/>
    <w:rsid w:val="00F8003A"/>
    <w:rsid w:val="00F80941"/>
    <w:rsid w:val="00F811ED"/>
    <w:rsid w:val="00F814B8"/>
    <w:rsid w:val="00F81E56"/>
    <w:rsid w:val="00F82993"/>
    <w:rsid w:val="00F82E5E"/>
    <w:rsid w:val="00F83150"/>
    <w:rsid w:val="00F83697"/>
    <w:rsid w:val="00F84F28"/>
    <w:rsid w:val="00F85F1A"/>
    <w:rsid w:val="00F86B13"/>
    <w:rsid w:val="00F87839"/>
    <w:rsid w:val="00F87CF0"/>
    <w:rsid w:val="00F9130B"/>
    <w:rsid w:val="00F92D76"/>
    <w:rsid w:val="00F92F10"/>
    <w:rsid w:val="00F944A7"/>
    <w:rsid w:val="00F94E6D"/>
    <w:rsid w:val="00F94EE4"/>
    <w:rsid w:val="00F9509F"/>
    <w:rsid w:val="00F95658"/>
    <w:rsid w:val="00F95689"/>
    <w:rsid w:val="00F95BC6"/>
    <w:rsid w:val="00F96427"/>
    <w:rsid w:val="00F96B79"/>
    <w:rsid w:val="00F96FD3"/>
    <w:rsid w:val="00F9711A"/>
    <w:rsid w:val="00F974CA"/>
    <w:rsid w:val="00F97BB5"/>
    <w:rsid w:val="00FA0F3B"/>
    <w:rsid w:val="00FA1376"/>
    <w:rsid w:val="00FA1FD2"/>
    <w:rsid w:val="00FA20C5"/>
    <w:rsid w:val="00FA291A"/>
    <w:rsid w:val="00FA30C2"/>
    <w:rsid w:val="00FA3520"/>
    <w:rsid w:val="00FA389B"/>
    <w:rsid w:val="00FA38CE"/>
    <w:rsid w:val="00FA3C73"/>
    <w:rsid w:val="00FA4071"/>
    <w:rsid w:val="00FA437F"/>
    <w:rsid w:val="00FA51C9"/>
    <w:rsid w:val="00FA527D"/>
    <w:rsid w:val="00FA5FCC"/>
    <w:rsid w:val="00FA71D6"/>
    <w:rsid w:val="00FA73FF"/>
    <w:rsid w:val="00FB0BB4"/>
    <w:rsid w:val="00FB0BB5"/>
    <w:rsid w:val="00FB1F60"/>
    <w:rsid w:val="00FB212E"/>
    <w:rsid w:val="00FB294D"/>
    <w:rsid w:val="00FB304F"/>
    <w:rsid w:val="00FB39F9"/>
    <w:rsid w:val="00FB450E"/>
    <w:rsid w:val="00FB501F"/>
    <w:rsid w:val="00FB5F3B"/>
    <w:rsid w:val="00FB64CA"/>
    <w:rsid w:val="00FB6637"/>
    <w:rsid w:val="00FB7358"/>
    <w:rsid w:val="00FB74B0"/>
    <w:rsid w:val="00FC271B"/>
    <w:rsid w:val="00FC2D93"/>
    <w:rsid w:val="00FC3175"/>
    <w:rsid w:val="00FC37EB"/>
    <w:rsid w:val="00FC3FA2"/>
    <w:rsid w:val="00FC474E"/>
    <w:rsid w:val="00FC5E1F"/>
    <w:rsid w:val="00FC7B93"/>
    <w:rsid w:val="00FC7C3D"/>
    <w:rsid w:val="00FD029B"/>
    <w:rsid w:val="00FD05BB"/>
    <w:rsid w:val="00FD1129"/>
    <w:rsid w:val="00FD15D2"/>
    <w:rsid w:val="00FD16AF"/>
    <w:rsid w:val="00FD17ED"/>
    <w:rsid w:val="00FD1C76"/>
    <w:rsid w:val="00FD1F09"/>
    <w:rsid w:val="00FD1F1D"/>
    <w:rsid w:val="00FD2071"/>
    <w:rsid w:val="00FD287D"/>
    <w:rsid w:val="00FD2BE1"/>
    <w:rsid w:val="00FD2E31"/>
    <w:rsid w:val="00FD3AF7"/>
    <w:rsid w:val="00FD4D72"/>
    <w:rsid w:val="00FD534D"/>
    <w:rsid w:val="00FD57E2"/>
    <w:rsid w:val="00FD5BF9"/>
    <w:rsid w:val="00FD6241"/>
    <w:rsid w:val="00FD62AF"/>
    <w:rsid w:val="00FD712A"/>
    <w:rsid w:val="00FD783C"/>
    <w:rsid w:val="00FE01D6"/>
    <w:rsid w:val="00FE02B7"/>
    <w:rsid w:val="00FE08B9"/>
    <w:rsid w:val="00FE0ED9"/>
    <w:rsid w:val="00FE12B5"/>
    <w:rsid w:val="00FE1C18"/>
    <w:rsid w:val="00FE1D81"/>
    <w:rsid w:val="00FE2F30"/>
    <w:rsid w:val="00FE3655"/>
    <w:rsid w:val="00FE3819"/>
    <w:rsid w:val="00FE3C08"/>
    <w:rsid w:val="00FE44C5"/>
    <w:rsid w:val="00FE460E"/>
    <w:rsid w:val="00FE4D84"/>
    <w:rsid w:val="00FE4EAB"/>
    <w:rsid w:val="00FE5ACB"/>
    <w:rsid w:val="00FE5F7E"/>
    <w:rsid w:val="00FE61D9"/>
    <w:rsid w:val="00FE6ABD"/>
    <w:rsid w:val="00FE73CE"/>
    <w:rsid w:val="00FE775C"/>
    <w:rsid w:val="00FE7805"/>
    <w:rsid w:val="00FF0348"/>
    <w:rsid w:val="00FF156A"/>
    <w:rsid w:val="00FF1D76"/>
    <w:rsid w:val="00FF22D2"/>
    <w:rsid w:val="00FF29E9"/>
    <w:rsid w:val="00FF363E"/>
    <w:rsid w:val="00FF3E9A"/>
    <w:rsid w:val="00FF4570"/>
    <w:rsid w:val="00FF4BB4"/>
    <w:rsid w:val="00FF5383"/>
    <w:rsid w:val="00FF5854"/>
    <w:rsid w:val="00FF58BE"/>
    <w:rsid w:val="00FF6731"/>
    <w:rsid w:val="00FF775E"/>
    <w:rsid w:val="00FF7D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5:docId w15:val="{0207E271-4B8A-4CEC-AC10-C139829E7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4CF7"/>
  </w:style>
  <w:style w:type="paragraph" w:styleId="1">
    <w:name w:val="heading 1"/>
    <w:basedOn w:val="a"/>
    <w:next w:val="a"/>
    <w:link w:val="10"/>
    <w:uiPriority w:val="9"/>
    <w:qFormat/>
    <w:rsid w:val="001165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
    <w:link w:val="31"/>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2B0FA7"/>
    <w:rPr>
      <w:color w:val="000080"/>
      <w:u w:val="single"/>
    </w:rPr>
  </w:style>
  <w:style w:type="table" w:styleId="a4">
    <w:name w:val="Table Grid"/>
    <w:basedOn w:val="a1"/>
    <w:uiPriority w:val="5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34"/>
    <w:qFormat/>
    <w:rsid w:val="002B0FA7"/>
    <w:pPr>
      <w:ind w:left="720"/>
      <w:contextualSpacing/>
    </w:pPr>
  </w:style>
  <w:style w:type="paragraph" w:styleId="a7">
    <w:name w:val="footer"/>
    <w:basedOn w:val="a"/>
    <w:link w:val="a8"/>
    <w:uiPriority w:val="99"/>
    <w:unhideWhenUsed/>
    <w:rsid w:val="002B0F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B0FA7"/>
  </w:style>
  <w:style w:type="character" w:customStyle="1" w:styleId="apple-converted-space">
    <w:name w:val="apple-converted-space"/>
    <w:basedOn w:val="a0"/>
    <w:rsid w:val="00DA7FEE"/>
  </w:style>
  <w:style w:type="character" w:customStyle="1" w:styleId="31">
    <w:name w:val="Заголовок 3 Знак"/>
    <w:basedOn w:val="a0"/>
    <w:link w:val="30"/>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footnote text,Знак Знак2,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Знак Знак Знак1 Знак"/>
    <w:basedOn w:val="a"/>
    <w:link w:val="ae"/>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A73160"/>
  </w:style>
  <w:style w:type="paragraph" w:customStyle="1" w:styleId="ConsPlusCell">
    <w:name w:val="ConsPlusCell"/>
    <w:uiPriority w:val="99"/>
    <w:rsid w:val="00CE5CFE"/>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3">
    <w:name w:val="Стиль3"/>
    <w:basedOn w:val="2"/>
    <w:rsid w:val="00D70262"/>
    <w:pPr>
      <w:widowControl w:val="0"/>
      <w:numPr>
        <w:numId w:val="6"/>
      </w:numPr>
      <w:adjustRightInd w:val="0"/>
      <w:spacing w:after="0" w:line="240" w:lineRule="auto"/>
      <w:jc w:val="both"/>
    </w:pPr>
    <w:rPr>
      <w:rFonts w:ascii="Times New Roman" w:eastAsia="Times New Roman" w:hAnsi="Times New Roman" w:cs="Times New Roman"/>
      <w:sz w:val="24"/>
      <w:szCs w:val="20"/>
    </w:rPr>
  </w:style>
  <w:style w:type="paragraph" w:styleId="2">
    <w:name w:val="Body Text Indent 2"/>
    <w:basedOn w:val="a"/>
    <w:link w:val="20"/>
    <w:uiPriority w:val="99"/>
    <w:semiHidden/>
    <w:unhideWhenUsed/>
    <w:rsid w:val="00D70262"/>
    <w:pPr>
      <w:spacing w:after="120" w:line="480" w:lineRule="auto"/>
      <w:ind w:left="283"/>
    </w:pPr>
  </w:style>
  <w:style w:type="character" w:customStyle="1" w:styleId="20">
    <w:name w:val="Основной текст с отступом 2 Знак"/>
    <w:basedOn w:val="a0"/>
    <w:link w:val="2"/>
    <w:uiPriority w:val="99"/>
    <w:semiHidden/>
    <w:rsid w:val="00D70262"/>
  </w:style>
  <w:style w:type="paragraph" w:customStyle="1" w:styleId="ConsPlusNormal">
    <w:name w:val="ConsPlusNormal"/>
    <w:link w:val="ConsPlusNormal0"/>
    <w:rsid w:val="00DE3337"/>
    <w:pPr>
      <w:autoSpaceDE w:val="0"/>
      <w:autoSpaceDN w:val="0"/>
      <w:adjustRightInd w:val="0"/>
      <w:spacing w:after="0" w:line="240" w:lineRule="auto"/>
    </w:pPr>
    <w:rPr>
      <w:rFonts w:ascii="Arial" w:hAnsi="Arial" w:cs="Arial"/>
      <w:sz w:val="20"/>
      <w:szCs w:val="20"/>
    </w:rPr>
  </w:style>
  <w:style w:type="paragraph" w:styleId="af">
    <w:name w:val="No Spacing"/>
    <w:aliases w:val="мой,МОЙ,Без интервала 111"/>
    <w:link w:val="af0"/>
    <w:uiPriority w:val="1"/>
    <w:qFormat/>
    <w:rsid w:val="00B651F4"/>
    <w:pPr>
      <w:spacing w:after="0" w:line="240" w:lineRule="auto"/>
    </w:pPr>
    <w:rPr>
      <w:rFonts w:ascii="Times New Roman" w:eastAsia="Times New Roman" w:hAnsi="Times New Roman" w:cs="Times New Roman"/>
      <w:sz w:val="24"/>
      <w:szCs w:val="24"/>
    </w:rPr>
  </w:style>
  <w:style w:type="paragraph" w:customStyle="1" w:styleId="Char">
    <w:name w:val="Char Знак Знак Знак Знак Знак Знак"/>
    <w:basedOn w:val="a"/>
    <w:rsid w:val="00903D3E"/>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styleId="af1">
    <w:name w:val="header"/>
    <w:basedOn w:val="a"/>
    <w:link w:val="af2"/>
    <w:uiPriority w:val="99"/>
    <w:unhideWhenUsed/>
    <w:rsid w:val="009510D5"/>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9510D5"/>
  </w:style>
  <w:style w:type="paragraph" w:styleId="af3">
    <w:name w:val="Balloon Text"/>
    <w:basedOn w:val="a"/>
    <w:link w:val="af4"/>
    <w:uiPriority w:val="99"/>
    <w:semiHidden/>
    <w:unhideWhenUsed/>
    <w:rsid w:val="00825950"/>
    <w:pPr>
      <w:spacing w:after="0"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825950"/>
    <w:rPr>
      <w:rFonts w:ascii="Segoe UI" w:hAnsi="Segoe UI" w:cs="Segoe UI"/>
      <w:sz w:val="18"/>
      <w:szCs w:val="18"/>
    </w:rPr>
  </w:style>
  <w:style w:type="paragraph" w:customStyle="1" w:styleId="Default">
    <w:name w:val="Default"/>
    <w:rsid w:val="0002696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0">
    <w:name w:val="Без интервала Знак"/>
    <w:aliases w:val="мой Знак,МОЙ Знак,Без интервала 111 Знак"/>
    <w:link w:val="af"/>
    <w:uiPriority w:val="1"/>
    <w:rsid w:val="00D454F9"/>
    <w:rPr>
      <w:rFonts w:ascii="Times New Roman" w:eastAsia="Times New Roman" w:hAnsi="Times New Roman" w:cs="Times New Roman"/>
      <w:sz w:val="24"/>
      <w:szCs w:val="24"/>
    </w:rPr>
  </w:style>
  <w:style w:type="paragraph" w:styleId="32">
    <w:name w:val="Body Text Indent 3"/>
    <w:basedOn w:val="a"/>
    <w:link w:val="33"/>
    <w:uiPriority w:val="99"/>
    <w:semiHidden/>
    <w:unhideWhenUsed/>
    <w:rsid w:val="00561F44"/>
    <w:pPr>
      <w:spacing w:after="120"/>
      <w:ind w:left="283"/>
    </w:pPr>
    <w:rPr>
      <w:sz w:val="16"/>
      <w:szCs w:val="16"/>
    </w:rPr>
  </w:style>
  <w:style w:type="character" w:customStyle="1" w:styleId="33">
    <w:name w:val="Основной текст с отступом 3 Знак"/>
    <w:basedOn w:val="a0"/>
    <w:link w:val="32"/>
    <w:uiPriority w:val="99"/>
    <w:semiHidden/>
    <w:rsid w:val="00561F44"/>
    <w:rPr>
      <w:sz w:val="16"/>
      <w:szCs w:val="16"/>
    </w:rPr>
  </w:style>
  <w:style w:type="character" w:customStyle="1" w:styleId="ConsPlusNormal0">
    <w:name w:val="ConsPlusNormal Знак"/>
    <w:link w:val="ConsPlusNormal"/>
    <w:rsid w:val="00C91704"/>
    <w:rPr>
      <w:rFonts w:ascii="Arial" w:hAnsi="Arial" w:cs="Arial"/>
      <w:sz w:val="20"/>
      <w:szCs w:val="20"/>
    </w:rPr>
  </w:style>
  <w:style w:type="character" w:customStyle="1" w:styleId="a6">
    <w:name w:val="Абзац списка Знак"/>
    <w:aliases w:val="Bullet List Знак,FooterText Знак,numbered Знак,Paragraphe de liste1 Знак,lp1 Знак"/>
    <w:link w:val="a5"/>
    <w:uiPriority w:val="34"/>
    <w:locked/>
    <w:rsid w:val="004D7900"/>
  </w:style>
  <w:style w:type="character" w:customStyle="1" w:styleId="ae">
    <w:name w:val="Обычный (веб) Знак"/>
    <w:aliases w:val=" Знак Знак,footnote text Знак,Знак Знак2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
    <w:link w:val="ad"/>
    <w:uiPriority w:val="99"/>
    <w:rsid w:val="0092034A"/>
    <w:rPr>
      <w:rFonts w:ascii="Times New Roman" w:eastAsia="Times New Roman" w:hAnsi="Times New Roman" w:cs="Times New Roman"/>
      <w:sz w:val="24"/>
      <w:szCs w:val="24"/>
    </w:rPr>
  </w:style>
  <w:style w:type="character" w:styleId="af5">
    <w:name w:val="Emphasis"/>
    <w:uiPriority w:val="20"/>
    <w:qFormat/>
    <w:rsid w:val="00245438"/>
    <w:rPr>
      <w:i/>
      <w:iCs/>
    </w:rPr>
  </w:style>
  <w:style w:type="paragraph" w:customStyle="1" w:styleId="af6">
    <w:name w:val="Знак Знак Знак Знак Знак Знак Знак Знак Знак Знак Знак Знак Знак Знак Знак Знак Знак Знак Знак Знак"/>
    <w:basedOn w:val="a"/>
    <w:rsid w:val="00245438"/>
    <w:pPr>
      <w:spacing w:after="160" w:line="240" w:lineRule="exact"/>
    </w:pPr>
    <w:rPr>
      <w:rFonts w:ascii="Verdana" w:eastAsia="Times New Roman" w:hAnsi="Verdana" w:cs="Verdana"/>
      <w:sz w:val="20"/>
      <w:szCs w:val="20"/>
      <w:lang w:val="en-US" w:eastAsia="en-US"/>
    </w:rPr>
  </w:style>
  <w:style w:type="character" w:customStyle="1" w:styleId="af7">
    <w:name w:val="Гипертекстовая ссылка"/>
    <w:basedOn w:val="a0"/>
    <w:uiPriority w:val="99"/>
    <w:rsid w:val="00245438"/>
    <w:rPr>
      <w:color w:val="106BBE"/>
    </w:rPr>
  </w:style>
  <w:style w:type="paragraph" w:customStyle="1" w:styleId="Normal1">
    <w:name w:val="Normal1"/>
    <w:rsid w:val="007817A2"/>
    <w:pPr>
      <w:widowControl w:val="0"/>
      <w:spacing w:after="0" w:line="240" w:lineRule="auto"/>
    </w:pPr>
    <w:rPr>
      <w:rFonts w:ascii="Times New Roman" w:eastAsia="Times New Roman" w:hAnsi="Times New Roman" w:cs="Times New Roman"/>
      <w:snapToGrid w:val="0"/>
      <w:sz w:val="20"/>
      <w:szCs w:val="20"/>
    </w:rPr>
  </w:style>
  <w:style w:type="paragraph" w:customStyle="1" w:styleId="11">
    <w:name w:val="Абзац списка1"/>
    <w:basedOn w:val="a"/>
    <w:rsid w:val="002C7DB0"/>
    <w:pPr>
      <w:spacing w:after="0" w:line="240" w:lineRule="auto"/>
      <w:ind w:left="720"/>
      <w:contextualSpacing/>
    </w:pPr>
    <w:rPr>
      <w:rFonts w:ascii="Times New Roman" w:eastAsia="Times New Roman" w:hAnsi="Times New Roman" w:cs="Times New Roman"/>
      <w:sz w:val="24"/>
      <w:szCs w:val="28"/>
    </w:rPr>
  </w:style>
  <w:style w:type="character" w:customStyle="1" w:styleId="34">
    <w:name w:val="Стиль3 Знак Знак"/>
    <w:link w:val="35"/>
    <w:locked/>
    <w:rsid w:val="00E05078"/>
    <w:rPr>
      <w:rFonts w:ascii="Times New Roman" w:eastAsia="Times New Roman" w:hAnsi="Times New Roman" w:cs="Times New Roman"/>
      <w:sz w:val="24"/>
    </w:rPr>
  </w:style>
  <w:style w:type="paragraph" w:customStyle="1" w:styleId="35">
    <w:name w:val="Стиль3 Знак"/>
    <w:next w:val="32"/>
    <w:link w:val="34"/>
    <w:rsid w:val="00E05078"/>
    <w:pPr>
      <w:widowControl w:val="0"/>
      <w:tabs>
        <w:tab w:val="num" w:pos="227"/>
      </w:tabs>
      <w:adjustRightInd w:val="0"/>
      <w:jc w:val="both"/>
    </w:pPr>
    <w:rPr>
      <w:rFonts w:ascii="Times New Roman" w:eastAsia="Times New Roman" w:hAnsi="Times New Roman" w:cs="Times New Roman"/>
      <w:sz w:val="24"/>
    </w:rPr>
  </w:style>
  <w:style w:type="character" w:customStyle="1" w:styleId="10">
    <w:name w:val="Заголовок 1 Знак"/>
    <w:basedOn w:val="a0"/>
    <w:link w:val="1"/>
    <w:uiPriority w:val="9"/>
    <w:rsid w:val="001165B0"/>
    <w:rPr>
      <w:rFonts w:asciiTheme="majorHAnsi" w:eastAsiaTheme="majorEastAsia" w:hAnsiTheme="majorHAnsi" w:cstheme="majorBidi"/>
      <w:b/>
      <w:bCs/>
      <w:color w:val="365F91" w:themeColor="accent1" w:themeShade="BF"/>
      <w:sz w:val="28"/>
      <w:szCs w:val="28"/>
    </w:rPr>
  </w:style>
  <w:style w:type="character" w:styleId="af8">
    <w:name w:val="Strong"/>
    <w:qFormat/>
    <w:rsid w:val="00AB10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0438">
      <w:bodyDiv w:val="1"/>
      <w:marLeft w:val="0"/>
      <w:marRight w:val="0"/>
      <w:marTop w:val="0"/>
      <w:marBottom w:val="0"/>
      <w:divBdr>
        <w:top w:val="none" w:sz="0" w:space="0" w:color="auto"/>
        <w:left w:val="none" w:sz="0" w:space="0" w:color="auto"/>
        <w:bottom w:val="none" w:sz="0" w:space="0" w:color="auto"/>
        <w:right w:val="none" w:sz="0" w:space="0" w:color="auto"/>
      </w:divBdr>
    </w:div>
    <w:div w:id="102194317">
      <w:bodyDiv w:val="1"/>
      <w:marLeft w:val="0"/>
      <w:marRight w:val="0"/>
      <w:marTop w:val="0"/>
      <w:marBottom w:val="0"/>
      <w:divBdr>
        <w:top w:val="none" w:sz="0" w:space="0" w:color="auto"/>
        <w:left w:val="none" w:sz="0" w:space="0" w:color="auto"/>
        <w:bottom w:val="none" w:sz="0" w:space="0" w:color="auto"/>
        <w:right w:val="none" w:sz="0" w:space="0" w:color="auto"/>
      </w:divBdr>
    </w:div>
    <w:div w:id="126628967">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7791537">
      <w:marLeft w:val="0"/>
      <w:marRight w:val="0"/>
      <w:marTop w:val="0"/>
      <w:marBottom w:val="0"/>
      <w:divBdr>
        <w:top w:val="none" w:sz="0" w:space="0" w:color="auto"/>
        <w:left w:val="none" w:sz="0" w:space="0" w:color="auto"/>
        <w:bottom w:val="none" w:sz="0" w:space="0" w:color="auto"/>
        <w:right w:val="none" w:sz="0" w:space="0" w:color="auto"/>
      </w:divBdr>
      <w:divsChild>
        <w:div w:id="1845703016">
          <w:marLeft w:val="0"/>
          <w:marRight w:val="0"/>
          <w:marTop w:val="0"/>
          <w:marBottom w:val="0"/>
          <w:divBdr>
            <w:top w:val="none" w:sz="0" w:space="0" w:color="auto"/>
            <w:left w:val="none" w:sz="0" w:space="0" w:color="auto"/>
            <w:bottom w:val="none" w:sz="0" w:space="0" w:color="auto"/>
            <w:right w:val="none" w:sz="0" w:space="0" w:color="auto"/>
          </w:divBdr>
          <w:divsChild>
            <w:div w:id="1320111599">
              <w:marLeft w:val="0"/>
              <w:marRight w:val="0"/>
              <w:marTop w:val="0"/>
              <w:marBottom w:val="0"/>
              <w:divBdr>
                <w:top w:val="none" w:sz="0" w:space="0" w:color="auto"/>
                <w:left w:val="none" w:sz="0" w:space="0" w:color="auto"/>
                <w:bottom w:val="none" w:sz="0" w:space="0" w:color="auto"/>
                <w:right w:val="none" w:sz="0" w:space="0" w:color="auto"/>
              </w:divBdr>
              <w:divsChild>
                <w:div w:id="112265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3059">
      <w:bodyDiv w:val="1"/>
      <w:marLeft w:val="0"/>
      <w:marRight w:val="0"/>
      <w:marTop w:val="0"/>
      <w:marBottom w:val="0"/>
      <w:divBdr>
        <w:top w:val="none" w:sz="0" w:space="0" w:color="auto"/>
        <w:left w:val="none" w:sz="0" w:space="0" w:color="auto"/>
        <w:bottom w:val="none" w:sz="0" w:space="0" w:color="auto"/>
        <w:right w:val="none" w:sz="0" w:space="0" w:color="auto"/>
      </w:divBdr>
    </w:div>
    <w:div w:id="211812359">
      <w:bodyDiv w:val="1"/>
      <w:marLeft w:val="0"/>
      <w:marRight w:val="0"/>
      <w:marTop w:val="0"/>
      <w:marBottom w:val="0"/>
      <w:divBdr>
        <w:top w:val="none" w:sz="0" w:space="0" w:color="auto"/>
        <w:left w:val="none" w:sz="0" w:space="0" w:color="auto"/>
        <w:bottom w:val="none" w:sz="0" w:space="0" w:color="auto"/>
        <w:right w:val="none" w:sz="0" w:space="0" w:color="auto"/>
      </w:divBdr>
    </w:div>
    <w:div w:id="217938768">
      <w:bodyDiv w:val="1"/>
      <w:marLeft w:val="0"/>
      <w:marRight w:val="0"/>
      <w:marTop w:val="0"/>
      <w:marBottom w:val="0"/>
      <w:divBdr>
        <w:top w:val="none" w:sz="0" w:space="0" w:color="auto"/>
        <w:left w:val="none" w:sz="0" w:space="0" w:color="auto"/>
        <w:bottom w:val="none" w:sz="0" w:space="0" w:color="auto"/>
        <w:right w:val="none" w:sz="0" w:space="0" w:color="auto"/>
      </w:divBdr>
    </w:div>
    <w:div w:id="261886613">
      <w:bodyDiv w:val="1"/>
      <w:marLeft w:val="0"/>
      <w:marRight w:val="0"/>
      <w:marTop w:val="0"/>
      <w:marBottom w:val="0"/>
      <w:divBdr>
        <w:top w:val="none" w:sz="0" w:space="0" w:color="auto"/>
        <w:left w:val="none" w:sz="0" w:space="0" w:color="auto"/>
        <w:bottom w:val="none" w:sz="0" w:space="0" w:color="auto"/>
        <w:right w:val="none" w:sz="0" w:space="0" w:color="auto"/>
      </w:divBdr>
    </w:div>
    <w:div w:id="296572920">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54037351">
      <w:bodyDiv w:val="1"/>
      <w:marLeft w:val="0"/>
      <w:marRight w:val="0"/>
      <w:marTop w:val="0"/>
      <w:marBottom w:val="0"/>
      <w:divBdr>
        <w:top w:val="none" w:sz="0" w:space="0" w:color="auto"/>
        <w:left w:val="none" w:sz="0" w:space="0" w:color="auto"/>
        <w:bottom w:val="none" w:sz="0" w:space="0" w:color="auto"/>
        <w:right w:val="none" w:sz="0" w:space="0" w:color="auto"/>
      </w:divBdr>
    </w:div>
    <w:div w:id="387608530">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464467203">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12232672">
      <w:bodyDiv w:val="1"/>
      <w:marLeft w:val="0"/>
      <w:marRight w:val="0"/>
      <w:marTop w:val="0"/>
      <w:marBottom w:val="0"/>
      <w:divBdr>
        <w:top w:val="none" w:sz="0" w:space="0" w:color="auto"/>
        <w:left w:val="none" w:sz="0" w:space="0" w:color="auto"/>
        <w:bottom w:val="none" w:sz="0" w:space="0" w:color="auto"/>
        <w:right w:val="none" w:sz="0" w:space="0" w:color="auto"/>
      </w:divBdr>
    </w:div>
    <w:div w:id="519120990">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74821432">
      <w:bodyDiv w:val="1"/>
      <w:marLeft w:val="0"/>
      <w:marRight w:val="0"/>
      <w:marTop w:val="0"/>
      <w:marBottom w:val="0"/>
      <w:divBdr>
        <w:top w:val="none" w:sz="0" w:space="0" w:color="auto"/>
        <w:left w:val="none" w:sz="0" w:space="0" w:color="auto"/>
        <w:bottom w:val="none" w:sz="0" w:space="0" w:color="auto"/>
        <w:right w:val="none" w:sz="0" w:space="0" w:color="auto"/>
      </w:divBdr>
    </w:div>
    <w:div w:id="592249644">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15260635">
      <w:bodyDiv w:val="1"/>
      <w:marLeft w:val="0"/>
      <w:marRight w:val="0"/>
      <w:marTop w:val="0"/>
      <w:marBottom w:val="0"/>
      <w:divBdr>
        <w:top w:val="none" w:sz="0" w:space="0" w:color="auto"/>
        <w:left w:val="none" w:sz="0" w:space="0" w:color="auto"/>
        <w:bottom w:val="none" w:sz="0" w:space="0" w:color="auto"/>
        <w:right w:val="none" w:sz="0" w:space="0" w:color="auto"/>
      </w:divBdr>
    </w:div>
    <w:div w:id="643655247">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693068611">
      <w:bodyDiv w:val="1"/>
      <w:marLeft w:val="0"/>
      <w:marRight w:val="0"/>
      <w:marTop w:val="0"/>
      <w:marBottom w:val="0"/>
      <w:divBdr>
        <w:top w:val="none" w:sz="0" w:space="0" w:color="auto"/>
        <w:left w:val="none" w:sz="0" w:space="0" w:color="auto"/>
        <w:bottom w:val="none" w:sz="0" w:space="0" w:color="auto"/>
        <w:right w:val="none" w:sz="0" w:space="0" w:color="auto"/>
      </w:divBdr>
    </w:div>
    <w:div w:id="698941792">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42919182">
      <w:bodyDiv w:val="1"/>
      <w:marLeft w:val="0"/>
      <w:marRight w:val="0"/>
      <w:marTop w:val="0"/>
      <w:marBottom w:val="0"/>
      <w:divBdr>
        <w:top w:val="none" w:sz="0" w:space="0" w:color="auto"/>
        <w:left w:val="none" w:sz="0" w:space="0" w:color="auto"/>
        <w:bottom w:val="none" w:sz="0" w:space="0" w:color="auto"/>
        <w:right w:val="none" w:sz="0" w:space="0" w:color="auto"/>
      </w:divBdr>
    </w:div>
    <w:div w:id="821845538">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77539616">
      <w:bodyDiv w:val="1"/>
      <w:marLeft w:val="0"/>
      <w:marRight w:val="0"/>
      <w:marTop w:val="0"/>
      <w:marBottom w:val="0"/>
      <w:divBdr>
        <w:top w:val="none" w:sz="0" w:space="0" w:color="auto"/>
        <w:left w:val="none" w:sz="0" w:space="0" w:color="auto"/>
        <w:bottom w:val="none" w:sz="0" w:space="0" w:color="auto"/>
        <w:right w:val="none" w:sz="0" w:space="0" w:color="auto"/>
      </w:divBdr>
    </w:div>
    <w:div w:id="994187295">
      <w:bodyDiv w:val="1"/>
      <w:marLeft w:val="0"/>
      <w:marRight w:val="0"/>
      <w:marTop w:val="0"/>
      <w:marBottom w:val="0"/>
      <w:divBdr>
        <w:top w:val="none" w:sz="0" w:space="0" w:color="auto"/>
        <w:left w:val="none" w:sz="0" w:space="0" w:color="auto"/>
        <w:bottom w:val="none" w:sz="0" w:space="0" w:color="auto"/>
        <w:right w:val="none" w:sz="0" w:space="0" w:color="auto"/>
      </w:divBdr>
    </w:div>
    <w:div w:id="1028489207">
      <w:bodyDiv w:val="1"/>
      <w:marLeft w:val="0"/>
      <w:marRight w:val="0"/>
      <w:marTop w:val="0"/>
      <w:marBottom w:val="0"/>
      <w:divBdr>
        <w:top w:val="none" w:sz="0" w:space="0" w:color="auto"/>
        <w:left w:val="none" w:sz="0" w:space="0" w:color="auto"/>
        <w:bottom w:val="none" w:sz="0" w:space="0" w:color="auto"/>
        <w:right w:val="none" w:sz="0" w:space="0" w:color="auto"/>
      </w:divBdr>
    </w:div>
    <w:div w:id="1086658586">
      <w:bodyDiv w:val="1"/>
      <w:marLeft w:val="0"/>
      <w:marRight w:val="0"/>
      <w:marTop w:val="0"/>
      <w:marBottom w:val="0"/>
      <w:divBdr>
        <w:top w:val="none" w:sz="0" w:space="0" w:color="auto"/>
        <w:left w:val="none" w:sz="0" w:space="0" w:color="auto"/>
        <w:bottom w:val="none" w:sz="0" w:space="0" w:color="auto"/>
        <w:right w:val="none" w:sz="0" w:space="0" w:color="auto"/>
      </w:divBdr>
    </w:div>
    <w:div w:id="1098914429">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74536532">
      <w:bodyDiv w:val="1"/>
      <w:marLeft w:val="0"/>
      <w:marRight w:val="0"/>
      <w:marTop w:val="0"/>
      <w:marBottom w:val="0"/>
      <w:divBdr>
        <w:top w:val="none" w:sz="0" w:space="0" w:color="auto"/>
        <w:left w:val="none" w:sz="0" w:space="0" w:color="auto"/>
        <w:bottom w:val="none" w:sz="0" w:space="0" w:color="auto"/>
        <w:right w:val="none" w:sz="0" w:space="0" w:color="auto"/>
      </w:divBdr>
    </w:div>
    <w:div w:id="1191337938">
      <w:bodyDiv w:val="1"/>
      <w:marLeft w:val="0"/>
      <w:marRight w:val="0"/>
      <w:marTop w:val="0"/>
      <w:marBottom w:val="0"/>
      <w:divBdr>
        <w:top w:val="none" w:sz="0" w:space="0" w:color="auto"/>
        <w:left w:val="none" w:sz="0" w:space="0" w:color="auto"/>
        <w:bottom w:val="none" w:sz="0" w:space="0" w:color="auto"/>
        <w:right w:val="none" w:sz="0" w:space="0" w:color="auto"/>
      </w:divBdr>
    </w:div>
    <w:div w:id="1203665050">
      <w:bodyDiv w:val="1"/>
      <w:marLeft w:val="0"/>
      <w:marRight w:val="0"/>
      <w:marTop w:val="0"/>
      <w:marBottom w:val="0"/>
      <w:divBdr>
        <w:top w:val="none" w:sz="0" w:space="0" w:color="auto"/>
        <w:left w:val="none" w:sz="0" w:space="0" w:color="auto"/>
        <w:bottom w:val="none" w:sz="0" w:space="0" w:color="auto"/>
        <w:right w:val="none" w:sz="0" w:space="0" w:color="auto"/>
      </w:divBdr>
    </w:div>
    <w:div w:id="123103815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38262968">
      <w:bodyDiv w:val="1"/>
      <w:marLeft w:val="0"/>
      <w:marRight w:val="0"/>
      <w:marTop w:val="0"/>
      <w:marBottom w:val="0"/>
      <w:divBdr>
        <w:top w:val="none" w:sz="0" w:space="0" w:color="auto"/>
        <w:left w:val="none" w:sz="0" w:space="0" w:color="auto"/>
        <w:bottom w:val="none" w:sz="0" w:space="0" w:color="auto"/>
        <w:right w:val="none" w:sz="0" w:space="0" w:color="auto"/>
      </w:divBdr>
    </w:div>
    <w:div w:id="1355764597">
      <w:bodyDiv w:val="1"/>
      <w:marLeft w:val="0"/>
      <w:marRight w:val="0"/>
      <w:marTop w:val="0"/>
      <w:marBottom w:val="0"/>
      <w:divBdr>
        <w:top w:val="none" w:sz="0" w:space="0" w:color="auto"/>
        <w:left w:val="none" w:sz="0" w:space="0" w:color="auto"/>
        <w:bottom w:val="none" w:sz="0" w:space="0" w:color="auto"/>
        <w:right w:val="none" w:sz="0" w:space="0" w:color="auto"/>
      </w:divBdr>
    </w:div>
    <w:div w:id="1356806355">
      <w:bodyDiv w:val="1"/>
      <w:marLeft w:val="0"/>
      <w:marRight w:val="0"/>
      <w:marTop w:val="0"/>
      <w:marBottom w:val="0"/>
      <w:divBdr>
        <w:top w:val="none" w:sz="0" w:space="0" w:color="auto"/>
        <w:left w:val="none" w:sz="0" w:space="0" w:color="auto"/>
        <w:bottom w:val="none" w:sz="0" w:space="0" w:color="auto"/>
        <w:right w:val="none" w:sz="0" w:space="0" w:color="auto"/>
      </w:divBdr>
    </w:div>
    <w:div w:id="1361904657">
      <w:bodyDiv w:val="1"/>
      <w:marLeft w:val="0"/>
      <w:marRight w:val="0"/>
      <w:marTop w:val="0"/>
      <w:marBottom w:val="0"/>
      <w:divBdr>
        <w:top w:val="none" w:sz="0" w:space="0" w:color="auto"/>
        <w:left w:val="none" w:sz="0" w:space="0" w:color="auto"/>
        <w:bottom w:val="none" w:sz="0" w:space="0" w:color="auto"/>
        <w:right w:val="none" w:sz="0" w:space="0" w:color="auto"/>
      </w:divBdr>
    </w:div>
    <w:div w:id="1367564651">
      <w:bodyDiv w:val="1"/>
      <w:marLeft w:val="0"/>
      <w:marRight w:val="0"/>
      <w:marTop w:val="0"/>
      <w:marBottom w:val="0"/>
      <w:divBdr>
        <w:top w:val="none" w:sz="0" w:space="0" w:color="auto"/>
        <w:left w:val="none" w:sz="0" w:space="0" w:color="auto"/>
        <w:bottom w:val="none" w:sz="0" w:space="0" w:color="auto"/>
        <w:right w:val="none" w:sz="0" w:space="0" w:color="auto"/>
      </w:divBdr>
    </w:div>
    <w:div w:id="1377584546">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399013433">
      <w:bodyDiv w:val="1"/>
      <w:marLeft w:val="0"/>
      <w:marRight w:val="0"/>
      <w:marTop w:val="0"/>
      <w:marBottom w:val="0"/>
      <w:divBdr>
        <w:top w:val="none" w:sz="0" w:space="0" w:color="auto"/>
        <w:left w:val="none" w:sz="0" w:space="0" w:color="auto"/>
        <w:bottom w:val="none" w:sz="0" w:space="0" w:color="auto"/>
        <w:right w:val="none" w:sz="0" w:space="0" w:color="auto"/>
      </w:divBdr>
    </w:div>
    <w:div w:id="1409109350">
      <w:bodyDiv w:val="1"/>
      <w:marLeft w:val="0"/>
      <w:marRight w:val="0"/>
      <w:marTop w:val="0"/>
      <w:marBottom w:val="0"/>
      <w:divBdr>
        <w:top w:val="none" w:sz="0" w:space="0" w:color="auto"/>
        <w:left w:val="none" w:sz="0" w:space="0" w:color="auto"/>
        <w:bottom w:val="none" w:sz="0" w:space="0" w:color="auto"/>
        <w:right w:val="none" w:sz="0" w:space="0" w:color="auto"/>
      </w:divBdr>
    </w:div>
    <w:div w:id="1410813559">
      <w:bodyDiv w:val="1"/>
      <w:marLeft w:val="0"/>
      <w:marRight w:val="0"/>
      <w:marTop w:val="0"/>
      <w:marBottom w:val="0"/>
      <w:divBdr>
        <w:top w:val="none" w:sz="0" w:space="0" w:color="auto"/>
        <w:left w:val="none" w:sz="0" w:space="0" w:color="auto"/>
        <w:bottom w:val="none" w:sz="0" w:space="0" w:color="auto"/>
        <w:right w:val="none" w:sz="0" w:space="0" w:color="auto"/>
      </w:divBdr>
      <w:divsChild>
        <w:div w:id="261031038">
          <w:marLeft w:val="0"/>
          <w:marRight w:val="0"/>
          <w:marTop w:val="0"/>
          <w:marBottom w:val="0"/>
          <w:divBdr>
            <w:top w:val="none" w:sz="0" w:space="0" w:color="auto"/>
            <w:left w:val="none" w:sz="0" w:space="0" w:color="auto"/>
            <w:bottom w:val="none" w:sz="0" w:space="0" w:color="auto"/>
            <w:right w:val="none" w:sz="0" w:space="0" w:color="auto"/>
          </w:divBdr>
          <w:divsChild>
            <w:div w:id="1945530409">
              <w:marLeft w:val="0"/>
              <w:marRight w:val="0"/>
              <w:marTop w:val="0"/>
              <w:marBottom w:val="0"/>
              <w:divBdr>
                <w:top w:val="none" w:sz="0" w:space="0" w:color="auto"/>
                <w:left w:val="none" w:sz="0" w:space="0" w:color="auto"/>
                <w:bottom w:val="none" w:sz="0" w:space="0" w:color="auto"/>
                <w:right w:val="none" w:sz="0" w:space="0" w:color="auto"/>
              </w:divBdr>
              <w:divsChild>
                <w:div w:id="852259534">
                  <w:marLeft w:val="0"/>
                  <w:marRight w:val="0"/>
                  <w:marTop w:val="0"/>
                  <w:marBottom w:val="0"/>
                  <w:divBdr>
                    <w:top w:val="none" w:sz="0" w:space="0" w:color="auto"/>
                    <w:left w:val="none" w:sz="0" w:space="0" w:color="auto"/>
                    <w:bottom w:val="none" w:sz="0" w:space="0" w:color="auto"/>
                    <w:right w:val="none" w:sz="0" w:space="0" w:color="auto"/>
                  </w:divBdr>
                  <w:divsChild>
                    <w:div w:id="136428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647882">
      <w:bodyDiv w:val="1"/>
      <w:marLeft w:val="0"/>
      <w:marRight w:val="0"/>
      <w:marTop w:val="0"/>
      <w:marBottom w:val="0"/>
      <w:divBdr>
        <w:top w:val="none" w:sz="0" w:space="0" w:color="auto"/>
        <w:left w:val="none" w:sz="0" w:space="0" w:color="auto"/>
        <w:bottom w:val="none" w:sz="0" w:space="0" w:color="auto"/>
        <w:right w:val="none" w:sz="0" w:space="0" w:color="auto"/>
      </w:divBdr>
    </w:div>
    <w:div w:id="1487240891">
      <w:bodyDiv w:val="1"/>
      <w:marLeft w:val="0"/>
      <w:marRight w:val="0"/>
      <w:marTop w:val="0"/>
      <w:marBottom w:val="0"/>
      <w:divBdr>
        <w:top w:val="none" w:sz="0" w:space="0" w:color="auto"/>
        <w:left w:val="none" w:sz="0" w:space="0" w:color="auto"/>
        <w:bottom w:val="none" w:sz="0" w:space="0" w:color="auto"/>
        <w:right w:val="none" w:sz="0" w:space="0" w:color="auto"/>
      </w:divBdr>
    </w:div>
    <w:div w:id="1514146438">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85264274">
      <w:bodyDiv w:val="1"/>
      <w:marLeft w:val="0"/>
      <w:marRight w:val="0"/>
      <w:marTop w:val="0"/>
      <w:marBottom w:val="0"/>
      <w:divBdr>
        <w:top w:val="none" w:sz="0" w:space="0" w:color="auto"/>
        <w:left w:val="none" w:sz="0" w:space="0" w:color="auto"/>
        <w:bottom w:val="none" w:sz="0" w:space="0" w:color="auto"/>
        <w:right w:val="none" w:sz="0" w:space="0" w:color="auto"/>
      </w:divBdr>
    </w:div>
    <w:div w:id="1655064959">
      <w:bodyDiv w:val="1"/>
      <w:marLeft w:val="0"/>
      <w:marRight w:val="0"/>
      <w:marTop w:val="0"/>
      <w:marBottom w:val="0"/>
      <w:divBdr>
        <w:top w:val="none" w:sz="0" w:space="0" w:color="auto"/>
        <w:left w:val="none" w:sz="0" w:space="0" w:color="auto"/>
        <w:bottom w:val="none" w:sz="0" w:space="0" w:color="auto"/>
        <w:right w:val="none" w:sz="0" w:space="0" w:color="auto"/>
      </w:divBdr>
    </w:div>
    <w:div w:id="1659071558">
      <w:bodyDiv w:val="1"/>
      <w:marLeft w:val="0"/>
      <w:marRight w:val="0"/>
      <w:marTop w:val="0"/>
      <w:marBottom w:val="0"/>
      <w:divBdr>
        <w:top w:val="none" w:sz="0" w:space="0" w:color="auto"/>
        <w:left w:val="none" w:sz="0" w:space="0" w:color="auto"/>
        <w:bottom w:val="none" w:sz="0" w:space="0" w:color="auto"/>
        <w:right w:val="none" w:sz="0" w:space="0" w:color="auto"/>
      </w:divBdr>
    </w:div>
    <w:div w:id="1674411846">
      <w:bodyDiv w:val="1"/>
      <w:marLeft w:val="0"/>
      <w:marRight w:val="0"/>
      <w:marTop w:val="0"/>
      <w:marBottom w:val="0"/>
      <w:divBdr>
        <w:top w:val="none" w:sz="0" w:space="0" w:color="auto"/>
        <w:left w:val="none" w:sz="0" w:space="0" w:color="auto"/>
        <w:bottom w:val="none" w:sz="0" w:space="0" w:color="auto"/>
        <w:right w:val="none" w:sz="0" w:space="0" w:color="auto"/>
      </w:divBdr>
    </w:div>
    <w:div w:id="1690179982">
      <w:bodyDiv w:val="1"/>
      <w:marLeft w:val="0"/>
      <w:marRight w:val="0"/>
      <w:marTop w:val="0"/>
      <w:marBottom w:val="0"/>
      <w:divBdr>
        <w:top w:val="none" w:sz="0" w:space="0" w:color="auto"/>
        <w:left w:val="none" w:sz="0" w:space="0" w:color="auto"/>
        <w:bottom w:val="none" w:sz="0" w:space="0" w:color="auto"/>
        <w:right w:val="none" w:sz="0" w:space="0" w:color="auto"/>
      </w:divBdr>
    </w:div>
    <w:div w:id="1703819611">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30151406">
      <w:marLeft w:val="0"/>
      <w:marRight w:val="0"/>
      <w:marTop w:val="0"/>
      <w:marBottom w:val="0"/>
      <w:divBdr>
        <w:top w:val="none" w:sz="0" w:space="0" w:color="auto"/>
        <w:left w:val="none" w:sz="0" w:space="0" w:color="auto"/>
        <w:bottom w:val="none" w:sz="0" w:space="0" w:color="auto"/>
        <w:right w:val="none" w:sz="0" w:space="0" w:color="auto"/>
      </w:divBdr>
      <w:divsChild>
        <w:div w:id="1853295449">
          <w:marLeft w:val="0"/>
          <w:marRight w:val="0"/>
          <w:marTop w:val="0"/>
          <w:marBottom w:val="0"/>
          <w:divBdr>
            <w:top w:val="none" w:sz="0" w:space="0" w:color="auto"/>
            <w:left w:val="none" w:sz="0" w:space="0" w:color="auto"/>
            <w:bottom w:val="none" w:sz="0" w:space="0" w:color="auto"/>
            <w:right w:val="none" w:sz="0" w:space="0" w:color="auto"/>
          </w:divBdr>
          <w:divsChild>
            <w:div w:id="1788894374">
              <w:marLeft w:val="0"/>
              <w:marRight w:val="0"/>
              <w:marTop w:val="0"/>
              <w:marBottom w:val="0"/>
              <w:divBdr>
                <w:top w:val="none" w:sz="0" w:space="0" w:color="auto"/>
                <w:left w:val="none" w:sz="0" w:space="0" w:color="auto"/>
                <w:bottom w:val="none" w:sz="0" w:space="0" w:color="auto"/>
                <w:right w:val="none" w:sz="0" w:space="0" w:color="auto"/>
              </w:divBdr>
              <w:divsChild>
                <w:div w:id="154208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379384">
      <w:bodyDiv w:val="1"/>
      <w:marLeft w:val="0"/>
      <w:marRight w:val="0"/>
      <w:marTop w:val="0"/>
      <w:marBottom w:val="0"/>
      <w:divBdr>
        <w:top w:val="none" w:sz="0" w:space="0" w:color="auto"/>
        <w:left w:val="none" w:sz="0" w:space="0" w:color="auto"/>
        <w:bottom w:val="none" w:sz="0" w:space="0" w:color="auto"/>
        <w:right w:val="none" w:sz="0" w:space="0" w:color="auto"/>
      </w:divBdr>
    </w:div>
    <w:div w:id="1770661066">
      <w:bodyDiv w:val="1"/>
      <w:marLeft w:val="0"/>
      <w:marRight w:val="0"/>
      <w:marTop w:val="0"/>
      <w:marBottom w:val="0"/>
      <w:divBdr>
        <w:top w:val="none" w:sz="0" w:space="0" w:color="auto"/>
        <w:left w:val="none" w:sz="0" w:space="0" w:color="auto"/>
        <w:bottom w:val="none" w:sz="0" w:space="0" w:color="auto"/>
        <w:right w:val="none" w:sz="0" w:space="0" w:color="auto"/>
      </w:divBdr>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789008801">
      <w:bodyDiv w:val="1"/>
      <w:marLeft w:val="0"/>
      <w:marRight w:val="0"/>
      <w:marTop w:val="0"/>
      <w:marBottom w:val="0"/>
      <w:divBdr>
        <w:top w:val="none" w:sz="0" w:space="0" w:color="auto"/>
        <w:left w:val="none" w:sz="0" w:space="0" w:color="auto"/>
        <w:bottom w:val="none" w:sz="0" w:space="0" w:color="auto"/>
        <w:right w:val="none" w:sz="0" w:space="0" w:color="auto"/>
      </w:divBdr>
    </w:div>
    <w:div w:id="1813062902">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0221055">
      <w:bodyDiv w:val="1"/>
      <w:marLeft w:val="0"/>
      <w:marRight w:val="0"/>
      <w:marTop w:val="0"/>
      <w:marBottom w:val="0"/>
      <w:divBdr>
        <w:top w:val="none" w:sz="0" w:space="0" w:color="auto"/>
        <w:left w:val="none" w:sz="0" w:space="0" w:color="auto"/>
        <w:bottom w:val="none" w:sz="0" w:space="0" w:color="auto"/>
        <w:right w:val="none" w:sz="0" w:space="0" w:color="auto"/>
      </w:divBdr>
    </w:div>
    <w:div w:id="1909730019">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0599301">
      <w:bodyDiv w:val="1"/>
      <w:marLeft w:val="0"/>
      <w:marRight w:val="0"/>
      <w:marTop w:val="0"/>
      <w:marBottom w:val="0"/>
      <w:divBdr>
        <w:top w:val="none" w:sz="0" w:space="0" w:color="auto"/>
        <w:left w:val="none" w:sz="0" w:space="0" w:color="auto"/>
        <w:bottom w:val="none" w:sz="0" w:space="0" w:color="auto"/>
        <w:right w:val="none" w:sz="0" w:space="0" w:color="auto"/>
      </w:divBdr>
    </w:div>
    <w:div w:id="1951549800">
      <w:bodyDiv w:val="1"/>
      <w:marLeft w:val="0"/>
      <w:marRight w:val="0"/>
      <w:marTop w:val="0"/>
      <w:marBottom w:val="0"/>
      <w:divBdr>
        <w:top w:val="none" w:sz="0" w:space="0" w:color="auto"/>
        <w:left w:val="none" w:sz="0" w:space="0" w:color="auto"/>
        <w:bottom w:val="none" w:sz="0" w:space="0" w:color="auto"/>
        <w:right w:val="none" w:sz="0" w:space="0" w:color="auto"/>
      </w:divBdr>
    </w:div>
    <w:div w:id="2003506100">
      <w:bodyDiv w:val="1"/>
      <w:marLeft w:val="0"/>
      <w:marRight w:val="0"/>
      <w:marTop w:val="0"/>
      <w:marBottom w:val="0"/>
      <w:divBdr>
        <w:top w:val="none" w:sz="0" w:space="0" w:color="auto"/>
        <w:left w:val="none" w:sz="0" w:space="0" w:color="auto"/>
        <w:bottom w:val="none" w:sz="0" w:space="0" w:color="auto"/>
        <w:right w:val="none" w:sz="0" w:space="0" w:color="auto"/>
      </w:divBdr>
    </w:div>
    <w:div w:id="2007630544">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72388490">
      <w:bodyDiv w:val="1"/>
      <w:marLeft w:val="0"/>
      <w:marRight w:val="0"/>
      <w:marTop w:val="0"/>
      <w:marBottom w:val="0"/>
      <w:divBdr>
        <w:top w:val="none" w:sz="0" w:space="0" w:color="auto"/>
        <w:left w:val="none" w:sz="0" w:space="0" w:color="auto"/>
        <w:bottom w:val="none" w:sz="0" w:space="0" w:color="auto"/>
        <w:right w:val="none" w:sz="0" w:space="0" w:color="auto"/>
      </w:divBdr>
    </w:div>
    <w:div w:id="2101439979">
      <w:bodyDiv w:val="1"/>
      <w:marLeft w:val="0"/>
      <w:marRight w:val="0"/>
      <w:marTop w:val="0"/>
      <w:marBottom w:val="0"/>
      <w:divBdr>
        <w:top w:val="none" w:sz="0" w:space="0" w:color="auto"/>
        <w:left w:val="none" w:sz="0" w:space="0" w:color="auto"/>
        <w:bottom w:val="none" w:sz="0" w:space="0" w:color="auto"/>
        <w:right w:val="none" w:sz="0" w:space="0" w:color="auto"/>
      </w:divBdr>
    </w:div>
    <w:div w:id="2106684033">
      <w:bodyDiv w:val="1"/>
      <w:marLeft w:val="0"/>
      <w:marRight w:val="0"/>
      <w:marTop w:val="0"/>
      <w:marBottom w:val="0"/>
      <w:divBdr>
        <w:top w:val="none" w:sz="0" w:space="0" w:color="auto"/>
        <w:left w:val="none" w:sz="0" w:space="0" w:color="auto"/>
        <w:bottom w:val="none" w:sz="0" w:space="0" w:color="auto"/>
        <w:right w:val="none" w:sz="0" w:space="0" w:color="auto"/>
      </w:divBdr>
    </w:div>
    <w:div w:id="2111971132">
      <w:bodyDiv w:val="1"/>
      <w:marLeft w:val="0"/>
      <w:marRight w:val="0"/>
      <w:marTop w:val="0"/>
      <w:marBottom w:val="0"/>
      <w:divBdr>
        <w:top w:val="none" w:sz="0" w:space="0" w:color="auto"/>
        <w:left w:val="none" w:sz="0" w:space="0" w:color="auto"/>
        <w:bottom w:val="none" w:sz="0" w:space="0" w:color="auto"/>
        <w:right w:val="none" w:sz="0" w:space="0" w:color="auto"/>
      </w:divBdr>
    </w:div>
    <w:div w:id="213328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consultantplus://offline/ref=FD0BA3A9D137B6CA05F483E20447620D6F00F18F2376EC6A91DDCB6D813C5595895C11FD209A055By34BI"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1FF62-4723-463F-B4F1-955C41032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2457</TotalTime>
  <Pages>10</Pages>
  <Words>5628</Words>
  <Characters>32082</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37635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Практиканка 4</dc:creator>
  <cp:lastModifiedBy>Нанова Татьяна Александровна</cp:lastModifiedBy>
  <cp:revision>33</cp:revision>
  <cp:lastPrinted>2017-05-23T06:23:00Z</cp:lastPrinted>
  <dcterms:created xsi:type="dcterms:W3CDTF">2017-02-16T08:12:00Z</dcterms:created>
  <dcterms:modified xsi:type="dcterms:W3CDTF">2017-05-23T06:28:00Z</dcterms:modified>
</cp:coreProperties>
</file>