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96" w:type="dxa"/>
        <w:tblInd w:w="342" w:type="dxa"/>
        <w:tblLayout w:type="fixed"/>
        <w:tblLook w:val="0000"/>
      </w:tblPr>
      <w:tblGrid>
        <w:gridCol w:w="5166"/>
        <w:gridCol w:w="5130"/>
      </w:tblGrid>
      <w:tr w:rsidR="003A3E9B" w:rsidRPr="007807C4" w:rsidTr="00AF53AA">
        <w:trPr>
          <w:trHeight w:val="4443"/>
        </w:trPr>
        <w:tc>
          <w:tcPr>
            <w:tcW w:w="5166" w:type="dxa"/>
          </w:tcPr>
          <w:p w:rsidR="003A3E9B" w:rsidRPr="000329B4" w:rsidRDefault="005E717E" w:rsidP="008631F3">
            <w:pPr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 xml:space="preserve"> </w:t>
            </w:r>
          </w:p>
        </w:tc>
        <w:tc>
          <w:tcPr>
            <w:tcW w:w="5130" w:type="dxa"/>
          </w:tcPr>
          <w:p w:rsidR="005C2F68" w:rsidRDefault="005C2F68" w:rsidP="003E023E">
            <w:pPr>
              <w:pStyle w:val="3"/>
              <w:spacing w:before="0"/>
              <w:ind w:left="33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  <w:p w:rsidR="005C2F68" w:rsidRDefault="005C2F68" w:rsidP="003E023E">
            <w:pPr>
              <w:pStyle w:val="3"/>
              <w:spacing w:before="0"/>
              <w:ind w:left="33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  <w:p w:rsidR="003E023E" w:rsidRPr="003E023E" w:rsidRDefault="003E023E" w:rsidP="003E023E">
            <w:pPr>
              <w:pStyle w:val="3"/>
              <w:spacing w:before="0"/>
              <w:ind w:left="33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E023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Заказчику – </w:t>
            </w:r>
          </w:p>
          <w:p w:rsidR="003E023E" w:rsidRPr="003E023E" w:rsidRDefault="003E023E" w:rsidP="003E023E">
            <w:pPr>
              <w:rPr>
                <w:rFonts w:eastAsiaTheme="majorEastAsia"/>
                <w:b w:val="0"/>
                <w:bCs/>
                <w:sz w:val="28"/>
                <w:szCs w:val="28"/>
              </w:rPr>
            </w:pPr>
            <w:r w:rsidRPr="003E023E">
              <w:rPr>
                <w:rFonts w:eastAsiaTheme="majorEastAsia"/>
                <w:b w:val="0"/>
                <w:bCs/>
                <w:sz w:val="28"/>
                <w:szCs w:val="28"/>
              </w:rPr>
              <w:t>МКУ Уссурийского городского округа «Служба единого заказчика-застройщика»</w:t>
            </w:r>
          </w:p>
          <w:p w:rsidR="003E023E" w:rsidRPr="003E023E" w:rsidRDefault="003E023E" w:rsidP="003E023E">
            <w:pPr>
              <w:rPr>
                <w:rFonts w:eastAsiaTheme="majorEastAsia"/>
                <w:b w:val="0"/>
                <w:bCs/>
                <w:sz w:val="28"/>
                <w:szCs w:val="28"/>
              </w:rPr>
            </w:pPr>
            <w:r w:rsidRPr="003E023E">
              <w:rPr>
                <w:rFonts w:eastAsiaTheme="majorEastAsia"/>
                <w:b w:val="0"/>
                <w:bCs/>
                <w:sz w:val="28"/>
                <w:szCs w:val="28"/>
              </w:rPr>
              <w:t>ул. Некрасова, д.66, г</w:t>
            </w:r>
            <w:proofErr w:type="gramStart"/>
            <w:r w:rsidRPr="003E023E">
              <w:rPr>
                <w:rFonts w:eastAsiaTheme="majorEastAsia"/>
                <w:b w:val="0"/>
                <w:bCs/>
                <w:sz w:val="28"/>
                <w:szCs w:val="28"/>
              </w:rPr>
              <w:t>.У</w:t>
            </w:r>
            <w:proofErr w:type="gramEnd"/>
            <w:r w:rsidRPr="003E023E">
              <w:rPr>
                <w:rFonts w:eastAsiaTheme="majorEastAsia"/>
                <w:b w:val="0"/>
                <w:bCs/>
                <w:sz w:val="28"/>
                <w:szCs w:val="28"/>
              </w:rPr>
              <w:t>ссурийск, Приморский край, 692519</w:t>
            </w:r>
          </w:p>
          <w:p w:rsidR="003E023E" w:rsidRPr="003E023E" w:rsidRDefault="003E023E" w:rsidP="003E023E">
            <w:pPr>
              <w:rPr>
                <w:b w:val="0"/>
                <w:sz w:val="28"/>
                <w:lang w:val="en-US"/>
              </w:rPr>
            </w:pPr>
            <w:r w:rsidRPr="003E023E">
              <w:rPr>
                <w:rFonts w:eastAsiaTheme="majorEastAsia"/>
                <w:b w:val="0"/>
                <w:bCs/>
                <w:sz w:val="28"/>
                <w:szCs w:val="28"/>
                <w:lang w:val="en-US"/>
              </w:rPr>
              <w:t xml:space="preserve">e-mail: </w:t>
            </w:r>
            <w:r w:rsidRPr="003E023E">
              <w:rPr>
                <w:b w:val="0"/>
                <w:sz w:val="28"/>
                <w:lang w:val="en-US"/>
              </w:rPr>
              <w:t>cess-pravo@mail.ru</w:t>
            </w:r>
          </w:p>
          <w:p w:rsidR="003E023E" w:rsidRPr="003E023E" w:rsidRDefault="003E023E" w:rsidP="003E023E">
            <w:pPr>
              <w:rPr>
                <w:rFonts w:eastAsiaTheme="majorEastAsia"/>
                <w:b w:val="0"/>
                <w:bCs/>
                <w:sz w:val="28"/>
                <w:szCs w:val="28"/>
                <w:lang w:val="en-US"/>
              </w:rPr>
            </w:pPr>
          </w:p>
          <w:p w:rsidR="003E023E" w:rsidRPr="003E023E" w:rsidRDefault="003E023E" w:rsidP="003E023E">
            <w:pPr>
              <w:rPr>
                <w:rFonts w:eastAsiaTheme="majorEastAsia"/>
                <w:b w:val="0"/>
                <w:bCs/>
                <w:sz w:val="28"/>
                <w:szCs w:val="28"/>
              </w:rPr>
            </w:pPr>
            <w:r w:rsidRPr="003E023E">
              <w:rPr>
                <w:rFonts w:eastAsiaTheme="majorEastAsia"/>
                <w:b w:val="0"/>
                <w:bCs/>
                <w:sz w:val="28"/>
                <w:szCs w:val="28"/>
              </w:rPr>
              <w:t>ООО «</w:t>
            </w:r>
            <w:proofErr w:type="spellStart"/>
            <w:r w:rsidRPr="003E023E">
              <w:rPr>
                <w:rFonts w:eastAsiaTheme="majorEastAsia"/>
                <w:b w:val="0"/>
                <w:bCs/>
                <w:sz w:val="28"/>
                <w:szCs w:val="28"/>
              </w:rPr>
              <w:t>Стройконсалтпроект</w:t>
            </w:r>
            <w:proofErr w:type="spellEnd"/>
            <w:r w:rsidRPr="003E023E">
              <w:rPr>
                <w:rFonts w:eastAsiaTheme="majorEastAsia"/>
                <w:b w:val="0"/>
                <w:bCs/>
                <w:sz w:val="28"/>
                <w:szCs w:val="28"/>
              </w:rPr>
              <w:t>»</w:t>
            </w:r>
          </w:p>
          <w:p w:rsidR="003E023E" w:rsidRPr="003E023E" w:rsidRDefault="003E023E" w:rsidP="003E023E">
            <w:pPr>
              <w:rPr>
                <w:rFonts w:eastAsiaTheme="majorEastAsia"/>
                <w:b w:val="0"/>
                <w:bCs/>
                <w:sz w:val="28"/>
                <w:szCs w:val="28"/>
              </w:rPr>
            </w:pPr>
            <w:r w:rsidRPr="003E023E">
              <w:rPr>
                <w:rFonts w:eastAsiaTheme="majorEastAsia"/>
                <w:b w:val="0"/>
                <w:bCs/>
                <w:sz w:val="28"/>
                <w:szCs w:val="28"/>
              </w:rPr>
              <w:t xml:space="preserve">ул. Пушкинская, д.40, </w:t>
            </w:r>
            <w:proofErr w:type="spellStart"/>
            <w:r w:rsidRPr="003E023E">
              <w:rPr>
                <w:rFonts w:eastAsiaTheme="majorEastAsia"/>
                <w:b w:val="0"/>
                <w:bCs/>
                <w:sz w:val="28"/>
                <w:szCs w:val="28"/>
              </w:rPr>
              <w:t>оф</w:t>
            </w:r>
            <w:proofErr w:type="spellEnd"/>
            <w:r w:rsidRPr="003E023E">
              <w:rPr>
                <w:rFonts w:eastAsiaTheme="majorEastAsia"/>
                <w:b w:val="0"/>
                <w:bCs/>
                <w:sz w:val="28"/>
                <w:szCs w:val="28"/>
              </w:rPr>
              <w:t>. 1102, г</w:t>
            </w:r>
            <w:proofErr w:type="gramStart"/>
            <w:r w:rsidRPr="003E023E">
              <w:rPr>
                <w:rFonts w:eastAsiaTheme="majorEastAsia"/>
                <w:b w:val="0"/>
                <w:bCs/>
                <w:sz w:val="28"/>
                <w:szCs w:val="28"/>
              </w:rPr>
              <w:t>.В</w:t>
            </w:r>
            <w:proofErr w:type="gramEnd"/>
            <w:r w:rsidRPr="003E023E">
              <w:rPr>
                <w:rFonts w:eastAsiaTheme="majorEastAsia"/>
                <w:b w:val="0"/>
                <w:bCs/>
                <w:sz w:val="28"/>
                <w:szCs w:val="28"/>
              </w:rPr>
              <w:t xml:space="preserve">ладивосток, </w:t>
            </w:r>
            <w:r w:rsidRPr="003E023E">
              <w:rPr>
                <w:rFonts w:eastAsiaTheme="majorEastAsia"/>
                <w:b w:val="0"/>
                <w:bCs/>
                <w:sz w:val="28"/>
                <w:szCs w:val="28"/>
              </w:rPr>
              <w:br/>
              <w:t>Приморский край, 690002</w:t>
            </w:r>
          </w:p>
          <w:p w:rsidR="003E023E" w:rsidRPr="003E023E" w:rsidRDefault="003E023E" w:rsidP="003E023E">
            <w:pPr>
              <w:rPr>
                <w:rFonts w:eastAsiaTheme="majorEastAsia"/>
                <w:b w:val="0"/>
                <w:bCs/>
                <w:sz w:val="28"/>
                <w:szCs w:val="28"/>
              </w:rPr>
            </w:pPr>
            <w:r w:rsidRPr="003E023E">
              <w:rPr>
                <w:b w:val="0"/>
                <w:sz w:val="28"/>
                <w:szCs w:val="28"/>
                <w:lang w:val="en-US"/>
              </w:rPr>
              <w:t>e</w:t>
            </w:r>
            <w:r w:rsidRPr="003E023E">
              <w:rPr>
                <w:b w:val="0"/>
                <w:sz w:val="28"/>
                <w:szCs w:val="28"/>
              </w:rPr>
              <w:t>-</w:t>
            </w:r>
            <w:r w:rsidRPr="003E023E">
              <w:rPr>
                <w:b w:val="0"/>
                <w:sz w:val="28"/>
                <w:szCs w:val="28"/>
                <w:lang w:val="en-US"/>
              </w:rPr>
              <w:t>mail</w:t>
            </w:r>
            <w:r w:rsidRPr="003E023E">
              <w:rPr>
                <w:b w:val="0"/>
                <w:sz w:val="28"/>
                <w:szCs w:val="28"/>
              </w:rPr>
              <w:t xml:space="preserve">: </w:t>
            </w:r>
            <w:proofErr w:type="spellStart"/>
            <w:r w:rsidRPr="003E023E">
              <w:rPr>
                <w:b w:val="0"/>
                <w:sz w:val="28"/>
                <w:lang w:val="en-US"/>
              </w:rPr>
              <w:t>skpbox</w:t>
            </w:r>
            <w:proofErr w:type="spellEnd"/>
            <w:r w:rsidRPr="003E023E">
              <w:rPr>
                <w:b w:val="0"/>
                <w:sz w:val="28"/>
              </w:rPr>
              <w:t>@</w:t>
            </w:r>
            <w:proofErr w:type="spellStart"/>
            <w:r w:rsidRPr="003E023E">
              <w:rPr>
                <w:b w:val="0"/>
                <w:sz w:val="28"/>
                <w:lang w:val="en-US"/>
              </w:rPr>
              <w:t>yandex</w:t>
            </w:r>
            <w:proofErr w:type="spellEnd"/>
            <w:r w:rsidRPr="003E023E">
              <w:rPr>
                <w:b w:val="0"/>
                <w:sz w:val="28"/>
              </w:rPr>
              <w:t>.</w:t>
            </w:r>
            <w:proofErr w:type="spellStart"/>
            <w:r w:rsidRPr="003E023E">
              <w:rPr>
                <w:b w:val="0"/>
                <w:sz w:val="28"/>
                <w:lang w:val="en-US"/>
              </w:rPr>
              <w:t>ru</w:t>
            </w:r>
            <w:proofErr w:type="spellEnd"/>
          </w:p>
          <w:p w:rsidR="003E023E" w:rsidRPr="003E023E" w:rsidRDefault="003E023E" w:rsidP="003E023E">
            <w:pPr>
              <w:rPr>
                <w:b w:val="0"/>
                <w:sz w:val="28"/>
              </w:rPr>
            </w:pPr>
          </w:p>
          <w:p w:rsidR="003E023E" w:rsidRPr="003E023E" w:rsidRDefault="003E023E" w:rsidP="003E023E">
            <w:pPr>
              <w:rPr>
                <w:b w:val="0"/>
                <w:sz w:val="28"/>
              </w:rPr>
            </w:pPr>
            <w:r w:rsidRPr="003E023E">
              <w:rPr>
                <w:b w:val="0"/>
                <w:sz w:val="28"/>
              </w:rPr>
              <w:t xml:space="preserve">АО «Единая Электронная </w:t>
            </w:r>
            <w:r w:rsidRPr="003E023E">
              <w:rPr>
                <w:b w:val="0"/>
                <w:sz w:val="28"/>
              </w:rPr>
              <w:br/>
              <w:t>Торговая Площадка»</w:t>
            </w:r>
          </w:p>
          <w:p w:rsidR="003E023E" w:rsidRPr="003E023E" w:rsidRDefault="003E023E" w:rsidP="003E023E">
            <w:pPr>
              <w:rPr>
                <w:b w:val="0"/>
                <w:sz w:val="28"/>
              </w:rPr>
            </w:pPr>
            <w:r w:rsidRPr="003E023E">
              <w:rPr>
                <w:b w:val="0"/>
                <w:sz w:val="28"/>
              </w:rPr>
              <w:t xml:space="preserve">ул. Каретный ряд, 2/1, </w:t>
            </w:r>
            <w:r w:rsidRPr="003E023E">
              <w:rPr>
                <w:b w:val="0"/>
                <w:sz w:val="28"/>
              </w:rPr>
              <w:br/>
              <w:t>г.  Москва, 127006</w:t>
            </w:r>
          </w:p>
          <w:p w:rsidR="003A3E9B" w:rsidRPr="003E4CF2" w:rsidRDefault="003E023E" w:rsidP="003E023E">
            <w:pPr>
              <w:ind w:left="33"/>
              <w:rPr>
                <w:b w:val="0"/>
                <w:sz w:val="28"/>
                <w:szCs w:val="28"/>
                <w:lang w:val="en-US"/>
              </w:rPr>
            </w:pPr>
            <w:r w:rsidRPr="003E023E">
              <w:rPr>
                <w:b w:val="0"/>
                <w:sz w:val="28"/>
                <w:lang w:val="en-US"/>
              </w:rPr>
              <w:t>e-mail: info@roseltorg.ru</w:t>
            </w:r>
          </w:p>
        </w:tc>
      </w:tr>
    </w:tbl>
    <w:p w:rsidR="003A3E9B" w:rsidRPr="00DF5BAC" w:rsidRDefault="003A3E9B" w:rsidP="003A3E9B">
      <w:pPr>
        <w:pStyle w:val="4"/>
        <w:jc w:val="center"/>
      </w:pPr>
      <w:proofErr w:type="gramStart"/>
      <w:r w:rsidRPr="00DF5BAC">
        <w:t>Р</w:t>
      </w:r>
      <w:proofErr w:type="gramEnd"/>
      <w:r w:rsidRPr="00DF5BAC">
        <w:t xml:space="preserve"> Е Ш Е Н И Е №  </w:t>
      </w:r>
      <w:r w:rsidR="003E023E" w:rsidRPr="00775DE2">
        <w:t>025/06/59-978/2020</w:t>
      </w:r>
    </w:p>
    <w:p w:rsidR="00582343" w:rsidRDefault="00582343" w:rsidP="00582343">
      <w:pPr>
        <w:tabs>
          <w:tab w:val="left" w:pos="1408"/>
          <w:tab w:val="center" w:pos="5179"/>
        </w:tabs>
        <w:jc w:val="center"/>
        <w:rPr>
          <w:b w:val="0"/>
          <w:sz w:val="28"/>
          <w:szCs w:val="28"/>
        </w:rPr>
      </w:pPr>
      <w:r w:rsidRPr="000329B4">
        <w:rPr>
          <w:b w:val="0"/>
          <w:sz w:val="28"/>
          <w:szCs w:val="28"/>
        </w:rPr>
        <w:t xml:space="preserve">комиссии Управления Федеральной антимонопольной службы по </w:t>
      </w:r>
      <w:r w:rsidR="00EC4669">
        <w:rPr>
          <w:b w:val="0"/>
          <w:sz w:val="28"/>
          <w:szCs w:val="28"/>
        </w:rPr>
        <w:t>Приморскому краю  по контролю закупок</w:t>
      </w:r>
    </w:p>
    <w:p w:rsidR="008E5A18" w:rsidRDefault="00CF7293" w:rsidP="008E5A18">
      <w:pPr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4</w:t>
      </w:r>
      <w:r w:rsidR="005A699F">
        <w:rPr>
          <w:b w:val="0"/>
          <w:sz w:val="28"/>
          <w:szCs w:val="28"/>
        </w:rPr>
        <w:t xml:space="preserve"> </w:t>
      </w:r>
      <w:r w:rsidR="00B658CD">
        <w:rPr>
          <w:b w:val="0"/>
          <w:sz w:val="28"/>
          <w:szCs w:val="28"/>
        </w:rPr>
        <w:t>а</w:t>
      </w:r>
      <w:r>
        <w:rPr>
          <w:b w:val="0"/>
          <w:sz w:val="28"/>
          <w:szCs w:val="28"/>
        </w:rPr>
        <w:t>вгуста</w:t>
      </w:r>
      <w:r w:rsidR="00B658CD">
        <w:rPr>
          <w:b w:val="0"/>
          <w:sz w:val="28"/>
          <w:szCs w:val="28"/>
        </w:rPr>
        <w:t xml:space="preserve"> </w:t>
      </w:r>
      <w:r w:rsidR="008E5A18">
        <w:rPr>
          <w:b w:val="0"/>
          <w:sz w:val="28"/>
          <w:szCs w:val="28"/>
        </w:rPr>
        <w:t>20</w:t>
      </w:r>
      <w:r>
        <w:rPr>
          <w:b w:val="0"/>
          <w:sz w:val="28"/>
          <w:szCs w:val="28"/>
        </w:rPr>
        <w:t>20</w:t>
      </w:r>
      <w:r w:rsidR="008E5A18" w:rsidRPr="000329B4">
        <w:rPr>
          <w:b w:val="0"/>
          <w:sz w:val="28"/>
          <w:szCs w:val="28"/>
        </w:rPr>
        <w:t xml:space="preserve"> года                                                                               </w:t>
      </w:r>
      <w:proofErr w:type="gramStart"/>
      <w:r w:rsidR="008E5A18" w:rsidRPr="000329B4">
        <w:rPr>
          <w:b w:val="0"/>
          <w:sz w:val="28"/>
          <w:szCs w:val="28"/>
        </w:rPr>
        <w:t>г</w:t>
      </w:r>
      <w:proofErr w:type="gramEnd"/>
      <w:r w:rsidR="008E5A18" w:rsidRPr="000329B4">
        <w:rPr>
          <w:b w:val="0"/>
          <w:sz w:val="28"/>
          <w:szCs w:val="28"/>
        </w:rPr>
        <w:t>. Владивосток</w:t>
      </w:r>
    </w:p>
    <w:p w:rsidR="008E5A18" w:rsidRPr="000329B4" w:rsidRDefault="008E5A18" w:rsidP="008E5A18">
      <w:pPr>
        <w:jc w:val="both"/>
        <w:rPr>
          <w:b w:val="0"/>
          <w:sz w:val="28"/>
          <w:szCs w:val="28"/>
        </w:rPr>
      </w:pPr>
    </w:p>
    <w:p w:rsidR="00A17F82" w:rsidRPr="00A17F82" w:rsidRDefault="008E5A18" w:rsidP="007807C4">
      <w:pPr>
        <w:ind w:firstLine="540"/>
        <w:jc w:val="both"/>
        <w:rPr>
          <w:b w:val="0"/>
          <w:sz w:val="28"/>
          <w:szCs w:val="28"/>
        </w:rPr>
      </w:pPr>
      <w:r>
        <w:rPr>
          <w:b w:val="0"/>
          <w:color w:val="000000"/>
          <w:sz w:val="28"/>
          <w:szCs w:val="28"/>
        </w:rPr>
        <w:t xml:space="preserve"> </w:t>
      </w:r>
      <w:r w:rsidRPr="00A768B0">
        <w:rPr>
          <w:b w:val="0"/>
          <w:color w:val="000000"/>
          <w:sz w:val="28"/>
          <w:szCs w:val="28"/>
        </w:rPr>
        <w:t xml:space="preserve">Комиссия Управления Федеральной антимонопольной службы по Приморскому краю по контролю закупок (далее – </w:t>
      </w:r>
      <w:r>
        <w:rPr>
          <w:b w:val="0"/>
          <w:color w:val="000000"/>
          <w:sz w:val="28"/>
          <w:szCs w:val="28"/>
        </w:rPr>
        <w:t xml:space="preserve">Комиссия </w:t>
      </w:r>
      <w:r w:rsidRPr="00A768B0">
        <w:rPr>
          <w:b w:val="0"/>
          <w:color w:val="000000"/>
          <w:sz w:val="28"/>
          <w:szCs w:val="28"/>
        </w:rPr>
        <w:t>Приморско</w:t>
      </w:r>
      <w:r>
        <w:rPr>
          <w:b w:val="0"/>
          <w:color w:val="000000"/>
          <w:sz w:val="28"/>
          <w:szCs w:val="28"/>
        </w:rPr>
        <w:t>го</w:t>
      </w:r>
      <w:r w:rsidRPr="00A768B0">
        <w:rPr>
          <w:b w:val="0"/>
          <w:color w:val="000000"/>
          <w:sz w:val="28"/>
          <w:szCs w:val="28"/>
        </w:rPr>
        <w:t xml:space="preserve"> УФАС России) </w:t>
      </w:r>
    </w:p>
    <w:p w:rsidR="00582343" w:rsidRDefault="00582343" w:rsidP="00582343">
      <w:pPr>
        <w:jc w:val="both"/>
        <w:rPr>
          <w:b w:val="0"/>
          <w:sz w:val="28"/>
          <w:szCs w:val="28"/>
        </w:rPr>
      </w:pPr>
    </w:p>
    <w:p w:rsidR="00582343" w:rsidRDefault="00582343" w:rsidP="00582343">
      <w:pPr>
        <w:jc w:val="both"/>
        <w:rPr>
          <w:b w:val="0"/>
          <w:sz w:val="28"/>
          <w:szCs w:val="28"/>
        </w:rPr>
      </w:pPr>
      <w:r w:rsidRPr="00602BA4">
        <w:rPr>
          <w:b w:val="0"/>
          <w:sz w:val="28"/>
          <w:szCs w:val="28"/>
        </w:rPr>
        <w:t xml:space="preserve">        </w:t>
      </w:r>
      <w:r w:rsidR="00767954">
        <w:rPr>
          <w:b w:val="0"/>
          <w:sz w:val="28"/>
          <w:szCs w:val="28"/>
        </w:rPr>
        <w:t xml:space="preserve"> </w:t>
      </w:r>
      <w:r w:rsidRPr="00602BA4">
        <w:rPr>
          <w:b w:val="0"/>
          <w:sz w:val="28"/>
          <w:szCs w:val="28"/>
        </w:rPr>
        <w:t>УСТАНОВИЛА:</w:t>
      </w:r>
    </w:p>
    <w:p w:rsidR="005C2F68" w:rsidRDefault="005C2F68" w:rsidP="00582343">
      <w:pPr>
        <w:jc w:val="both"/>
        <w:rPr>
          <w:b w:val="0"/>
          <w:sz w:val="28"/>
          <w:szCs w:val="28"/>
        </w:rPr>
      </w:pPr>
    </w:p>
    <w:p w:rsidR="00A37E68" w:rsidRPr="00A37E68" w:rsidRDefault="00582343" w:rsidP="00A37E68">
      <w:pPr>
        <w:ind w:left="34" w:right="34" w:firstLine="675"/>
        <w:jc w:val="both"/>
        <w:rPr>
          <w:b w:val="0"/>
          <w:sz w:val="28"/>
          <w:szCs w:val="28"/>
        </w:rPr>
      </w:pPr>
      <w:proofErr w:type="gramStart"/>
      <w:r w:rsidRPr="00602BA4">
        <w:rPr>
          <w:b w:val="0"/>
          <w:sz w:val="28"/>
          <w:szCs w:val="28"/>
        </w:rPr>
        <w:t xml:space="preserve">В Приморское УФАС России </w:t>
      </w:r>
      <w:r w:rsidRPr="00A37E68">
        <w:rPr>
          <w:b w:val="0"/>
          <w:sz w:val="28"/>
          <w:szCs w:val="28"/>
        </w:rPr>
        <w:t xml:space="preserve">поступила жалоба </w:t>
      </w:r>
      <w:r w:rsidR="003E023E" w:rsidRPr="003E023E">
        <w:rPr>
          <w:rFonts w:eastAsiaTheme="majorEastAsia"/>
          <w:b w:val="0"/>
          <w:bCs/>
          <w:sz w:val="28"/>
          <w:szCs w:val="28"/>
        </w:rPr>
        <w:t>ООО «</w:t>
      </w:r>
      <w:proofErr w:type="spellStart"/>
      <w:r w:rsidR="003E023E" w:rsidRPr="003E023E">
        <w:rPr>
          <w:rFonts w:eastAsiaTheme="majorEastAsia"/>
          <w:b w:val="0"/>
          <w:bCs/>
          <w:sz w:val="28"/>
          <w:szCs w:val="28"/>
        </w:rPr>
        <w:t>Стройконсалтпроект</w:t>
      </w:r>
      <w:proofErr w:type="spellEnd"/>
      <w:r w:rsidR="003E023E" w:rsidRPr="003E023E">
        <w:rPr>
          <w:rFonts w:eastAsiaTheme="majorEastAsia"/>
          <w:b w:val="0"/>
          <w:bCs/>
          <w:sz w:val="28"/>
          <w:szCs w:val="28"/>
        </w:rPr>
        <w:t xml:space="preserve">» </w:t>
      </w:r>
      <w:r w:rsidR="003E023E" w:rsidRPr="003E023E">
        <w:rPr>
          <w:b w:val="0"/>
          <w:sz w:val="28"/>
          <w:szCs w:val="28"/>
        </w:rPr>
        <w:t>на действия Заказчика –</w:t>
      </w:r>
      <w:r w:rsidR="003E023E" w:rsidRPr="003E023E">
        <w:rPr>
          <w:rFonts w:eastAsiaTheme="majorEastAsia"/>
          <w:b w:val="0"/>
          <w:bCs/>
          <w:sz w:val="28"/>
          <w:szCs w:val="28"/>
        </w:rPr>
        <w:t xml:space="preserve"> МКУ Уссурийского городского округа «Служба единого заказчика-застройщика» </w:t>
      </w:r>
      <w:r w:rsidR="003E023E" w:rsidRPr="003E023E">
        <w:rPr>
          <w:b w:val="0"/>
          <w:noProof/>
          <w:sz w:val="28"/>
          <w:szCs w:val="28"/>
        </w:rPr>
        <w:t>при проведении электронного аукциона на выполнение инженерных изысканий, проектных работ по привязке к местности проекта из экономически эффективной проектной документации повторного использования для строительства объекта:</w:t>
      </w:r>
      <w:proofErr w:type="gramEnd"/>
      <w:r w:rsidR="003E023E" w:rsidRPr="003E023E">
        <w:rPr>
          <w:b w:val="0"/>
          <w:noProof/>
          <w:sz w:val="28"/>
          <w:szCs w:val="28"/>
        </w:rPr>
        <w:t xml:space="preserve"> «Детский сад на 220 мест по ул.Выгонная, земельный участок №1а в г.Уссурийске» (извещение № 0320300031120000099)</w:t>
      </w:r>
      <w:r w:rsidR="005A699F">
        <w:rPr>
          <w:b w:val="0"/>
          <w:sz w:val="28"/>
          <w:szCs w:val="28"/>
        </w:rPr>
        <w:t xml:space="preserve"> </w:t>
      </w:r>
      <w:r w:rsidR="00A37E68">
        <w:rPr>
          <w:b w:val="0"/>
          <w:sz w:val="28"/>
          <w:szCs w:val="28"/>
        </w:rPr>
        <w:t xml:space="preserve">(далее – </w:t>
      </w:r>
      <w:r w:rsidR="00731397">
        <w:rPr>
          <w:b w:val="0"/>
          <w:sz w:val="28"/>
          <w:szCs w:val="28"/>
        </w:rPr>
        <w:t>аукцион</w:t>
      </w:r>
      <w:r w:rsidR="00A37E68">
        <w:rPr>
          <w:b w:val="0"/>
          <w:sz w:val="28"/>
          <w:szCs w:val="28"/>
        </w:rPr>
        <w:t>).</w:t>
      </w:r>
    </w:p>
    <w:p w:rsidR="007401EE" w:rsidRDefault="00243E73" w:rsidP="0051500A">
      <w:pPr>
        <w:jc w:val="both"/>
        <w:rPr>
          <w:b w:val="0"/>
          <w:sz w:val="28"/>
          <w:szCs w:val="28"/>
        </w:rPr>
      </w:pPr>
      <w:r w:rsidRPr="00A17F82">
        <w:rPr>
          <w:b w:val="0"/>
          <w:sz w:val="28"/>
          <w:szCs w:val="28"/>
        </w:rPr>
        <w:t xml:space="preserve">         </w:t>
      </w:r>
      <w:r w:rsidR="0051500A" w:rsidRPr="00A17F82">
        <w:rPr>
          <w:b w:val="0"/>
          <w:sz w:val="28"/>
          <w:szCs w:val="28"/>
        </w:rPr>
        <w:t xml:space="preserve"> </w:t>
      </w:r>
      <w:r w:rsidR="00A17F82" w:rsidRPr="00A17F82">
        <w:rPr>
          <w:b w:val="0"/>
          <w:sz w:val="28"/>
          <w:szCs w:val="28"/>
        </w:rPr>
        <w:t xml:space="preserve">По мнению Заявителя, </w:t>
      </w:r>
      <w:r w:rsidR="003E023E">
        <w:rPr>
          <w:b w:val="0"/>
          <w:sz w:val="28"/>
          <w:szCs w:val="28"/>
        </w:rPr>
        <w:t>заказчик</w:t>
      </w:r>
      <w:r w:rsidR="00A17F82" w:rsidRPr="00A17F82">
        <w:rPr>
          <w:b w:val="0"/>
          <w:sz w:val="28"/>
          <w:szCs w:val="28"/>
        </w:rPr>
        <w:t xml:space="preserve"> допустил нарушение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так как</w:t>
      </w:r>
      <w:r w:rsidR="00F8157A">
        <w:rPr>
          <w:b w:val="0"/>
          <w:sz w:val="28"/>
          <w:szCs w:val="28"/>
        </w:rPr>
        <w:t xml:space="preserve"> приняла неправомерное </w:t>
      </w:r>
      <w:r w:rsidR="00B658CD">
        <w:rPr>
          <w:b w:val="0"/>
          <w:sz w:val="28"/>
          <w:szCs w:val="28"/>
        </w:rPr>
        <w:t xml:space="preserve">решение </w:t>
      </w:r>
      <w:r w:rsidR="003E023E">
        <w:rPr>
          <w:b w:val="0"/>
          <w:sz w:val="28"/>
          <w:szCs w:val="28"/>
        </w:rPr>
        <w:t>о проведен</w:t>
      </w:r>
      <w:proofErr w:type="gramStart"/>
      <w:r w:rsidR="003E023E">
        <w:rPr>
          <w:b w:val="0"/>
          <w:sz w:val="28"/>
          <w:szCs w:val="28"/>
        </w:rPr>
        <w:t>ии ау</w:t>
      </w:r>
      <w:proofErr w:type="gramEnd"/>
      <w:r w:rsidR="003E023E">
        <w:rPr>
          <w:b w:val="0"/>
          <w:sz w:val="28"/>
          <w:szCs w:val="28"/>
        </w:rPr>
        <w:t>кциона</w:t>
      </w:r>
      <w:r w:rsidR="007401EE">
        <w:rPr>
          <w:b w:val="0"/>
          <w:sz w:val="28"/>
          <w:szCs w:val="28"/>
        </w:rPr>
        <w:t>.</w:t>
      </w:r>
    </w:p>
    <w:p w:rsidR="00B658CD" w:rsidRDefault="00B658CD" w:rsidP="00B658CD">
      <w:pPr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lastRenderedPageBreak/>
        <w:t xml:space="preserve">         </w:t>
      </w:r>
      <w:r w:rsidR="00CF7293">
        <w:rPr>
          <w:b w:val="0"/>
          <w:sz w:val="28"/>
          <w:szCs w:val="28"/>
        </w:rPr>
        <w:t>Заслушав пояснения сторон, р</w:t>
      </w:r>
      <w:r w:rsidRPr="00243E73">
        <w:rPr>
          <w:b w:val="0"/>
          <w:sz w:val="28"/>
          <w:szCs w:val="28"/>
        </w:rPr>
        <w:t>ассмотрев материалы дела, сопоставив их с фактическими документами, и проведя внеплановую проверку, Комиссия Приморского УФАС России установила следующее.</w:t>
      </w:r>
    </w:p>
    <w:p w:rsidR="003E023E" w:rsidRPr="003E023E" w:rsidRDefault="00243E73" w:rsidP="003E023E">
      <w:pPr>
        <w:pStyle w:val="22"/>
        <w:shd w:val="clear" w:color="auto" w:fill="auto"/>
        <w:ind w:left="20" w:right="40"/>
        <w:rPr>
          <w:rFonts w:ascii="Times New Roman" w:hAnsi="Times New Roman" w:cs="Times New Roman"/>
          <w:sz w:val="28"/>
          <w:szCs w:val="28"/>
        </w:rPr>
      </w:pPr>
      <w:r w:rsidRPr="003E023E">
        <w:rPr>
          <w:rFonts w:ascii="Times New Roman" w:hAnsi="Times New Roman" w:cs="Times New Roman"/>
          <w:sz w:val="28"/>
          <w:szCs w:val="28"/>
        </w:rPr>
        <w:t xml:space="preserve">       </w:t>
      </w:r>
      <w:r w:rsidR="003E023E">
        <w:rPr>
          <w:rFonts w:ascii="Times New Roman" w:hAnsi="Times New Roman" w:cs="Times New Roman"/>
          <w:sz w:val="28"/>
          <w:szCs w:val="28"/>
        </w:rPr>
        <w:t xml:space="preserve"> </w:t>
      </w:r>
      <w:r w:rsidR="003E023E" w:rsidRPr="003E023E">
        <w:rPr>
          <w:rFonts w:ascii="Times New Roman" w:hAnsi="Times New Roman" w:cs="Times New Roman"/>
          <w:sz w:val="28"/>
          <w:szCs w:val="28"/>
        </w:rPr>
        <w:t xml:space="preserve"> Заказчиком с </w:t>
      </w:r>
      <w:r w:rsidR="003E023E">
        <w:rPr>
          <w:rFonts w:ascii="Times New Roman" w:hAnsi="Times New Roman" w:cs="Times New Roman"/>
          <w:sz w:val="28"/>
          <w:szCs w:val="28"/>
        </w:rPr>
        <w:t xml:space="preserve">ООО </w:t>
      </w:r>
      <w:r w:rsidR="003E023E" w:rsidRPr="003E023E">
        <w:rPr>
          <w:rFonts w:ascii="Times New Roman" w:hAnsi="Times New Roman" w:cs="Times New Roman"/>
          <w:color w:val="000000"/>
          <w:sz w:val="28"/>
          <w:szCs w:val="28"/>
        </w:rPr>
        <w:t>«</w:t>
      </w:r>
      <w:proofErr w:type="spellStart"/>
      <w:r w:rsidR="003E023E" w:rsidRPr="003E023E">
        <w:rPr>
          <w:rFonts w:ascii="Times New Roman" w:hAnsi="Times New Roman" w:cs="Times New Roman"/>
          <w:color w:val="000000"/>
          <w:sz w:val="28"/>
          <w:szCs w:val="28"/>
        </w:rPr>
        <w:t>Стройконсалтпроект</w:t>
      </w:r>
      <w:proofErr w:type="spellEnd"/>
      <w:r w:rsidR="003E023E" w:rsidRPr="003E023E">
        <w:rPr>
          <w:rFonts w:ascii="Times New Roman" w:hAnsi="Times New Roman" w:cs="Times New Roman"/>
          <w:color w:val="000000"/>
          <w:sz w:val="28"/>
          <w:szCs w:val="28"/>
        </w:rPr>
        <w:t xml:space="preserve">» заключен Контракт № 140/50 на выполнение инженерных изысканий, проектных работ по привязке к местности проекта из экономически эффективной проектной документации повторного использования для строительства объекта: </w:t>
      </w:r>
      <w:r w:rsidR="003E023E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3E023E" w:rsidRPr="003E023E">
        <w:rPr>
          <w:rFonts w:ascii="Times New Roman" w:hAnsi="Times New Roman" w:cs="Times New Roman"/>
          <w:color w:val="000000"/>
          <w:sz w:val="28"/>
          <w:szCs w:val="28"/>
        </w:rPr>
        <w:t xml:space="preserve">Детский сад на 220 мест по ул. </w:t>
      </w:r>
      <w:proofErr w:type="gramStart"/>
      <w:r w:rsidR="003E023E" w:rsidRPr="003E023E">
        <w:rPr>
          <w:rFonts w:ascii="Times New Roman" w:hAnsi="Times New Roman" w:cs="Times New Roman"/>
          <w:color w:val="000000"/>
          <w:sz w:val="28"/>
          <w:szCs w:val="28"/>
        </w:rPr>
        <w:t>Выгонная</w:t>
      </w:r>
      <w:proofErr w:type="gramEnd"/>
      <w:r w:rsidR="003E023E" w:rsidRPr="003E023E">
        <w:rPr>
          <w:rFonts w:ascii="Times New Roman" w:hAnsi="Times New Roman" w:cs="Times New Roman"/>
          <w:color w:val="000000"/>
          <w:sz w:val="28"/>
          <w:szCs w:val="28"/>
        </w:rPr>
        <w:t>, земельный участок №1а в г. Уссурийске</w:t>
      </w:r>
      <w:r w:rsidR="003E023E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3E023E" w:rsidRPr="003E023E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E023E" w:rsidRDefault="003E023E" w:rsidP="003E023E">
      <w:pPr>
        <w:pStyle w:val="22"/>
        <w:shd w:val="clear" w:color="auto" w:fill="auto"/>
        <w:ind w:left="20" w:right="40" w:firstLine="720"/>
        <w:rPr>
          <w:rFonts w:ascii="Times New Roman" w:hAnsi="Times New Roman" w:cs="Times New Roman"/>
          <w:color w:val="000000"/>
          <w:sz w:val="28"/>
          <w:szCs w:val="28"/>
        </w:rPr>
      </w:pPr>
      <w:r w:rsidRPr="003E023E">
        <w:rPr>
          <w:rFonts w:ascii="Times New Roman" w:hAnsi="Times New Roman" w:cs="Times New Roman"/>
          <w:color w:val="000000"/>
          <w:sz w:val="28"/>
          <w:szCs w:val="28"/>
        </w:rPr>
        <w:t>22.11.2019 МКУ «СЕЗЗ» было принято решение об одностороннем отказе от исполнения Контракта № 140/50 от 04.07.2019 года. Данное решение вступило в силу 27.12.2019 года.</w:t>
      </w:r>
    </w:p>
    <w:p w:rsidR="003E023E" w:rsidRPr="003E023E" w:rsidRDefault="003E023E" w:rsidP="003E023E">
      <w:pPr>
        <w:pStyle w:val="22"/>
        <w:shd w:val="clear" w:color="auto" w:fill="auto"/>
        <w:spacing w:line="240" w:lineRule="auto"/>
        <w:ind w:left="23" w:right="40" w:firstLine="720"/>
        <w:rPr>
          <w:rFonts w:ascii="Times New Roman" w:hAnsi="Times New Roman" w:cs="Times New Roman"/>
          <w:sz w:val="28"/>
          <w:szCs w:val="28"/>
        </w:rPr>
      </w:pPr>
      <w:r w:rsidRPr="003E023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3E023E">
        <w:rPr>
          <w:rFonts w:ascii="Times New Roman" w:hAnsi="Times New Roman" w:cs="Times New Roman"/>
          <w:color w:val="000000"/>
          <w:sz w:val="28"/>
          <w:szCs w:val="28"/>
        </w:rPr>
        <w:t xml:space="preserve">Частью 17.1 статьи 95 Закона № 44-ФЗ </w:t>
      </w:r>
      <w:r w:rsidRPr="003E023E">
        <w:rPr>
          <w:rFonts w:ascii="Times New Roman" w:hAnsi="Times New Roman" w:cs="Times New Roman"/>
          <w:sz w:val="28"/>
          <w:szCs w:val="28"/>
        </w:rPr>
        <w:t xml:space="preserve">установлено, что в случае расторжения контракта по основаниям, предусмотренным </w:t>
      </w:r>
      <w:hyperlink r:id="rId7" w:history="1">
        <w:r w:rsidRPr="003E023E">
          <w:rPr>
            <w:rFonts w:ascii="Times New Roman" w:hAnsi="Times New Roman" w:cs="Times New Roman"/>
            <w:sz w:val="28"/>
            <w:szCs w:val="28"/>
          </w:rPr>
          <w:t>частью 8</w:t>
        </w:r>
      </w:hyperlink>
      <w:r w:rsidRPr="003E023E">
        <w:rPr>
          <w:rFonts w:ascii="Times New Roman" w:hAnsi="Times New Roman" w:cs="Times New Roman"/>
          <w:sz w:val="28"/>
          <w:szCs w:val="28"/>
        </w:rPr>
        <w:t xml:space="preserve"> настоящей статьи, заказчик вправе заключить контракт с участником закупки, с которым в соответствии с настоящим Федеральным законом заключается контракт при уклонении от заключения контракта победителя, указанного в </w:t>
      </w:r>
      <w:hyperlink r:id="rId8" w:history="1">
        <w:r w:rsidRPr="003E023E">
          <w:rPr>
            <w:rFonts w:ascii="Times New Roman" w:hAnsi="Times New Roman" w:cs="Times New Roman"/>
            <w:sz w:val="28"/>
            <w:szCs w:val="28"/>
          </w:rPr>
          <w:t>части 3 статьи 54</w:t>
        </w:r>
      </w:hyperlink>
      <w:r w:rsidRPr="003E023E">
        <w:rPr>
          <w:rFonts w:ascii="Times New Roman" w:hAnsi="Times New Roman" w:cs="Times New Roman"/>
          <w:sz w:val="28"/>
          <w:szCs w:val="28"/>
        </w:rPr>
        <w:t xml:space="preserve">, </w:t>
      </w:r>
      <w:hyperlink r:id="rId9" w:history="1">
        <w:r w:rsidRPr="003E023E">
          <w:rPr>
            <w:rFonts w:ascii="Times New Roman" w:hAnsi="Times New Roman" w:cs="Times New Roman"/>
            <w:sz w:val="28"/>
            <w:szCs w:val="28"/>
          </w:rPr>
          <w:t>части 6 статьи 78</w:t>
        </w:r>
      </w:hyperlink>
      <w:r w:rsidRPr="003E023E">
        <w:rPr>
          <w:rFonts w:ascii="Times New Roman" w:hAnsi="Times New Roman" w:cs="Times New Roman"/>
          <w:sz w:val="28"/>
          <w:szCs w:val="28"/>
        </w:rPr>
        <w:t xml:space="preserve">, первом предложении </w:t>
      </w:r>
      <w:hyperlink r:id="rId10" w:history="1">
        <w:r w:rsidRPr="003E023E">
          <w:rPr>
            <w:rFonts w:ascii="Times New Roman" w:hAnsi="Times New Roman" w:cs="Times New Roman"/>
            <w:sz w:val="28"/>
            <w:szCs w:val="28"/>
          </w:rPr>
          <w:t>части 17 статьи 83</w:t>
        </w:r>
      </w:hyperlink>
      <w:r w:rsidRPr="003E023E">
        <w:rPr>
          <w:rFonts w:ascii="Times New Roman" w:hAnsi="Times New Roman" w:cs="Times New Roman"/>
          <w:sz w:val="28"/>
          <w:szCs w:val="28"/>
        </w:rPr>
        <w:t>, победителя электронной</w:t>
      </w:r>
      <w:proofErr w:type="gramEnd"/>
      <w:r w:rsidRPr="003E023E">
        <w:rPr>
          <w:rFonts w:ascii="Times New Roman" w:hAnsi="Times New Roman" w:cs="Times New Roman"/>
          <w:sz w:val="28"/>
          <w:szCs w:val="28"/>
        </w:rPr>
        <w:t xml:space="preserve"> процедуры (за исключением победителя, предусмотренного </w:t>
      </w:r>
      <w:hyperlink r:id="rId11" w:history="1">
        <w:r w:rsidRPr="003E023E">
          <w:rPr>
            <w:rFonts w:ascii="Times New Roman" w:hAnsi="Times New Roman" w:cs="Times New Roman"/>
            <w:sz w:val="28"/>
            <w:szCs w:val="28"/>
          </w:rPr>
          <w:t>частью 14 статьи 83.2</w:t>
        </w:r>
      </w:hyperlink>
      <w:r w:rsidRPr="003E023E">
        <w:rPr>
          <w:rFonts w:ascii="Times New Roman" w:hAnsi="Times New Roman" w:cs="Times New Roman"/>
          <w:sz w:val="28"/>
          <w:szCs w:val="28"/>
        </w:rPr>
        <w:t xml:space="preserve"> настоящего Федерального закона) и при условии согласия такого участника закупки заключить контракт. Указанный контракт заключается с соблюдением условий, предусмотренных </w:t>
      </w:r>
      <w:hyperlink r:id="rId12" w:history="1">
        <w:r w:rsidRPr="003E023E">
          <w:rPr>
            <w:rFonts w:ascii="Times New Roman" w:hAnsi="Times New Roman" w:cs="Times New Roman"/>
            <w:sz w:val="28"/>
            <w:szCs w:val="28"/>
          </w:rPr>
          <w:t>частью 1 статьи 34</w:t>
        </w:r>
      </w:hyperlink>
      <w:r w:rsidRPr="003E023E">
        <w:rPr>
          <w:rFonts w:ascii="Times New Roman" w:hAnsi="Times New Roman" w:cs="Times New Roman"/>
          <w:sz w:val="28"/>
          <w:szCs w:val="28"/>
        </w:rPr>
        <w:t xml:space="preserve"> настоящего Федерального закона с учетом положений </w:t>
      </w:r>
      <w:hyperlink r:id="rId13" w:history="1">
        <w:r w:rsidRPr="003E023E">
          <w:rPr>
            <w:rFonts w:ascii="Times New Roman" w:hAnsi="Times New Roman" w:cs="Times New Roman"/>
            <w:sz w:val="28"/>
            <w:szCs w:val="28"/>
          </w:rPr>
          <w:t>части 18</w:t>
        </w:r>
      </w:hyperlink>
      <w:r w:rsidRPr="003E023E">
        <w:rPr>
          <w:rFonts w:ascii="Times New Roman" w:hAnsi="Times New Roman" w:cs="Times New Roman"/>
          <w:sz w:val="28"/>
          <w:szCs w:val="28"/>
        </w:rPr>
        <w:t xml:space="preserve"> настоящей статьи, и после предоставления в соответствии с настоящим Федеральным законом участником закупки обеспечения исполнения контракта, если требование обеспечения исполнения контракта предусмотрено извещением об осуществлении закупки и (или) документацией о закупке. </w:t>
      </w:r>
      <w:proofErr w:type="gramStart"/>
      <w:r w:rsidRPr="003E023E">
        <w:rPr>
          <w:rFonts w:ascii="Times New Roman" w:hAnsi="Times New Roman" w:cs="Times New Roman"/>
          <w:sz w:val="28"/>
          <w:szCs w:val="28"/>
        </w:rPr>
        <w:t xml:space="preserve">При этом при расторжении контракта (за исключением контракта, указанного в </w:t>
      </w:r>
      <w:hyperlink r:id="rId14" w:history="1">
        <w:r w:rsidRPr="003E023E">
          <w:rPr>
            <w:rFonts w:ascii="Times New Roman" w:hAnsi="Times New Roman" w:cs="Times New Roman"/>
            <w:sz w:val="28"/>
            <w:szCs w:val="28"/>
          </w:rPr>
          <w:t>части 9 статьи 37</w:t>
        </w:r>
      </w:hyperlink>
      <w:r w:rsidRPr="003E023E">
        <w:rPr>
          <w:rFonts w:ascii="Times New Roman" w:hAnsi="Times New Roman" w:cs="Times New Roman"/>
          <w:sz w:val="28"/>
          <w:szCs w:val="28"/>
        </w:rPr>
        <w:t xml:space="preserve"> настоящего Федерального закона) в связи с односторонним отказом заказчика от исполнения контракта заключение контракта в соответствии с настоящей частью допускается в случае, если в связи с таким расторжением в соответствии с </w:t>
      </w:r>
      <w:hyperlink r:id="rId15" w:history="1">
        <w:r w:rsidRPr="003E023E">
          <w:rPr>
            <w:rFonts w:ascii="Times New Roman" w:hAnsi="Times New Roman" w:cs="Times New Roman"/>
            <w:sz w:val="28"/>
            <w:szCs w:val="28"/>
          </w:rPr>
          <w:t>частью 7 статьи 104</w:t>
        </w:r>
      </w:hyperlink>
      <w:r w:rsidRPr="003E023E">
        <w:rPr>
          <w:rFonts w:ascii="Times New Roman" w:hAnsi="Times New Roman" w:cs="Times New Roman"/>
          <w:sz w:val="28"/>
          <w:szCs w:val="28"/>
        </w:rPr>
        <w:t xml:space="preserve"> настоящего Федерального закона принято решение о включении информации о поставщике (подрядчике</w:t>
      </w:r>
      <w:proofErr w:type="gramEnd"/>
      <w:r w:rsidRPr="003E023E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3E023E">
        <w:rPr>
          <w:rFonts w:ascii="Times New Roman" w:hAnsi="Times New Roman" w:cs="Times New Roman"/>
          <w:sz w:val="28"/>
          <w:szCs w:val="28"/>
        </w:rPr>
        <w:t>исполнителе</w:t>
      </w:r>
      <w:proofErr w:type="gramEnd"/>
      <w:r w:rsidRPr="003E023E">
        <w:rPr>
          <w:rFonts w:ascii="Times New Roman" w:hAnsi="Times New Roman" w:cs="Times New Roman"/>
          <w:sz w:val="28"/>
          <w:szCs w:val="28"/>
        </w:rPr>
        <w:t>), с которым расторгнут контракт, в реестр недобросовестных поставщиков (подрядчиков, исполнителей)</w:t>
      </w:r>
    </w:p>
    <w:p w:rsidR="003E023E" w:rsidRPr="003E023E" w:rsidRDefault="005C2F68" w:rsidP="003E023E">
      <w:pPr>
        <w:pStyle w:val="22"/>
        <w:shd w:val="clear" w:color="auto" w:fill="auto"/>
        <w:spacing w:line="240" w:lineRule="auto"/>
        <w:ind w:left="23" w:right="40" w:firstLine="5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3E023E" w:rsidRPr="003E023E">
        <w:rPr>
          <w:rFonts w:ascii="Times New Roman" w:hAnsi="Times New Roman" w:cs="Times New Roman"/>
          <w:color w:val="000000"/>
          <w:sz w:val="28"/>
          <w:szCs w:val="28"/>
        </w:rPr>
        <w:t>Учитывая вышеизложенно</w:t>
      </w:r>
      <w:r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3E023E" w:rsidRPr="003E023E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</w:rPr>
        <w:t>заказчик</w:t>
      </w:r>
      <w:r w:rsidR="003E023E" w:rsidRPr="003E023E">
        <w:rPr>
          <w:rFonts w:ascii="Times New Roman" w:hAnsi="Times New Roman" w:cs="Times New Roman"/>
          <w:color w:val="000000"/>
          <w:sz w:val="28"/>
          <w:szCs w:val="28"/>
        </w:rPr>
        <w:t xml:space="preserve"> 15.07.2020 года, разместил </w:t>
      </w:r>
      <w:r>
        <w:rPr>
          <w:rFonts w:ascii="Times New Roman" w:hAnsi="Times New Roman" w:cs="Times New Roman"/>
          <w:color w:val="000000"/>
          <w:sz w:val="28"/>
          <w:szCs w:val="28"/>
        </w:rPr>
        <w:t>э</w:t>
      </w:r>
      <w:r w:rsidR="003E023E" w:rsidRPr="003E023E">
        <w:rPr>
          <w:rFonts w:ascii="Times New Roman" w:hAnsi="Times New Roman" w:cs="Times New Roman"/>
          <w:color w:val="000000"/>
          <w:sz w:val="28"/>
          <w:szCs w:val="28"/>
        </w:rPr>
        <w:t>лектронный аукцион в электронной форме на выполнение инженерных изысканий, проектных работ по привязке к местности проекта из экономически эффективной проектной документации повторного использования для строительства объекта:</w:t>
      </w:r>
      <w:proofErr w:type="gramEnd"/>
      <w:r w:rsidR="003E023E" w:rsidRPr="003E023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3E023E" w:rsidRPr="003E023E">
        <w:rPr>
          <w:rFonts w:ascii="Times New Roman" w:hAnsi="Times New Roman" w:cs="Times New Roman"/>
          <w:color w:val="000000"/>
          <w:sz w:val="28"/>
          <w:szCs w:val="28"/>
        </w:rPr>
        <w:t xml:space="preserve">Детский сад на 220 мест по ул. </w:t>
      </w:r>
      <w:proofErr w:type="gramStart"/>
      <w:r w:rsidR="003E023E" w:rsidRPr="003E023E">
        <w:rPr>
          <w:rFonts w:ascii="Times New Roman" w:hAnsi="Times New Roman" w:cs="Times New Roman"/>
          <w:color w:val="000000"/>
          <w:sz w:val="28"/>
          <w:szCs w:val="28"/>
        </w:rPr>
        <w:t>Выгонная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».</w:t>
      </w:r>
    </w:p>
    <w:p w:rsidR="003E023E" w:rsidRPr="003E023E" w:rsidRDefault="003E023E" w:rsidP="003E023E">
      <w:pPr>
        <w:pStyle w:val="22"/>
        <w:shd w:val="clear" w:color="auto" w:fill="auto"/>
        <w:spacing w:line="240" w:lineRule="auto"/>
        <w:ind w:left="23" w:right="40" w:firstLine="720"/>
        <w:rPr>
          <w:rFonts w:ascii="Times New Roman" w:hAnsi="Times New Roman" w:cs="Times New Roman"/>
          <w:sz w:val="28"/>
          <w:szCs w:val="28"/>
        </w:rPr>
      </w:pPr>
      <w:r w:rsidRPr="003E023E">
        <w:rPr>
          <w:rFonts w:ascii="Times New Roman" w:hAnsi="Times New Roman" w:cs="Times New Roman"/>
          <w:color w:val="000000"/>
          <w:sz w:val="28"/>
          <w:szCs w:val="28"/>
        </w:rPr>
        <w:t>Кроме того, на момент размещения электронного аукциона (15.07.2020 года) Арбитражный суд Приморского края не принял судебного акта об отмене решения об одностороннем отказе от исполнения Контракта, то есть контракт №140/50 от 04.06.2019 года был расторгнут</w:t>
      </w:r>
    </w:p>
    <w:p w:rsidR="003E023E" w:rsidRPr="003E023E" w:rsidRDefault="003E023E" w:rsidP="003E023E">
      <w:pPr>
        <w:pStyle w:val="22"/>
        <w:shd w:val="clear" w:color="auto" w:fill="auto"/>
        <w:spacing w:line="240" w:lineRule="auto"/>
        <w:ind w:left="23" w:right="40" w:firstLine="720"/>
        <w:rPr>
          <w:rFonts w:ascii="Times New Roman" w:hAnsi="Times New Roman" w:cs="Times New Roman"/>
          <w:sz w:val="28"/>
          <w:szCs w:val="28"/>
        </w:rPr>
      </w:pPr>
      <w:r w:rsidRPr="003E023E">
        <w:rPr>
          <w:rFonts w:ascii="Times New Roman" w:hAnsi="Times New Roman" w:cs="Times New Roman"/>
          <w:color w:val="000000"/>
          <w:sz w:val="28"/>
          <w:szCs w:val="28"/>
        </w:rPr>
        <w:t xml:space="preserve">Однако 28.07.2020 года Арбитражным судом принято решение об отмене решения Заказчика об одностороннем отказе от исполнения контракта №140/50 от 04.07.2020. то есть после размещение электронного аукциона. Данное решение не </w:t>
      </w:r>
      <w:r w:rsidRPr="003E023E">
        <w:rPr>
          <w:rFonts w:ascii="Times New Roman" w:hAnsi="Times New Roman" w:cs="Times New Roman"/>
          <w:color w:val="000000"/>
          <w:sz w:val="28"/>
          <w:szCs w:val="28"/>
        </w:rPr>
        <w:lastRenderedPageBreak/>
        <w:t>вступило в законную силу.</w:t>
      </w:r>
    </w:p>
    <w:p w:rsidR="003E023E" w:rsidRPr="003E023E" w:rsidRDefault="003E023E" w:rsidP="003E023E">
      <w:pPr>
        <w:pStyle w:val="22"/>
        <w:shd w:val="clear" w:color="auto" w:fill="auto"/>
        <w:spacing w:line="240" w:lineRule="auto"/>
        <w:ind w:left="23" w:right="40" w:firstLine="720"/>
        <w:rPr>
          <w:rFonts w:ascii="Times New Roman" w:hAnsi="Times New Roman" w:cs="Times New Roman"/>
          <w:sz w:val="28"/>
          <w:szCs w:val="28"/>
        </w:rPr>
      </w:pPr>
      <w:r w:rsidRPr="003E023E">
        <w:rPr>
          <w:rFonts w:ascii="Times New Roman" w:hAnsi="Times New Roman" w:cs="Times New Roman"/>
          <w:color w:val="000000"/>
          <w:sz w:val="28"/>
          <w:szCs w:val="28"/>
        </w:rPr>
        <w:t xml:space="preserve">Таким образом, в действиях МКУ «СЕЗЗ» не усматривается нарушение </w:t>
      </w:r>
      <w:r w:rsidR="005C2F6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З</w:t>
      </w:r>
      <w:r w:rsidRPr="003E023E">
        <w:rPr>
          <w:rFonts w:ascii="Times New Roman" w:hAnsi="Times New Roman" w:cs="Times New Roman"/>
          <w:color w:val="000000"/>
          <w:sz w:val="28"/>
          <w:szCs w:val="28"/>
        </w:rPr>
        <w:t>акона</w:t>
      </w:r>
      <w:r w:rsidR="005C2F68">
        <w:rPr>
          <w:rFonts w:ascii="Times New Roman" w:hAnsi="Times New Roman" w:cs="Times New Roman"/>
          <w:color w:val="000000"/>
          <w:sz w:val="28"/>
          <w:szCs w:val="28"/>
        </w:rPr>
        <w:t xml:space="preserve"> № 44-ФЗ</w:t>
      </w:r>
      <w:r w:rsidRPr="003E023E">
        <w:rPr>
          <w:rFonts w:ascii="Times New Roman" w:hAnsi="Times New Roman" w:cs="Times New Roman"/>
          <w:color w:val="000000"/>
          <w:sz w:val="28"/>
          <w:szCs w:val="28"/>
        </w:rPr>
        <w:t>, так как в случае расторжения контракта в связи с односторонним отказом заказчика от исполнения контракта заказчик вправе осуществить закупку товара, работы, услуги, поставка, выполнение, оказание которых являлись предметом расторгнутого контракта.</w:t>
      </w:r>
    </w:p>
    <w:p w:rsidR="003E023E" w:rsidRPr="003E023E" w:rsidRDefault="003E023E" w:rsidP="003E023E">
      <w:pPr>
        <w:pStyle w:val="22"/>
        <w:shd w:val="clear" w:color="auto" w:fill="auto"/>
        <w:spacing w:line="240" w:lineRule="auto"/>
        <w:ind w:left="23" w:right="40" w:firstLine="720"/>
        <w:rPr>
          <w:rFonts w:ascii="Times New Roman" w:hAnsi="Times New Roman" w:cs="Times New Roman"/>
          <w:sz w:val="28"/>
          <w:szCs w:val="28"/>
        </w:rPr>
      </w:pPr>
      <w:proofErr w:type="gramStart"/>
      <w:r w:rsidRPr="003E023E"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 ч. 18 ст. 95 Закона </w:t>
      </w:r>
      <w:r w:rsidR="005C2F68">
        <w:rPr>
          <w:rFonts w:ascii="Times New Roman" w:hAnsi="Times New Roman" w:cs="Times New Roman"/>
          <w:color w:val="000000"/>
          <w:sz w:val="28"/>
          <w:szCs w:val="28"/>
        </w:rPr>
        <w:t>№ 44-ФЗ</w:t>
      </w:r>
      <w:r w:rsidRPr="003E023E">
        <w:rPr>
          <w:rFonts w:ascii="Times New Roman" w:hAnsi="Times New Roman" w:cs="Times New Roman"/>
          <w:color w:val="000000"/>
          <w:sz w:val="28"/>
          <w:szCs w:val="28"/>
        </w:rPr>
        <w:t>, если до расторжения контракта поставщик (подрядчик, исполнитель) частично исполнил обязательства, предусмотренные контрактом, при заключении нового контракта количество поставляемого товара, объем выполняемой работы или оказываемой услуги должны быть уменьшены с учетом количества поставленного товара, объема выполненной работы или оказанной услуги по расторгнутом) контракт).</w:t>
      </w:r>
      <w:proofErr w:type="gramEnd"/>
      <w:r w:rsidRPr="003E023E">
        <w:rPr>
          <w:rFonts w:ascii="Times New Roman" w:hAnsi="Times New Roman" w:cs="Times New Roman"/>
          <w:color w:val="000000"/>
          <w:sz w:val="28"/>
          <w:szCs w:val="28"/>
        </w:rPr>
        <w:t xml:space="preserve"> При этом цена контракта, заключаемого в соответствии с </w:t>
      </w:r>
      <w:proofErr w:type="gramStart"/>
      <w:r w:rsidRPr="003E023E">
        <w:rPr>
          <w:rFonts w:ascii="Times New Roman" w:hAnsi="Times New Roman" w:cs="Times New Roman"/>
          <w:color w:val="000000"/>
          <w:sz w:val="28"/>
          <w:szCs w:val="28"/>
        </w:rPr>
        <w:t>ч</w:t>
      </w:r>
      <w:proofErr w:type="gramEnd"/>
      <w:r w:rsidRPr="003E023E">
        <w:rPr>
          <w:rFonts w:ascii="Times New Roman" w:hAnsi="Times New Roman" w:cs="Times New Roman"/>
          <w:color w:val="000000"/>
          <w:sz w:val="28"/>
          <w:szCs w:val="28"/>
        </w:rPr>
        <w:t>. 17 ст. 95 Закона, должна быть уменьшена пропорционально количеству поставленного товара, объему выполненной работы или оказанной услуги.</w:t>
      </w:r>
    </w:p>
    <w:p w:rsidR="003E023E" w:rsidRPr="003E023E" w:rsidRDefault="005C2F68" w:rsidP="003E023E">
      <w:pPr>
        <w:pStyle w:val="22"/>
        <w:shd w:val="clear" w:color="auto" w:fill="auto"/>
        <w:spacing w:line="240" w:lineRule="auto"/>
        <w:ind w:left="23" w:right="40" w:firstLine="5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3E023E" w:rsidRPr="003E023E">
        <w:rPr>
          <w:rFonts w:ascii="Times New Roman" w:hAnsi="Times New Roman" w:cs="Times New Roman"/>
          <w:color w:val="000000"/>
          <w:sz w:val="28"/>
          <w:szCs w:val="28"/>
        </w:rPr>
        <w:t>Согласно заключенного Контракта № 140/50 от 04.07.2019 года результатом работ является положительное заключение государственной экспертизы проектной документации и результатов инженерных изысканий, а также положительное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E023E" w:rsidRPr="003E023E">
        <w:rPr>
          <w:rFonts w:ascii="Times New Roman" w:hAnsi="Times New Roman" w:cs="Times New Roman"/>
          <w:color w:val="000000"/>
          <w:sz w:val="28"/>
          <w:szCs w:val="28"/>
        </w:rPr>
        <w:t xml:space="preserve">заключение государственной </w:t>
      </w:r>
      <w:proofErr w:type="gramStart"/>
      <w:r w:rsidR="003E023E" w:rsidRPr="003E023E">
        <w:rPr>
          <w:rFonts w:ascii="Times New Roman" w:hAnsi="Times New Roman" w:cs="Times New Roman"/>
          <w:color w:val="000000"/>
          <w:sz w:val="28"/>
          <w:szCs w:val="28"/>
        </w:rPr>
        <w:t>экспертизы проверки достоверности определения сметной стоимости</w:t>
      </w:r>
      <w:proofErr w:type="gramEnd"/>
      <w:r w:rsidR="003E023E" w:rsidRPr="003E023E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E023E" w:rsidRPr="003E023E" w:rsidRDefault="003E023E" w:rsidP="003E023E">
      <w:pPr>
        <w:pStyle w:val="22"/>
        <w:shd w:val="clear" w:color="auto" w:fill="auto"/>
        <w:spacing w:line="240" w:lineRule="auto"/>
        <w:ind w:left="23" w:right="40" w:firstLine="760"/>
        <w:rPr>
          <w:rFonts w:ascii="Times New Roman" w:hAnsi="Times New Roman" w:cs="Times New Roman"/>
          <w:sz w:val="28"/>
          <w:szCs w:val="28"/>
        </w:rPr>
      </w:pPr>
      <w:r w:rsidRPr="003E023E">
        <w:rPr>
          <w:rFonts w:ascii="Times New Roman" w:hAnsi="Times New Roman" w:cs="Times New Roman"/>
          <w:color w:val="000000"/>
          <w:sz w:val="28"/>
          <w:szCs w:val="28"/>
        </w:rPr>
        <w:t>ООО «</w:t>
      </w:r>
      <w:proofErr w:type="spellStart"/>
      <w:r w:rsidRPr="003E023E">
        <w:rPr>
          <w:rFonts w:ascii="Times New Roman" w:hAnsi="Times New Roman" w:cs="Times New Roman"/>
          <w:color w:val="000000"/>
          <w:sz w:val="28"/>
          <w:szCs w:val="28"/>
        </w:rPr>
        <w:t>Стройкоисалтпроект</w:t>
      </w:r>
      <w:proofErr w:type="spellEnd"/>
      <w:r w:rsidRPr="003E023E">
        <w:rPr>
          <w:rFonts w:ascii="Times New Roman" w:hAnsi="Times New Roman" w:cs="Times New Roman"/>
          <w:color w:val="000000"/>
          <w:sz w:val="28"/>
          <w:szCs w:val="28"/>
        </w:rPr>
        <w:t>» не предоставил</w:t>
      </w:r>
      <w:r w:rsidR="005C2F68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3E023E">
        <w:rPr>
          <w:rFonts w:ascii="Times New Roman" w:hAnsi="Times New Roman" w:cs="Times New Roman"/>
          <w:color w:val="000000"/>
          <w:sz w:val="28"/>
          <w:szCs w:val="28"/>
        </w:rPr>
        <w:t xml:space="preserve"> результат работ, а именно положительное заключение государственной экспертизы проектной документации и результатов инженерных изысканий, а также положительное заключение государственной </w:t>
      </w:r>
      <w:proofErr w:type="gramStart"/>
      <w:r w:rsidRPr="003E023E">
        <w:rPr>
          <w:rFonts w:ascii="Times New Roman" w:hAnsi="Times New Roman" w:cs="Times New Roman"/>
          <w:color w:val="000000"/>
          <w:sz w:val="28"/>
          <w:szCs w:val="28"/>
        </w:rPr>
        <w:t>экспертизы проверки достоверности определения сметной стоимости</w:t>
      </w:r>
      <w:proofErr w:type="gramEnd"/>
      <w:r w:rsidRPr="003E023E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E023E" w:rsidRPr="003E023E" w:rsidRDefault="005C2F68" w:rsidP="003E023E">
      <w:pPr>
        <w:pStyle w:val="22"/>
        <w:shd w:val="clear" w:color="auto" w:fill="auto"/>
        <w:spacing w:line="240" w:lineRule="auto"/>
        <w:ind w:left="23" w:right="40" w:firstLine="7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Б</w:t>
      </w:r>
      <w:r w:rsidR="003E023E" w:rsidRPr="003E023E">
        <w:rPr>
          <w:rFonts w:ascii="Times New Roman" w:hAnsi="Times New Roman" w:cs="Times New Roman"/>
          <w:color w:val="000000"/>
          <w:sz w:val="28"/>
          <w:szCs w:val="28"/>
        </w:rPr>
        <w:t>ез положительного заключения невозможно установить, что выполненные инженерные изыскания и проектная документация соответствуют требованиям действующего законодательства.</w:t>
      </w:r>
    </w:p>
    <w:p w:rsidR="003E023E" w:rsidRPr="003E023E" w:rsidRDefault="003E023E" w:rsidP="003E023E">
      <w:pPr>
        <w:pStyle w:val="22"/>
        <w:shd w:val="clear" w:color="auto" w:fill="auto"/>
        <w:spacing w:line="240" w:lineRule="auto"/>
        <w:ind w:left="23" w:right="40" w:firstLine="760"/>
        <w:rPr>
          <w:rFonts w:ascii="Times New Roman" w:hAnsi="Times New Roman" w:cs="Times New Roman"/>
          <w:sz w:val="28"/>
          <w:szCs w:val="28"/>
        </w:rPr>
      </w:pPr>
      <w:r w:rsidRPr="003E023E">
        <w:rPr>
          <w:rFonts w:ascii="Times New Roman" w:hAnsi="Times New Roman" w:cs="Times New Roman"/>
          <w:color w:val="000000"/>
          <w:sz w:val="28"/>
          <w:szCs w:val="28"/>
        </w:rPr>
        <w:t xml:space="preserve">Учитывая вышеизложенное, при размещении нового электронного аукциона МКУ «СЕЗЗ» не могло располагать информацией о стоимости объема выполненных </w:t>
      </w:r>
      <w:r w:rsidR="005C2F68">
        <w:rPr>
          <w:rFonts w:ascii="Times New Roman" w:hAnsi="Times New Roman" w:cs="Times New Roman"/>
          <w:color w:val="000000"/>
          <w:sz w:val="28"/>
          <w:szCs w:val="28"/>
        </w:rPr>
        <w:t>работ</w:t>
      </w:r>
      <w:r w:rsidRPr="003E023E">
        <w:rPr>
          <w:rFonts w:ascii="Times New Roman" w:hAnsi="Times New Roman" w:cs="Times New Roman"/>
          <w:color w:val="000000"/>
          <w:sz w:val="28"/>
          <w:szCs w:val="28"/>
        </w:rPr>
        <w:t xml:space="preserve"> ООО «</w:t>
      </w:r>
      <w:proofErr w:type="spellStart"/>
      <w:r w:rsidRPr="003E023E">
        <w:rPr>
          <w:rFonts w:ascii="Times New Roman" w:hAnsi="Times New Roman" w:cs="Times New Roman"/>
          <w:color w:val="000000"/>
          <w:sz w:val="28"/>
          <w:szCs w:val="28"/>
        </w:rPr>
        <w:t>Стройко</w:t>
      </w:r>
      <w:r w:rsidR="005C2F68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Pr="003E023E">
        <w:rPr>
          <w:rFonts w:ascii="Times New Roman" w:hAnsi="Times New Roman" w:cs="Times New Roman"/>
          <w:color w:val="000000"/>
          <w:sz w:val="28"/>
          <w:szCs w:val="28"/>
        </w:rPr>
        <w:t>салтпроект</w:t>
      </w:r>
      <w:proofErr w:type="spellEnd"/>
      <w:r w:rsidRPr="003E023E">
        <w:rPr>
          <w:rFonts w:ascii="Times New Roman" w:hAnsi="Times New Roman" w:cs="Times New Roman"/>
          <w:color w:val="000000"/>
          <w:sz w:val="28"/>
          <w:szCs w:val="28"/>
        </w:rPr>
        <w:t>».</w:t>
      </w:r>
    </w:p>
    <w:p w:rsidR="00E60CDB" w:rsidRPr="005C2F68" w:rsidRDefault="005C2F68" w:rsidP="003E023E">
      <w:pPr>
        <w:jc w:val="both"/>
        <w:rPr>
          <w:b w:val="0"/>
          <w:sz w:val="28"/>
          <w:szCs w:val="28"/>
        </w:rPr>
      </w:pPr>
      <w:r w:rsidRPr="005C2F68">
        <w:rPr>
          <w:b w:val="0"/>
          <w:sz w:val="28"/>
          <w:szCs w:val="28"/>
        </w:rPr>
        <w:t xml:space="preserve">          </w:t>
      </w:r>
      <w:r>
        <w:rPr>
          <w:b w:val="0"/>
          <w:sz w:val="28"/>
          <w:szCs w:val="28"/>
        </w:rPr>
        <w:t>Тем самым</w:t>
      </w:r>
      <w:r w:rsidRPr="005C2F68">
        <w:rPr>
          <w:b w:val="0"/>
          <w:sz w:val="28"/>
          <w:szCs w:val="28"/>
        </w:rPr>
        <w:t xml:space="preserve"> доводы заявителя о нарушении заказчиком требований Закона </w:t>
      </w:r>
      <w:r>
        <w:rPr>
          <w:b w:val="0"/>
          <w:sz w:val="28"/>
          <w:szCs w:val="28"/>
        </w:rPr>
        <w:t xml:space="preserve">              </w:t>
      </w:r>
      <w:r w:rsidRPr="005C2F68">
        <w:rPr>
          <w:b w:val="0"/>
          <w:sz w:val="28"/>
          <w:szCs w:val="28"/>
        </w:rPr>
        <w:t>№ 44-ФЗ, не могут быть признаны обоснованными.</w:t>
      </w:r>
    </w:p>
    <w:p w:rsidR="00E60CDB" w:rsidRDefault="005C2F68" w:rsidP="00E60CDB">
      <w:pPr>
        <w:pStyle w:val="1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EE3116" w:rsidRPr="00E60CDB">
        <w:rPr>
          <w:rFonts w:ascii="Times New Roman" w:hAnsi="Times New Roman"/>
          <w:sz w:val="28"/>
          <w:szCs w:val="28"/>
        </w:rPr>
        <w:t>На основании вышеизложенного, руководствуясь ст</w:t>
      </w:r>
      <w:r w:rsidR="00521602" w:rsidRPr="00E60CDB">
        <w:rPr>
          <w:rFonts w:ascii="Times New Roman" w:hAnsi="Times New Roman"/>
          <w:sz w:val="28"/>
          <w:szCs w:val="28"/>
        </w:rPr>
        <w:t>.</w:t>
      </w:r>
      <w:r w:rsidR="00E733F0" w:rsidRPr="00E60CDB">
        <w:rPr>
          <w:rFonts w:ascii="Times New Roman" w:hAnsi="Times New Roman"/>
          <w:sz w:val="28"/>
          <w:szCs w:val="28"/>
        </w:rPr>
        <w:t xml:space="preserve"> ст.</w:t>
      </w:r>
      <w:r w:rsidR="007F7DB0" w:rsidRPr="00E60CDB">
        <w:rPr>
          <w:rFonts w:ascii="Times New Roman" w:hAnsi="Times New Roman"/>
          <w:sz w:val="28"/>
          <w:szCs w:val="28"/>
        </w:rPr>
        <w:t xml:space="preserve"> 99</w:t>
      </w:r>
      <w:r w:rsidR="00E733F0" w:rsidRPr="00E60CDB">
        <w:rPr>
          <w:rFonts w:ascii="Times New Roman" w:hAnsi="Times New Roman"/>
          <w:sz w:val="28"/>
          <w:szCs w:val="28"/>
        </w:rPr>
        <w:t>, 106</w:t>
      </w:r>
      <w:r w:rsidR="00EE3116" w:rsidRPr="00E60CDB">
        <w:rPr>
          <w:rFonts w:ascii="Times New Roman" w:hAnsi="Times New Roman"/>
          <w:sz w:val="28"/>
          <w:szCs w:val="28"/>
        </w:rPr>
        <w:t xml:space="preserve"> Закона</w:t>
      </w:r>
      <w:r w:rsidR="00521602" w:rsidRPr="00E60CDB">
        <w:rPr>
          <w:rFonts w:ascii="Times New Roman" w:hAnsi="Times New Roman"/>
          <w:sz w:val="28"/>
          <w:szCs w:val="28"/>
        </w:rPr>
        <w:t xml:space="preserve"> </w:t>
      </w:r>
      <w:r w:rsidR="00E733F0" w:rsidRPr="00E60CDB">
        <w:rPr>
          <w:rFonts w:ascii="Times New Roman" w:hAnsi="Times New Roman"/>
          <w:sz w:val="28"/>
          <w:szCs w:val="28"/>
        </w:rPr>
        <w:t xml:space="preserve">                       </w:t>
      </w:r>
      <w:r w:rsidR="00521602" w:rsidRPr="00E60CDB">
        <w:rPr>
          <w:rFonts w:ascii="Times New Roman" w:hAnsi="Times New Roman"/>
          <w:sz w:val="28"/>
          <w:szCs w:val="28"/>
        </w:rPr>
        <w:t xml:space="preserve">№ </w:t>
      </w:r>
      <w:r w:rsidR="00B4683F" w:rsidRPr="00E60CDB">
        <w:rPr>
          <w:rFonts w:ascii="Times New Roman" w:hAnsi="Times New Roman"/>
          <w:sz w:val="28"/>
          <w:szCs w:val="28"/>
        </w:rPr>
        <w:t>4</w:t>
      </w:r>
      <w:r w:rsidR="00521602" w:rsidRPr="00E60CDB">
        <w:rPr>
          <w:rFonts w:ascii="Times New Roman" w:hAnsi="Times New Roman"/>
          <w:sz w:val="28"/>
          <w:szCs w:val="28"/>
        </w:rPr>
        <w:t>4-ФЗ</w:t>
      </w:r>
      <w:r w:rsidR="00EE3116" w:rsidRPr="00E60CDB">
        <w:rPr>
          <w:rFonts w:ascii="Times New Roman" w:hAnsi="Times New Roman"/>
          <w:sz w:val="28"/>
          <w:szCs w:val="28"/>
        </w:rPr>
        <w:t>, Комиссия Приморского УФАС России</w:t>
      </w:r>
    </w:p>
    <w:p w:rsidR="005C2F68" w:rsidRDefault="007F7DB0" w:rsidP="005C2F68">
      <w:pPr>
        <w:pStyle w:val="1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 w:rsidRPr="00E60CDB">
        <w:rPr>
          <w:rFonts w:ascii="Times New Roman" w:hAnsi="Times New Roman"/>
          <w:sz w:val="28"/>
          <w:szCs w:val="28"/>
        </w:rPr>
        <w:t>РЕШИЛА:</w:t>
      </w:r>
    </w:p>
    <w:p w:rsidR="005C2F68" w:rsidRDefault="005C2F68" w:rsidP="005C2F68">
      <w:pPr>
        <w:pStyle w:val="1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</w:p>
    <w:p w:rsidR="005C2F68" w:rsidRPr="005C2F68" w:rsidRDefault="007F7DB0" w:rsidP="005C2F68">
      <w:pPr>
        <w:pStyle w:val="1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 w:rsidRPr="005C2F68">
        <w:rPr>
          <w:rFonts w:ascii="Times New Roman" w:hAnsi="Times New Roman"/>
          <w:sz w:val="28"/>
          <w:szCs w:val="28"/>
        </w:rPr>
        <w:t xml:space="preserve">Признать </w:t>
      </w:r>
      <w:r w:rsidR="005519B1" w:rsidRPr="005C2F68">
        <w:rPr>
          <w:rFonts w:ascii="Times New Roman" w:hAnsi="Times New Roman"/>
          <w:sz w:val="28"/>
          <w:szCs w:val="28"/>
        </w:rPr>
        <w:t>жалоб</w:t>
      </w:r>
      <w:proofErr w:type="gramStart"/>
      <w:r w:rsidR="005519B1" w:rsidRPr="005C2F68">
        <w:rPr>
          <w:rFonts w:ascii="Times New Roman" w:hAnsi="Times New Roman"/>
          <w:sz w:val="28"/>
          <w:szCs w:val="28"/>
        </w:rPr>
        <w:t xml:space="preserve">у </w:t>
      </w:r>
      <w:r w:rsidR="005C2F68" w:rsidRPr="005C2F68">
        <w:rPr>
          <w:rFonts w:ascii="Times New Roman" w:eastAsiaTheme="majorEastAsia" w:hAnsi="Times New Roman"/>
          <w:bCs/>
          <w:sz w:val="28"/>
          <w:szCs w:val="28"/>
        </w:rPr>
        <w:t>ООО</w:t>
      </w:r>
      <w:proofErr w:type="gramEnd"/>
      <w:r w:rsidR="005C2F68" w:rsidRPr="005C2F68">
        <w:rPr>
          <w:rFonts w:ascii="Times New Roman" w:eastAsiaTheme="majorEastAsia" w:hAnsi="Times New Roman"/>
          <w:bCs/>
          <w:sz w:val="28"/>
          <w:szCs w:val="28"/>
        </w:rPr>
        <w:t xml:space="preserve"> «</w:t>
      </w:r>
      <w:proofErr w:type="spellStart"/>
      <w:r w:rsidR="005C2F68" w:rsidRPr="005C2F68">
        <w:rPr>
          <w:rFonts w:ascii="Times New Roman" w:eastAsiaTheme="majorEastAsia" w:hAnsi="Times New Roman"/>
          <w:bCs/>
          <w:sz w:val="28"/>
          <w:szCs w:val="28"/>
        </w:rPr>
        <w:t>Стройконсалтпроект</w:t>
      </w:r>
      <w:proofErr w:type="spellEnd"/>
      <w:r w:rsidR="005C2F68" w:rsidRPr="005C2F68">
        <w:rPr>
          <w:rFonts w:ascii="Times New Roman" w:eastAsiaTheme="majorEastAsia" w:hAnsi="Times New Roman"/>
          <w:bCs/>
          <w:sz w:val="28"/>
          <w:szCs w:val="28"/>
        </w:rPr>
        <w:t xml:space="preserve">» </w:t>
      </w:r>
      <w:r w:rsidR="005C2F68" w:rsidRPr="005C2F68">
        <w:rPr>
          <w:rFonts w:ascii="Times New Roman" w:hAnsi="Times New Roman"/>
          <w:sz w:val="28"/>
          <w:szCs w:val="28"/>
        </w:rPr>
        <w:t>на действия Заказчика –</w:t>
      </w:r>
      <w:r w:rsidR="005C2F68" w:rsidRPr="005C2F68">
        <w:rPr>
          <w:rFonts w:ascii="Times New Roman" w:eastAsiaTheme="majorEastAsia" w:hAnsi="Times New Roman"/>
          <w:bCs/>
          <w:sz w:val="28"/>
          <w:szCs w:val="28"/>
        </w:rPr>
        <w:t xml:space="preserve"> МКУ Уссурийского городского округа «Служба единого заказчика-застройщика» </w:t>
      </w:r>
      <w:r w:rsidR="005C2F68" w:rsidRPr="005C2F68">
        <w:rPr>
          <w:rFonts w:ascii="Times New Roman" w:hAnsi="Times New Roman"/>
          <w:noProof/>
          <w:sz w:val="28"/>
          <w:szCs w:val="28"/>
        </w:rPr>
        <w:t>при проведении электронного аукциона на выполнение инженерных изысканий, проектных работ по привязке к местности проекта из экономически эффективной проектной документации повторного использования для строительства объекта: «Детский сад на 220 мест по ул.Выгонная, земельный участок №1а в г.Уссурийске» (извещение № 0320300031120000099) не</w:t>
      </w:r>
      <w:r w:rsidRPr="005C2F68">
        <w:rPr>
          <w:rFonts w:ascii="Times New Roman" w:hAnsi="Times New Roman"/>
          <w:sz w:val="28"/>
          <w:szCs w:val="28"/>
        </w:rPr>
        <w:t>обоснованной</w:t>
      </w:r>
      <w:r w:rsidR="005C2F68">
        <w:rPr>
          <w:rFonts w:ascii="Times New Roman" w:hAnsi="Times New Roman"/>
          <w:sz w:val="28"/>
          <w:szCs w:val="28"/>
        </w:rPr>
        <w:t>.</w:t>
      </w:r>
    </w:p>
    <w:p w:rsidR="00B02E3D" w:rsidRPr="005C2F68" w:rsidRDefault="00E60CDB" w:rsidP="00E60CDB">
      <w:pPr>
        <w:pStyle w:val="1"/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2F68">
        <w:rPr>
          <w:rFonts w:ascii="Times New Roman" w:hAnsi="Times New Roman"/>
          <w:sz w:val="28"/>
          <w:szCs w:val="28"/>
        </w:rPr>
        <w:t>.</w:t>
      </w:r>
    </w:p>
    <w:p w:rsidR="004E7052" w:rsidRDefault="004E7052" w:rsidP="008E5A18">
      <w:pPr>
        <w:pStyle w:val="2"/>
        <w:tabs>
          <w:tab w:val="left" w:pos="7938"/>
        </w:tabs>
        <w:spacing w:after="0" w:line="240" w:lineRule="auto"/>
        <w:jc w:val="center"/>
        <w:rPr>
          <w:b w:val="0"/>
          <w:sz w:val="28"/>
          <w:szCs w:val="28"/>
        </w:rPr>
      </w:pPr>
    </w:p>
    <w:p w:rsidR="0051500A" w:rsidRDefault="008E5A18" w:rsidP="00A65783">
      <w:pPr>
        <w:pStyle w:val="2"/>
        <w:spacing w:after="0" w:line="240" w:lineRule="auto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Решение, принятое по результатам рассмотрения жалобы по существу, может быть обжаловано в судебном порядке в течение трех месяцев </w:t>
      </w:r>
      <w:proofErr w:type="gramStart"/>
      <w:r>
        <w:rPr>
          <w:b w:val="0"/>
          <w:sz w:val="28"/>
          <w:szCs w:val="28"/>
        </w:rPr>
        <w:t>с даты</w:t>
      </w:r>
      <w:proofErr w:type="gramEnd"/>
      <w:r>
        <w:rPr>
          <w:b w:val="0"/>
          <w:sz w:val="28"/>
          <w:szCs w:val="28"/>
        </w:rPr>
        <w:t xml:space="preserve"> его принятия</w:t>
      </w:r>
    </w:p>
    <w:sectPr w:rsidR="0051500A" w:rsidSect="003240A7">
      <w:footerReference w:type="even" r:id="rId16"/>
      <w:footerReference w:type="default" r:id="rId1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023E" w:rsidRDefault="003E023E">
      <w:r>
        <w:separator/>
      </w:r>
    </w:p>
  </w:endnote>
  <w:endnote w:type="continuationSeparator" w:id="0">
    <w:p w:rsidR="003E023E" w:rsidRDefault="003E02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023E" w:rsidRDefault="00290A4E" w:rsidP="00D4011B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E023E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3E023E">
      <w:rPr>
        <w:rStyle w:val="a7"/>
        <w:noProof/>
      </w:rPr>
      <w:t>4</w:t>
    </w:r>
    <w:r>
      <w:rPr>
        <w:rStyle w:val="a7"/>
      </w:rPr>
      <w:fldChar w:fldCharType="end"/>
    </w:r>
  </w:p>
  <w:p w:rsidR="003E023E" w:rsidRDefault="003E023E" w:rsidP="003240A7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023E" w:rsidRDefault="00290A4E" w:rsidP="00D4011B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E023E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7807C4">
      <w:rPr>
        <w:rStyle w:val="a7"/>
        <w:noProof/>
      </w:rPr>
      <w:t>4</w:t>
    </w:r>
    <w:r>
      <w:rPr>
        <w:rStyle w:val="a7"/>
      </w:rPr>
      <w:fldChar w:fldCharType="end"/>
    </w:r>
  </w:p>
  <w:p w:rsidR="003E023E" w:rsidRDefault="003E023E" w:rsidP="003240A7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023E" w:rsidRDefault="003E023E">
      <w:r>
        <w:separator/>
      </w:r>
    </w:p>
  </w:footnote>
  <w:footnote w:type="continuationSeparator" w:id="0">
    <w:p w:rsidR="003E023E" w:rsidRDefault="003E023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D1E16"/>
    <w:multiLevelType w:val="hybridMultilevel"/>
    <w:tmpl w:val="59B0413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E867895"/>
    <w:multiLevelType w:val="hybridMultilevel"/>
    <w:tmpl w:val="6D0A97F6"/>
    <w:lvl w:ilvl="0" w:tplc="7A546A2E">
      <w:numFmt w:val="bullet"/>
      <w:lvlText w:val="–"/>
      <w:lvlJc w:val="left"/>
      <w:pPr>
        <w:ind w:left="702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22"/>
        </w:tabs>
        <w:ind w:left="14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42"/>
        </w:tabs>
        <w:ind w:left="21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62"/>
        </w:tabs>
        <w:ind w:left="28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82"/>
        </w:tabs>
        <w:ind w:left="35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02"/>
        </w:tabs>
        <w:ind w:left="43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22"/>
        </w:tabs>
        <w:ind w:left="50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42"/>
        </w:tabs>
        <w:ind w:left="57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62"/>
        </w:tabs>
        <w:ind w:left="6462" w:hanging="360"/>
      </w:pPr>
      <w:rPr>
        <w:rFonts w:ascii="Wingdings" w:hAnsi="Wingdings" w:hint="default"/>
      </w:rPr>
    </w:lvl>
  </w:abstractNum>
  <w:abstractNum w:abstractNumId="2">
    <w:nsid w:val="35CD24C9"/>
    <w:multiLevelType w:val="multilevel"/>
    <w:tmpl w:val="B0DC6756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4D630E1B"/>
    <w:multiLevelType w:val="hybridMultilevel"/>
    <w:tmpl w:val="8694700E"/>
    <w:lvl w:ilvl="0" w:tplc="7A546A2E">
      <w:numFmt w:val="bullet"/>
      <w:lvlText w:val="–"/>
      <w:lvlJc w:val="left"/>
      <w:pPr>
        <w:ind w:left="1260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>
    <w:nsid w:val="518175B4"/>
    <w:multiLevelType w:val="hybridMultilevel"/>
    <w:tmpl w:val="13A02FB6"/>
    <w:lvl w:ilvl="0" w:tplc="2CB6AA62">
      <w:start w:val="1"/>
      <w:numFmt w:val="decimal"/>
      <w:lvlText w:val="%1."/>
      <w:lvlJc w:val="left"/>
      <w:pPr>
        <w:ind w:left="975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95" w:hanging="360"/>
      </w:pPr>
    </w:lvl>
    <w:lvl w:ilvl="2" w:tplc="0419001B" w:tentative="1">
      <w:start w:val="1"/>
      <w:numFmt w:val="lowerRoman"/>
      <w:lvlText w:val="%3."/>
      <w:lvlJc w:val="right"/>
      <w:pPr>
        <w:ind w:left="2415" w:hanging="180"/>
      </w:pPr>
    </w:lvl>
    <w:lvl w:ilvl="3" w:tplc="0419000F" w:tentative="1">
      <w:start w:val="1"/>
      <w:numFmt w:val="decimal"/>
      <w:lvlText w:val="%4."/>
      <w:lvlJc w:val="left"/>
      <w:pPr>
        <w:ind w:left="3135" w:hanging="360"/>
      </w:pPr>
    </w:lvl>
    <w:lvl w:ilvl="4" w:tplc="04190019" w:tentative="1">
      <w:start w:val="1"/>
      <w:numFmt w:val="lowerLetter"/>
      <w:lvlText w:val="%5."/>
      <w:lvlJc w:val="left"/>
      <w:pPr>
        <w:ind w:left="3855" w:hanging="360"/>
      </w:pPr>
    </w:lvl>
    <w:lvl w:ilvl="5" w:tplc="0419001B" w:tentative="1">
      <w:start w:val="1"/>
      <w:numFmt w:val="lowerRoman"/>
      <w:lvlText w:val="%6."/>
      <w:lvlJc w:val="right"/>
      <w:pPr>
        <w:ind w:left="4575" w:hanging="180"/>
      </w:pPr>
    </w:lvl>
    <w:lvl w:ilvl="6" w:tplc="0419000F" w:tentative="1">
      <w:start w:val="1"/>
      <w:numFmt w:val="decimal"/>
      <w:lvlText w:val="%7."/>
      <w:lvlJc w:val="left"/>
      <w:pPr>
        <w:ind w:left="5295" w:hanging="360"/>
      </w:pPr>
    </w:lvl>
    <w:lvl w:ilvl="7" w:tplc="04190019" w:tentative="1">
      <w:start w:val="1"/>
      <w:numFmt w:val="lowerLetter"/>
      <w:lvlText w:val="%8."/>
      <w:lvlJc w:val="left"/>
      <w:pPr>
        <w:ind w:left="6015" w:hanging="360"/>
      </w:pPr>
    </w:lvl>
    <w:lvl w:ilvl="8" w:tplc="041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5">
    <w:nsid w:val="7CDC45CD"/>
    <w:multiLevelType w:val="hybridMultilevel"/>
    <w:tmpl w:val="9B3E123C"/>
    <w:lvl w:ilvl="0" w:tplc="D7E4ED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mirrorMargin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3116"/>
    <w:rsid w:val="000008CC"/>
    <w:rsid w:val="0000103B"/>
    <w:rsid w:val="0000185D"/>
    <w:rsid w:val="000029D3"/>
    <w:rsid w:val="0000424A"/>
    <w:rsid w:val="000045BE"/>
    <w:rsid w:val="0000605A"/>
    <w:rsid w:val="00006C8C"/>
    <w:rsid w:val="00007E6A"/>
    <w:rsid w:val="00012177"/>
    <w:rsid w:val="0001323B"/>
    <w:rsid w:val="000142CB"/>
    <w:rsid w:val="000147EF"/>
    <w:rsid w:val="00017E2B"/>
    <w:rsid w:val="00020978"/>
    <w:rsid w:val="000265C4"/>
    <w:rsid w:val="00027459"/>
    <w:rsid w:val="00033CD1"/>
    <w:rsid w:val="00035327"/>
    <w:rsid w:val="00040D28"/>
    <w:rsid w:val="00043DC2"/>
    <w:rsid w:val="000446E3"/>
    <w:rsid w:val="000457C1"/>
    <w:rsid w:val="00050A59"/>
    <w:rsid w:val="00051E52"/>
    <w:rsid w:val="00052732"/>
    <w:rsid w:val="00054212"/>
    <w:rsid w:val="00054308"/>
    <w:rsid w:val="000552C9"/>
    <w:rsid w:val="00056B81"/>
    <w:rsid w:val="000633A9"/>
    <w:rsid w:val="000644E7"/>
    <w:rsid w:val="00066C13"/>
    <w:rsid w:val="0007108D"/>
    <w:rsid w:val="00071107"/>
    <w:rsid w:val="00072358"/>
    <w:rsid w:val="0007269D"/>
    <w:rsid w:val="0007402C"/>
    <w:rsid w:val="00074538"/>
    <w:rsid w:val="000748E9"/>
    <w:rsid w:val="00075E6C"/>
    <w:rsid w:val="00076381"/>
    <w:rsid w:val="0007662F"/>
    <w:rsid w:val="000801B4"/>
    <w:rsid w:val="0008020E"/>
    <w:rsid w:val="00081B21"/>
    <w:rsid w:val="00083523"/>
    <w:rsid w:val="000836B0"/>
    <w:rsid w:val="00083B62"/>
    <w:rsid w:val="00084B47"/>
    <w:rsid w:val="00084FAA"/>
    <w:rsid w:val="000859D1"/>
    <w:rsid w:val="000866E6"/>
    <w:rsid w:val="000904AA"/>
    <w:rsid w:val="000934E6"/>
    <w:rsid w:val="000950EA"/>
    <w:rsid w:val="000951A2"/>
    <w:rsid w:val="00097EB3"/>
    <w:rsid w:val="000A09E3"/>
    <w:rsid w:val="000A1319"/>
    <w:rsid w:val="000A17CA"/>
    <w:rsid w:val="000A1813"/>
    <w:rsid w:val="000A1DEE"/>
    <w:rsid w:val="000A3CBD"/>
    <w:rsid w:val="000A491B"/>
    <w:rsid w:val="000A4C51"/>
    <w:rsid w:val="000A5296"/>
    <w:rsid w:val="000A552E"/>
    <w:rsid w:val="000A5805"/>
    <w:rsid w:val="000A6716"/>
    <w:rsid w:val="000B09A4"/>
    <w:rsid w:val="000B3618"/>
    <w:rsid w:val="000B3638"/>
    <w:rsid w:val="000B3D72"/>
    <w:rsid w:val="000B644E"/>
    <w:rsid w:val="000B6F9A"/>
    <w:rsid w:val="000C4515"/>
    <w:rsid w:val="000D0DA0"/>
    <w:rsid w:val="000D193A"/>
    <w:rsid w:val="000D4283"/>
    <w:rsid w:val="000D524B"/>
    <w:rsid w:val="000D54B1"/>
    <w:rsid w:val="000D5F67"/>
    <w:rsid w:val="000D6FB5"/>
    <w:rsid w:val="000E15F1"/>
    <w:rsid w:val="000E1BB7"/>
    <w:rsid w:val="000E3E51"/>
    <w:rsid w:val="000E5C97"/>
    <w:rsid w:val="000E73A0"/>
    <w:rsid w:val="000F003C"/>
    <w:rsid w:val="000F386A"/>
    <w:rsid w:val="000F604E"/>
    <w:rsid w:val="000F6479"/>
    <w:rsid w:val="0010001D"/>
    <w:rsid w:val="00103EDB"/>
    <w:rsid w:val="001057B2"/>
    <w:rsid w:val="00106DD4"/>
    <w:rsid w:val="00107E6D"/>
    <w:rsid w:val="00111219"/>
    <w:rsid w:val="00111FA1"/>
    <w:rsid w:val="00112630"/>
    <w:rsid w:val="0011345E"/>
    <w:rsid w:val="0011464C"/>
    <w:rsid w:val="001154D8"/>
    <w:rsid w:val="00116834"/>
    <w:rsid w:val="00121167"/>
    <w:rsid w:val="00121949"/>
    <w:rsid w:val="00121AF5"/>
    <w:rsid w:val="00121EEA"/>
    <w:rsid w:val="00125096"/>
    <w:rsid w:val="001272B1"/>
    <w:rsid w:val="00127CAF"/>
    <w:rsid w:val="001305C5"/>
    <w:rsid w:val="00132D98"/>
    <w:rsid w:val="001353A1"/>
    <w:rsid w:val="0013599A"/>
    <w:rsid w:val="00135E77"/>
    <w:rsid w:val="001440E6"/>
    <w:rsid w:val="00145C2F"/>
    <w:rsid w:val="00146AC0"/>
    <w:rsid w:val="00146CB9"/>
    <w:rsid w:val="0014766B"/>
    <w:rsid w:val="00150ACC"/>
    <w:rsid w:val="001510ED"/>
    <w:rsid w:val="001524B3"/>
    <w:rsid w:val="00157095"/>
    <w:rsid w:val="00161628"/>
    <w:rsid w:val="00161CFF"/>
    <w:rsid w:val="00162BB9"/>
    <w:rsid w:val="00165C6C"/>
    <w:rsid w:val="00166334"/>
    <w:rsid w:val="00167714"/>
    <w:rsid w:val="0017114C"/>
    <w:rsid w:val="00180C62"/>
    <w:rsid w:val="00181354"/>
    <w:rsid w:val="00181A54"/>
    <w:rsid w:val="0018579D"/>
    <w:rsid w:val="001860C9"/>
    <w:rsid w:val="00186FF2"/>
    <w:rsid w:val="001909F3"/>
    <w:rsid w:val="001927B1"/>
    <w:rsid w:val="00192E5C"/>
    <w:rsid w:val="00193277"/>
    <w:rsid w:val="00193639"/>
    <w:rsid w:val="001936BC"/>
    <w:rsid w:val="0019462F"/>
    <w:rsid w:val="001A00B3"/>
    <w:rsid w:val="001A0C76"/>
    <w:rsid w:val="001A1EFF"/>
    <w:rsid w:val="001A2358"/>
    <w:rsid w:val="001A2E32"/>
    <w:rsid w:val="001A4494"/>
    <w:rsid w:val="001A4B32"/>
    <w:rsid w:val="001A5807"/>
    <w:rsid w:val="001B160D"/>
    <w:rsid w:val="001B5946"/>
    <w:rsid w:val="001B64FD"/>
    <w:rsid w:val="001B77B7"/>
    <w:rsid w:val="001C0B79"/>
    <w:rsid w:val="001C24B7"/>
    <w:rsid w:val="001C2554"/>
    <w:rsid w:val="001C396E"/>
    <w:rsid w:val="001C6328"/>
    <w:rsid w:val="001C64C5"/>
    <w:rsid w:val="001C7118"/>
    <w:rsid w:val="001C78C0"/>
    <w:rsid w:val="001C7B4D"/>
    <w:rsid w:val="001D0097"/>
    <w:rsid w:val="001D0395"/>
    <w:rsid w:val="001D3E6D"/>
    <w:rsid w:val="001D576B"/>
    <w:rsid w:val="001E0956"/>
    <w:rsid w:val="001E0EAF"/>
    <w:rsid w:val="001E1050"/>
    <w:rsid w:val="001E32B9"/>
    <w:rsid w:val="001E5F74"/>
    <w:rsid w:val="001F135D"/>
    <w:rsid w:val="001F5C57"/>
    <w:rsid w:val="001F6779"/>
    <w:rsid w:val="001F6DFD"/>
    <w:rsid w:val="001F7065"/>
    <w:rsid w:val="001F7362"/>
    <w:rsid w:val="00201756"/>
    <w:rsid w:val="00202170"/>
    <w:rsid w:val="00202816"/>
    <w:rsid w:val="0020397C"/>
    <w:rsid w:val="00204134"/>
    <w:rsid w:val="00205E12"/>
    <w:rsid w:val="002117D3"/>
    <w:rsid w:val="0021193A"/>
    <w:rsid w:val="00211D1C"/>
    <w:rsid w:val="00212CBF"/>
    <w:rsid w:val="00212FAC"/>
    <w:rsid w:val="00213CA1"/>
    <w:rsid w:val="00215895"/>
    <w:rsid w:val="002160AA"/>
    <w:rsid w:val="002163AA"/>
    <w:rsid w:val="0022057D"/>
    <w:rsid w:val="00223E4C"/>
    <w:rsid w:val="00227487"/>
    <w:rsid w:val="002314EB"/>
    <w:rsid w:val="00232F58"/>
    <w:rsid w:val="00234AB3"/>
    <w:rsid w:val="002356E2"/>
    <w:rsid w:val="00236C86"/>
    <w:rsid w:val="00237635"/>
    <w:rsid w:val="00240E33"/>
    <w:rsid w:val="00241D9C"/>
    <w:rsid w:val="0024272E"/>
    <w:rsid w:val="002432B0"/>
    <w:rsid w:val="00243E73"/>
    <w:rsid w:val="00244037"/>
    <w:rsid w:val="0024718F"/>
    <w:rsid w:val="002476F7"/>
    <w:rsid w:val="002477E7"/>
    <w:rsid w:val="0025345C"/>
    <w:rsid w:val="002534FA"/>
    <w:rsid w:val="00253B4A"/>
    <w:rsid w:val="0025411C"/>
    <w:rsid w:val="0025459B"/>
    <w:rsid w:val="00254794"/>
    <w:rsid w:val="00257B01"/>
    <w:rsid w:val="00262E5C"/>
    <w:rsid w:val="002635D1"/>
    <w:rsid w:val="002649E7"/>
    <w:rsid w:val="00265304"/>
    <w:rsid w:val="00266393"/>
    <w:rsid w:val="002674E8"/>
    <w:rsid w:val="00270F5F"/>
    <w:rsid w:val="002719AE"/>
    <w:rsid w:val="00273E3F"/>
    <w:rsid w:val="00275068"/>
    <w:rsid w:val="002757BF"/>
    <w:rsid w:val="00275CFA"/>
    <w:rsid w:val="0028038E"/>
    <w:rsid w:val="002816DD"/>
    <w:rsid w:val="00281991"/>
    <w:rsid w:val="00284BC7"/>
    <w:rsid w:val="00284D9C"/>
    <w:rsid w:val="00286306"/>
    <w:rsid w:val="0028642C"/>
    <w:rsid w:val="0028769B"/>
    <w:rsid w:val="00290A4E"/>
    <w:rsid w:val="002914FE"/>
    <w:rsid w:val="00291CFA"/>
    <w:rsid w:val="002937EC"/>
    <w:rsid w:val="00293B10"/>
    <w:rsid w:val="00293EC3"/>
    <w:rsid w:val="00294EFB"/>
    <w:rsid w:val="002967CD"/>
    <w:rsid w:val="00297B77"/>
    <w:rsid w:val="00297EAF"/>
    <w:rsid w:val="002A0426"/>
    <w:rsid w:val="002A0A3E"/>
    <w:rsid w:val="002A1351"/>
    <w:rsid w:val="002A243C"/>
    <w:rsid w:val="002A3E1B"/>
    <w:rsid w:val="002A5718"/>
    <w:rsid w:val="002A6281"/>
    <w:rsid w:val="002A6834"/>
    <w:rsid w:val="002B0CFC"/>
    <w:rsid w:val="002B3643"/>
    <w:rsid w:val="002B3893"/>
    <w:rsid w:val="002B3B70"/>
    <w:rsid w:val="002C0A1A"/>
    <w:rsid w:val="002C0F42"/>
    <w:rsid w:val="002C1B7F"/>
    <w:rsid w:val="002C1F1C"/>
    <w:rsid w:val="002C6FC4"/>
    <w:rsid w:val="002D0D61"/>
    <w:rsid w:val="002D2FF7"/>
    <w:rsid w:val="002D608E"/>
    <w:rsid w:val="002D6DB4"/>
    <w:rsid w:val="002E0933"/>
    <w:rsid w:val="002E4759"/>
    <w:rsid w:val="002E55C0"/>
    <w:rsid w:val="002E5A9B"/>
    <w:rsid w:val="002F2E2A"/>
    <w:rsid w:val="002F6A93"/>
    <w:rsid w:val="002F78F5"/>
    <w:rsid w:val="002F7CDC"/>
    <w:rsid w:val="00300219"/>
    <w:rsid w:val="00300758"/>
    <w:rsid w:val="00303C08"/>
    <w:rsid w:val="003062CE"/>
    <w:rsid w:val="00306BB9"/>
    <w:rsid w:val="003118D7"/>
    <w:rsid w:val="00312292"/>
    <w:rsid w:val="003156D9"/>
    <w:rsid w:val="0031766D"/>
    <w:rsid w:val="003211C0"/>
    <w:rsid w:val="003238A2"/>
    <w:rsid w:val="003240A7"/>
    <w:rsid w:val="003249C4"/>
    <w:rsid w:val="00325278"/>
    <w:rsid w:val="00326B0E"/>
    <w:rsid w:val="00330B35"/>
    <w:rsid w:val="003349D2"/>
    <w:rsid w:val="00335443"/>
    <w:rsid w:val="00336E0D"/>
    <w:rsid w:val="00337A05"/>
    <w:rsid w:val="003401CC"/>
    <w:rsid w:val="0034037D"/>
    <w:rsid w:val="00340406"/>
    <w:rsid w:val="0034077A"/>
    <w:rsid w:val="00341B6A"/>
    <w:rsid w:val="00341FE3"/>
    <w:rsid w:val="00342863"/>
    <w:rsid w:val="00342D9B"/>
    <w:rsid w:val="003446F7"/>
    <w:rsid w:val="00345E72"/>
    <w:rsid w:val="0035092D"/>
    <w:rsid w:val="00351178"/>
    <w:rsid w:val="0035120F"/>
    <w:rsid w:val="003531F8"/>
    <w:rsid w:val="00353671"/>
    <w:rsid w:val="00353848"/>
    <w:rsid w:val="00355E08"/>
    <w:rsid w:val="003578B3"/>
    <w:rsid w:val="00361412"/>
    <w:rsid w:val="003615BA"/>
    <w:rsid w:val="0036213D"/>
    <w:rsid w:val="003629A4"/>
    <w:rsid w:val="00362B03"/>
    <w:rsid w:val="00363BC9"/>
    <w:rsid w:val="00365067"/>
    <w:rsid w:val="00370956"/>
    <w:rsid w:val="00371C90"/>
    <w:rsid w:val="003737DC"/>
    <w:rsid w:val="00373FC0"/>
    <w:rsid w:val="00377D0B"/>
    <w:rsid w:val="00381356"/>
    <w:rsid w:val="00381365"/>
    <w:rsid w:val="003821A1"/>
    <w:rsid w:val="00382654"/>
    <w:rsid w:val="00382DDE"/>
    <w:rsid w:val="003849A1"/>
    <w:rsid w:val="003904DB"/>
    <w:rsid w:val="003953B3"/>
    <w:rsid w:val="00395E94"/>
    <w:rsid w:val="00397C47"/>
    <w:rsid w:val="003A0365"/>
    <w:rsid w:val="003A1E41"/>
    <w:rsid w:val="003A2186"/>
    <w:rsid w:val="003A2580"/>
    <w:rsid w:val="003A3661"/>
    <w:rsid w:val="003A3E9B"/>
    <w:rsid w:val="003A45AB"/>
    <w:rsid w:val="003A50DD"/>
    <w:rsid w:val="003B1726"/>
    <w:rsid w:val="003B31D8"/>
    <w:rsid w:val="003B5244"/>
    <w:rsid w:val="003C11A5"/>
    <w:rsid w:val="003C1AD4"/>
    <w:rsid w:val="003C3500"/>
    <w:rsid w:val="003C3642"/>
    <w:rsid w:val="003C39E9"/>
    <w:rsid w:val="003C430F"/>
    <w:rsid w:val="003C4366"/>
    <w:rsid w:val="003C45B4"/>
    <w:rsid w:val="003D14A7"/>
    <w:rsid w:val="003D37EB"/>
    <w:rsid w:val="003D3B82"/>
    <w:rsid w:val="003D46CE"/>
    <w:rsid w:val="003D6B67"/>
    <w:rsid w:val="003D71C8"/>
    <w:rsid w:val="003D72ED"/>
    <w:rsid w:val="003D7FA1"/>
    <w:rsid w:val="003E023E"/>
    <w:rsid w:val="003E4BD3"/>
    <w:rsid w:val="003E4CF2"/>
    <w:rsid w:val="003E5B5E"/>
    <w:rsid w:val="003E7A3A"/>
    <w:rsid w:val="003F17DE"/>
    <w:rsid w:val="003F3227"/>
    <w:rsid w:val="003F36A3"/>
    <w:rsid w:val="003F62BB"/>
    <w:rsid w:val="003F7EE4"/>
    <w:rsid w:val="00401376"/>
    <w:rsid w:val="0040201A"/>
    <w:rsid w:val="00402CDE"/>
    <w:rsid w:val="00403124"/>
    <w:rsid w:val="00404DE7"/>
    <w:rsid w:val="0040752B"/>
    <w:rsid w:val="004109CD"/>
    <w:rsid w:val="00412B5B"/>
    <w:rsid w:val="0041448D"/>
    <w:rsid w:val="00415B13"/>
    <w:rsid w:val="00421E64"/>
    <w:rsid w:val="0042282C"/>
    <w:rsid w:val="00422A4A"/>
    <w:rsid w:val="00422CCD"/>
    <w:rsid w:val="00423F61"/>
    <w:rsid w:val="004248BA"/>
    <w:rsid w:val="00426B26"/>
    <w:rsid w:val="00427C28"/>
    <w:rsid w:val="00427EF8"/>
    <w:rsid w:val="004320C0"/>
    <w:rsid w:val="00432510"/>
    <w:rsid w:val="00434150"/>
    <w:rsid w:val="00434802"/>
    <w:rsid w:val="00434986"/>
    <w:rsid w:val="00434EED"/>
    <w:rsid w:val="00437815"/>
    <w:rsid w:val="00437A66"/>
    <w:rsid w:val="00441E2B"/>
    <w:rsid w:val="004430A1"/>
    <w:rsid w:val="00445FE4"/>
    <w:rsid w:val="0044695B"/>
    <w:rsid w:val="00451568"/>
    <w:rsid w:val="004525E8"/>
    <w:rsid w:val="004529CB"/>
    <w:rsid w:val="004539CE"/>
    <w:rsid w:val="004540F8"/>
    <w:rsid w:val="00454152"/>
    <w:rsid w:val="00454E03"/>
    <w:rsid w:val="00455225"/>
    <w:rsid w:val="00455B96"/>
    <w:rsid w:val="004561E4"/>
    <w:rsid w:val="004572A4"/>
    <w:rsid w:val="004573C3"/>
    <w:rsid w:val="00461F6F"/>
    <w:rsid w:val="00464391"/>
    <w:rsid w:val="00464D9C"/>
    <w:rsid w:val="00465254"/>
    <w:rsid w:val="00465CFB"/>
    <w:rsid w:val="00465D74"/>
    <w:rsid w:val="00466834"/>
    <w:rsid w:val="00466887"/>
    <w:rsid w:val="00470AA9"/>
    <w:rsid w:val="00470FEB"/>
    <w:rsid w:val="00471CDD"/>
    <w:rsid w:val="00472574"/>
    <w:rsid w:val="00473473"/>
    <w:rsid w:val="00474581"/>
    <w:rsid w:val="00477E1E"/>
    <w:rsid w:val="00482D37"/>
    <w:rsid w:val="0048341D"/>
    <w:rsid w:val="00483FDE"/>
    <w:rsid w:val="0048609F"/>
    <w:rsid w:val="004873E9"/>
    <w:rsid w:val="00487719"/>
    <w:rsid w:val="004903E6"/>
    <w:rsid w:val="004906F0"/>
    <w:rsid w:val="0049095B"/>
    <w:rsid w:val="004927A4"/>
    <w:rsid w:val="00492C19"/>
    <w:rsid w:val="00493AF0"/>
    <w:rsid w:val="00493DC9"/>
    <w:rsid w:val="00494CC8"/>
    <w:rsid w:val="00495981"/>
    <w:rsid w:val="00496078"/>
    <w:rsid w:val="004A156B"/>
    <w:rsid w:val="004A1E24"/>
    <w:rsid w:val="004A4040"/>
    <w:rsid w:val="004B018D"/>
    <w:rsid w:val="004B0F16"/>
    <w:rsid w:val="004B268B"/>
    <w:rsid w:val="004B36A0"/>
    <w:rsid w:val="004B4CDB"/>
    <w:rsid w:val="004B6D13"/>
    <w:rsid w:val="004C02D0"/>
    <w:rsid w:val="004C0634"/>
    <w:rsid w:val="004C0B7B"/>
    <w:rsid w:val="004C14EC"/>
    <w:rsid w:val="004C4389"/>
    <w:rsid w:val="004C57B4"/>
    <w:rsid w:val="004C57E0"/>
    <w:rsid w:val="004C66FC"/>
    <w:rsid w:val="004D0BC5"/>
    <w:rsid w:val="004D0FB3"/>
    <w:rsid w:val="004D11FC"/>
    <w:rsid w:val="004D5F27"/>
    <w:rsid w:val="004E2EC6"/>
    <w:rsid w:val="004E3E34"/>
    <w:rsid w:val="004E40A0"/>
    <w:rsid w:val="004E4A92"/>
    <w:rsid w:val="004E4AD0"/>
    <w:rsid w:val="004E7052"/>
    <w:rsid w:val="004E759C"/>
    <w:rsid w:val="004F001D"/>
    <w:rsid w:val="004F0349"/>
    <w:rsid w:val="004F1B24"/>
    <w:rsid w:val="004F2CDD"/>
    <w:rsid w:val="004F2F96"/>
    <w:rsid w:val="004F3660"/>
    <w:rsid w:val="00501DF1"/>
    <w:rsid w:val="0050214D"/>
    <w:rsid w:val="00504808"/>
    <w:rsid w:val="0050536F"/>
    <w:rsid w:val="00506F46"/>
    <w:rsid w:val="0051047F"/>
    <w:rsid w:val="0051147B"/>
    <w:rsid w:val="00511877"/>
    <w:rsid w:val="005142C5"/>
    <w:rsid w:val="00514386"/>
    <w:rsid w:val="0051500A"/>
    <w:rsid w:val="00515BEC"/>
    <w:rsid w:val="0051792F"/>
    <w:rsid w:val="00521492"/>
    <w:rsid w:val="00521602"/>
    <w:rsid w:val="0052189B"/>
    <w:rsid w:val="005251BC"/>
    <w:rsid w:val="00531866"/>
    <w:rsid w:val="00532AD2"/>
    <w:rsid w:val="00532E8E"/>
    <w:rsid w:val="00535A26"/>
    <w:rsid w:val="00540166"/>
    <w:rsid w:val="0054018F"/>
    <w:rsid w:val="00542B77"/>
    <w:rsid w:val="00544B7D"/>
    <w:rsid w:val="00545705"/>
    <w:rsid w:val="00550121"/>
    <w:rsid w:val="0055196C"/>
    <w:rsid w:val="005519B1"/>
    <w:rsid w:val="0055277C"/>
    <w:rsid w:val="00555711"/>
    <w:rsid w:val="005558D7"/>
    <w:rsid w:val="00556C0A"/>
    <w:rsid w:val="005600F3"/>
    <w:rsid w:val="00560293"/>
    <w:rsid w:val="0056102A"/>
    <w:rsid w:val="00563F4D"/>
    <w:rsid w:val="00564571"/>
    <w:rsid w:val="00564B09"/>
    <w:rsid w:val="00564CD8"/>
    <w:rsid w:val="00565037"/>
    <w:rsid w:val="00565206"/>
    <w:rsid w:val="005658CA"/>
    <w:rsid w:val="00565A30"/>
    <w:rsid w:val="0056683F"/>
    <w:rsid w:val="00567F56"/>
    <w:rsid w:val="005702DC"/>
    <w:rsid w:val="00570474"/>
    <w:rsid w:val="00571C41"/>
    <w:rsid w:val="00574E6E"/>
    <w:rsid w:val="00575B4D"/>
    <w:rsid w:val="00577F2D"/>
    <w:rsid w:val="00582343"/>
    <w:rsid w:val="00582445"/>
    <w:rsid w:val="00582788"/>
    <w:rsid w:val="00583850"/>
    <w:rsid w:val="005917E3"/>
    <w:rsid w:val="00593B8C"/>
    <w:rsid w:val="00593D94"/>
    <w:rsid w:val="00594B90"/>
    <w:rsid w:val="00596EF9"/>
    <w:rsid w:val="005A114A"/>
    <w:rsid w:val="005A179F"/>
    <w:rsid w:val="005A2E6D"/>
    <w:rsid w:val="005A642C"/>
    <w:rsid w:val="005A6640"/>
    <w:rsid w:val="005A699F"/>
    <w:rsid w:val="005A6D26"/>
    <w:rsid w:val="005A7DD5"/>
    <w:rsid w:val="005A7F07"/>
    <w:rsid w:val="005B399D"/>
    <w:rsid w:val="005B6D4B"/>
    <w:rsid w:val="005B732F"/>
    <w:rsid w:val="005B7B4D"/>
    <w:rsid w:val="005C03ED"/>
    <w:rsid w:val="005C06D8"/>
    <w:rsid w:val="005C2F68"/>
    <w:rsid w:val="005C50FE"/>
    <w:rsid w:val="005C5748"/>
    <w:rsid w:val="005C7C38"/>
    <w:rsid w:val="005D19C8"/>
    <w:rsid w:val="005D24A3"/>
    <w:rsid w:val="005D2C64"/>
    <w:rsid w:val="005D6CD0"/>
    <w:rsid w:val="005D6DD0"/>
    <w:rsid w:val="005D750E"/>
    <w:rsid w:val="005E1518"/>
    <w:rsid w:val="005E717E"/>
    <w:rsid w:val="005E72C9"/>
    <w:rsid w:val="005F0402"/>
    <w:rsid w:val="005F0BAC"/>
    <w:rsid w:val="005F0BBA"/>
    <w:rsid w:val="005F0C95"/>
    <w:rsid w:val="005F1565"/>
    <w:rsid w:val="005F1C21"/>
    <w:rsid w:val="005F3602"/>
    <w:rsid w:val="005F438A"/>
    <w:rsid w:val="005F5829"/>
    <w:rsid w:val="005F7856"/>
    <w:rsid w:val="006004A3"/>
    <w:rsid w:val="006006F1"/>
    <w:rsid w:val="00601F92"/>
    <w:rsid w:val="00602BA4"/>
    <w:rsid w:val="0060362A"/>
    <w:rsid w:val="006053E7"/>
    <w:rsid w:val="0060697C"/>
    <w:rsid w:val="00606C4B"/>
    <w:rsid w:val="00610E09"/>
    <w:rsid w:val="0061164B"/>
    <w:rsid w:val="00611919"/>
    <w:rsid w:val="00613BF2"/>
    <w:rsid w:val="00614A9A"/>
    <w:rsid w:val="006162CC"/>
    <w:rsid w:val="006167EB"/>
    <w:rsid w:val="006206AE"/>
    <w:rsid w:val="006230AF"/>
    <w:rsid w:val="00623151"/>
    <w:rsid w:val="00624F8A"/>
    <w:rsid w:val="006311D6"/>
    <w:rsid w:val="00631447"/>
    <w:rsid w:val="0063392C"/>
    <w:rsid w:val="00635CC9"/>
    <w:rsid w:val="00637080"/>
    <w:rsid w:val="006404C2"/>
    <w:rsid w:val="006426EE"/>
    <w:rsid w:val="006440A3"/>
    <w:rsid w:val="00644119"/>
    <w:rsid w:val="00644740"/>
    <w:rsid w:val="00645B8C"/>
    <w:rsid w:val="00647059"/>
    <w:rsid w:val="00647234"/>
    <w:rsid w:val="00647547"/>
    <w:rsid w:val="00651187"/>
    <w:rsid w:val="0065229A"/>
    <w:rsid w:val="006535EF"/>
    <w:rsid w:val="00653AEB"/>
    <w:rsid w:val="0065473B"/>
    <w:rsid w:val="006551C8"/>
    <w:rsid w:val="00656D51"/>
    <w:rsid w:val="00664090"/>
    <w:rsid w:val="00665542"/>
    <w:rsid w:val="00665DC3"/>
    <w:rsid w:val="00670882"/>
    <w:rsid w:val="0068229E"/>
    <w:rsid w:val="00684B22"/>
    <w:rsid w:val="006879A6"/>
    <w:rsid w:val="00690B42"/>
    <w:rsid w:val="00694E09"/>
    <w:rsid w:val="00695412"/>
    <w:rsid w:val="00697C5E"/>
    <w:rsid w:val="00697D75"/>
    <w:rsid w:val="006A24FC"/>
    <w:rsid w:val="006A4D86"/>
    <w:rsid w:val="006A78BD"/>
    <w:rsid w:val="006A7FD0"/>
    <w:rsid w:val="006B01DC"/>
    <w:rsid w:val="006B024C"/>
    <w:rsid w:val="006B1A8D"/>
    <w:rsid w:val="006B3C83"/>
    <w:rsid w:val="006B46FB"/>
    <w:rsid w:val="006B72A2"/>
    <w:rsid w:val="006C04A9"/>
    <w:rsid w:val="006C21EC"/>
    <w:rsid w:val="006C3E22"/>
    <w:rsid w:val="006C5439"/>
    <w:rsid w:val="006C638E"/>
    <w:rsid w:val="006C74D6"/>
    <w:rsid w:val="006D0BCD"/>
    <w:rsid w:val="006D323C"/>
    <w:rsid w:val="006D3306"/>
    <w:rsid w:val="006D3E81"/>
    <w:rsid w:val="006D457A"/>
    <w:rsid w:val="006D639B"/>
    <w:rsid w:val="006D6E44"/>
    <w:rsid w:val="006E6DAA"/>
    <w:rsid w:val="006E7209"/>
    <w:rsid w:val="006F2C9F"/>
    <w:rsid w:val="006F51EC"/>
    <w:rsid w:val="006F57E9"/>
    <w:rsid w:val="006F5EC2"/>
    <w:rsid w:val="007000A9"/>
    <w:rsid w:val="00701570"/>
    <w:rsid w:val="00703757"/>
    <w:rsid w:val="00703A16"/>
    <w:rsid w:val="00703DA9"/>
    <w:rsid w:val="00703DC0"/>
    <w:rsid w:val="00704A1B"/>
    <w:rsid w:val="00704EB6"/>
    <w:rsid w:val="0070502B"/>
    <w:rsid w:val="007055DE"/>
    <w:rsid w:val="00705942"/>
    <w:rsid w:val="007069A9"/>
    <w:rsid w:val="007077BE"/>
    <w:rsid w:val="00707DEC"/>
    <w:rsid w:val="00710181"/>
    <w:rsid w:val="0071178A"/>
    <w:rsid w:val="00711C90"/>
    <w:rsid w:val="00713543"/>
    <w:rsid w:val="00716C42"/>
    <w:rsid w:val="007174AC"/>
    <w:rsid w:val="007178CF"/>
    <w:rsid w:val="007204DC"/>
    <w:rsid w:val="0072198C"/>
    <w:rsid w:val="00722CB7"/>
    <w:rsid w:val="00723F03"/>
    <w:rsid w:val="007260B2"/>
    <w:rsid w:val="00731397"/>
    <w:rsid w:val="00731605"/>
    <w:rsid w:val="00732A74"/>
    <w:rsid w:val="00733B6F"/>
    <w:rsid w:val="00734B3A"/>
    <w:rsid w:val="00737E13"/>
    <w:rsid w:val="007401EE"/>
    <w:rsid w:val="007420F2"/>
    <w:rsid w:val="0074451F"/>
    <w:rsid w:val="007465CD"/>
    <w:rsid w:val="007524AF"/>
    <w:rsid w:val="00752FED"/>
    <w:rsid w:val="00756873"/>
    <w:rsid w:val="00757D6C"/>
    <w:rsid w:val="00757E99"/>
    <w:rsid w:val="00760FEA"/>
    <w:rsid w:val="00761569"/>
    <w:rsid w:val="00761F1D"/>
    <w:rsid w:val="00762552"/>
    <w:rsid w:val="007627A1"/>
    <w:rsid w:val="00765131"/>
    <w:rsid w:val="00765784"/>
    <w:rsid w:val="00766492"/>
    <w:rsid w:val="00766D6F"/>
    <w:rsid w:val="007678B2"/>
    <w:rsid w:val="00767954"/>
    <w:rsid w:val="00771134"/>
    <w:rsid w:val="0077377B"/>
    <w:rsid w:val="00777AAD"/>
    <w:rsid w:val="007807C4"/>
    <w:rsid w:val="0078189E"/>
    <w:rsid w:val="00783D36"/>
    <w:rsid w:val="0078486E"/>
    <w:rsid w:val="00784F2C"/>
    <w:rsid w:val="0078732B"/>
    <w:rsid w:val="00790BDB"/>
    <w:rsid w:val="007912F0"/>
    <w:rsid w:val="00792BF4"/>
    <w:rsid w:val="00795542"/>
    <w:rsid w:val="007A0339"/>
    <w:rsid w:val="007A0910"/>
    <w:rsid w:val="007A0E5E"/>
    <w:rsid w:val="007A1A66"/>
    <w:rsid w:val="007A3084"/>
    <w:rsid w:val="007A37BD"/>
    <w:rsid w:val="007A7DC1"/>
    <w:rsid w:val="007B5DAB"/>
    <w:rsid w:val="007B5EB0"/>
    <w:rsid w:val="007B713B"/>
    <w:rsid w:val="007C0837"/>
    <w:rsid w:val="007C137B"/>
    <w:rsid w:val="007C353D"/>
    <w:rsid w:val="007C3F7B"/>
    <w:rsid w:val="007C53F8"/>
    <w:rsid w:val="007C5895"/>
    <w:rsid w:val="007C6BFA"/>
    <w:rsid w:val="007D47D0"/>
    <w:rsid w:val="007D5CB0"/>
    <w:rsid w:val="007E3DFC"/>
    <w:rsid w:val="007E63EF"/>
    <w:rsid w:val="007E7588"/>
    <w:rsid w:val="007F2AAD"/>
    <w:rsid w:val="007F325F"/>
    <w:rsid w:val="007F4D29"/>
    <w:rsid w:val="007F79FC"/>
    <w:rsid w:val="007F7DB0"/>
    <w:rsid w:val="007F7F18"/>
    <w:rsid w:val="00800A50"/>
    <w:rsid w:val="00800F4D"/>
    <w:rsid w:val="0080261F"/>
    <w:rsid w:val="008057B5"/>
    <w:rsid w:val="00807B94"/>
    <w:rsid w:val="0081433F"/>
    <w:rsid w:val="00814D04"/>
    <w:rsid w:val="0081561D"/>
    <w:rsid w:val="008158FA"/>
    <w:rsid w:val="008165BA"/>
    <w:rsid w:val="00816625"/>
    <w:rsid w:val="008207B4"/>
    <w:rsid w:val="008211BC"/>
    <w:rsid w:val="0082161E"/>
    <w:rsid w:val="008217DB"/>
    <w:rsid w:val="00822D30"/>
    <w:rsid w:val="00824577"/>
    <w:rsid w:val="00826E45"/>
    <w:rsid w:val="00831CB0"/>
    <w:rsid w:val="00833191"/>
    <w:rsid w:val="00834C9B"/>
    <w:rsid w:val="00835881"/>
    <w:rsid w:val="008362F2"/>
    <w:rsid w:val="008403A1"/>
    <w:rsid w:val="00841449"/>
    <w:rsid w:val="0084363A"/>
    <w:rsid w:val="00843891"/>
    <w:rsid w:val="00844508"/>
    <w:rsid w:val="00844744"/>
    <w:rsid w:val="008542E5"/>
    <w:rsid w:val="00855C08"/>
    <w:rsid w:val="008573A9"/>
    <w:rsid w:val="00857CD5"/>
    <w:rsid w:val="0086149F"/>
    <w:rsid w:val="008625D4"/>
    <w:rsid w:val="008627DF"/>
    <w:rsid w:val="0086288B"/>
    <w:rsid w:val="00862D8E"/>
    <w:rsid w:val="008631F3"/>
    <w:rsid w:val="00865DD4"/>
    <w:rsid w:val="008660DB"/>
    <w:rsid w:val="008672E2"/>
    <w:rsid w:val="00870EA9"/>
    <w:rsid w:val="008716C3"/>
    <w:rsid w:val="00873B89"/>
    <w:rsid w:val="00875B1C"/>
    <w:rsid w:val="0088207A"/>
    <w:rsid w:val="00885977"/>
    <w:rsid w:val="00885E36"/>
    <w:rsid w:val="008872F9"/>
    <w:rsid w:val="00887332"/>
    <w:rsid w:val="00887D94"/>
    <w:rsid w:val="00890154"/>
    <w:rsid w:val="00890F77"/>
    <w:rsid w:val="00891A71"/>
    <w:rsid w:val="0089207D"/>
    <w:rsid w:val="008978E0"/>
    <w:rsid w:val="008A0715"/>
    <w:rsid w:val="008A36E7"/>
    <w:rsid w:val="008A3C05"/>
    <w:rsid w:val="008A514B"/>
    <w:rsid w:val="008A5564"/>
    <w:rsid w:val="008B1C63"/>
    <w:rsid w:val="008B1CED"/>
    <w:rsid w:val="008B20EB"/>
    <w:rsid w:val="008B28FE"/>
    <w:rsid w:val="008B37C5"/>
    <w:rsid w:val="008B48B3"/>
    <w:rsid w:val="008B4A10"/>
    <w:rsid w:val="008B5940"/>
    <w:rsid w:val="008B6C57"/>
    <w:rsid w:val="008C0502"/>
    <w:rsid w:val="008C0C8E"/>
    <w:rsid w:val="008C28D7"/>
    <w:rsid w:val="008C4762"/>
    <w:rsid w:val="008C57FB"/>
    <w:rsid w:val="008C7C39"/>
    <w:rsid w:val="008D0D2D"/>
    <w:rsid w:val="008D1782"/>
    <w:rsid w:val="008D3C1F"/>
    <w:rsid w:val="008D3C6E"/>
    <w:rsid w:val="008D4F79"/>
    <w:rsid w:val="008D725D"/>
    <w:rsid w:val="008D7B1E"/>
    <w:rsid w:val="008E1220"/>
    <w:rsid w:val="008E3924"/>
    <w:rsid w:val="008E495C"/>
    <w:rsid w:val="008E4FD0"/>
    <w:rsid w:val="008E5A18"/>
    <w:rsid w:val="008E612D"/>
    <w:rsid w:val="008E7B13"/>
    <w:rsid w:val="008F2297"/>
    <w:rsid w:val="008F5E62"/>
    <w:rsid w:val="00900F6D"/>
    <w:rsid w:val="00901321"/>
    <w:rsid w:val="009018C6"/>
    <w:rsid w:val="00904E25"/>
    <w:rsid w:val="00905533"/>
    <w:rsid w:val="009058E5"/>
    <w:rsid w:val="00906B82"/>
    <w:rsid w:val="00911596"/>
    <w:rsid w:val="00914E78"/>
    <w:rsid w:val="0091560B"/>
    <w:rsid w:val="009174DE"/>
    <w:rsid w:val="0092042C"/>
    <w:rsid w:val="0092058E"/>
    <w:rsid w:val="0092162F"/>
    <w:rsid w:val="00921D1C"/>
    <w:rsid w:val="00923AAF"/>
    <w:rsid w:val="00923B03"/>
    <w:rsid w:val="0092558F"/>
    <w:rsid w:val="00925C23"/>
    <w:rsid w:val="009267CB"/>
    <w:rsid w:val="0092746A"/>
    <w:rsid w:val="00927E92"/>
    <w:rsid w:val="00932CBB"/>
    <w:rsid w:val="00934E57"/>
    <w:rsid w:val="00935FF6"/>
    <w:rsid w:val="0093606E"/>
    <w:rsid w:val="00936CDF"/>
    <w:rsid w:val="00940D71"/>
    <w:rsid w:val="009415D4"/>
    <w:rsid w:val="009415DA"/>
    <w:rsid w:val="00943B4A"/>
    <w:rsid w:val="009441FC"/>
    <w:rsid w:val="00944F30"/>
    <w:rsid w:val="009453CC"/>
    <w:rsid w:val="00945FAF"/>
    <w:rsid w:val="00947301"/>
    <w:rsid w:val="00947989"/>
    <w:rsid w:val="00951578"/>
    <w:rsid w:val="009516FC"/>
    <w:rsid w:val="00952119"/>
    <w:rsid w:val="00956026"/>
    <w:rsid w:val="009560CA"/>
    <w:rsid w:val="009567C1"/>
    <w:rsid w:val="00956B52"/>
    <w:rsid w:val="00960B73"/>
    <w:rsid w:val="00960D5D"/>
    <w:rsid w:val="00963DDB"/>
    <w:rsid w:val="009670BB"/>
    <w:rsid w:val="00972FF4"/>
    <w:rsid w:val="009759AC"/>
    <w:rsid w:val="0098098E"/>
    <w:rsid w:val="00982637"/>
    <w:rsid w:val="009838A3"/>
    <w:rsid w:val="00984C8F"/>
    <w:rsid w:val="00985549"/>
    <w:rsid w:val="00985D08"/>
    <w:rsid w:val="009863B4"/>
    <w:rsid w:val="009945E5"/>
    <w:rsid w:val="0099554F"/>
    <w:rsid w:val="00995B52"/>
    <w:rsid w:val="00997475"/>
    <w:rsid w:val="009A04A7"/>
    <w:rsid w:val="009A2909"/>
    <w:rsid w:val="009A2ECF"/>
    <w:rsid w:val="009A42D6"/>
    <w:rsid w:val="009B3DFB"/>
    <w:rsid w:val="009B3FED"/>
    <w:rsid w:val="009B5096"/>
    <w:rsid w:val="009B5322"/>
    <w:rsid w:val="009B78F9"/>
    <w:rsid w:val="009C01A8"/>
    <w:rsid w:val="009C4C79"/>
    <w:rsid w:val="009C54B4"/>
    <w:rsid w:val="009C5974"/>
    <w:rsid w:val="009C6259"/>
    <w:rsid w:val="009C6376"/>
    <w:rsid w:val="009C7B1C"/>
    <w:rsid w:val="009D07A7"/>
    <w:rsid w:val="009D0895"/>
    <w:rsid w:val="009D3DBE"/>
    <w:rsid w:val="009D559C"/>
    <w:rsid w:val="009D6B87"/>
    <w:rsid w:val="009D6FCD"/>
    <w:rsid w:val="009E0F47"/>
    <w:rsid w:val="009E5102"/>
    <w:rsid w:val="009E6364"/>
    <w:rsid w:val="009F3526"/>
    <w:rsid w:val="009F556B"/>
    <w:rsid w:val="009F57B4"/>
    <w:rsid w:val="009F6BC9"/>
    <w:rsid w:val="00A000E0"/>
    <w:rsid w:val="00A02B4C"/>
    <w:rsid w:val="00A038D8"/>
    <w:rsid w:val="00A03B49"/>
    <w:rsid w:val="00A06AB4"/>
    <w:rsid w:val="00A11807"/>
    <w:rsid w:val="00A11B7F"/>
    <w:rsid w:val="00A11E16"/>
    <w:rsid w:val="00A13654"/>
    <w:rsid w:val="00A137AF"/>
    <w:rsid w:val="00A143A6"/>
    <w:rsid w:val="00A1506C"/>
    <w:rsid w:val="00A159A7"/>
    <w:rsid w:val="00A17861"/>
    <w:rsid w:val="00A17F82"/>
    <w:rsid w:val="00A2009F"/>
    <w:rsid w:val="00A20F14"/>
    <w:rsid w:val="00A2117F"/>
    <w:rsid w:val="00A22BD8"/>
    <w:rsid w:val="00A240D3"/>
    <w:rsid w:val="00A24C1B"/>
    <w:rsid w:val="00A27530"/>
    <w:rsid w:val="00A30190"/>
    <w:rsid w:val="00A30645"/>
    <w:rsid w:val="00A3066D"/>
    <w:rsid w:val="00A30E2B"/>
    <w:rsid w:val="00A3122B"/>
    <w:rsid w:val="00A32D95"/>
    <w:rsid w:val="00A3412D"/>
    <w:rsid w:val="00A345DA"/>
    <w:rsid w:val="00A35F3C"/>
    <w:rsid w:val="00A360C1"/>
    <w:rsid w:val="00A367FD"/>
    <w:rsid w:val="00A37661"/>
    <w:rsid w:val="00A37E68"/>
    <w:rsid w:val="00A4071D"/>
    <w:rsid w:val="00A414CD"/>
    <w:rsid w:val="00A415B9"/>
    <w:rsid w:val="00A41D50"/>
    <w:rsid w:val="00A430CB"/>
    <w:rsid w:val="00A435AC"/>
    <w:rsid w:val="00A43722"/>
    <w:rsid w:val="00A44AA6"/>
    <w:rsid w:val="00A4519F"/>
    <w:rsid w:val="00A47AE1"/>
    <w:rsid w:val="00A5143C"/>
    <w:rsid w:val="00A52E22"/>
    <w:rsid w:val="00A53247"/>
    <w:rsid w:val="00A5474E"/>
    <w:rsid w:val="00A54E18"/>
    <w:rsid w:val="00A55B5D"/>
    <w:rsid w:val="00A56506"/>
    <w:rsid w:val="00A60756"/>
    <w:rsid w:val="00A60B42"/>
    <w:rsid w:val="00A60E61"/>
    <w:rsid w:val="00A636CB"/>
    <w:rsid w:val="00A63E84"/>
    <w:rsid w:val="00A642D1"/>
    <w:rsid w:val="00A6456D"/>
    <w:rsid w:val="00A64C90"/>
    <w:rsid w:val="00A65783"/>
    <w:rsid w:val="00A7344D"/>
    <w:rsid w:val="00A73896"/>
    <w:rsid w:val="00A7499B"/>
    <w:rsid w:val="00A80957"/>
    <w:rsid w:val="00A80D62"/>
    <w:rsid w:val="00A83BDB"/>
    <w:rsid w:val="00A83D9C"/>
    <w:rsid w:val="00A84FDC"/>
    <w:rsid w:val="00A85B4F"/>
    <w:rsid w:val="00A85EBD"/>
    <w:rsid w:val="00A9790B"/>
    <w:rsid w:val="00A97B75"/>
    <w:rsid w:val="00AA0D58"/>
    <w:rsid w:val="00AA168D"/>
    <w:rsid w:val="00AA2528"/>
    <w:rsid w:val="00AA2769"/>
    <w:rsid w:val="00AA6230"/>
    <w:rsid w:val="00AA7251"/>
    <w:rsid w:val="00AB107D"/>
    <w:rsid w:val="00AB33C3"/>
    <w:rsid w:val="00AB3A73"/>
    <w:rsid w:val="00AB402F"/>
    <w:rsid w:val="00AC3545"/>
    <w:rsid w:val="00AC38F7"/>
    <w:rsid w:val="00AC3D1E"/>
    <w:rsid w:val="00AC796A"/>
    <w:rsid w:val="00AD06C5"/>
    <w:rsid w:val="00AD0C43"/>
    <w:rsid w:val="00AD0F3C"/>
    <w:rsid w:val="00AD1C5B"/>
    <w:rsid w:val="00AD1FA8"/>
    <w:rsid w:val="00AD4D9A"/>
    <w:rsid w:val="00AE0C38"/>
    <w:rsid w:val="00AE14A1"/>
    <w:rsid w:val="00AE26DB"/>
    <w:rsid w:val="00AE514E"/>
    <w:rsid w:val="00AE6646"/>
    <w:rsid w:val="00AF37BE"/>
    <w:rsid w:val="00AF3A78"/>
    <w:rsid w:val="00AF4EFC"/>
    <w:rsid w:val="00AF53AA"/>
    <w:rsid w:val="00AF58A5"/>
    <w:rsid w:val="00B0201F"/>
    <w:rsid w:val="00B028B6"/>
    <w:rsid w:val="00B02E3D"/>
    <w:rsid w:val="00B03505"/>
    <w:rsid w:val="00B04AD2"/>
    <w:rsid w:val="00B04C50"/>
    <w:rsid w:val="00B058F1"/>
    <w:rsid w:val="00B06535"/>
    <w:rsid w:val="00B07BCB"/>
    <w:rsid w:val="00B1042C"/>
    <w:rsid w:val="00B12078"/>
    <w:rsid w:val="00B128EA"/>
    <w:rsid w:val="00B14FD3"/>
    <w:rsid w:val="00B2242F"/>
    <w:rsid w:val="00B24173"/>
    <w:rsid w:val="00B27BC6"/>
    <w:rsid w:val="00B34BDA"/>
    <w:rsid w:val="00B35255"/>
    <w:rsid w:val="00B35559"/>
    <w:rsid w:val="00B35DEA"/>
    <w:rsid w:val="00B3685A"/>
    <w:rsid w:val="00B4019C"/>
    <w:rsid w:val="00B4063A"/>
    <w:rsid w:val="00B42C5C"/>
    <w:rsid w:val="00B435C8"/>
    <w:rsid w:val="00B43BDE"/>
    <w:rsid w:val="00B4683F"/>
    <w:rsid w:val="00B46D33"/>
    <w:rsid w:val="00B46E95"/>
    <w:rsid w:val="00B47202"/>
    <w:rsid w:val="00B50606"/>
    <w:rsid w:val="00B50C12"/>
    <w:rsid w:val="00B5123B"/>
    <w:rsid w:val="00B51406"/>
    <w:rsid w:val="00B52A6B"/>
    <w:rsid w:val="00B55E8F"/>
    <w:rsid w:val="00B572B6"/>
    <w:rsid w:val="00B61464"/>
    <w:rsid w:val="00B62C7F"/>
    <w:rsid w:val="00B63099"/>
    <w:rsid w:val="00B6434F"/>
    <w:rsid w:val="00B64E9D"/>
    <w:rsid w:val="00B6536D"/>
    <w:rsid w:val="00B658CD"/>
    <w:rsid w:val="00B67EA7"/>
    <w:rsid w:val="00B70096"/>
    <w:rsid w:val="00B7145B"/>
    <w:rsid w:val="00B81685"/>
    <w:rsid w:val="00B81CCB"/>
    <w:rsid w:val="00B84415"/>
    <w:rsid w:val="00B84810"/>
    <w:rsid w:val="00B85581"/>
    <w:rsid w:val="00B87120"/>
    <w:rsid w:val="00B90242"/>
    <w:rsid w:val="00B9049B"/>
    <w:rsid w:val="00B92860"/>
    <w:rsid w:val="00B95EC2"/>
    <w:rsid w:val="00B96939"/>
    <w:rsid w:val="00B9768D"/>
    <w:rsid w:val="00B97C2D"/>
    <w:rsid w:val="00BA188D"/>
    <w:rsid w:val="00BA1C14"/>
    <w:rsid w:val="00BA2B39"/>
    <w:rsid w:val="00BA2BED"/>
    <w:rsid w:val="00BA4855"/>
    <w:rsid w:val="00BB007D"/>
    <w:rsid w:val="00BB0CB7"/>
    <w:rsid w:val="00BB11B4"/>
    <w:rsid w:val="00BB1408"/>
    <w:rsid w:val="00BB3DFE"/>
    <w:rsid w:val="00BB4D73"/>
    <w:rsid w:val="00BB5F39"/>
    <w:rsid w:val="00BC1C32"/>
    <w:rsid w:val="00BC2DDC"/>
    <w:rsid w:val="00BC2F78"/>
    <w:rsid w:val="00BC6AE4"/>
    <w:rsid w:val="00BC7381"/>
    <w:rsid w:val="00BC7ADC"/>
    <w:rsid w:val="00BC7E39"/>
    <w:rsid w:val="00BD1AAE"/>
    <w:rsid w:val="00BE2074"/>
    <w:rsid w:val="00BE2B7D"/>
    <w:rsid w:val="00BE5E4A"/>
    <w:rsid w:val="00BE75AB"/>
    <w:rsid w:val="00BE7EF7"/>
    <w:rsid w:val="00BF16D6"/>
    <w:rsid w:val="00BF1B10"/>
    <w:rsid w:val="00BF41B7"/>
    <w:rsid w:val="00BF6D67"/>
    <w:rsid w:val="00BF7CF4"/>
    <w:rsid w:val="00C01BEB"/>
    <w:rsid w:val="00C06F1B"/>
    <w:rsid w:val="00C1283D"/>
    <w:rsid w:val="00C15EF8"/>
    <w:rsid w:val="00C174C1"/>
    <w:rsid w:val="00C177F3"/>
    <w:rsid w:val="00C20169"/>
    <w:rsid w:val="00C22150"/>
    <w:rsid w:val="00C24B97"/>
    <w:rsid w:val="00C25AD2"/>
    <w:rsid w:val="00C27C4E"/>
    <w:rsid w:val="00C306AC"/>
    <w:rsid w:val="00C3178B"/>
    <w:rsid w:val="00C32FA7"/>
    <w:rsid w:val="00C333C2"/>
    <w:rsid w:val="00C35A04"/>
    <w:rsid w:val="00C375CA"/>
    <w:rsid w:val="00C37E23"/>
    <w:rsid w:val="00C40427"/>
    <w:rsid w:val="00C409EB"/>
    <w:rsid w:val="00C422DF"/>
    <w:rsid w:val="00C445A0"/>
    <w:rsid w:val="00C46974"/>
    <w:rsid w:val="00C47EAC"/>
    <w:rsid w:val="00C51DA4"/>
    <w:rsid w:val="00C5320D"/>
    <w:rsid w:val="00C53895"/>
    <w:rsid w:val="00C62E56"/>
    <w:rsid w:val="00C633AE"/>
    <w:rsid w:val="00C64B10"/>
    <w:rsid w:val="00C675D6"/>
    <w:rsid w:val="00C70B0E"/>
    <w:rsid w:val="00C71309"/>
    <w:rsid w:val="00C718F1"/>
    <w:rsid w:val="00C727FB"/>
    <w:rsid w:val="00C77BDD"/>
    <w:rsid w:val="00C77DD6"/>
    <w:rsid w:val="00C8048A"/>
    <w:rsid w:val="00C809C2"/>
    <w:rsid w:val="00C80AF3"/>
    <w:rsid w:val="00C80F6D"/>
    <w:rsid w:val="00C8211B"/>
    <w:rsid w:val="00C8221B"/>
    <w:rsid w:val="00C82753"/>
    <w:rsid w:val="00C82906"/>
    <w:rsid w:val="00C83A0D"/>
    <w:rsid w:val="00C83F28"/>
    <w:rsid w:val="00C85652"/>
    <w:rsid w:val="00C86F8C"/>
    <w:rsid w:val="00C87936"/>
    <w:rsid w:val="00C912F6"/>
    <w:rsid w:val="00C91764"/>
    <w:rsid w:val="00C944C8"/>
    <w:rsid w:val="00C94A4C"/>
    <w:rsid w:val="00C95089"/>
    <w:rsid w:val="00CA246B"/>
    <w:rsid w:val="00CA3F62"/>
    <w:rsid w:val="00CA49B9"/>
    <w:rsid w:val="00CB0145"/>
    <w:rsid w:val="00CB1270"/>
    <w:rsid w:val="00CB27A9"/>
    <w:rsid w:val="00CB4AEE"/>
    <w:rsid w:val="00CB512C"/>
    <w:rsid w:val="00CB72FF"/>
    <w:rsid w:val="00CC21CF"/>
    <w:rsid w:val="00CC3544"/>
    <w:rsid w:val="00CC3F37"/>
    <w:rsid w:val="00CC4E1E"/>
    <w:rsid w:val="00CD4169"/>
    <w:rsid w:val="00CE23E4"/>
    <w:rsid w:val="00CE44B7"/>
    <w:rsid w:val="00CE5C12"/>
    <w:rsid w:val="00CF0443"/>
    <w:rsid w:val="00CF0B80"/>
    <w:rsid w:val="00CF46EA"/>
    <w:rsid w:val="00CF6620"/>
    <w:rsid w:val="00CF7293"/>
    <w:rsid w:val="00D051C4"/>
    <w:rsid w:val="00D056E3"/>
    <w:rsid w:val="00D11808"/>
    <w:rsid w:val="00D12565"/>
    <w:rsid w:val="00D12F7E"/>
    <w:rsid w:val="00D2620C"/>
    <w:rsid w:val="00D26760"/>
    <w:rsid w:val="00D26EBD"/>
    <w:rsid w:val="00D30D86"/>
    <w:rsid w:val="00D3158B"/>
    <w:rsid w:val="00D3204F"/>
    <w:rsid w:val="00D3409A"/>
    <w:rsid w:val="00D35963"/>
    <w:rsid w:val="00D35CC1"/>
    <w:rsid w:val="00D36005"/>
    <w:rsid w:val="00D36B3D"/>
    <w:rsid w:val="00D4011B"/>
    <w:rsid w:val="00D40C60"/>
    <w:rsid w:val="00D41393"/>
    <w:rsid w:val="00D46BA3"/>
    <w:rsid w:val="00D51B42"/>
    <w:rsid w:val="00D53463"/>
    <w:rsid w:val="00D561AC"/>
    <w:rsid w:val="00D6013F"/>
    <w:rsid w:val="00D602A8"/>
    <w:rsid w:val="00D60C5F"/>
    <w:rsid w:val="00D60CAD"/>
    <w:rsid w:val="00D62C15"/>
    <w:rsid w:val="00D63B80"/>
    <w:rsid w:val="00D64304"/>
    <w:rsid w:val="00D66DDB"/>
    <w:rsid w:val="00D67616"/>
    <w:rsid w:val="00D67F8A"/>
    <w:rsid w:val="00D7045E"/>
    <w:rsid w:val="00D73DBF"/>
    <w:rsid w:val="00D75CD2"/>
    <w:rsid w:val="00D76916"/>
    <w:rsid w:val="00D80997"/>
    <w:rsid w:val="00D82411"/>
    <w:rsid w:val="00D86EE9"/>
    <w:rsid w:val="00D91F01"/>
    <w:rsid w:val="00D925B1"/>
    <w:rsid w:val="00D93060"/>
    <w:rsid w:val="00DA12CE"/>
    <w:rsid w:val="00DA1BBF"/>
    <w:rsid w:val="00DA2A88"/>
    <w:rsid w:val="00DA3486"/>
    <w:rsid w:val="00DA5FA2"/>
    <w:rsid w:val="00DB0B13"/>
    <w:rsid w:val="00DB0D82"/>
    <w:rsid w:val="00DB0DC6"/>
    <w:rsid w:val="00DB4E02"/>
    <w:rsid w:val="00DB6554"/>
    <w:rsid w:val="00DC0525"/>
    <w:rsid w:val="00DC0530"/>
    <w:rsid w:val="00DC20DD"/>
    <w:rsid w:val="00DC3207"/>
    <w:rsid w:val="00DC3A10"/>
    <w:rsid w:val="00DC3A13"/>
    <w:rsid w:val="00DC50FE"/>
    <w:rsid w:val="00DC713A"/>
    <w:rsid w:val="00DC74B1"/>
    <w:rsid w:val="00DD1AE2"/>
    <w:rsid w:val="00DD28D6"/>
    <w:rsid w:val="00DD32B2"/>
    <w:rsid w:val="00DD6C20"/>
    <w:rsid w:val="00DD7360"/>
    <w:rsid w:val="00DD7718"/>
    <w:rsid w:val="00DE0FF7"/>
    <w:rsid w:val="00DE21A6"/>
    <w:rsid w:val="00DE48BC"/>
    <w:rsid w:val="00DE4B77"/>
    <w:rsid w:val="00DE61D8"/>
    <w:rsid w:val="00DE6787"/>
    <w:rsid w:val="00DE6966"/>
    <w:rsid w:val="00DF45A0"/>
    <w:rsid w:val="00DF5636"/>
    <w:rsid w:val="00DF5BAC"/>
    <w:rsid w:val="00DF5BD8"/>
    <w:rsid w:val="00E00AAD"/>
    <w:rsid w:val="00E01589"/>
    <w:rsid w:val="00E01910"/>
    <w:rsid w:val="00E0390B"/>
    <w:rsid w:val="00E041E7"/>
    <w:rsid w:val="00E05942"/>
    <w:rsid w:val="00E0595B"/>
    <w:rsid w:val="00E12EB6"/>
    <w:rsid w:val="00E13154"/>
    <w:rsid w:val="00E132A1"/>
    <w:rsid w:val="00E15786"/>
    <w:rsid w:val="00E16182"/>
    <w:rsid w:val="00E16BE9"/>
    <w:rsid w:val="00E207F8"/>
    <w:rsid w:val="00E20964"/>
    <w:rsid w:val="00E21BFA"/>
    <w:rsid w:val="00E22519"/>
    <w:rsid w:val="00E22BA3"/>
    <w:rsid w:val="00E22DC2"/>
    <w:rsid w:val="00E24954"/>
    <w:rsid w:val="00E24EF6"/>
    <w:rsid w:val="00E27327"/>
    <w:rsid w:val="00E3069B"/>
    <w:rsid w:val="00E348CC"/>
    <w:rsid w:val="00E40923"/>
    <w:rsid w:val="00E40FF2"/>
    <w:rsid w:val="00E41D56"/>
    <w:rsid w:val="00E43324"/>
    <w:rsid w:val="00E45767"/>
    <w:rsid w:val="00E45F8E"/>
    <w:rsid w:val="00E520F6"/>
    <w:rsid w:val="00E53ED2"/>
    <w:rsid w:val="00E5414F"/>
    <w:rsid w:val="00E542CA"/>
    <w:rsid w:val="00E546C0"/>
    <w:rsid w:val="00E561B8"/>
    <w:rsid w:val="00E567AC"/>
    <w:rsid w:val="00E568EF"/>
    <w:rsid w:val="00E57948"/>
    <w:rsid w:val="00E57B16"/>
    <w:rsid w:val="00E60467"/>
    <w:rsid w:val="00E60CDB"/>
    <w:rsid w:val="00E61CA8"/>
    <w:rsid w:val="00E634D0"/>
    <w:rsid w:val="00E65B37"/>
    <w:rsid w:val="00E674F4"/>
    <w:rsid w:val="00E70DDF"/>
    <w:rsid w:val="00E715AB"/>
    <w:rsid w:val="00E733F0"/>
    <w:rsid w:val="00E76EFB"/>
    <w:rsid w:val="00E7735F"/>
    <w:rsid w:val="00E80E5E"/>
    <w:rsid w:val="00E814FC"/>
    <w:rsid w:val="00E81CA5"/>
    <w:rsid w:val="00E850EE"/>
    <w:rsid w:val="00E870B5"/>
    <w:rsid w:val="00E87A50"/>
    <w:rsid w:val="00E90558"/>
    <w:rsid w:val="00E92CFD"/>
    <w:rsid w:val="00E95021"/>
    <w:rsid w:val="00E9598C"/>
    <w:rsid w:val="00E95D9A"/>
    <w:rsid w:val="00E963EF"/>
    <w:rsid w:val="00EA01F4"/>
    <w:rsid w:val="00EA06D2"/>
    <w:rsid w:val="00EA0FE7"/>
    <w:rsid w:val="00EA3C3F"/>
    <w:rsid w:val="00EA49C6"/>
    <w:rsid w:val="00EA4DDD"/>
    <w:rsid w:val="00EA5BB6"/>
    <w:rsid w:val="00EA6EBB"/>
    <w:rsid w:val="00EA77C5"/>
    <w:rsid w:val="00EB1437"/>
    <w:rsid w:val="00EB1876"/>
    <w:rsid w:val="00EB2687"/>
    <w:rsid w:val="00EB2708"/>
    <w:rsid w:val="00EB44CE"/>
    <w:rsid w:val="00EB6271"/>
    <w:rsid w:val="00EC2121"/>
    <w:rsid w:val="00EC2B7D"/>
    <w:rsid w:val="00EC3D64"/>
    <w:rsid w:val="00EC3FAF"/>
    <w:rsid w:val="00EC4669"/>
    <w:rsid w:val="00EC4E40"/>
    <w:rsid w:val="00EC7670"/>
    <w:rsid w:val="00ED008B"/>
    <w:rsid w:val="00ED00BC"/>
    <w:rsid w:val="00ED028F"/>
    <w:rsid w:val="00ED201A"/>
    <w:rsid w:val="00ED39C0"/>
    <w:rsid w:val="00ED7EF4"/>
    <w:rsid w:val="00EE01A0"/>
    <w:rsid w:val="00EE0D0D"/>
    <w:rsid w:val="00EE1E8D"/>
    <w:rsid w:val="00EE2761"/>
    <w:rsid w:val="00EE3116"/>
    <w:rsid w:val="00EE3688"/>
    <w:rsid w:val="00EE376C"/>
    <w:rsid w:val="00EE409D"/>
    <w:rsid w:val="00EE4148"/>
    <w:rsid w:val="00EE467A"/>
    <w:rsid w:val="00EE7A55"/>
    <w:rsid w:val="00EE7C2C"/>
    <w:rsid w:val="00EF0839"/>
    <w:rsid w:val="00EF2133"/>
    <w:rsid w:val="00EF2B17"/>
    <w:rsid w:val="00EF54FD"/>
    <w:rsid w:val="00EF66B2"/>
    <w:rsid w:val="00EF6EC3"/>
    <w:rsid w:val="00EF7F8C"/>
    <w:rsid w:val="00F006D1"/>
    <w:rsid w:val="00F014FC"/>
    <w:rsid w:val="00F018FD"/>
    <w:rsid w:val="00F044C4"/>
    <w:rsid w:val="00F05F1C"/>
    <w:rsid w:val="00F06591"/>
    <w:rsid w:val="00F06824"/>
    <w:rsid w:val="00F06B53"/>
    <w:rsid w:val="00F10F69"/>
    <w:rsid w:val="00F118E5"/>
    <w:rsid w:val="00F119E5"/>
    <w:rsid w:val="00F11B59"/>
    <w:rsid w:val="00F175E6"/>
    <w:rsid w:val="00F212BF"/>
    <w:rsid w:val="00F22CD9"/>
    <w:rsid w:val="00F22DF2"/>
    <w:rsid w:val="00F24082"/>
    <w:rsid w:val="00F25010"/>
    <w:rsid w:val="00F2618F"/>
    <w:rsid w:val="00F32677"/>
    <w:rsid w:val="00F33A30"/>
    <w:rsid w:val="00F3470E"/>
    <w:rsid w:val="00F354B3"/>
    <w:rsid w:val="00F3727F"/>
    <w:rsid w:val="00F372B3"/>
    <w:rsid w:val="00F37924"/>
    <w:rsid w:val="00F458D6"/>
    <w:rsid w:val="00F47FB1"/>
    <w:rsid w:val="00F50D02"/>
    <w:rsid w:val="00F525BE"/>
    <w:rsid w:val="00F52C4A"/>
    <w:rsid w:val="00F52D15"/>
    <w:rsid w:val="00F53558"/>
    <w:rsid w:val="00F53A59"/>
    <w:rsid w:val="00F55A0C"/>
    <w:rsid w:val="00F606A3"/>
    <w:rsid w:val="00F61C4A"/>
    <w:rsid w:val="00F63441"/>
    <w:rsid w:val="00F6415E"/>
    <w:rsid w:val="00F644AB"/>
    <w:rsid w:val="00F64B02"/>
    <w:rsid w:val="00F65349"/>
    <w:rsid w:val="00F66991"/>
    <w:rsid w:val="00F6738C"/>
    <w:rsid w:val="00F719AA"/>
    <w:rsid w:val="00F7324C"/>
    <w:rsid w:val="00F73684"/>
    <w:rsid w:val="00F74114"/>
    <w:rsid w:val="00F74623"/>
    <w:rsid w:val="00F8157A"/>
    <w:rsid w:val="00F83DA5"/>
    <w:rsid w:val="00F841FE"/>
    <w:rsid w:val="00F85FFB"/>
    <w:rsid w:val="00F87398"/>
    <w:rsid w:val="00F873FB"/>
    <w:rsid w:val="00F91D38"/>
    <w:rsid w:val="00F926D0"/>
    <w:rsid w:val="00F93292"/>
    <w:rsid w:val="00F94DD0"/>
    <w:rsid w:val="00F96100"/>
    <w:rsid w:val="00F974A7"/>
    <w:rsid w:val="00FA1075"/>
    <w:rsid w:val="00FA1ACA"/>
    <w:rsid w:val="00FA2081"/>
    <w:rsid w:val="00FA2C56"/>
    <w:rsid w:val="00FA2E72"/>
    <w:rsid w:val="00FA32FC"/>
    <w:rsid w:val="00FA7456"/>
    <w:rsid w:val="00FB072B"/>
    <w:rsid w:val="00FB1807"/>
    <w:rsid w:val="00FB2024"/>
    <w:rsid w:val="00FB33C2"/>
    <w:rsid w:val="00FB3C8C"/>
    <w:rsid w:val="00FB4713"/>
    <w:rsid w:val="00FB47A5"/>
    <w:rsid w:val="00FB5598"/>
    <w:rsid w:val="00FB7A78"/>
    <w:rsid w:val="00FC180C"/>
    <w:rsid w:val="00FC444C"/>
    <w:rsid w:val="00FC5FF7"/>
    <w:rsid w:val="00FC7F90"/>
    <w:rsid w:val="00FD0903"/>
    <w:rsid w:val="00FD276F"/>
    <w:rsid w:val="00FD387C"/>
    <w:rsid w:val="00FD448D"/>
    <w:rsid w:val="00FD4BA2"/>
    <w:rsid w:val="00FD4E92"/>
    <w:rsid w:val="00FD6F78"/>
    <w:rsid w:val="00FD7F9E"/>
    <w:rsid w:val="00FE0DAE"/>
    <w:rsid w:val="00FE16A7"/>
    <w:rsid w:val="00FE3170"/>
    <w:rsid w:val="00FE79B2"/>
    <w:rsid w:val="00FF2874"/>
    <w:rsid w:val="00FF31BF"/>
    <w:rsid w:val="00FF4AA0"/>
    <w:rsid w:val="00FF56A3"/>
    <w:rsid w:val="00FF5BA5"/>
    <w:rsid w:val="00FF70B7"/>
    <w:rsid w:val="00FF7F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E3116"/>
    <w:rPr>
      <w:b/>
      <w:sz w:val="22"/>
    </w:rPr>
  </w:style>
  <w:style w:type="paragraph" w:styleId="3">
    <w:name w:val="heading 3"/>
    <w:basedOn w:val="a"/>
    <w:next w:val="a"/>
    <w:link w:val="30"/>
    <w:semiHidden/>
    <w:unhideWhenUsed/>
    <w:qFormat/>
    <w:rsid w:val="00E22BA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 w:val="0"/>
      <w:bCs/>
      <w:color w:val="4F81BD" w:themeColor="accent1"/>
    </w:rPr>
  </w:style>
  <w:style w:type="paragraph" w:styleId="4">
    <w:name w:val="heading 4"/>
    <w:basedOn w:val="a"/>
    <w:next w:val="a"/>
    <w:qFormat/>
    <w:rsid w:val="003A3E9B"/>
    <w:pPr>
      <w:keepNext/>
      <w:spacing w:before="240" w:after="60"/>
      <w:outlineLvl w:val="3"/>
    </w:pPr>
    <w:rPr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EE3116"/>
    <w:pPr>
      <w:spacing w:after="120" w:line="480" w:lineRule="auto"/>
    </w:pPr>
  </w:style>
  <w:style w:type="character" w:customStyle="1" w:styleId="iceouttxt">
    <w:name w:val="iceouttxt"/>
    <w:basedOn w:val="a0"/>
    <w:rsid w:val="00EE3116"/>
  </w:style>
  <w:style w:type="paragraph" w:styleId="a3">
    <w:name w:val="Balloon Text"/>
    <w:basedOn w:val="a"/>
    <w:semiHidden/>
    <w:rsid w:val="00AF58A5"/>
    <w:rPr>
      <w:rFonts w:ascii="Tahoma" w:hAnsi="Tahoma" w:cs="Tahoma"/>
      <w:sz w:val="16"/>
      <w:szCs w:val="16"/>
    </w:rPr>
  </w:style>
  <w:style w:type="paragraph" w:styleId="a4">
    <w:name w:val="Body Text Indent"/>
    <w:basedOn w:val="a"/>
    <w:rsid w:val="003A3E9B"/>
    <w:pPr>
      <w:spacing w:after="120"/>
      <w:ind w:left="283"/>
    </w:pPr>
  </w:style>
  <w:style w:type="character" w:styleId="a5">
    <w:name w:val="Hyperlink"/>
    <w:basedOn w:val="a0"/>
    <w:rsid w:val="003A3E9B"/>
    <w:rPr>
      <w:color w:val="0000FF"/>
      <w:u w:val="single"/>
    </w:rPr>
  </w:style>
  <w:style w:type="character" w:customStyle="1" w:styleId="postbody1">
    <w:name w:val="postbody1"/>
    <w:basedOn w:val="a0"/>
    <w:rsid w:val="00204134"/>
    <w:rPr>
      <w:sz w:val="18"/>
      <w:szCs w:val="18"/>
    </w:rPr>
  </w:style>
  <w:style w:type="paragraph" w:styleId="a6">
    <w:name w:val="footer"/>
    <w:basedOn w:val="a"/>
    <w:rsid w:val="003240A7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3240A7"/>
  </w:style>
  <w:style w:type="character" w:customStyle="1" w:styleId="a8">
    <w:name w:val="Гипертекстовая ссылка"/>
    <w:basedOn w:val="a0"/>
    <w:rsid w:val="00FD0903"/>
    <w:rPr>
      <w:color w:val="008000"/>
    </w:rPr>
  </w:style>
  <w:style w:type="paragraph" w:styleId="21">
    <w:name w:val="Body Text Indent 2"/>
    <w:basedOn w:val="a"/>
    <w:rsid w:val="00E40FF2"/>
    <w:pPr>
      <w:spacing w:after="120" w:line="480" w:lineRule="auto"/>
      <w:ind w:left="283"/>
    </w:pPr>
    <w:rPr>
      <w:b w:val="0"/>
      <w:sz w:val="24"/>
    </w:rPr>
  </w:style>
  <w:style w:type="paragraph" w:styleId="a9">
    <w:name w:val="Normal (Web)"/>
    <w:basedOn w:val="a"/>
    <w:rsid w:val="00E16182"/>
    <w:pPr>
      <w:spacing w:before="100" w:beforeAutospacing="1" w:after="100" w:afterAutospacing="1"/>
      <w:jc w:val="both"/>
    </w:pPr>
    <w:rPr>
      <w:b w:val="0"/>
      <w:sz w:val="24"/>
      <w:szCs w:val="24"/>
    </w:rPr>
  </w:style>
  <w:style w:type="character" w:styleId="aa">
    <w:name w:val="Strong"/>
    <w:basedOn w:val="a0"/>
    <w:uiPriority w:val="22"/>
    <w:qFormat/>
    <w:rsid w:val="00E16182"/>
    <w:rPr>
      <w:b/>
      <w:bCs/>
    </w:rPr>
  </w:style>
  <w:style w:type="character" w:customStyle="1" w:styleId="apple-converted-space">
    <w:name w:val="apple-converted-space"/>
    <w:basedOn w:val="a0"/>
    <w:rsid w:val="00F3727F"/>
  </w:style>
  <w:style w:type="character" w:customStyle="1" w:styleId="iceouttxt4">
    <w:name w:val="iceouttxt4"/>
    <w:basedOn w:val="a0"/>
    <w:rsid w:val="00E041E7"/>
  </w:style>
  <w:style w:type="paragraph" w:customStyle="1" w:styleId="ConsNormal">
    <w:name w:val="ConsNormal"/>
    <w:link w:val="ConsNormal1"/>
    <w:rsid w:val="00EA4DDD"/>
    <w:pPr>
      <w:widowControl w:val="0"/>
      <w:autoSpaceDE w:val="0"/>
      <w:autoSpaceDN w:val="0"/>
      <w:adjustRightInd w:val="0"/>
      <w:ind w:right="19772" w:firstLine="720"/>
    </w:pPr>
    <w:rPr>
      <w:rFonts w:ascii="Arial" w:eastAsia="Calibri" w:hAnsi="Arial" w:cs="Arial"/>
      <w:sz w:val="22"/>
      <w:szCs w:val="22"/>
    </w:rPr>
  </w:style>
  <w:style w:type="character" w:customStyle="1" w:styleId="ConsNormal1">
    <w:name w:val="ConsNormal Знак1"/>
    <w:link w:val="ConsNormal"/>
    <w:locked/>
    <w:rsid w:val="00EA4DDD"/>
    <w:rPr>
      <w:rFonts w:ascii="Arial" w:eastAsia="Calibri" w:hAnsi="Arial" w:cs="Arial"/>
      <w:sz w:val="22"/>
      <w:szCs w:val="22"/>
      <w:lang w:val="ru-RU" w:eastAsia="ru-RU" w:bidi="ar-SA"/>
    </w:rPr>
  </w:style>
  <w:style w:type="paragraph" w:customStyle="1" w:styleId="1">
    <w:name w:val="Абзац списка1"/>
    <w:basedOn w:val="a"/>
    <w:rsid w:val="00215895"/>
    <w:pPr>
      <w:spacing w:after="160" w:line="259" w:lineRule="auto"/>
      <w:ind w:left="720"/>
      <w:contextualSpacing/>
    </w:pPr>
    <w:rPr>
      <w:rFonts w:ascii="Calibri" w:hAnsi="Calibri"/>
      <w:b w:val="0"/>
      <w:szCs w:val="22"/>
      <w:lang w:eastAsia="en-US"/>
    </w:rPr>
  </w:style>
  <w:style w:type="paragraph" w:customStyle="1" w:styleId="FORMATTEXT">
    <w:name w:val=".FORMATTEXT"/>
    <w:uiPriority w:val="99"/>
    <w:rsid w:val="0007269D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b">
    <w:name w:val="Emphasis"/>
    <w:basedOn w:val="a0"/>
    <w:qFormat/>
    <w:rsid w:val="00E3069B"/>
    <w:rPr>
      <w:i/>
      <w:iCs/>
    </w:rPr>
  </w:style>
  <w:style w:type="character" w:customStyle="1" w:styleId="20">
    <w:name w:val="Основной текст 2 Знак"/>
    <w:basedOn w:val="a0"/>
    <w:link w:val="2"/>
    <w:rsid w:val="008E5A18"/>
    <w:rPr>
      <w:b/>
      <w:sz w:val="22"/>
    </w:rPr>
  </w:style>
  <w:style w:type="character" w:customStyle="1" w:styleId="30">
    <w:name w:val="Заголовок 3 Знак"/>
    <w:basedOn w:val="a0"/>
    <w:link w:val="3"/>
    <w:semiHidden/>
    <w:rsid w:val="00E22BA3"/>
    <w:rPr>
      <w:rFonts w:asciiTheme="majorHAnsi" w:eastAsiaTheme="majorEastAsia" w:hAnsiTheme="majorHAnsi" w:cstheme="majorBidi"/>
      <w:bCs/>
      <w:color w:val="4F81BD" w:themeColor="accent1"/>
      <w:sz w:val="22"/>
    </w:rPr>
  </w:style>
  <w:style w:type="paragraph" w:styleId="ac">
    <w:name w:val="List Paragraph"/>
    <w:basedOn w:val="a"/>
    <w:uiPriority w:val="34"/>
    <w:qFormat/>
    <w:rsid w:val="00FD7F9E"/>
    <w:pPr>
      <w:ind w:left="720"/>
      <w:contextualSpacing/>
    </w:pPr>
  </w:style>
  <w:style w:type="paragraph" w:styleId="ad">
    <w:name w:val="Body Text"/>
    <w:basedOn w:val="a"/>
    <w:link w:val="ae"/>
    <w:rsid w:val="00E60CDB"/>
    <w:pPr>
      <w:spacing w:after="120"/>
    </w:pPr>
  </w:style>
  <w:style w:type="character" w:customStyle="1" w:styleId="ae">
    <w:name w:val="Основной текст Знак"/>
    <w:basedOn w:val="a0"/>
    <w:link w:val="ad"/>
    <w:rsid w:val="00E60CDB"/>
    <w:rPr>
      <w:b/>
      <w:sz w:val="22"/>
    </w:rPr>
  </w:style>
  <w:style w:type="paragraph" w:styleId="af">
    <w:name w:val="No Spacing"/>
    <w:basedOn w:val="a"/>
    <w:link w:val="af0"/>
    <w:autoRedefine/>
    <w:uiPriority w:val="1"/>
    <w:qFormat/>
    <w:rsid w:val="00CF7293"/>
    <w:pPr>
      <w:framePr w:hSpace="180" w:wrap="around" w:vAnchor="text" w:hAnchor="text" w:y="1"/>
      <w:widowControl w:val="0"/>
      <w:ind w:left="360"/>
      <w:suppressOverlap/>
      <w:jc w:val="both"/>
    </w:pPr>
    <w:rPr>
      <w:b w:val="0"/>
      <w:bCs/>
      <w:spacing w:val="-10"/>
      <w:sz w:val="26"/>
      <w:szCs w:val="26"/>
    </w:rPr>
  </w:style>
  <w:style w:type="character" w:customStyle="1" w:styleId="af0">
    <w:name w:val="Без интервала Знак"/>
    <w:basedOn w:val="a0"/>
    <w:link w:val="af"/>
    <w:uiPriority w:val="1"/>
    <w:locked/>
    <w:rsid w:val="00CF7293"/>
    <w:rPr>
      <w:bCs/>
      <w:spacing w:val="-10"/>
      <w:sz w:val="26"/>
      <w:szCs w:val="26"/>
    </w:rPr>
  </w:style>
  <w:style w:type="character" w:customStyle="1" w:styleId="af1">
    <w:name w:val="Основной текст_"/>
    <w:basedOn w:val="a0"/>
    <w:link w:val="22"/>
    <w:rsid w:val="003E023E"/>
    <w:rPr>
      <w:rFonts w:ascii="Lucida Sans Unicode" w:eastAsia="Lucida Sans Unicode" w:hAnsi="Lucida Sans Unicode" w:cs="Lucida Sans Unicode"/>
      <w:sz w:val="22"/>
      <w:szCs w:val="22"/>
      <w:shd w:val="clear" w:color="auto" w:fill="FFFFFF"/>
    </w:rPr>
  </w:style>
  <w:style w:type="paragraph" w:customStyle="1" w:styleId="22">
    <w:name w:val="Основной текст2"/>
    <w:basedOn w:val="a"/>
    <w:link w:val="af1"/>
    <w:rsid w:val="003E023E"/>
    <w:pPr>
      <w:widowControl w:val="0"/>
      <w:shd w:val="clear" w:color="auto" w:fill="FFFFFF"/>
      <w:spacing w:line="298" w:lineRule="exact"/>
      <w:jc w:val="both"/>
    </w:pPr>
    <w:rPr>
      <w:rFonts w:ascii="Lucida Sans Unicode" w:eastAsia="Lucida Sans Unicode" w:hAnsi="Lucida Sans Unicode" w:cs="Lucida Sans Unicode"/>
      <w:b w:val="0"/>
      <w:szCs w:val="22"/>
    </w:rPr>
  </w:style>
  <w:style w:type="character" w:customStyle="1" w:styleId="95pt75">
    <w:name w:val="Основной текст + 9;5 pt;Масштаб 75%"/>
    <w:basedOn w:val="af1"/>
    <w:rsid w:val="003E023E"/>
    <w:rPr>
      <w:b w:val="0"/>
      <w:bCs w:val="0"/>
      <w:i w:val="0"/>
      <w:iCs w:val="0"/>
      <w:smallCaps w:val="0"/>
      <w:strike w:val="0"/>
      <w:color w:val="000000"/>
      <w:spacing w:val="0"/>
      <w:w w:val="75"/>
      <w:position w:val="0"/>
      <w:sz w:val="19"/>
      <w:szCs w:val="19"/>
      <w:u w:val="none"/>
    </w:rPr>
  </w:style>
  <w:style w:type="character" w:customStyle="1" w:styleId="95pt">
    <w:name w:val="Основной текст + 9;5 pt"/>
    <w:basedOn w:val="af1"/>
    <w:rsid w:val="003E023E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10">
    <w:name w:val="Основной текст1"/>
    <w:basedOn w:val="af1"/>
    <w:rsid w:val="003E023E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single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9FBC1C7A673C78B308594A367AB436865EBE7B0BAA4C52DD60BC9C430104E8A23F5C7EAD9D485DC536A37EF1E2138EADFFDFF0C00B9325Fr2pAW" TargetMode="External"/><Relationship Id="rId13" Type="http://schemas.openxmlformats.org/officeDocument/2006/relationships/hyperlink" Target="consultantplus://offline/ref=29FBC1C7A673C78B308594A367AB436865EBE7B0BAA4C52DD60BC9C430104E8A23F5C7EAD9D481DB506A37EF1E2138EADFFDFF0C00B9325Fr2pAW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9FBC1C7A673C78B308594A367AB436865EBE7B0BAA4C52DD60BC9C430104E8A23F5C7EAD9D481DA506A37EF1E2138EADFFDFF0C00B9325Fr2pAW" TargetMode="External"/><Relationship Id="rId12" Type="http://schemas.openxmlformats.org/officeDocument/2006/relationships/hyperlink" Target="consultantplus://offline/ref=29FBC1C7A673C78B308594A367AB436865EBE7B0BAA4C52DD60BC9C430104E8A23F5C7EADBD585D3013027EB577430F4DAEBE1061EB9r3p2W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29FBC1C7A673C78B308594A367AB436865EBE7B0BAA4C52DD60BC9C430104E8A23F5C7E2DED4898C042536B35A712BEAD2FDFD041CrBpBW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29FBC1C7A673C78B308594A367AB436865EBE7B0BAA4C52DD60BC9C430104E8A23F5C7EAD8D380D3013027EB577430F4DAEBE1061EB9r3p2W" TargetMode="External"/><Relationship Id="rId10" Type="http://schemas.openxmlformats.org/officeDocument/2006/relationships/hyperlink" Target="consultantplus://offline/ref=29FBC1C7A673C78B308594A367AB436865EBE7B0BAA4C52DD60BC9C430104E8A23F5C7EAD9D485DF576A37EF1E2138EADFFDFF0C00B9325Fr2pAW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9FBC1C7A673C78B308594A367AB436865EBE7B0BAA4C52DD60BC9C430104E8A23F5C7EADBD28AD3013027EB577430F4DAEBE1061EB9r3p2W" TargetMode="External"/><Relationship Id="rId14" Type="http://schemas.openxmlformats.org/officeDocument/2006/relationships/hyperlink" Target="consultantplus://offline/ref=29FBC1C7A673C78B308594A367AB436865EBE7B0BAA4C52DD60BC9C430104E8A23F5C7EADBD487D3013027EB577430F4DAEBE1061EB9r3p2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909</Words>
  <Characters>8134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Заказчику –</vt:lpstr>
    </vt:vector>
  </TitlesOfParts>
  <Company>Home</Company>
  <LinksUpToDate>false</LinksUpToDate>
  <CharactersWithSpaces>9025</CharactersWithSpaces>
  <SharedDoc>false</SharedDoc>
  <HLinks>
    <vt:vector size="12" baseType="variant">
      <vt:variant>
        <vt:i4>7667767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consultantplus://offline/ref=182DB29A3B7A2D2395396E0958E970448C095DE68A672D2E54C08EFA075D6894ABA114322D65048DV8Z4D</vt:lpwstr>
      </vt:variant>
      <vt:variant>
        <vt:lpwstr/>
      </vt:variant>
      <vt:variant>
        <vt:i4>3342393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consultantplus://offline/ref=A9871DF249AA774629BADA0FF01D792DF1ED8AA0F0298A68BE5C59977D22E8EABA0EB95494D2B95Dn836U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Заказчику –</dc:title>
  <dc:creator>Марат</dc:creator>
  <cp:lastModifiedBy>to25-bezdetnaya</cp:lastModifiedBy>
  <cp:revision>3</cp:revision>
  <cp:lastPrinted>2019-05-28T00:08:00Z</cp:lastPrinted>
  <dcterms:created xsi:type="dcterms:W3CDTF">2020-08-04T22:48:00Z</dcterms:created>
  <dcterms:modified xsi:type="dcterms:W3CDTF">2020-08-06T06:53:00Z</dcterms:modified>
</cp:coreProperties>
</file>