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326" w:rsidRPr="00CE2542" w:rsidRDefault="00563326" w:rsidP="00563326">
      <w:pPr>
        <w:pStyle w:val="a8"/>
        <w:ind w:left="5103"/>
        <w:jc w:val="both"/>
        <w:rPr>
          <w:bCs/>
          <w:sz w:val="26"/>
          <w:szCs w:val="26"/>
          <w:lang w:eastAsia="zh-CN"/>
        </w:rPr>
      </w:pPr>
      <w:r w:rsidRPr="00CE2542">
        <w:rPr>
          <w:bCs/>
          <w:sz w:val="26"/>
          <w:szCs w:val="26"/>
          <w:lang w:eastAsia="zh-C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в лице Ярославского филиала</w:t>
      </w:r>
    </w:p>
    <w:p w:rsidR="00563326" w:rsidRPr="00CE2542" w:rsidRDefault="00563326" w:rsidP="00563326">
      <w:pPr>
        <w:pStyle w:val="a8"/>
        <w:ind w:left="5103"/>
        <w:jc w:val="both"/>
        <w:rPr>
          <w:b w:val="0"/>
          <w:bCs/>
          <w:sz w:val="26"/>
          <w:szCs w:val="26"/>
          <w:lang w:eastAsia="zh-CN"/>
        </w:rPr>
      </w:pPr>
    </w:p>
    <w:p w:rsidR="00563326" w:rsidRPr="00CE2542" w:rsidRDefault="00563326" w:rsidP="00563326">
      <w:pPr>
        <w:pStyle w:val="a8"/>
        <w:ind w:left="5103"/>
        <w:jc w:val="both"/>
        <w:rPr>
          <w:b w:val="0"/>
          <w:bCs/>
          <w:sz w:val="26"/>
          <w:szCs w:val="26"/>
          <w:lang w:eastAsia="zh-CN"/>
        </w:rPr>
      </w:pPr>
      <w:r w:rsidRPr="00CE2542">
        <w:rPr>
          <w:b w:val="0"/>
          <w:bCs/>
          <w:sz w:val="26"/>
          <w:szCs w:val="26"/>
          <w:lang w:eastAsia="zh-CN"/>
        </w:rPr>
        <w:t>125993, г. Москва, пр-</w:t>
      </w:r>
      <w:proofErr w:type="spellStart"/>
      <w:r w:rsidRPr="00CE2542">
        <w:rPr>
          <w:b w:val="0"/>
          <w:bCs/>
          <w:sz w:val="26"/>
          <w:szCs w:val="26"/>
          <w:lang w:eastAsia="zh-CN"/>
        </w:rPr>
        <w:t>кт</w:t>
      </w:r>
      <w:proofErr w:type="spellEnd"/>
      <w:r w:rsidRPr="00CE2542">
        <w:rPr>
          <w:b w:val="0"/>
          <w:bCs/>
          <w:sz w:val="26"/>
          <w:szCs w:val="26"/>
          <w:lang w:eastAsia="zh-CN"/>
        </w:rPr>
        <w:t xml:space="preserve"> Ленинградский, д. 49;</w:t>
      </w:r>
    </w:p>
    <w:p w:rsidR="00563326" w:rsidRPr="00CE2542" w:rsidRDefault="00563326" w:rsidP="00563326">
      <w:pPr>
        <w:pStyle w:val="a8"/>
        <w:ind w:left="5103"/>
        <w:jc w:val="both"/>
        <w:rPr>
          <w:b w:val="0"/>
          <w:bCs/>
          <w:sz w:val="26"/>
          <w:szCs w:val="26"/>
          <w:lang w:eastAsia="zh-CN"/>
        </w:rPr>
      </w:pPr>
      <w:r w:rsidRPr="00CE2542">
        <w:rPr>
          <w:b w:val="0"/>
          <w:bCs/>
          <w:sz w:val="26"/>
          <w:szCs w:val="26"/>
          <w:lang w:eastAsia="zh-CN"/>
        </w:rPr>
        <w:t xml:space="preserve">150003, г. Ярославль, ул. </w:t>
      </w:r>
      <w:proofErr w:type="gramStart"/>
      <w:r w:rsidRPr="00CE2542">
        <w:rPr>
          <w:b w:val="0"/>
          <w:bCs/>
          <w:sz w:val="26"/>
          <w:szCs w:val="26"/>
          <w:lang w:eastAsia="zh-CN"/>
        </w:rPr>
        <w:t>Кооперативная</w:t>
      </w:r>
      <w:proofErr w:type="gramEnd"/>
      <w:r w:rsidRPr="00CE2542">
        <w:rPr>
          <w:b w:val="0"/>
          <w:bCs/>
          <w:sz w:val="26"/>
          <w:szCs w:val="26"/>
          <w:lang w:eastAsia="zh-CN"/>
        </w:rPr>
        <w:t xml:space="preserve">, </w:t>
      </w:r>
    </w:p>
    <w:p w:rsidR="00563326" w:rsidRPr="00CE2542" w:rsidRDefault="00563326" w:rsidP="00563326">
      <w:pPr>
        <w:pStyle w:val="a8"/>
        <w:ind w:left="5103"/>
        <w:jc w:val="both"/>
        <w:rPr>
          <w:b w:val="0"/>
          <w:bCs/>
          <w:sz w:val="26"/>
          <w:szCs w:val="26"/>
          <w:lang w:eastAsia="zh-CN"/>
        </w:rPr>
      </w:pPr>
      <w:r w:rsidRPr="00CE2542">
        <w:rPr>
          <w:b w:val="0"/>
          <w:bCs/>
          <w:sz w:val="26"/>
          <w:szCs w:val="26"/>
          <w:lang w:eastAsia="zh-CN"/>
        </w:rPr>
        <w:t>д. 12А</w:t>
      </w:r>
    </w:p>
    <w:p w:rsidR="00563326" w:rsidRPr="00CE2542" w:rsidRDefault="00563326" w:rsidP="00563326">
      <w:pPr>
        <w:pStyle w:val="a8"/>
        <w:suppressAutoHyphens/>
        <w:ind w:left="5103"/>
        <w:jc w:val="both"/>
        <w:rPr>
          <w:b w:val="0"/>
          <w:bCs/>
          <w:sz w:val="26"/>
          <w:szCs w:val="26"/>
          <w:lang w:eastAsia="zh-CN"/>
        </w:rPr>
      </w:pPr>
      <w:proofErr w:type="gramStart"/>
      <w:r w:rsidRPr="00CE2542">
        <w:rPr>
          <w:b w:val="0"/>
          <w:bCs/>
          <w:sz w:val="26"/>
          <w:szCs w:val="26"/>
          <w:lang w:val="en-US" w:eastAsia="zh-CN"/>
        </w:rPr>
        <w:t>e</w:t>
      </w:r>
      <w:r w:rsidRPr="00CE2542">
        <w:rPr>
          <w:b w:val="0"/>
          <w:bCs/>
          <w:sz w:val="26"/>
          <w:szCs w:val="26"/>
          <w:lang w:eastAsia="zh-CN"/>
        </w:rPr>
        <w:t>-</w:t>
      </w:r>
      <w:r w:rsidRPr="00CE2542">
        <w:rPr>
          <w:b w:val="0"/>
          <w:bCs/>
          <w:sz w:val="26"/>
          <w:szCs w:val="26"/>
          <w:lang w:val="en-US" w:eastAsia="zh-CN"/>
        </w:rPr>
        <w:t>mail</w:t>
      </w:r>
      <w:proofErr w:type="gramEnd"/>
      <w:r w:rsidRPr="00CE2542">
        <w:rPr>
          <w:b w:val="0"/>
          <w:bCs/>
          <w:sz w:val="26"/>
          <w:szCs w:val="26"/>
          <w:lang w:eastAsia="zh-CN"/>
        </w:rPr>
        <w:t xml:space="preserve">: </w:t>
      </w:r>
      <w:proofErr w:type="spellStart"/>
      <w:r w:rsidRPr="00CE2542">
        <w:rPr>
          <w:b w:val="0"/>
          <w:bCs/>
          <w:sz w:val="26"/>
          <w:szCs w:val="26"/>
          <w:lang w:val="en-US" w:eastAsia="zh-CN"/>
        </w:rPr>
        <w:t>VAKvasha</w:t>
      </w:r>
      <w:proofErr w:type="spellEnd"/>
      <w:r w:rsidRPr="00CE2542">
        <w:rPr>
          <w:b w:val="0"/>
          <w:bCs/>
          <w:sz w:val="26"/>
          <w:szCs w:val="26"/>
          <w:lang w:eastAsia="zh-CN"/>
        </w:rPr>
        <w:t>@</w:t>
      </w:r>
      <w:r w:rsidRPr="00CE2542">
        <w:rPr>
          <w:b w:val="0"/>
          <w:bCs/>
          <w:sz w:val="26"/>
          <w:szCs w:val="26"/>
          <w:lang w:val="en-US" w:eastAsia="zh-CN"/>
        </w:rPr>
        <w:t>fa</w:t>
      </w:r>
      <w:r w:rsidRPr="00CE2542">
        <w:rPr>
          <w:b w:val="0"/>
          <w:bCs/>
          <w:sz w:val="26"/>
          <w:szCs w:val="26"/>
          <w:lang w:eastAsia="zh-CN"/>
        </w:rPr>
        <w:t>.</w:t>
      </w:r>
      <w:proofErr w:type="spellStart"/>
      <w:r w:rsidRPr="00CE2542">
        <w:rPr>
          <w:b w:val="0"/>
          <w:bCs/>
          <w:sz w:val="26"/>
          <w:szCs w:val="26"/>
          <w:lang w:val="en-US" w:eastAsia="zh-CN"/>
        </w:rPr>
        <w:t>ru</w:t>
      </w:r>
      <w:proofErr w:type="spellEnd"/>
    </w:p>
    <w:p w:rsidR="009D4EA9" w:rsidRPr="00CE2542" w:rsidRDefault="009D4EA9" w:rsidP="00B6349C">
      <w:pPr>
        <w:keepNext/>
        <w:widowControl w:val="0"/>
        <w:rPr>
          <w:b/>
          <w:sz w:val="28"/>
          <w:szCs w:val="28"/>
        </w:rPr>
      </w:pPr>
    </w:p>
    <w:p w:rsidR="009D4EA9" w:rsidRPr="00CE2542" w:rsidRDefault="009D4EA9" w:rsidP="00B6349C">
      <w:pPr>
        <w:ind w:left="5103"/>
        <w:jc w:val="both"/>
        <w:rPr>
          <w:b/>
          <w:bCs/>
          <w:sz w:val="26"/>
          <w:szCs w:val="26"/>
        </w:rPr>
      </w:pPr>
      <w:r w:rsidRPr="00CE2542">
        <w:rPr>
          <w:b/>
          <w:bCs/>
          <w:sz w:val="26"/>
          <w:szCs w:val="26"/>
        </w:rPr>
        <w:t>Правительство Ярославской области</w:t>
      </w:r>
    </w:p>
    <w:p w:rsidR="009D4EA9" w:rsidRPr="00CE2542" w:rsidRDefault="009D4EA9" w:rsidP="00B6349C">
      <w:pPr>
        <w:ind w:left="5103"/>
        <w:jc w:val="both"/>
        <w:rPr>
          <w:b/>
          <w:bCs/>
          <w:sz w:val="26"/>
          <w:szCs w:val="26"/>
        </w:rPr>
      </w:pPr>
    </w:p>
    <w:p w:rsidR="009D4EA9" w:rsidRPr="00CE2542" w:rsidRDefault="009D4EA9" w:rsidP="00B6349C">
      <w:pPr>
        <w:ind w:left="5103"/>
        <w:jc w:val="both"/>
        <w:rPr>
          <w:bCs/>
          <w:sz w:val="26"/>
          <w:szCs w:val="26"/>
        </w:rPr>
      </w:pPr>
      <w:r w:rsidRPr="00CE2542">
        <w:rPr>
          <w:bCs/>
          <w:sz w:val="26"/>
          <w:szCs w:val="26"/>
        </w:rPr>
        <w:t xml:space="preserve">150000, г. Ярославль, </w:t>
      </w:r>
      <w:proofErr w:type="gramStart"/>
      <w:r w:rsidRPr="00CE2542">
        <w:rPr>
          <w:bCs/>
          <w:sz w:val="26"/>
          <w:szCs w:val="26"/>
        </w:rPr>
        <w:t>Советская</w:t>
      </w:r>
      <w:proofErr w:type="gramEnd"/>
      <w:r w:rsidRPr="00CE2542">
        <w:rPr>
          <w:bCs/>
          <w:sz w:val="26"/>
          <w:szCs w:val="26"/>
        </w:rPr>
        <w:t xml:space="preserve"> пл., д. 3</w:t>
      </w:r>
    </w:p>
    <w:p w:rsidR="009D4EA9" w:rsidRPr="00CE2542" w:rsidRDefault="009D4EA9" w:rsidP="00B6349C">
      <w:pPr>
        <w:keepNext/>
        <w:widowControl w:val="0"/>
        <w:ind w:left="5103"/>
        <w:jc w:val="both"/>
        <w:rPr>
          <w:b/>
          <w:sz w:val="28"/>
          <w:szCs w:val="28"/>
          <w:lang w:val="en-US"/>
        </w:rPr>
      </w:pPr>
      <w:proofErr w:type="gramStart"/>
      <w:r w:rsidRPr="00CE2542">
        <w:rPr>
          <w:bCs/>
          <w:sz w:val="26"/>
          <w:szCs w:val="26"/>
          <w:lang w:val="en-US"/>
        </w:rPr>
        <w:t>e-mail</w:t>
      </w:r>
      <w:proofErr w:type="gramEnd"/>
      <w:r w:rsidRPr="00CE2542">
        <w:rPr>
          <w:bCs/>
          <w:sz w:val="26"/>
          <w:szCs w:val="26"/>
          <w:lang w:val="en-US"/>
        </w:rPr>
        <w:t>:</w:t>
      </w:r>
      <w:r w:rsidRPr="00CE2542">
        <w:rPr>
          <w:lang w:val="en-US"/>
        </w:rPr>
        <w:t xml:space="preserve"> </w:t>
      </w:r>
      <w:r w:rsidRPr="00CE2542">
        <w:rPr>
          <w:bCs/>
          <w:sz w:val="26"/>
          <w:szCs w:val="26"/>
          <w:lang w:val="en-US"/>
        </w:rPr>
        <w:t>SamoilovaAA@yarregion.ru</w:t>
      </w:r>
    </w:p>
    <w:p w:rsidR="00D87BE4" w:rsidRPr="00D87BE4" w:rsidRDefault="00D87BE4" w:rsidP="00056014">
      <w:pPr>
        <w:keepNext/>
        <w:widowControl w:val="0"/>
        <w:ind w:left="-567" w:firstLine="567"/>
        <w:jc w:val="center"/>
        <w:rPr>
          <w:b/>
          <w:sz w:val="28"/>
          <w:szCs w:val="28"/>
        </w:rPr>
      </w:pPr>
      <w:bookmarkStart w:id="0" w:name="_GoBack"/>
      <w:bookmarkEnd w:id="0"/>
    </w:p>
    <w:p w:rsidR="001A49AA" w:rsidRPr="00CE2542" w:rsidRDefault="001A49AA" w:rsidP="00056014">
      <w:pPr>
        <w:keepNext/>
        <w:widowControl w:val="0"/>
        <w:ind w:left="-567" w:firstLine="567"/>
        <w:jc w:val="center"/>
        <w:rPr>
          <w:b/>
          <w:sz w:val="28"/>
          <w:szCs w:val="28"/>
          <w:lang w:val="en-US"/>
        </w:rPr>
      </w:pPr>
      <w:r w:rsidRPr="00CE2542">
        <w:rPr>
          <w:b/>
          <w:sz w:val="28"/>
          <w:szCs w:val="28"/>
        </w:rPr>
        <w:t>РЕШЕНИЕ</w:t>
      </w:r>
    </w:p>
    <w:p w:rsidR="001A49AA" w:rsidRPr="00CE2542" w:rsidRDefault="001A49AA" w:rsidP="00056014">
      <w:pPr>
        <w:keepNext/>
        <w:widowControl w:val="0"/>
        <w:ind w:left="-567" w:firstLine="567"/>
        <w:jc w:val="center"/>
        <w:rPr>
          <w:sz w:val="26"/>
          <w:szCs w:val="26"/>
        </w:rPr>
      </w:pPr>
      <w:r w:rsidRPr="00CE2542">
        <w:rPr>
          <w:sz w:val="26"/>
          <w:szCs w:val="26"/>
        </w:rPr>
        <w:t>по делу №</w:t>
      </w:r>
      <w:r w:rsidR="00E84CA8" w:rsidRPr="00CE2542">
        <w:rPr>
          <w:sz w:val="26"/>
          <w:szCs w:val="26"/>
        </w:rPr>
        <w:t xml:space="preserve"> </w:t>
      </w:r>
      <w:r w:rsidRPr="00CE2542">
        <w:rPr>
          <w:sz w:val="26"/>
          <w:szCs w:val="26"/>
        </w:rPr>
        <w:t xml:space="preserve"> </w:t>
      </w:r>
      <w:r w:rsidR="0078439C" w:rsidRPr="00CE2542">
        <w:rPr>
          <w:sz w:val="26"/>
          <w:szCs w:val="26"/>
        </w:rPr>
        <w:t>076/06/6</w:t>
      </w:r>
      <w:r w:rsidR="009E7A06" w:rsidRPr="00CE2542">
        <w:rPr>
          <w:sz w:val="26"/>
          <w:szCs w:val="26"/>
        </w:rPr>
        <w:t>9</w:t>
      </w:r>
      <w:r w:rsidR="0078439C" w:rsidRPr="00CE2542">
        <w:rPr>
          <w:sz w:val="26"/>
          <w:szCs w:val="26"/>
        </w:rPr>
        <w:t>-</w:t>
      </w:r>
      <w:r w:rsidR="005B7964" w:rsidRPr="00CE2542">
        <w:rPr>
          <w:sz w:val="26"/>
          <w:szCs w:val="26"/>
        </w:rPr>
        <w:t>67</w:t>
      </w:r>
      <w:r w:rsidR="00706FBD">
        <w:rPr>
          <w:sz w:val="26"/>
          <w:szCs w:val="26"/>
        </w:rPr>
        <w:t>7</w:t>
      </w:r>
      <w:r w:rsidR="00804FF3" w:rsidRPr="00CE2542">
        <w:rPr>
          <w:sz w:val="26"/>
          <w:szCs w:val="26"/>
        </w:rPr>
        <w:t>/20</w:t>
      </w:r>
      <w:r w:rsidR="009E7A06" w:rsidRPr="00CE2542">
        <w:rPr>
          <w:sz w:val="26"/>
          <w:szCs w:val="26"/>
        </w:rPr>
        <w:t>20</w:t>
      </w:r>
    </w:p>
    <w:p w:rsidR="001A49AA" w:rsidRPr="00CE2542" w:rsidRDefault="001A49AA" w:rsidP="00056014">
      <w:pPr>
        <w:widowControl w:val="0"/>
        <w:ind w:left="-567" w:firstLine="567"/>
        <w:jc w:val="right"/>
        <w:rPr>
          <w:sz w:val="26"/>
          <w:szCs w:val="26"/>
        </w:rPr>
      </w:pPr>
    </w:p>
    <w:p w:rsidR="001A49AA" w:rsidRPr="00CE2542" w:rsidRDefault="001A49AA" w:rsidP="00056014">
      <w:pPr>
        <w:widowControl w:val="0"/>
        <w:ind w:left="-567" w:firstLine="567"/>
        <w:jc w:val="both"/>
        <w:rPr>
          <w:sz w:val="26"/>
          <w:szCs w:val="26"/>
        </w:rPr>
      </w:pPr>
      <w:r w:rsidRPr="00CE2542">
        <w:rPr>
          <w:sz w:val="26"/>
          <w:szCs w:val="26"/>
        </w:rPr>
        <w:t>Резолют</w:t>
      </w:r>
      <w:r w:rsidR="0078439C" w:rsidRPr="00CE2542">
        <w:rPr>
          <w:sz w:val="26"/>
          <w:szCs w:val="26"/>
        </w:rPr>
        <w:t xml:space="preserve">ивная часть решения объявлена </w:t>
      </w:r>
      <w:r w:rsidR="00665174" w:rsidRPr="00CE2542">
        <w:rPr>
          <w:sz w:val="26"/>
          <w:szCs w:val="26"/>
        </w:rPr>
        <w:t>31</w:t>
      </w:r>
      <w:r w:rsidRPr="00CE2542">
        <w:rPr>
          <w:sz w:val="26"/>
          <w:szCs w:val="26"/>
        </w:rPr>
        <w:t xml:space="preserve"> </w:t>
      </w:r>
      <w:r w:rsidR="00665174" w:rsidRPr="00CE2542">
        <w:rPr>
          <w:sz w:val="26"/>
          <w:szCs w:val="26"/>
        </w:rPr>
        <w:t>июля</w:t>
      </w:r>
      <w:r w:rsidRPr="00CE2542">
        <w:rPr>
          <w:sz w:val="26"/>
          <w:szCs w:val="26"/>
        </w:rPr>
        <w:t xml:space="preserve"> 20</w:t>
      </w:r>
      <w:r w:rsidR="009E7A06" w:rsidRPr="00CE2542">
        <w:rPr>
          <w:sz w:val="26"/>
          <w:szCs w:val="26"/>
        </w:rPr>
        <w:t>20</w:t>
      </w:r>
      <w:r w:rsidRPr="00CE2542">
        <w:rPr>
          <w:sz w:val="26"/>
          <w:szCs w:val="26"/>
        </w:rPr>
        <w:t xml:space="preserve"> года</w:t>
      </w:r>
    </w:p>
    <w:p w:rsidR="001A49AA" w:rsidRPr="00CE2542" w:rsidRDefault="001A49AA" w:rsidP="00056014">
      <w:pPr>
        <w:widowControl w:val="0"/>
        <w:ind w:left="-567" w:firstLine="567"/>
        <w:jc w:val="both"/>
        <w:rPr>
          <w:sz w:val="26"/>
          <w:szCs w:val="26"/>
        </w:rPr>
      </w:pPr>
      <w:r w:rsidRPr="00CE2542">
        <w:rPr>
          <w:sz w:val="26"/>
          <w:szCs w:val="26"/>
        </w:rPr>
        <w:t>Решени</w:t>
      </w:r>
      <w:r w:rsidR="00A12A11" w:rsidRPr="00CE2542">
        <w:rPr>
          <w:sz w:val="26"/>
          <w:szCs w:val="26"/>
        </w:rPr>
        <w:t xml:space="preserve">е изготовлено в полном </w:t>
      </w:r>
      <w:r w:rsidR="0078439C" w:rsidRPr="00CE2542">
        <w:rPr>
          <w:sz w:val="26"/>
          <w:szCs w:val="26"/>
        </w:rPr>
        <w:t xml:space="preserve">объеме </w:t>
      </w:r>
      <w:r w:rsidR="00665174" w:rsidRPr="00CE2542">
        <w:rPr>
          <w:sz w:val="26"/>
          <w:szCs w:val="26"/>
        </w:rPr>
        <w:t>05</w:t>
      </w:r>
      <w:r w:rsidR="0078439C" w:rsidRPr="00CE2542">
        <w:rPr>
          <w:sz w:val="26"/>
          <w:szCs w:val="26"/>
        </w:rPr>
        <w:t xml:space="preserve"> </w:t>
      </w:r>
      <w:r w:rsidR="00665174" w:rsidRPr="00CE2542">
        <w:rPr>
          <w:sz w:val="26"/>
          <w:szCs w:val="26"/>
        </w:rPr>
        <w:t>августа</w:t>
      </w:r>
      <w:r w:rsidRPr="00CE2542">
        <w:rPr>
          <w:sz w:val="26"/>
          <w:szCs w:val="26"/>
        </w:rPr>
        <w:t xml:space="preserve"> 20</w:t>
      </w:r>
      <w:r w:rsidR="009E7A06" w:rsidRPr="00CE2542">
        <w:rPr>
          <w:sz w:val="26"/>
          <w:szCs w:val="26"/>
        </w:rPr>
        <w:t>20</w:t>
      </w:r>
      <w:r w:rsidRPr="00CE2542">
        <w:rPr>
          <w:sz w:val="26"/>
          <w:szCs w:val="26"/>
        </w:rPr>
        <w:t xml:space="preserve"> года        </w:t>
      </w:r>
      <w:r w:rsidR="0078439C" w:rsidRPr="00CE2542">
        <w:rPr>
          <w:sz w:val="26"/>
          <w:szCs w:val="26"/>
        </w:rPr>
        <w:t xml:space="preserve">         </w:t>
      </w:r>
      <w:r w:rsidR="00665174" w:rsidRPr="00CE2542">
        <w:rPr>
          <w:sz w:val="26"/>
          <w:szCs w:val="26"/>
        </w:rPr>
        <w:t xml:space="preserve">        </w:t>
      </w:r>
      <w:r w:rsidRPr="00CE2542">
        <w:rPr>
          <w:sz w:val="26"/>
          <w:szCs w:val="26"/>
        </w:rPr>
        <w:t xml:space="preserve"> г. Ярославль</w:t>
      </w:r>
    </w:p>
    <w:p w:rsidR="001A49AA" w:rsidRPr="00CE2542" w:rsidRDefault="001A49AA" w:rsidP="00056014">
      <w:pPr>
        <w:widowControl w:val="0"/>
        <w:ind w:left="-567" w:firstLine="567"/>
        <w:rPr>
          <w:sz w:val="28"/>
          <w:szCs w:val="28"/>
        </w:rPr>
      </w:pPr>
    </w:p>
    <w:p w:rsidR="0032582B" w:rsidRPr="00CE2542" w:rsidRDefault="0032582B" w:rsidP="00056014">
      <w:pPr>
        <w:widowControl w:val="0"/>
        <w:ind w:left="-567" w:firstLine="567"/>
        <w:rPr>
          <w:sz w:val="28"/>
          <w:szCs w:val="28"/>
        </w:rPr>
      </w:pPr>
    </w:p>
    <w:p w:rsidR="00216064" w:rsidRPr="00CE2542" w:rsidRDefault="001A49AA" w:rsidP="00256103">
      <w:pPr>
        <w:widowControl w:val="0"/>
        <w:ind w:firstLine="567"/>
        <w:jc w:val="both"/>
        <w:rPr>
          <w:sz w:val="26"/>
          <w:szCs w:val="26"/>
        </w:rPr>
      </w:pPr>
      <w:r w:rsidRPr="00CE2542">
        <w:rPr>
          <w:sz w:val="26"/>
          <w:szCs w:val="26"/>
        </w:rPr>
        <w:t xml:space="preserve">Комиссия Управления Федеральной антимонопольной службы по Ярославской области по контролю закупок (далее также – Комиссия) в составе: председатель Комиссии - заместитель руководителя управления Лебедева С.Н., члены Комиссии </w:t>
      </w:r>
      <w:r w:rsidR="00216064" w:rsidRPr="00CE2542">
        <w:rPr>
          <w:sz w:val="26"/>
          <w:szCs w:val="26"/>
        </w:rPr>
        <w:t>–</w:t>
      </w:r>
      <w:r w:rsidRPr="00CE2542">
        <w:rPr>
          <w:sz w:val="26"/>
          <w:szCs w:val="26"/>
        </w:rPr>
        <w:t xml:space="preserve"> </w:t>
      </w:r>
    </w:p>
    <w:p w:rsidR="00256103" w:rsidRPr="00CE2542" w:rsidRDefault="00216064" w:rsidP="00C63E04">
      <w:pPr>
        <w:widowControl w:val="0"/>
        <w:jc w:val="both"/>
        <w:rPr>
          <w:sz w:val="26"/>
          <w:szCs w:val="26"/>
        </w:rPr>
      </w:pPr>
      <w:r w:rsidRPr="00CE2542">
        <w:rPr>
          <w:sz w:val="26"/>
          <w:szCs w:val="26"/>
        </w:rPr>
        <w:t>главный специалист</w:t>
      </w:r>
      <w:r w:rsidR="00C63E04" w:rsidRPr="00CE2542">
        <w:rPr>
          <w:sz w:val="26"/>
          <w:szCs w:val="26"/>
        </w:rPr>
        <w:t xml:space="preserve"> </w:t>
      </w:r>
      <w:r w:rsidRPr="00CE2542">
        <w:rPr>
          <w:sz w:val="26"/>
          <w:szCs w:val="26"/>
        </w:rPr>
        <w:t>-</w:t>
      </w:r>
      <w:r w:rsidR="00C63E04" w:rsidRPr="00CE2542">
        <w:rPr>
          <w:sz w:val="26"/>
          <w:szCs w:val="26"/>
        </w:rPr>
        <w:t xml:space="preserve"> </w:t>
      </w:r>
      <w:r w:rsidRPr="00CE2542">
        <w:rPr>
          <w:sz w:val="26"/>
          <w:szCs w:val="26"/>
        </w:rPr>
        <w:t xml:space="preserve">эксперт отдела контроля закупок управления </w:t>
      </w:r>
      <w:r w:rsidR="00697498" w:rsidRPr="00CE2542">
        <w:rPr>
          <w:sz w:val="26"/>
          <w:szCs w:val="26"/>
        </w:rPr>
        <w:t>Савичева К.А.</w:t>
      </w:r>
      <w:r w:rsidRPr="00CE2542">
        <w:rPr>
          <w:sz w:val="26"/>
          <w:szCs w:val="26"/>
        </w:rPr>
        <w:t>,</w:t>
      </w:r>
      <w:r w:rsidR="00C63E04" w:rsidRPr="00CE2542">
        <w:rPr>
          <w:sz w:val="26"/>
          <w:szCs w:val="26"/>
        </w:rPr>
        <w:t xml:space="preserve"> </w:t>
      </w:r>
      <w:r w:rsidR="009E7A06" w:rsidRPr="00CE2542">
        <w:rPr>
          <w:sz w:val="26"/>
          <w:szCs w:val="26"/>
        </w:rPr>
        <w:t xml:space="preserve">ведущий </w:t>
      </w:r>
      <w:r w:rsidR="001A49AA" w:rsidRPr="00CE2542">
        <w:rPr>
          <w:sz w:val="26"/>
          <w:szCs w:val="26"/>
        </w:rPr>
        <w:t>специалист-эксперт отдела</w:t>
      </w:r>
      <w:r w:rsidR="00FD77A9" w:rsidRPr="00CE2542">
        <w:rPr>
          <w:sz w:val="26"/>
          <w:szCs w:val="26"/>
        </w:rPr>
        <w:t xml:space="preserve"> контроля </w:t>
      </w:r>
      <w:r w:rsidR="009E7A06" w:rsidRPr="00CE2542">
        <w:rPr>
          <w:sz w:val="26"/>
          <w:szCs w:val="26"/>
        </w:rPr>
        <w:t xml:space="preserve">органов </w:t>
      </w:r>
      <w:r w:rsidR="00697498" w:rsidRPr="00CE2542">
        <w:rPr>
          <w:sz w:val="26"/>
          <w:szCs w:val="26"/>
        </w:rPr>
        <w:t>управления</w:t>
      </w:r>
      <w:r w:rsidR="009E7A06" w:rsidRPr="00CE2542">
        <w:rPr>
          <w:sz w:val="26"/>
          <w:szCs w:val="26"/>
        </w:rPr>
        <w:t xml:space="preserve"> </w:t>
      </w:r>
      <w:proofErr w:type="spellStart"/>
      <w:r w:rsidR="00697498" w:rsidRPr="00CE2542">
        <w:rPr>
          <w:sz w:val="26"/>
          <w:szCs w:val="26"/>
        </w:rPr>
        <w:t>Росновская</w:t>
      </w:r>
      <w:proofErr w:type="spellEnd"/>
      <w:r w:rsidR="00697498" w:rsidRPr="00CE2542">
        <w:rPr>
          <w:sz w:val="26"/>
          <w:szCs w:val="26"/>
        </w:rPr>
        <w:t xml:space="preserve"> А.Е.</w:t>
      </w:r>
      <w:r w:rsidR="009E7A06" w:rsidRPr="00CE2542">
        <w:rPr>
          <w:sz w:val="26"/>
          <w:szCs w:val="26"/>
        </w:rPr>
        <w:t>,</w:t>
      </w:r>
      <w:r w:rsidR="00C63E04" w:rsidRPr="00CE2542">
        <w:rPr>
          <w:sz w:val="26"/>
          <w:szCs w:val="26"/>
        </w:rPr>
        <w:t xml:space="preserve"> </w:t>
      </w:r>
      <w:r w:rsidR="001A49AA" w:rsidRPr="00CE2542">
        <w:rPr>
          <w:sz w:val="26"/>
          <w:szCs w:val="26"/>
        </w:rPr>
        <w:t>с участием:</w:t>
      </w:r>
    </w:p>
    <w:p w:rsidR="00C94346" w:rsidRPr="00CE2542" w:rsidRDefault="00C94346" w:rsidP="00C94346">
      <w:pPr>
        <w:spacing w:line="100" w:lineRule="atLeast"/>
        <w:ind w:firstLine="709"/>
        <w:jc w:val="both"/>
        <w:rPr>
          <w:color w:val="000000"/>
          <w:sz w:val="26"/>
          <w:szCs w:val="26"/>
          <w:shd w:val="clear" w:color="auto" w:fill="FFFFFF"/>
        </w:rPr>
      </w:pPr>
      <w:r w:rsidRPr="00CE2542">
        <w:rPr>
          <w:color w:val="000000"/>
          <w:sz w:val="26"/>
          <w:szCs w:val="26"/>
          <w:shd w:val="clear" w:color="auto" w:fill="FFFFFF"/>
        </w:rPr>
        <w:t>от заявителя –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FB3670" w:rsidRPr="00CE2542">
        <w:rPr>
          <w:color w:val="000000"/>
          <w:sz w:val="26"/>
          <w:szCs w:val="26"/>
          <w:shd w:val="clear" w:color="auto" w:fill="FFFFFF"/>
        </w:rPr>
        <w:t xml:space="preserve"> в лице Ярославского филиала</w:t>
      </w:r>
      <w:r w:rsidRPr="00CE2542">
        <w:rPr>
          <w:color w:val="000000"/>
          <w:sz w:val="26"/>
          <w:szCs w:val="26"/>
          <w:shd w:val="clear" w:color="auto" w:fill="FFFFFF"/>
        </w:rPr>
        <w:t xml:space="preserve"> (далее также – </w:t>
      </w:r>
      <w:r w:rsidR="00FB3670" w:rsidRPr="00CE2542">
        <w:rPr>
          <w:color w:val="000000"/>
          <w:sz w:val="26"/>
          <w:szCs w:val="26"/>
          <w:shd w:val="clear" w:color="auto" w:fill="FFFFFF"/>
        </w:rPr>
        <w:t>Финансовый Университет</w:t>
      </w:r>
      <w:r w:rsidRPr="00CE2542">
        <w:rPr>
          <w:color w:val="000000"/>
          <w:sz w:val="26"/>
          <w:szCs w:val="26"/>
          <w:shd w:val="clear" w:color="auto" w:fill="FFFFFF"/>
        </w:rPr>
        <w:t xml:space="preserve">, заявитель) – </w:t>
      </w:r>
      <w:r w:rsidR="00731B8B" w:rsidRPr="00CE2542">
        <w:rPr>
          <w:color w:val="000000"/>
          <w:sz w:val="26"/>
          <w:szCs w:val="26"/>
          <w:shd w:val="clear" w:color="auto" w:fill="FFFFFF"/>
        </w:rPr>
        <w:t xml:space="preserve">представителя по доверенности </w:t>
      </w:r>
      <w:proofErr w:type="spellStart"/>
      <w:r w:rsidR="00731B8B" w:rsidRPr="00CE2542">
        <w:rPr>
          <w:color w:val="000000"/>
          <w:sz w:val="26"/>
          <w:szCs w:val="26"/>
          <w:shd w:val="clear" w:color="auto" w:fill="FFFFFF"/>
        </w:rPr>
        <w:t>Кв</w:t>
      </w:r>
      <w:r w:rsidR="00711B5B" w:rsidRPr="00CE2542">
        <w:rPr>
          <w:color w:val="000000"/>
          <w:sz w:val="26"/>
          <w:szCs w:val="26"/>
          <w:shd w:val="clear" w:color="auto" w:fill="FFFFFF"/>
        </w:rPr>
        <w:t>ашы</w:t>
      </w:r>
      <w:proofErr w:type="spellEnd"/>
      <w:r w:rsidR="00711B5B" w:rsidRPr="00CE2542">
        <w:rPr>
          <w:color w:val="000000"/>
          <w:sz w:val="26"/>
          <w:szCs w:val="26"/>
          <w:shd w:val="clear" w:color="auto" w:fill="FFFFFF"/>
        </w:rPr>
        <w:t xml:space="preserve"> В.А.</w:t>
      </w:r>
      <w:r w:rsidRPr="00CE2542">
        <w:rPr>
          <w:color w:val="000000"/>
          <w:sz w:val="26"/>
          <w:szCs w:val="26"/>
          <w:shd w:val="clear" w:color="auto" w:fill="FFFFFF"/>
        </w:rPr>
        <w:t>;</w:t>
      </w:r>
    </w:p>
    <w:p w:rsidR="00C94346" w:rsidRPr="00CE2542" w:rsidRDefault="00C94346" w:rsidP="00C94346">
      <w:pPr>
        <w:spacing w:line="100" w:lineRule="atLeast"/>
        <w:ind w:firstLine="709"/>
        <w:jc w:val="both"/>
        <w:rPr>
          <w:color w:val="000000"/>
          <w:sz w:val="26"/>
          <w:szCs w:val="26"/>
          <w:shd w:val="clear" w:color="auto" w:fill="FFFFFF"/>
        </w:rPr>
      </w:pPr>
      <w:r w:rsidRPr="00CE2542">
        <w:rPr>
          <w:color w:val="000000"/>
          <w:sz w:val="26"/>
          <w:szCs w:val="26"/>
          <w:shd w:val="clear" w:color="auto" w:fill="FFFFFF"/>
        </w:rPr>
        <w:t xml:space="preserve">от заказчика – </w:t>
      </w:r>
      <w:r w:rsidR="00351004" w:rsidRPr="00CE2542">
        <w:rPr>
          <w:color w:val="000000"/>
          <w:sz w:val="26"/>
          <w:szCs w:val="26"/>
          <w:shd w:val="clear" w:color="auto" w:fill="FFFFFF"/>
        </w:rPr>
        <w:t>Правительства Ярославской области</w:t>
      </w:r>
      <w:r w:rsidRPr="00CE2542">
        <w:rPr>
          <w:color w:val="000000"/>
          <w:sz w:val="26"/>
          <w:szCs w:val="26"/>
          <w:shd w:val="clear" w:color="auto" w:fill="FFFFFF"/>
        </w:rPr>
        <w:t xml:space="preserve"> (далее также – </w:t>
      </w:r>
      <w:r w:rsidR="00351004" w:rsidRPr="00CE2542">
        <w:rPr>
          <w:color w:val="000000"/>
          <w:sz w:val="26"/>
          <w:szCs w:val="26"/>
          <w:shd w:val="clear" w:color="auto" w:fill="FFFFFF"/>
        </w:rPr>
        <w:t>Правительство ЯО</w:t>
      </w:r>
      <w:r w:rsidRPr="00CE2542">
        <w:rPr>
          <w:color w:val="000000"/>
          <w:sz w:val="26"/>
          <w:szCs w:val="26"/>
          <w:shd w:val="clear" w:color="auto" w:fill="FFFFFF"/>
        </w:rPr>
        <w:t>, заказчик) – представител</w:t>
      </w:r>
      <w:r w:rsidR="003F5D0E">
        <w:rPr>
          <w:color w:val="000000"/>
          <w:sz w:val="26"/>
          <w:szCs w:val="26"/>
          <w:shd w:val="clear" w:color="auto" w:fill="FFFFFF"/>
        </w:rPr>
        <w:t>ей</w:t>
      </w:r>
      <w:r w:rsidRPr="00CE2542">
        <w:rPr>
          <w:color w:val="000000"/>
          <w:sz w:val="26"/>
          <w:szCs w:val="26"/>
          <w:shd w:val="clear" w:color="auto" w:fill="FFFFFF"/>
        </w:rPr>
        <w:t xml:space="preserve"> по доверенност</w:t>
      </w:r>
      <w:r w:rsidR="00A87729">
        <w:rPr>
          <w:color w:val="000000"/>
          <w:sz w:val="26"/>
          <w:szCs w:val="26"/>
          <w:shd w:val="clear" w:color="auto" w:fill="FFFFFF"/>
        </w:rPr>
        <w:t>ям</w:t>
      </w:r>
      <w:r w:rsidRPr="00CE2542">
        <w:rPr>
          <w:color w:val="000000"/>
          <w:sz w:val="26"/>
          <w:szCs w:val="26"/>
          <w:shd w:val="clear" w:color="auto" w:fill="FFFFFF"/>
        </w:rPr>
        <w:t xml:space="preserve"> </w:t>
      </w:r>
      <w:r w:rsidR="00A87729">
        <w:rPr>
          <w:color w:val="000000"/>
          <w:sz w:val="26"/>
          <w:szCs w:val="26"/>
          <w:shd w:val="clear" w:color="auto" w:fill="FFFFFF"/>
        </w:rPr>
        <w:t>Хрусталевой О.В. (</w:t>
      </w:r>
      <w:r w:rsidR="00825EA4">
        <w:rPr>
          <w:color w:val="000000"/>
          <w:sz w:val="26"/>
          <w:szCs w:val="26"/>
          <w:shd w:val="clear" w:color="auto" w:fill="FFFFFF"/>
        </w:rPr>
        <w:t xml:space="preserve">до перерыва), </w:t>
      </w:r>
      <w:r w:rsidR="001A6764" w:rsidRPr="00CE2542">
        <w:rPr>
          <w:color w:val="000000"/>
          <w:sz w:val="26"/>
          <w:szCs w:val="26"/>
          <w:shd w:val="clear" w:color="auto" w:fill="FFFFFF"/>
        </w:rPr>
        <w:t>Воробьева М.А.</w:t>
      </w:r>
      <w:r w:rsidRPr="00CE2542">
        <w:rPr>
          <w:color w:val="000000"/>
          <w:sz w:val="26"/>
          <w:szCs w:val="26"/>
          <w:shd w:val="clear" w:color="auto" w:fill="FFFFFF"/>
        </w:rPr>
        <w:t>;</w:t>
      </w:r>
    </w:p>
    <w:p w:rsidR="009E7A06" w:rsidRPr="00CE2542" w:rsidRDefault="009E7A06" w:rsidP="00886E74">
      <w:pPr>
        <w:pStyle w:val="af8"/>
        <w:suppressAutoHyphens/>
        <w:spacing w:before="0" w:after="0"/>
        <w:ind w:left="-142" w:firstLine="709"/>
        <w:jc w:val="both"/>
        <w:rPr>
          <w:sz w:val="26"/>
          <w:szCs w:val="26"/>
        </w:rPr>
      </w:pPr>
      <w:proofErr w:type="gramStart"/>
      <w:r w:rsidRPr="00CE2542">
        <w:rPr>
          <w:color w:val="000000"/>
          <w:sz w:val="26"/>
          <w:szCs w:val="26"/>
          <w:shd w:val="clear" w:color="auto" w:fill="FFFFFF"/>
        </w:rPr>
        <w:t xml:space="preserve">рассмотрев жалобу </w:t>
      </w:r>
      <w:r w:rsidR="005115A3" w:rsidRPr="00CE2542">
        <w:rPr>
          <w:sz w:val="26"/>
          <w:szCs w:val="26"/>
        </w:rPr>
        <w:t>Финансового Университета</w:t>
      </w:r>
      <w:r w:rsidR="00886E74" w:rsidRPr="00CE2542">
        <w:rPr>
          <w:sz w:val="26"/>
          <w:szCs w:val="26"/>
        </w:rPr>
        <w:t xml:space="preserve"> на действия конкурсной комиссии заказчика – Правительства </w:t>
      </w:r>
      <w:r w:rsidR="005115A3" w:rsidRPr="00CE2542">
        <w:rPr>
          <w:sz w:val="26"/>
          <w:szCs w:val="26"/>
        </w:rPr>
        <w:t>ЯО</w:t>
      </w:r>
      <w:r w:rsidR="00886E74" w:rsidRPr="00CE2542">
        <w:rPr>
          <w:sz w:val="26"/>
          <w:szCs w:val="26"/>
        </w:rPr>
        <w:t xml:space="preserve">, </w:t>
      </w:r>
      <w:r w:rsidR="00706FBD" w:rsidRPr="00706FBD">
        <w:rPr>
          <w:sz w:val="26"/>
          <w:szCs w:val="26"/>
        </w:rPr>
        <w:t>при проведении открытого конкурса в электронной форме на право заключения государственного контракта на оказание образовательных услуг по организации и проведению курсов повышения квалификации для государственных гражданских служащих и муниципальных служащих в сфере проти</w:t>
      </w:r>
      <w:r w:rsidR="00706FBD">
        <w:rPr>
          <w:sz w:val="26"/>
          <w:szCs w:val="26"/>
        </w:rPr>
        <w:t>водействия коррупции (извещение № 0171200001420000040)</w:t>
      </w:r>
      <w:r w:rsidRPr="00CE2542">
        <w:rPr>
          <w:color w:val="000000"/>
          <w:sz w:val="26"/>
          <w:szCs w:val="26"/>
          <w:shd w:val="clear" w:color="auto" w:fill="FFFFFF"/>
        </w:rPr>
        <w:t xml:space="preserve"> (</w:t>
      </w:r>
      <w:r w:rsidRPr="00CE2542">
        <w:rPr>
          <w:rFonts w:eastAsia="Times New Roman CYR"/>
          <w:color w:val="000000"/>
          <w:sz w:val="26"/>
          <w:szCs w:val="26"/>
          <w:shd w:val="clear" w:color="auto" w:fill="FFFFFF"/>
        </w:rPr>
        <w:t xml:space="preserve">далее – </w:t>
      </w:r>
      <w:r w:rsidR="005115A3" w:rsidRPr="00CE2542">
        <w:rPr>
          <w:rFonts w:eastAsia="Times New Roman CYR"/>
          <w:color w:val="000000"/>
          <w:sz w:val="26"/>
          <w:szCs w:val="26"/>
          <w:shd w:val="clear" w:color="auto" w:fill="FFFFFF"/>
        </w:rPr>
        <w:t>конкурс</w:t>
      </w:r>
      <w:r w:rsidRPr="00CE2542">
        <w:rPr>
          <w:rFonts w:eastAsia="Times New Roman CYR"/>
          <w:color w:val="000000"/>
          <w:sz w:val="26"/>
          <w:szCs w:val="26"/>
          <w:shd w:val="clear" w:color="auto" w:fill="FFFFFF"/>
        </w:rPr>
        <w:t>, жалоба)</w:t>
      </w:r>
      <w:r w:rsidRPr="00CE2542">
        <w:rPr>
          <w:color w:val="000000"/>
          <w:sz w:val="26"/>
          <w:szCs w:val="26"/>
          <w:shd w:val="clear" w:color="auto" w:fill="FFFFFF"/>
        </w:rPr>
        <w:t xml:space="preserve"> и осуществив внеплановую проверку в соответствии с частью 15 статьи</w:t>
      </w:r>
      <w:proofErr w:type="gramEnd"/>
      <w:r w:rsidRPr="00CE2542">
        <w:rPr>
          <w:color w:val="000000"/>
          <w:sz w:val="26"/>
          <w:szCs w:val="26"/>
          <w:shd w:val="clear" w:color="auto" w:fill="FFFFFF"/>
        </w:rPr>
        <w:t xml:space="preserve"> </w:t>
      </w:r>
      <w:proofErr w:type="gramStart"/>
      <w:r w:rsidRPr="00CE2542">
        <w:rPr>
          <w:color w:val="000000"/>
          <w:sz w:val="26"/>
          <w:szCs w:val="26"/>
          <w:shd w:val="clear" w:color="auto" w:fill="FFFFFF"/>
        </w:rPr>
        <w:t>99 Федерального закона от 05.04.2013</w:t>
      </w:r>
      <w:r w:rsidR="001F21C4" w:rsidRPr="00CE2542">
        <w:rPr>
          <w:color w:val="000000"/>
          <w:sz w:val="26"/>
          <w:szCs w:val="26"/>
          <w:shd w:val="clear" w:color="auto" w:fill="FFFFFF"/>
        </w:rPr>
        <w:t xml:space="preserve"> </w:t>
      </w:r>
      <w:r w:rsidRPr="00CE2542">
        <w:rPr>
          <w:color w:val="000000"/>
          <w:sz w:val="26"/>
          <w:szCs w:val="26"/>
          <w:shd w:val="clear" w:color="auto" w:fill="FFFFFF"/>
        </w:rPr>
        <w:t>г. № 44-ФЗ «О контрактной системе в сфере закупок товаров, работ, услуг для обеспечения государственных и муниципальных нужд» (далее – Федеральный закон от 05.04.2013 г. №</w:t>
      </w:r>
      <w:r w:rsidR="001F21C4" w:rsidRPr="00CE2542">
        <w:rPr>
          <w:color w:val="000000"/>
          <w:sz w:val="26"/>
          <w:szCs w:val="26"/>
          <w:shd w:val="clear" w:color="auto" w:fill="FFFFFF"/>
        </w:rPr>
        <w:t xml:space="preserve"> </w:t>
      </w:r>
      <w:r w:rsidRPr="00CE2542">
        <w:rPr>
          <w:color w:val="000000"/>
          <w:sz w:val="26"/>
          <w:szCs w:val="26"/>
          <w:shd w:val="clear" w:color="auto" w:fill="FFFFFF"/>
        </w:rPr>
        <w:t xml:space="preserve">44-ФЗ), Административным регламентом </w:t>
      </w:r>
      <w:r w:rsidRPr="00CE2542">
        <w:rPr>
          <w:color w:val="000000"/>
          <w:sz w:val="26"/>
          <w:szCs w:val="26"/>
          <w:shd w:val="clear" w:color="auto" w:fill="FFFFFF"/>
        </w:rPr>
        <w:lastRenderedPageBreak/>
        <w:t>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w:t>
      </w:r>
      <w:proofErr w:type="gramEnd"/>
      <w:r w:rsidRPr="00CE2542">
        <w:rPr>
          <w:color w:val="000000"/>
          <w:sz w:val="26"/>
          <w:szCs w:val="26"/>
          <w:shd w:val="clear" w:color="auto" w:fill="FFFFFF"/>
        </w:rPr>
        <w:t xml:space="preserve">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г. № 727/14, </w:t>
      </w:r>
    </w:p>
    <w:p w:rsidR="007529A3" w:rsidRPr="00CE2542" w:rsidRDefault="007529A3" w:rsidP="00E72F31">
      <w:pPr>
        <w:pStyle w:val="a8"/>
        <w:jc w:val="both"/>
        <w:rPr>
          <w:b w:val="0"/>
          <w:sz w:val="28"/>
          <w:szCs w:val="28"/>
        </w:rPr>
      </w:pPr>
    </w:p>
    <w:p w:rsidR="001A49AA" w:rsidRPr="00CE2542" w:rsidRDefault="001A49AA" w:rsidP="00056014">
      <w:pPr>
        <w:widowControl w:val="0"/>
        <w:ind w:left="-567" w:firstLine="567"/>
        <w:jc w:val="center"/>
        <w:rPr>
          <w:b/>
          <w:sz w:val="26"/>
          <w:szCs w:val="26"/>
        </w:rPr>
      </w:pPr>
      <w:r w:rsidRPr="00CE2542">
        <w:rPr>
          <w:b/>
          <w:sz w:val="26"/>
          <w:szCs w:val="26"/>
        </w:rPr>
        <w:t>установила:</w:t>
      </w:r>
    </w:p>
    <w:p w:rsidR="0032582B" w:rsidRPr="00CE2542" w:rsidRDefault="0032582B" w:rsidP="00056014">
      <w:pPr>
        <w:widowControl w:val="0"/>
        <w:ind w:left="-567" w:firstLine="567"/>
        <w:jc w:val="center"/>
        <w:rPr>
          <w:sz w:val="26"/>
          <w:szCs w:val="26"/>
        </w:rPr>
      </w:pPr>
    </w:p>
    <w:p w:rsidR="008438EE" w:rsidRPr="00CE2542" w:rsidRDefault="00486545" w:rsidP="008438EE">
      <w:pPr>
        <w:widowControl w:val="0"/>
        <w:ind w:left="-284" w:firstLine="720"/>
        <w:jc w:val="both"/>
        <w:rPr>
          <w:sz w:val="26"/>
          <w:szCs w:val="26"/>
        </w:rPr>
      </w:pPr>
      <w:proofErr w:type="gramStart"/>
      <w:r w:rsidRPr="00CE2542">
        <w:rPr>
          <w:sz w:val="26"/>
          <w:szCs w:val="26"/>
        </w:rPr>
        <w:t xml:space="preserve">В Управление Федеральной антимонопольной службы по Ярославской области (Ярославское УФАС России) поступила жалоба </w:t>
      </w:r>
      <w:r w:rsidR="00A3398B" w:rsidRPr="00CE2542">
        <w:rPr>
          <w:sz w:val="26"/>
          <w:szCs w:val="26"/>
        </w:rPr>
        <w:t xml:space="preserve">Финансового Университета на действия конкурсной комиссии заказчика – Правительства ЯО, </w:t>
      </w:r>
      <w:r w:rsidR="00B66B8A" w:rsidRPr="00B66B8A">
        <w:rPr>
          <w:sz w:val="26"/>
          <w:szCs w:val="26"/>
        </w:rPr>
        <w:t>при проведении открытого конкурса в электронной форме на право заключения государственного контракта на оказание образовательных услуг по организации и проведению курсов повышения квалификации для государственных гражданских служащих и муниципальных служащих в сфере проти</w:t>
      </w:r>
      <w:r w:rsidR="00B66B8A">
        <w:rPr>
          <w:sz w:val="26"/>
          <w:szCs w:val="26"/>
        </w:rPr>
        <w:t xml:space="preserve">водействия коррупции (извещение </w:t>
      </w:r>
      <w:r w:rsidR="00B66B8A" w:rsidRPr="00B66B8A">
        <w:rPr>
          <w:sz w:val="26"/>
          <w:szCs w:val="26"/>
        </w:rPr>
        <w:t>№ 0171200001420000040).</w:t>
      </w:r>
      <w:proofErr w:type="gramEnd"/>
    </w:p>
    <w:p w:rsidR="004D248D" w:rsidRPr="00CE2542" w:rsidRDefault="00486545" w:rsidP="001B2DC7">
      <w:pPr>
        <w:widowControl w:val="0"/>
        <w:ind w:left="-284" w:firstLine="720"/>
        <w:jc w:val="both"/>
        <w:rPr>
          <w:sz w:val="26"/>
          <w:szCs w:val="26"/>
        </w:rPr>
      </w:pPr>
      <w:proofErr w:type="gramStart"/>
      <w:r w:rsidRPr="00CE2542">
        <w:rPr>
          <w:sz w:val="26"/>
          <w:szCs w:val="26"/>
        </w:rPr>
        <w:t xml:space="preserve">По мнению заявителя, его права и законные интересы нарушены тем, что </w:t>
      </w:r>
      <w:r w:rsidR="00A3398B" w:rsidRPr="00CE2542">
        <w:rPr>
          <w:sz w:val="26"/>
          <w:szCs w:val="26"/>
        </w:rPr>
        <w:t>конкурсная</w:t>
      </w:r>
      <w:r w:rsidRPr="00CE2542">
        <w:rPr>
          <w:sz w:val="26"/>
          <w:szCs w:val="26"/>
        </w:rPr>
        <w:t xml:space="preserve"> комиссия </w:t>
      </w:r>
      <w:r w:rsidR="00A3398B" w:rsidRPr="00CE2542">
        <w:rPr>
          <w:sz w:val="26"/>
          <w:szCs w:val="26"/>
        </w:rPr>
        <w:t>заказчика</w:t>
      </w:r>
      <w:r w:rsidRPr="00CE2542">
        <w:rPr>
          <w:sz w:val="26"/>
          <w:szCs w:val="26"/>
        </w:rPr>
        <w:t xml:space="preserve">, </w:t>
      </w:r>
      <w:r w:rsidR="00A3398B" w:rsidRPr="00CE2542">
        <w:rPr>
          <w:sz w:val="26"/>
          <w:szCs w:val="26"/>
        </w:rPr>
        <w:t>Правительства ЯО</w:t>
      </w:r>
      <w:r w:rsidRPr="00CE2542">
        <w:rPr>
          <w:sz w:val="26"/>
          <w:szCs w:val="26"/>
        </w:rPr>
        <w:t xml:space="preserve">, неправомерно признала вторую часть заявки заявителя (идентификационный номер заявки участника закупки </w:t>
      </w:r>
      <w:r w:rsidR="00F857C1" w:rsidRPr="00F857C1">
        <w:rPr>
          <w:sz w:val="26"/>
          <w:szCs w:val="26"/>
        </w:rPr>
        <w:t>107884410</w:t>
      </w:r>
      <w:r w:rsidRPr="00CE2542">
        <w:rPr>
          <w:sz w:val="26"/>
          <w:szCs w:val="26"/>
        </w:rPr>
        <w:t xml:space="preserve">) </w:t>
      </w:r>
      <w:r w:rsidR="008438EE" w:rsidRPr="00CE2542">
        <w:rPr>
          <w:sz w:val="26"/>
          <w:szCs w:val="26"/>
        </w:rPr>
        <w:t>несоответствующей требованиям, установленным документацией об электронном аукционе по причине наличия в документах</w:t>
      </w:r>
      <w:r w:rsidR="002F65D8" w:rsidRPr="00CE2542">
        <w:rPr>
          <w:sz w:val="26"/>
          <w:szCs w:val="26"/>
        </w:rPr>
        <w:t xml:space="preserve"> и информации</w:t>
      </w:r>
      <w:r w:rsidR="008438EE" w:rsidRPr="00CE2542">
        <w:rPr>
          <w:sz w:val="26"/>
          <w:szCs w:val="26"/>
        </w:rPr>
        <w:t xml:space="preserve">, </w:t>
      </w:r>
      <w:r w:rsidR="00B36E1D" w:rsidRPr="00CE2542">
        <w:rPr>
          <w:sz w:val="26"/>
          <w:szCs w:val="26"/>
        </w:rPr>
        <w:t>предусмотренных</w:t>
      </w:r>
      <w:r w:rsidR="008438EE" w:rsidRPr="00CE2542">
        <w:rPr>
          <w:sz w:val="26"/>
          <w:szCs w:val="26"/>
        </w:rPr>
        <w:t xml:space="preserve"> </w:t>
      </w:r>
      <w:r w:rsidR="002A1897" w:rsidRPr="00CE2542">
        <w:rPr>
          <w:sz w:val="26"/>
          <w:szCs w:val="26"/>
        </w:rPr>
        <w:t xml:space="preserve">пунктом 1 </w:t>
      </w:r>
      <w:r w:rsidR="008438EE" w:rsidRPr="00CE2542">
        <w:rPr>
          <w:sz w:val="26"/>
          <w:szCs w:val="26"/>
        </w:rPr>
        <w:t>час</w:t>
      </w:r>
      <w:r w:rsidR="002A1897" w:rsidRPr="00CE2542">
        <w:rPr>
          <w:sz w:val="26"/>
          <w:szCs w:val="26"/>
        </w:rPr>
        <w:t>ти</w:t>
      </w:r>
      <w:r w:rsidR="008438EE" w:rsidRPr="00CE2542">
        <w:rPr>
          <w:sz w:val="26"/>
          <w:szCs w:val="26"/>
        </w:rPr>
        <w:t xml:space="preserve"> </w:t>
      </w:r>
      <w:r w:rsidR="002A1897" w:rsidRPr="00CE2542">
        <w:rPr>
          <w:sz w:val="26"/>
          <w:szCs w:val="26"/>
        </w:rPr>
        <w:t>11</w:t>
      </w:r>
      <w:r w:rsidR="008438EE" w:rsidRPr="00CE2542">
        <w:rPr>
          <w:sz w:val="26"/>
          <w:szCs w:val="26"/>
        </w:rPr>
        <w:t xml:space="preserve"> статьи </w:t>
      </w:r>
      <w:r w:rsidR="002A1897" w:rsidRPr="00CE2542">
        <w:rPr>
          <w:sz w:val="26"/>
          <w:szCs w:val="26"/>
        </w:rPr>
        <w:t>24.1</w:t>
      </w:r>
      <w:r w:rsidR="008438EE" w:rsidRPr="00CE2542">
        <w:rPr>
          <w:sz w:val="26"/>
          <w:szCs w:val="26"/>
        </w:rPr>
        <w:t xml:space="preserve"> </w:t>
      </w:r>
      <w:r w:rsidR="00365CA0" w:rsidRPr="00CE2542">
        <w:rPr>
          <w:sz w:val="26"/>
          <w:szCs w:val="26"/>
        </w:rPr>
        <w:t xml:space="preserve">Федерального закона от 05.04.2013 г. №44-ФЗ, </w:t>
      </w:r>
      <w:r w:rsidR="008438EE" w:rsidRPr="00CE2542">
        <w:rPr>
          <w:sz w:val="26"/>
          <w:szCs w:val="26"/>
        </w:rPr>
        <w:t xml:space="preserve">недостоверной информации </w:t>
      </w:r>
      <w:r w:rsidR="00B13A91" w:rsidRPr="00CE2542">
        <w:rPr>
          <w:sz w:val="26"/>
          <w:szCs w:val="26"/>
        </w:rPr>
        <w:t>на дату и</w:t>
      </w:r>
      <w:proofErr w:type="gramEnd"/>
      <w:r w:rsidR="00B13A91" w:rsidRPr="00CE2542">
        <w:rPr>
          <w:sz w:val="26"/>
          <w:szCs w:val="26"/>
        </w:rPr>
        <w:t xml:space="preserve"> </w:t>
      </w:r>
      <w:proofErr w:type="gramStart"/>
      <w:r w:rsidR="00B13A91" w:rsidRPr="00CE2542">
        <w:rPr>
          <w:sz w:val="26"/>
          <w:szCs w:val="26"/>
        </w:rPr>
        <w:t>время рассмотрения</w:t>
      </w:r>
      <w:r w:rsidR="008438EE" w:rsidRPr="00CE2542">
        <w:rPr>
          <w:sz w:val="26"/>
          <w:szCs w:val="26"/>
        </w:rPr>
        <w:t xml:space="preserve"> </w:t>
      </w:r>
      <w:r w:rsidR="00B36E1D" w:rsidRPr="00CE2542">
        <w:rPr>
          <w:sz w:val="26"/>
          <w:szCs w:val="26"/>
        </w:rPr>
        <w:t>вторых частей заявок на участие в таком конкурсе</w:t>
      </w:r>
      <w:r w:rsidR="006E2260" w:rsidRPr="00CE2542">
        <w:rPr>
          <w:sz w:val="26"/>
          <w:szCs w:val="26"/>
        </w:rPr>
        <w:t xml:space="preserve"> (участником представлена старая редакция устава общества)</w:t>
      </w:r>
      <w:r w:rsidR="00514CB9" w:rsidRPr="00CE2542">
        <w:rPr>
          <w:sz w:val="26"/>
          <w:szCs w:val="26"/>
        </w:rPr>
        <w:t xml:space="preserve">, а также ввиду несоответствия документов и информации, предусмотренных пунктами 1-3, 7 части 6 статьи </w:t>
      </w:r>
      <w:r w:rsidR="00DE4218" w:rsidRPr="00CE2542">
        <w:rPr>
          <w:sz w:val="26"/>
          <w:szCs w:val="26"/>
        </w:rPr>
        <w:t>54.4 Федерального закона от 05.04.2013 г. №44-ФЗ требованиям, установленным конкурсной документацией, а именно: участником закупки представлена  копия лицензии</w:t>
      </w:r>
      <w:r w:rsidR="00531FC0" w:rsidRPr="00CE2542">
        <w:rPr>
          <w:sz w:val="26"/>
          <w:szCs w:val="26"/>
        </w:rPr>
        <w:t xml:space="preserve"> на осуществление образовательной деятельности в сфере дополнительного профессионального образования</w:t>
      </w:r>
      <w:r w:rsidR="002074FE" w:rsidRPr="00CE2542">
        <w:rPr>
          <w:sz w:val="26"/>
          <w:szCs w:val="26"/>
        </w:rPr>
        <w:t>, не содержащая все</w:t>
      </w:r>
      <w:proofErr w:type="gramEnd"/>
      <w:r w:rsidR="002074FE" w:rsidRPr="00CE2542">
        <w:rPr>
          <w:sz w:val="26"/>
          <w:szCs w:val="26"/>
        </w:rPr>
        <w:t xml:space="preserve"> страницы такой лицензии (лицензия содержит отдельные фрагменты документа).</w:t>
      </w:r>
      <w:r w:rsidR="00531FC0" w:rsidRPr="00CE2542">
        <w:rPr>
          <w:sz w:val="26"/>
          <w:szCs w:val="26"/>
        </w:rPr>
        <w:t xml:space="preserve">  </w:t>
      </w:r>
    </w:p>
    <w:p w:rsidR="004A455C" w:rsidRPr="00CE2542" w:rsidRDefault="004A455C" w:rsidP="00486545">
      <w:pPr>
        <w:tabs>
          <w:tab w:val="left" w:pos="2100"/>
        </w:tabs>
        <w:ind w:left="-284" w:firstLine="709"/>
        <w:jc w:val="both"/>
        <w:rPr>
          <w:sz w:val="26"/>
          <w:szCs w:val="26"/>
        </w:rPr>
      </w:pPr>
      <w:r w:rsidRPr="00CE2542">
        <w:rPr>
          <w:sz w:val="26"/>
          <w:szCs w:val="26"/>
        </w:rPr>
        <w:t xml:space="preserve">С учетом </w:t>
      </w:r>
      <w:proofErr w:type="gramStart"/>
      <w:r w:rsidRPr="00CE2542">
        <w:rPr>
          <w:sz w:val="26"/>
          <w:szCs w:val="26"/>
        </w:rPr>
        <w:t>вышеизложенного</w:t>
      </w:r>
      <w:proofErr w:type="gramEnd"/>
      <w:r w:rsidRPr="00CE2542">
        <w:rPr>
          <w:sz w:val="26"/>
          <w:szCs w:val="26"/>
        </w:rPr>
        <w:t>, заявитель просит признать жалобу обоснованной.</w:t>
      </w:r>
    </w:p>
    <w:p w:rsidR="00486545" w:rsidRPr="00CE2542" w:rsidRDefault="00EB2830" w:rsidP="00486545">
      <w:pPr>
        <w:tabs>
          <w:tab w:val="left" w:pos="2100"/>
        </w:tabs>
        <w:ind w:left="-284" w:firstLine="709"/>
        <w:jc w:val="both"/>
        <w:rPr>
          <w:sz w:val="26"/>
          <w:szCs w:val="26"/>
        </w:rPr>
      </w:pPr>
      <w:r w:rsidRPr="00CE2542">
        <w:rPr>
          <w:sz w:val="26"/>
          <w:szCs w:val="26"/>
        </w:rPr>
        <w:t>Представитель з</w:t>
      </w:r>
      <w:r w:rsidR="00486545" w:rsidRPr="00CE2542">
        <w:rPr>
          <w:sz w:val="26"/>
          <w:szCs w:val="26"/>
        </w:rPr>
        <w:t>аказчик</w:t>
      </w:r>
      <w:r w:rsidRPr="00CE2542">
        <w:rPr>
          <w:sz w:val="26"/>
          <w:szCs w:val="26"/>
        </w:rPr>
        <w:t>а</w:t>
      </w:r>
      <w:r w:rsidR="00486545" w:rsidRPr="00CE2542">
        <w:rPr>
          <w:sz w:val="26"/>
          <w:szCs w:val="26"/>
        </w:rPr>
        <w:t xml:space="preserve"> с доводами жалобы не согласил</w:t>
      </w:r>
      <w:r w:rsidR="004A455C" w:rsidRPr="00CE2542">
        <w:rPr>
          <w:sz w:val="26"/>
          <w:szCs w:val="26"/>
        </w:rPr>
        <w:t>ся</w:t>
      </w:r>
      <w:r w:rsidRPr="00CE2542">
        <w:rPr>
          <w:sz w:val="26"/>
          <w:szCs w:val="26"/>
        </w:rPr>
        <w:t xml:space="preserve">, представил письменную позицию по существу жалобы, просит признать жалобу заявителя необоснованной.  </w:t>
      </w:r>
    </w:p>
    <w:p w:rsidR="00486545" w:rsidRPr="00CE2542" w:rsidRDefault="00486545" w:rsidP="00486545">
      <w:pPr>
        <w:widowControl w:val="0"/>
        <w:ind w:left="-284" w:firstLine="709"/>
        <w:jc w:val="both"/>
        <w:rPr>
          <w:rFonts w:eastAsia="Times New Roman CYR"/>
          <w:sz w:val="26"/>
          <w:szCs w:val="26"/>
        </w:rPr>
      </w:pPr>
      <w:r w:rsidRPr="00CE2542">
        <w:rPr>
          <w:rFonts w:eastAsia="Times New Roman CYR"/>
          <w:sz w:val="26"/>
          <w:szCs w:val="26"/>
        </w:rPr>
        <w:t>Изучив представленные документы и материалы, Комиссия приходит к следующим выводам.</w:t>
      </w:r>
    </w:p>
    <w:p w:rsidR="00B7765A" w:rsidRPr="00CE2542" w:rsidRDefault="00615CAA" w:rsidP="00486545">
      <w:pPr>
        <w:widowControl w:val="0"/>
        <w:ind w:left="-284" w:firstLine="709"/>
        <w:jc w:val="both"/>
        <w:rPr>
          <w:rFonts w:eastAsia="Times New Roman CYR"/>
          <w:sz w:val="26"/>
          <w:szCs w:val="26"/>
        </w:rPr>
      </w:pPr>
      <w:proofErr w:type="gramStart"/>
      <w:r w:rsidRPr="00CE2542">
        <w:rPr>
          <w:sz w:val="26"/>
          <w:szCs w:val="26"/>
        </w:rPr>
        <w:t>Заказчиком</w:t>
      </w:r>
      <w:r w:rsidR="00486545" w:rsidRPr="00CE2542">
        <w:rPr>
          <w:sz w:val="26"/>
          <w:szCs w:val="26"/>
        </w:rPr>
        <w:t xml:space="preserve">, </w:t>
      </w:r>
      <w:r w:rsidRPr="00CE2542">
        <w:rPr>
          <w:sz w:val="26"/>
          <w:szCs w:val="26"/>
        </w:rPr>
        <w:t>Правительством Ярославской области</w:t>
      </w:r>
      <w:r w:rsidR="00486545" w:rsidRPr="00CE2542">
        <w:rPr>
          <w:sz w:val="26"/>
          <w:szCs w:val="26"/>
        </w:rPr>
        <w:t xml:space="preserve">, в единой информационной системе (официальный сайт в сети «Интернет» </w:t>
      </w:r>
      <w:hyperlink r:id="rId9" w:history="1">
        <w:r w:rsidR="00486545" w:rsidRPr="00CE2542">
          <w:rPr>
            <w:rStyle w:val="a4"/>
            <w:sz w:val="26"/>
            <w:szCs w:val="26"/>
            <w:lang w:val="en-US"/>
          </w:rPr>
          <w:t>www</w:t>
        </w:r>
        <w:r w:rsidR="00486545" w:rsidRPr="00CE2542">
          <w:rPr>
            <w:rStyle w:val="a4"/>
            <w:sz w:val="26"/>
            <w:szCs w:val="26"/>
          </w:rPr>
          <w:t>.</w:t>
        </w:r>
        <w:proofErr w:type="spellStart"/>
        <w:r w:rsidR="00486545" w:rsidRPr="00CE2542">
          <w:rPr>
            <w:rStyle w:val="a4"/>
            <w:sz w:val="26"/>
            <w:szCs w:val="26"/>
            <w:lang w:val="en-US"/>
          </w:rPr>
          <w:t>zakupki</w:t>
        </w:r>
        <w:proofErr w:type="spellEnd"/>
        <w:r w:rsidR="00486545" w:rsidRPr="00CE2542">
          <w:rPr>
            <w:rStyle w:val="a4"/>
            <w:sz w:val="26"/>
            <w:szCs w:val="26"/>
          </w:rPr>
          <w:t>.</w:t>
        </w:r>
        <w:proofErr w:type="spellStart"/>
        <w:r w:rsidR="00486545" w:rsidRPr="00CE2542">
          <w:rPr>
            <w:rStyle w:val="a4"/>
            <w:sz w:val="26"/>
            <w:szCs w:val="26"/>
            <w:lang w:val="en-US"/>
          </w:rPr>
          <w:t>gov</w:t>
        </w:r>
        <w:proofErr w:type="spellEnd"/>
        <w:r w:rsidR="00486545" w:rsidRPr="00CE2542">
          <w:rPr>
            <w:rStyle w:val="a4"/>
            <w:sz w:val="26"/>
            <w:szCs w:val="26"/>
          </w:rPr>
          <w:t>.</w:t>
        </w:r>
        <w:proofErr w:type="spellStart"/>
        <w:r w:rsidR="00486545" w:rsidRPr="00CE2542">
          <w:rPr>
            <w:rStyle w:val="a4"/>
            <w:sz w:val="26"/>
            <w:szCs w:val="26"/>
            <w:lang w:val="en-US"/>
          </w:rPr>
          <w:t>ru</w:t>
        </w:r>
        <w:proofErr w:type="spellEnd"/>
      </w:hyperlink>
      <w:r w:rsidR="00486545" w:rsidRPr="00CE2542">
        <w:rPr>
          <w:sz w:val="26"/>
          <w:szCs w:val="26"/>
          <w:u w:val="single"/>
        </w:rPr>
        <w:t>)</w:t>
      </w:r>
      <w:r w:rsidR="00365CA0" w:rsidRPr="00CE2542">
        <w:rPr>
          <w:sz w:val="26"/>
          <w:szCs w:val="26"/>
        </w:rPr>
        <w:t xml:space="preserve"> </w:t>
      </w:r>
      <w:r w:rsidR="00B7765A" w:rsidRPr="00CE2542">
        <w:rPr>
          <w:sz w:val="26"/>
          <w:szCs w:val="26"/>
        </w:rPr>
        <w:t>17</w:t>
      </w:r>
      <w:r w:rsidR="00365CA0" w:rsidRPr="00CE2542">
        <w:rPr>
          <w:sz w:val="26"/>
          <w:szCs w:val="26"/>
        </w:rPr>
        <w:t>.0</w:t>
      </w:r>
      <w:r w:rsidR="00B7765A" w:rsidRPr="00CE2542">
        <w:rPr>
          <w:sz w:val="26"/>
          <w:szCs w:val="26"/>
        </w:rPr>
        <w:t>6</w:t>
      </w:r>
      <w:r w:rsidR="00365CA0" w:rsidRPr="00CE2542">
        <w:rPr>
          <w:sz w:val="26"/>
          <w:szCs w:val="26"/>
        </w:rPr>
        <w:t>.2020 размещен</w:t>
      </w:r>
      <w:r w:rsidR="001F21C4" w:rsidRPr="00CE2542">
        <w:rPr>
          <w:sz w:val="26"/>
          <w:szCs w:val="26"/>
        </w:rPr>
        <w:t>ы</w:t>
      </w:r>
      <w:r w:rsidR="00365CA0" w:rsidRPr="00CE2542">
        <w:rPr>
          <w:sz w:val="26"/>
          <w:szCs w:val="26"/>
        </w:rPr>
        <w:t xml:space="preserve"> извещение </w:t>
      </w:r>
      <w:r w:rsidR="00486545" w:rsidRPr="00CE2542">
        <w:rPr>
          <w:sz w:val="26"/>
          <w:szCs w:val="26"/>
        </w:rPr>
        <w:t xml:space="preserve">№ </w:t>
      </w:r>
      <w:r w:rsidR="00B22EAD" w:rsidRPr="00B22EAD">
        <w:rPr>
          <w:sz w:val="26"/>
          <w:szCs w:val="26"/>
        </w:rPr>
        <w:t>0171200001420000040</w:t>
      </w:r>
      <w:r w:rsidR="00486545" w:rsidRPr="00CE2542">
        <w:rPr>
          <w:sz w:val="26"/>
          <w:szCs w:val="26"/>
        </w:rPr>
        <w:t xml:space="preserve"> </w:t>
      </w:r>
      <w:r w:rsidR="001F21C4" w:rsidRPr="00CE2542">
        <w:rPr>
          <w:sz w:val="26"/>
          <w:szCs w:val="26"/>
        </w:rPr>
        <w:t xml:space="preserve">и документация </w:t>
      </w:r>
      <w:r w:rsidR="00486545" w:rsidRPr="00CE2542">
        <w:rPr>
          <w:rFonts w:eastAsia="Times New Roman CYR"/>
          <w:sz w:val="26"/>
          <w:szCs w:val="26"/>
        </w:rPr>
        <w:t>о</w:t>
      </w:r>
      <w:r w:rsidR="00B7765A" w:rsidRPr="00CE2542">
        <w:rPr>
          <w:rFonts w:eastAsia="Times New Roman CYR"/>
          <w:sz w:val="26"/>
          <w:szCs w:val="26"/>
        </w:rPr>
        <w:t xml:space="preserve"> проведении</w:t>
      </w:r>
      <w:r w:rsidR="00486545" w:rsidRPr="00CE2542">
        <w:rPr>
          <w:rFonts w:eastAsia="Times New Roman CYR"/>
          <w:sz w:val="26"/>
          <w:szCs w:val="26"/>
        </w:rPr>
        <w:t xml:space="preserve"> </w:t>
      </w:r>
      <w:r w:rsidR="00B22EAD" w:rsidRPr="00B22EAD">
        <w:rPr>
          <w:rFonts w:eastAsia="Times New Roman CYR"/>
          <w:sz w:val="26"/>
          <w:szCs w:val="26"/>
        </w:rPr>
        <w:t>открытого конкурса в электронной форме на право заключения государственного контракта на оказание образовательных услуг по организации и проведению курсов повышения квалификации для государственных гражданских служащих и муниципальных служащих в сфере противодействия коррупции</w:t>
      </w:r>
      <w:r w:rsidR="00B22EAD">
        <w:rPr>
          <w:rFonts w:eastAsia="Times New Roman CYR"/>
          <w:sz w:val="26"/>
          <w:szCs w:val="26"/>
        </w:rPr>
        <w:t>.</w:t>
      </w:r>
      <w:proofErr w:type="gramEnd"/>
    </w:p>
    <w:p w:rsidR="005A265B" w:rsidRPr="00CE2542" w:rsidRDefault="00486545" w:rsidP="005A265B">
      <w:pPr>
        <w:widowControl w:val="0"/>
        <w:ind w:left="-284" w:firstLine="709"/>
        <w:jc w:val="both"/>
        <w:rPr>
          <w:rFonts w:eastAsia="Times New Roman CYR"/>
          <w:sz w:val="26"/>
          <w:szCs w:val="26"/>
        </w:rPr>
      </w:pPr>
      <w:r w:rsidRPr="00CE2542">
        <w:rPr>
          <w:rFonts w:eastAsia="Times New Roman CYR"/>
          <w:sz w:val="26"/>
          <w:szCs w:val="26"/>
        </w:rPr>
        <w:t xml:space="preserve">Начальная (максимальная) цена контракта </w:t>
      </w:r>
      <w:r w:rsidR="006D4667" w:rsidRPr="006D4667">
        <w:rPr>
          <w:rFonts w:eastAsia="Times New Roman CYR"/>
          <w:sz w:val="26"/>
          <w:szCs w:val="26"/>
        </w:rPr>
        <w:t>150 000,00</w:t>
      </w:r>
      <w:r w:rsidRPr="00CE2542">
        <w:rPr>
          <w:rFonts w:eastAsia="Times New Roman CYR"/>
          <w:sz w:val="26"/>
          <w:szCs w:val="26"/>
        </w:rPr>
        <w:t xml:space="preserve"> рублей.</w:t>
      </w:r>
    </w:p>
    <w:p w:rsidR="005B7726" w:rsidRPr="00CE2542" w:rsidRDefault="00486545" w:rsidP="005A265B">
      <w:pPr>
        <w:widowControl w:val="0"/>
        <w:ind w:left="-284" w:firstLine="709"/>
        <w:jc w:val="both"/>
        <w:rPr>
          <w:rFonts w:eastAsia="Times New Roman CYR"/>
          <w:sz w:val="26"/>
          <w:szCs w:val="26"/>
        </w:rPr>
      </w:pPr>
      <w:proofErr w:type="gramStart"/>
      <w:r w:rsidRPr="00CE2542">
        <w:rPr>
          <w:rFonts w:eastAsia="Times New Roman CYR"/>
          <w:sz w:val="26"/>
          <w:szCs w:val="26"/>
        </w:rPr>
        <w:t xml:space="preserve">В соответствии с частью 1 статьи </w:t>
      </w:r>
      <w:r w:rsidR="005B7726" w:rsidRPr="00CE2542">
        <w:rPr>
          <w:rFonts w:eastAsia="Times New Roman CYR"/>
          <w:sz w:val="26"/>
          <w:szCs w:val="26"/>
        </w:rPr>
        <w:t>54.1</w:t>
      </w:r>
      <w:r w:rsidRPr="00CE2542">
        <w:rPr>
          <w:rFonts w:eastAsia="Times New Roman CYR"/>
          <w:sz w:val="26"/>
          <w:szCs w:val="26"/>
        </w:rPr>
        <w:t xml:space="preserve"> Федерального закона от 05.04.2013</w:t>
      </w:r>
      <w:r w:rsidR="001F21C4" w:rsidRPr="00CE2542">
        <w:rPr>
          <w:rFonts w:eastAsia="Times New Roman CYR"/>
          <w:sz w:val="26"/>
          <w:szCs w:val="26"/>
        </w:rPr>
        <w:t xml:space="preserve"> г.</w:t>
      </w:r>
      <w:r w:rsidRPr="00CE2542">
        <w:rPr>
          <w:rFonts w:eastAsia="Times New Roman CYR"/>
          <w:sz w:val="26"/>
          <w:szCs w:val="26"/>
        </w:rPr>
        <w:t xml:space="preserve">                 № 44-ФЗ </w:t>
      </w:r>
      <w:r w:rsidR="005A265B" w:rsidRPr="00CE2542">
        <w:rPr>
          <w:sz w:val="26"/>
          <w:szCs w:val="26"/>
        </w:rPr>
        <w:t>п</w:t>
      </w:r>
      <w:r w:rsidR="005B7726" w:rsidRPr="00CE2542">
        <w:rPr>
          <w:sz w:val="26"/>
          <w:szCs w:val="26"/>
        </w:rPr>
        <w:t>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roofErr w:type="gramEnd"/>
    </w:p>
    <w:p w:rsidR="00F02732" w:rsidRPr="00CE2542" w:rsidRDefault="00F02732" w:rsidP="00F02732">
      <w:pPr>
        <w:widowControl w:val="0"/>
        <w:ind w:left="-284" w:firstLine="709"/>
        <w:jc w:val="both"/>
        <w:rPr>
          <w:rFonts w:eastAsia="Times New Roman CYR"/>
          <w:sz w:val="26"/>
          <w:szCs w:val="26"/>
        </w:rPr>
      </w:pPr>
      <w:proofErr w:type="gramStart"/>
      <w:r w:rsidRPr="00CE2542">
        <w:rPr>
          <w:rFonts w:eastAsia="Times New Roman CYR"/>
          <w:sz w:val="26"/>
          <w:szCs w:val="26"/>
        </w:rPr>
        <w:t>Согласно пункту 2 части 3 статьи 54.2</w:t>
      </w:r>
      <w:r w:rsidRPr="00CE2542">
        <w:t xml:space="preserve"> </w:t>
      </w:r>
      <w:r w:rsidRPr="00CE2542">
        <w:rPr>
          <w:rFonts w:eastAsia="Times New Roman CYR"/>
          <w:sz w:val="26"/>
          <w:szCs w:val="26"/>
        </w:rPr>
        <w:t>Федерального закона от 05.04.2013 г.                 № 44-ФЗ в извещении о проведении открытого конкурса в электронной форме наряду с информацией, предусмотренной статьей 42 настоящего Ф</w:t>
      </w:r>
      <w:r w:rsidR="00F51419" w:rsidRPr="00CE2542">
        <w:rPr>
          <w:rFonts w:eastAsia="Times New Roman CYR"/>
          <w:sz w:val="26"/>
          <w:szCs w:val="26"/>
        </w:rPr>
        <w:t>едерального закона, указываются</w:t>
      </w:r>
      <w:r w:rsidR="00F51419" w:rsidRPr="00CE2542">
        <w:t xml:space="preserve"> </w:t>
      </w:r>
      <w:r w:rsidR="00F51419" w:rsidRPr="00CE2542">
        <w:rPr>
          <w:rFonts w:eastAsia="Times New Roman CYR"/>
          <w:sz w:val="26"/>
          <w:szCs w:val="26"/>
        </w:rPr>
        <w:t>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w:t>
      </w:r>
      <w:proofErr w:type="gramEnd"/>
      <w:r w:rsidR="00F51419" w:rsidRPr="00CE2542">
        <w:rPr>
          <w:rFonts w:eastAsia="Times New Roman CYR"/>
          <w:sz w:val="26"/>
          <w:szCs w:val="26"/>
        </w:rPr>
        <w:t xml:space="preserve">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w:t>
      </w:r>
      <w:r w:rsidR="003E22BB" w:rsidRPr="00CE2542">
        <w:rPr>
          <w:rFonts w:eastAsia="Times New Roman CYR"/>
          <w:sz w:val="26"/>
          <w:szCs w:val="26"/>
        </w:rPr>
        <w:t xml:space="preserve"> настоящего Федерального закона.</w:t>
      </w:r>
    </w:p>
    <w:p w:rsidR="007647C8" w:rsidRPr="00CE2542" w:rsidRDefault="00DA291D" w:rsidP="00DA291D">
      <w:pPr>
        <w:widowControl w:val="0"/>
        <w:ind w:left="-284" w:firstLine="709"/>
        <w:jc w:val="both"/>
        <w:rPr>
          <w:rFonts w:eastAsia="Times New Roman CYR"/>
          <w:sz w:val="26"/>
          <w:szCs w:val="26"/>
        </w:rPr>
      </w:pPr>
      <w:r w:rsidRPr="00CE2542">
        <w:rPr>
          <w:rFonts w:eastAsia="Times New Roman CYR"/>
          <w:sz w:val="26"/>
          <w:szCs w:val="26"/>
        </w:rPr>
        <w:t>П</w:t>
      </w:r>
      <w:r w:rsidR="007647C8" w:rsidRPr="00CE2542">
        <w:rPr>
          <w:rFonts w:eastAsia="Times New Roman CYR"/>
          <w:sz w:val="26"/>
          <w:szCs w:val="26"/>
        </w:rPr>
        <w:t xml:space="preserve">ри осуществлении закупки заказчик устанавливает единые </w:t>
      </w:r>
      <w:r w:rsidRPr="00CE2542">
        <w:rPr>
          <w:rFonts w:eastAsia="Times New Roman CYR"/>
          <w:sz w:val="26"/>
          <w:szCs w:val="26"/>
        </w:rPr>
        <w:t xml:space="preserve">требования к участникам закупки, </w:t>
      </w:r>
      <w:r w:rsidRPr="00CE2542">
        <w:rPr>
          <w:rFonts w:eastAsia="Times New Roman CYR"/>
          <w:sz w:val="26"/>
          <w:szCs w:val="26"/>
          <w:u w:val="single"/>
        </w:rPr>
        <w:t xml:space="preserve">в том числе </w:t>
      </w:r>
      <w:r w:rsidR="007647C8" w:rsidRPr="00CE2542">
        <w:rPr>
          <w:rFonts w:eastAsia="Times New Roman CYR"/>
          <w:sz w:val="26"/>
          <w:szCs w:val="26"/>
          <w:u w:val="singl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Pr="00CE2542">
        <w:rPr>
          <w:rFonts w:eastAsia="Times New Roman CYR"/>
          <w:sz w:val="26"/>
          <w:szCs w:val="26"/>
          <w:u w:val="single"/>
        </w:rPr>
        <w:t>ги, являющихся объектом закупки</w:t>
      </w:r>
      <w:r w:rsidRPr="00CE2542">
        <w:rPr>
          <w:rFonts w:eastAsia="Times New Roman CYR"/>
          <w:sz w:val="26"/>
          <w:szCs w:val="26"/>
        </w:rPr>
        <w:t xml:space="preserve"> (пункт</w:t>
      </w:r>
      <w:proofErr w:type="gramStart"/>
      <w:r w:rsidRPr="00CE2542">
        <w:rPr>
          <w:rFonts w:eastAsia="Times New Roman CYR"/>
          <w:sz w:val="26"/>
          <w:szCs w:val="26"/>
        </w:rPr>
        <w:t>1</w:t>
      </w:r>
      <w:proofErr w:type="gramEnd"/>
      <w:r w:rsidRPr="00CE2542">
        <w:rPr>
          <w:rFonts w:eastAsia="Times New Roman CYR"/>
          <w:sz w:val="26"/>
          <w:szCs w:val="26"/>
        </w:rPr>
        <w:t xml:space="preserve"> части 1 статьи 31 Федерального закона от 05.04.2013 г. № 44-ФЗ).</w:t>
      </w:r>
    </w:p>
    <w:p w:rsidR="00EA41BF" w:rsidRPr="00CE2542" w:rsidRDefault="00BA1917" w:rsidP="000B4489">
      <w:pPr>
        <w:widowControl w:val="0"/>
        <w:ind w:left="-284" w:firstLine="709"/>
        <w:jc w:val="both"/>
        <w:rPr>
          <w:rFonts w:eastAsia="Times New Roman CYR"/>
          <w:sz w:val="26"/>
          <w:szCs w:val="26"/>
        </w:rPr>
      </w:pPr>
      <w:r w:rsidRPr="00CE2542">
        <w:rPr>
          <w:rFonts w:eastAsia="Times New Roman CYR"/>
          <w:sz w:val="26"/>
          <w:szCs w:val="26"/>
        </w:rPr>
        <w:t>В соответствии с пункт</w:t>
      </w:r>
      <w:r w:rsidR="00EA41BF" w:rsidRPr="00CE2542">
        <w:rPr>
          <w:rFonts w:eastAsia="Times New Roman CYR"/>
          <w:sz w:val="26"/>
          <w:szCs w:val="26"/>
        </w:rPr>
        <w:t>ами</w:t>
      </w:r>
      <w:r w:rsidRPr="00CE2542">
        <w:rPr>
          <w:rFonts w:eastAsia="Times New Roman CYR"/>
          <w:sz w:val="26"/>
          <w:szCs w:val="26"/>
        </w:rPr>
        <w:t xml:space="preserve"> 1 </w:t>
      </w:r>
      <w:r w:rsidR="00EA41BF" w:rsidRPr="00CE2542">
        <w:rPr>
          <w:rFonts w:eastAsia="Times New Roman CYR"/>
          <w:sz w:val="26"/>
          <w:szCs w:val="26"/>
        </w:rPr>
        <w:t xml:space="preserve">и 4 </w:t>
      </w:r>
      <w:r w:rsidRPr="00CE2542">
        <w:rPr>
          <w:rFonts w:eastAsia="Times New Roman CYR"/>
          <w:sz w:val="26"/>
          <w:szCs w:val="26"/>
        </w:rPr>
        <w:t>части 1 статьи 54.3</w:t>
      </w:r>
      <w:r w:rsidR="000B4489" w:rsidRPr="00CE2542">
        <w:rPr>
          <w:rFonts w:eastAsia="Times New Roman CYR"/>
          <w:sz w:val="26"/>
          <w:szCs w:val="26"/>
        </w:rPr>
        <w:t xml:space="preserve"> </w:t>
      </w:r>
      <w:r w:rsidRPr="00CE2542">
        <w:rPr>
          <w:rFonts w:eastAsia="Times New Roman CYR"/>
          <w:sz w:val="26"/>
          <w:szCs w:val="26"/>
        </w:rPr>
        <w:t xml:space="preserve"> </w:t>
      </w:r>
      <w:r w:rsidR="000B4489" w:rsidRPr="00CE2542">
        <w:rPr>
          <w:rFonts w:eastAsia="Times New Roman CYR"/>
          <w:sz w:val="26"/>
          <w:szCs w:val="26"/>
        </w:rPr>
        <w:t>Федерального закона от 05.04.2013 г. № 44-ФЗ конкурсная документация наряду с информацией, указанной в извещении о проведении открытого конкурса в электронной форме, должна содержать</w:t>
      </w:r>
      <w:r w:rsidR="00EA41BF" w:rsidRPr="00CE2542">
        <w:rPr>
          <w:rFonts w:eastAsia="Times New Roman CYR"/>
          <w:sz w:val="26"/>
          <w:szCs w:val="26"/>
        </w:rPr>
        <w:t>:</w:t>
      </w:r>
    </w:p>
    <w:p w:rsidR="00EA41BF" w:rsidRPr="00CE2542" w:rsidRDefault="00EA41BF" w:rsidP="000B4489">
      <w:pPr>
        <w:widowControl w:val="0"/>
        <w:ind w:left="-284" w:firstLine="709"/>
        <w:jc w:val="both"/>
        <w:rPr>
          <w:rFonts w:eastAsia="Times New Roman CYR"/>
          <w:sz w:val="26"/>
          <w:szCs w:val="26"/>
        </w:rPr>
      </w:pPr>
      <w:r w:rsidRPr="00CE2542">
        <w:rPr>
          <w:rFonts w:eastAsia="Times New Roman CYR"/>
          <w:sz w:val="26"/>
          <w:szCs w:val="26"/>
        </w:rPr>
        <w:t>-</w:t>
      </w:r>
      <w:r w:rsidR="000B4489" w:rsidRPr="00CE2542">
        <w:rPr>
          <w:rFonts w:eastAsia="Times New Roman CYR"/>
          <w:sz w:val="26"/>
          <w:szCs w:val="26"/>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r w:rsidRPr="00CE2542">
        <w:rPr>
          <w:rFonts w:eastAsia="Times New Roman CYR"/>
          <w:sz w:val="26"/>
          <w:szCs w:val="26"/>
        </w:rPr>
        <w:t>;</w:t>
      </w:r>
    </w:p>
    <w:p w:rsidR="00FA3792" w:rsidRPr="00CE2542" w:rsidRDefault="00EA41BF" w:rsidP="00FE70E8">
      <w:pPr>
        <w:widowControl w:val="0"/>
        <w:ind w:left="-284" w:firstLine="709"/>
        <w:jc w:val="both"/>
        <w:rPr>
          <w:rFonts w:eastAsia="Times New Roman CYR"/>
          <w:sz w:val="26"/>
          <w:szCs w:val="26"/>
        </w:rPr>
      </w:pPr>
      <w:proofErr w:type="gramStart"/>
      <w:r w:rsidRPr="00CE2542">
        <w:rPr>
          <w:rFonts w:eastAsia="Times New Roman CYR"/>
          <w:sz w:val="26"/>
          <w:szCs w:val="26"/>
        </w:rPr>
        <w:t>-предусмотренные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w:t>
      </w:r>
      <w:r w:rsidR="00FA3792" w:rsidRPr="00CE2542">
        <w:rPr>
          <w:rFonts w:eastAsia="Times New Roman CYR"/>
          <w:sz w:val="26"/>
          <w:szCs w:val="26"/>
        </w:rPr>
        <w:t>ом конкурсе в электронной</w:t>
      </w:r>
      <w:proofErr w:type="gramEnd"/>
      <w:r w:rsidR="00FA3792" w:rsidRPr="00CE2542">
        <w:rPr>
          <w:rFonts w:eastAsia="Times New Roman CYR"/>
          <w:sz w:val="26"/>
          <w:szCs w:val="26"/>
        </w:rPr>
        <w:t xml:space="preserve"> форме.</w:t>
      </w:r>
    </w:p>
    <w:p w:rsidR="00FE70E8" w:rsidRPr="00CE2542" w:rsidRDefault="00FA3792" w:rsidP="00FE70E8">
      <w:pPr>
        <w:widowControl w:val="0"/>
        <w:ind w:left="-284" w:firstLine="709"/>
        <w:jc w:val="both"/>
        <w:rPr>
          <w:rFonts w:eastAsia="Times New Roman CYR"/>
          <w:sz w:val="26"/>
          <w:szCs w:val="26"/>
        </w:rPr>
      </w:pPr>
      <w:r w:rsidRPr="00CE2542">
        <w:rPr>
          <w:rFonts w:eastAsia="Times New Roman CYR"/>
          <w:sz w:val="26"/>
          <w:szCs w:val="26"/>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r w:rsidR="00FE70E8" w:rsidRPr="00CE2542">
        <w:rPr>
          <w:rFonts w:eastAsia="Times New Roman CYR"/>
          <w:sz w:val="26"/>
          <w:szCs w:val="26"/>
        </w:rPr>
        <w:t xml:space="preserve"> (часть 2 статьи 54.4 Федерального закона от 05.04.2013 г. № 44-ФЗ).</w:t>
      </w:r>
    </w:p>
    <w:p w:rsidR="00FE70E8" w:rsidRDefault="002569DF" w:rsidP="007A409A">
      <w:pPr>
        <w:widowControl w:val="0"/>
        <w:ind w:left="-284" w:firstLine="709"/>
        <w:jc w:val="both"/>
        <w:rPr>
          <w:rFonts w:eastAsia="Times New Roman CYR"/>
          <w:sz w:val="26"/>
          <w:szCs w:val="26"/>
        </w:rPr>
      </w:pPr>
      <w:proofErr w:type="gramStart"/>
      <w:r w:rsidRPr="00CE2542">
        <w:rPr>
          <w:rFonts w:eastAsia="Times New Roman CYR"/>
          <w:sz w:val="26"/>
          <w:szCs w:val="26"/>
        </w:rPr>
        <w:t>Пунктом 3 части</w:t>
      </w:r>
      <w:r w:rsidR="00FE70E8" w:rsidRPr="00CE2542">
        <w:rPr>
          <w:rFonts w:eastAsia="Times New Roman CYR"/>
          <w:sz w:val="26"/>
          <w:szCs w:val="26"/>
        </w:rPr>
        <w:t xml:space="preserve"> 6 статьи 54.4 Федерального закона от 05.04.2013 г. № 44-ФЗ установлено, что </w:t>
      </w:r>
      <w:r w:rsidRPr="00CE2542">
        <w:rPr>
          <w:rFonts w:eastAsia="Times New Roman CYR"/>
          <w:sz w:val="26"/>
          <w:szCs w:val="26"/>
        </w:rPr>
        <w:t xml:space="preserve">вторая часть заявки на участие в открытом конкурсе в электронной форме должна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w:t>
      </w:r>
      <w:r w:rsidRPr="00CE2542">
        <w:rPr>
          <w:rFonts w:eastAsia="Times New Roman CYR"/>
          <w:sz w:val="26"/>
          <w:szCs w:val="26"/>
          <w:u w:val="single"/>
        </w:rPr>
        <w:t>или копии таких</w:t>
      </w:r>
      <w:proofErr w:type="gramEnd"/>
      <w:r w:rsidRPr="00CE2542">
        <w:rPr>
          <w:rFonts w:eastAsia="Times New Roman CYR"/>
          <w:sz w:val="26"/>
          <w:szCs w:val="26"/>
          <w:u w:val="single"/>
        </w:rPr>
        <w:t xml:space="preserve"> документо</w:t>
      </w:r>
      <w:r w:rsidRPr="00CE2542">
        <w:rPr>
          <w:rFonts w:eastAsia="Times New Roman CYR"/>
          <w:sz w:val="26"/>
          <w:szCs w:val="26"/>
        </w:rPr>
        <w:t>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w:t>
      </w:r>
      <w:r w:rsidR="007A409A" w:rsidRPr="00CE2542">
        <w:rPr>
          <w:rFonts w:eastAsia="Times New Roman CYR"/>
          <w:sz w:val="26"/>
          <w:szCs w:val="26"/>
        </w:rPr>
        <w:t>х средств электронной площадки).</w:t>
      </w:r>
    </w:p>
    <w:p w:rsidR="006104CA" w:rsidRPr="00CE2542" w:rsidRDefault="006104CA" w:rsidP="007A409A">
      <w:pPr>
        <w:widowControl w:val="0"/>
        <w:ind w:left="-284" w:firstLine="709"/>
        <w:jc w:val="both"/>
        <w:rPr>
          <w:rFonts w:eastAsia="Times New Roman CYR"/>
          <w:sz w:val="26"/>
          <w:szCs w:val="26"/>
        </w:rPr>
      </w:pPr>
      <w:r>
        <w:rPr>
          <w:rFonts w:eastAsia="Times New Roman CYR"/>
          <w:sz w:val="26"/>
          <w:szCs w:val="26"/>
        </w:rPr>
        <w:t>В соответствии с пунктом 1 части 1 статьи 31</w:t>
      </w:r>
      <w:r w:rsidRPr="006104CA">
        <w:t xml:space="preserve"> </w:t>
      </w:r>
      <w:r w:rsidRPr="006104CA">
        <w:rPr>
          <w:rFonts w:eastAsia="Times New Roman CYR"/>
          <w:sz w:val="26"/>
          <w:szCs w:val="26"/>
        </w:rPr>
        <w:t>Федерального закона от 05.04.2013 г. № 44-ФЗ</w:t>
      </w:r>
      <w:r w:rsidR="00385B38" w:rsidRPr="00385B38">
        <w:t xml:space="preserve"> </w:t>
      </w:r>
      <w:r w:rsidR="00385B38" w:rsidRPr="00385B38">
        <w:rPr>
          <w:rFonts w:eastAsia="Times New Roman CYR"/>
          <w:sz w:val="26"/>
          <w:szCs w:val="26"/>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385B38" w:rsidRPr="00385B38">
        <w:rPr>
          <w:rFonts w:eastAsia="Times New Roman CYR"/>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385B38" w:rsidRPr="00385B38">
        <w:rPr>
          <w:rFonts w:eastAsia="Times New Roman CYR"/>
          <w:sz w:val="26"/>
          <w:szCs w:val="26"/>
        </w:rPr>
        <w:t xml:space="preserve"> указанные машины и оборудование.</w:t>
      </w:r>
    </w:p>
    <w:p w:rsidR="000B4489" w:rsidRPr="00CE2542" w:rsidRDefault="00817C3C" w:rsidP="000B4489">
      <w:pPr>
        <w:widowControl w:val="0"/>
        <w:ind w:left="-284" w:firstLine="709"/>
        <w:jc w:val="both"/>
        <w:rPr>
          <w:rFonts w:eastAsia="Times New Roman CYR"/>
          <w:sz w:val="26"/>
          <w:szCs w:val="26"/>
        </w:rPr>
      </w:pPr>
      <w:r w:rsidRPr="00CE2542">
        <w:rPr>
          <w:rFonts w:eastAsia="Times New Roman CYR"/>
          <w:sz w:val="26"/>
          <w:szCs w:val="26"/>
        </w:rPr>
        <w:t xml:space="preserve">Согласно извещению и документации </w:t>
      </w:r>
      <w:r w:rsidR="00AC14DB" w:rsidRPr="00CE2542">
        <w:rPr>
          <w:rFonts w:eastAsia="Times New Roman CYR"/>
          <w:sz w:val="26"/>
          <w:szCs w:val="26"/>
        </w:rPr>
        <w:t>о проведении открытого конкурса в электронной форме</w:t>
      </w:r>
      <w:r w:rsidRPr="00CE2542">
        <w:rPr>
          <w:rFonts w:eastAsia="Times New Roman CYR"/>
          <w:sz w:val="26"/>
          <w:szCs w:val="26"/>
        </w:rPr>
        <w:t xml:space="preserve"> объектом рассматриваемой закупки является </w:t>
      </w:r>
      <w:r w:rsidR="00A70E26" w:rsidRPr="00A70E26">
        <w:rPr>
          <w:rFonts w:eastAsia="Times New Roman CYR"/>
          <w:sz w:val="26"/>
          <w:szCs w:val="26"/>
          <w:u w:val="single"/>
        </w:rPr>
        <w:t>оказание образовательных услуг по организации и проведению курсов повышения квалификации для государственных гражданских служащих и муниципальных служащих в сфере противодействия коррупции</w:t>
      </w:r>
      <w:r w:rsidR="00A70E26">
        <w:rPr>
          <w:rFonts w:eastAsia="Times New Roman CYR"/>
          <w:sz w:val="26"/>
          <w:szCs w:val="26"/>
          <w:u w:val="single"/>
        </w:rPr>
        <w:t>.</w:t>
      </w:r>
    </w:p>
    <w:p w:rsidR="00BB029B" w:rsidRPr="00CE2542" w:rsidRDefault="00A024DF" w:rsidP="00BB029B">
      <w:pPr>
        <w:widowControl w:val="0"/>
        <w:ind w:left="-284" w:firstLine="709"/>
        <w:jc w:val="both"/>
        <w:rPr>
          <w:rFonts w:eastAsia="Times New Roman CYR"/>
          <w:sz w:val="26"/>
          <w:szCs w:val="26"/>
        </w:rPr>
      </w:pPr>
      <w:r w:rsidRPr="00CE2542">
        <w:rPr>
          <w:rFonts w:eastAsia="Times New Roman CYR"/>
          <w:sz w:val="26"/>
          <w:szCs w:val="26"/>
        </w:rPr>
        <w:t>Обратившись к пункту 40 части 1 статьи 12 Федерального закона от 04.05.2011      № 99-ФЗ «О лицензировании отдельных видов деятельности»</w:t>
      </w:r>
      <w:r w:rsidR="007A409A" w:rsidRPr="00CE2542">
        <w:rPr>
          <w:rFonts w:eastAsia="Times New Roman CYR"/>
          <w:sz w:val="26"/>
          <w:szCs w:val="26"/>
        </w:rPr>
        <w:t>,</w:t>
      </w:r>
      <w:r w:rsidRPr="00CE2542">
        <w:rPr>
          <w:rFonts w:eastAsia="Times New Roman CYR"/>
          <w:sz w:val="26"/>
          <w:szCs w:val="26"/>
        </w:rPr>
        <w:t xml:space="preserve"> </w:t>
      </w:r>
      <w:r w:rsidR="00CE0B6F" w:rsidRPr="00CE2542">
        <w:rPr>
          <w:rFonts w:eastAsia="Times New Roman CYR"/>
          <w:sz w:val="26"/>
          <w:szCs w:val="26"/>
        </w:rPr>
        <w:t xml:space="preserve">Комиссией Ярославского УФАС России установлено, что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r w:rsidR="00BB029B" w:rsidRPr="00CE2542">
        <w:rPr>
          <w:rFonts w:eastAsia="Times New Roman CYR"/>
          <w:sz w:val="26"/>
          <w:szCs w:val="26"/>
        </w:rPr>
        <w:t>«</w:t>
      </w:r>
      <w:proofErr w:type="spellStart"/>
      <w:r w:rsidR="00CE0B6F" w:rsidRPr="00CE2542">
        <w:rPr>
          <w:rFonts w:eastAsia="Times New Roman CYR"/>
          <w:sz w:val="26"/>
          <w:szCs w:val="26"/>
        </w:rPr>
        <w:t>Сколково</w:t>
      </w:r>
      <w:proofErr w:type="spellEnd"/>
      <w:r w:rsidR="00BB029B" w:rsidRPr="00CE2542">
        <w:rPr>
          <w:rFonts w:eastAsia="Times New Roman CYR"/>
          <w:sz w:val="26"/>
          <w:szCs w:val="26"/>
        </w:rPr>
        <w:t>»</w:t>
      </w:r>
      <w:r w:rsidR="00CE0B6F" w:rsidRPr="00CE2542">
        <w:rPr>
          <w:rFonts w:eastAsia="Times New Roman CYR"/>
          <w:sz w:val="26"/>
          <w:szCs w:val="26"/>
        </w:rPr>
        <w:t>)</w:t>
      </w:r>
      <w:r w:rsidR="00BB029B" w:rsidRPr="00CE2542">
        <w:rPr>
          <w:rFonts w:eastAsia="Times New Roman CYR"/>
          <w:sz w:val="26"/>
          <w:szCs w:val="26"/>
        </w:rPr>
        <w:t xml:space="preserve"> подлежит лицензированию.</w:t>
      </w:r>
    </w:p>
    <w:p w:rsidR="00BB029B" w:rsidRPr="00CE2542" w:rsidRDefault="00C34B6F" w:rsidP="00BB029B">
      <w:pPr>
        <w:widowControl w:val="0"/>
        <w:ind w:left="-284" w:firstLine="709"/>
        <w:jc w:val="both"/>
        <w:rPr>
          <w:rFonts w:eastAsia="Times New Roman CYR"/>
          <w:sz w:val="26"/>
          <w:szCs w:val="26"/>
          <w:u w:val="single"/>
        </w:rPr>
      </w:pPr>
      <w:r w:rsidRPr="00CE2542">
        <w:rPr>
          <w:rFonts w:eastAsia="Times New Roman CYR"/>
          <w:sz w:val="26"/>
          <w:szCs w:val="26"/>
        </w:rPr>
        <w:t xml:space="preserve">Пунктом 1 статьи 91 Федерального закона от 29.12.2012 </w:t>
      </w:r>
      <w:r w:rsidR="00022E8E" w:rsidRPr="00CE2542">
        <w:rPr>
          <w:rFonts w:eastAsia="Times New Roman CYR"/>
          <w:sz w:val="26"/>
          <w:szCs w:val="26"/>
        </w:rPr>
        <w:t>№</w:t>
      </w:r>
      <w:r w:rsidRPr="00CE2542">
        <w:rPr>
          <w:rFonts w:eastAsia="Times New Roman CYR"/>
          <w:sz w:val="26"/>
          <w:szCs w:val="26"/>
        </w:rPr>
        <w:t xml:space="preserve"> 273-ФЗ «Об образовании в Российской Федерации» </w:t>
      </w:r>
      <w:r w:rsidR="00022E8E" w:rsidRPr="00CE2542">
        <w:rPr>
          <w:rFonts w:eastAsia="Times New Roman CYR"/>
          <w:sz w:val="26"/>
          <w:szCs w:val="26"/>
        </w:rPr>
        <w:t xml:space="preserve">(далее также- </w:t>
      </w:r>
      <w:r w:rsidRPr="00CE2542">
        <w:rPr>
          <w:rFonts w:eastAsia="Times New Roman CYR"/>
          <w:sz w:val="26"/>
          <w:szCs w:val="26"/>
        </w:rPr>
        <w:t xml:space="preserve">также </w:t>
      </w:r>
      <w:r w:rsidR="00022E8E" w:rsidRPr="00CE2542">
        <w:rPr>
          <w:rFonts w:eastAsia="Times New Roman CYR"/>
          <w:sz w:val="26"/>
          <w:szCs w:val="26"/>
        </w:rPr>
        <w:t xml:space="preserve">Федеральный закон от 29.12.2012 № 273-ФЗ) </w:t>
      </w:r>
      <w:r w:rsidRPr="00CE2542">
        <w:rPr>
          <w:rFonts w:eastAsia="Times New Roman CYR"/>
          <w:sz w:val="26"/>
          <w:szCs w:val="26"/>
        </w:rPr>
        <w:t xml:space="preserve">регламентировано,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r w:rsidRPr="00CE2542">
        <w:rPr>
          <w:rFonts w:eastAsia="Times New Roman CYR"/>
          <w:sz w:val="26"/>
          <w:szCs w:val="26"/>
          <w:u w:val="single"/>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359DF" w:rsidRDefault="00022E8E" w:rsidP="00BB029B">
      <w:pPr>
        <w:widowControl w:val="0"/>
        <w:ind w:left="-284" w:firstLine="709"/>
        <w:jc w:val="both"/>
        <w:rPr>
          <w:rFonts w:eastAsia="Times New Roman CYR"/>
          <w:sz w:val="26"/>
          <w:szCs w:val="26"/>
        </w:rPr>
      </w:pPr>
      <w:r w:rsidRPr="00CE2542">
        <w:rPr>
          <w:rFonts w:eastAsia="Times New Roman CYR"/>
          <w:sz w:val="26"/>
          <w:szCs w:val="26"/>
        </w:rPr>
        <w:t>В соответствии с пунктом 4 статьи 91 Федерального закона от 29.12.2012.№ 273-ФЗ</w:t>
      </w:r>
      <w:r w:rsidR="005472AD" w:rsidRPr="00CE2542">
        <w:t xml:space="preserve"> </w:t>
      </w:r>
      <w:r w:rsidR="005472AD" w:rsidRPr="00CE2542">
        <w:rPr>
          <w:rFonts w:eastAsia="Times New Roman CYR"/>
          <w:sz w:val="26"/>
          <w:szCs w:val="26"/>
          <w:u w:val="single"/>
        </w:rPr>
        <w:t>лицензия на осуществление образовательной деятельности</w:t>
      </w:r>
      <w:r w:rsidR="005472AD" w:rsidRPr="00CE2542">
        <w:rPr>
          <w:rFonts w:eastAsia="Times New Roman CYR"/>
          <w:sz w:val="26"/>
          <w:szCs w:val="26"/>
        </w:rPr>
        <w:t xml:space="preserve"> (далее также - лицензия) </w:t>
      </w:r>
      <w:r w:rsidR="005472AD" w:rsidRPr="00CE2542">
        <w:rPr>
          <w:rFonts w:eastAsia="Times New Roman CYR"/>
          <w:sz w:val="26"/>
          <w:szCs w:val="26"/>
          <w:u w:val="single"/>
        </w:rPr>
        <w:t>имеет приложение, являющееся ее неотъемлемой частью.</w:t>
      </w:r>
      <w:r w:rsidR="005472AD" w:rsidRPr="00CE2542">
        <w:rPr>
          <w:rFonts w:eastAsia="Times New Roman CYR"/>
          <w:sz w:val="26"/>
          <w:szCs w:val="26"/>
        </w:rPr>
        <w:t xml:space="preserve"> </w:t>
      </w:r>
      <w:proofErr w:type="gramStart"/>
      <w:r w:rsidR="005472AD" w:rsidRPr="00CE2542">
        <w:rPr>
          <w:rFonts w:eastAsia="Times New Roman CYR"/>
          <w:sz w:val="26"/>
          <w:szCs w:val="26"/>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w:t>
      </w:r>
      <w:proofErr w:type="gramEnd"/>
      <w:r w:rsidR="005472AD" w:rsidRPr="00CE2542">
        <w:rPr>
          <w:rFonts w:eastAsia="Times New Roman CYR"/>
          <w:sz w:val="26"/>
          <w:szCs w:val="26"/>
        </w:rPr>
        <w:t xml:space="preserve">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r w:rsidR="005472AD" w:rsidRPr="00CE2542">
        <w:rPr>
          <w:rFonts w:eastAsia="Times New Roman CYR"/>
          <w:sz w:val="26"/>
          <w:szCs w:val="26"/>
          <w:u w:val="single"/>
        </w:rPr>
        <w:t>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r w:rsidR="005472AD" w:rsidRPr="00CE2542">
        <w:rPr>
          <w:rFonts w:eastAsia="Times New Roman CYR"/>
          <w:sz w:val="26"/>
          <w:szCs w:val="26"/>
        </w:rPr>
        <w:t xml:space="preserve">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A5D26" w:rsidRPr="00CE2542" w:rsidRDefault="00713076" w:rsidP="000A3BA9">
      <w:pPr>
        <w:widowControl w:val="0"/>
        <w:ind w:left="-284" w:firstLine="709"/>
        <w:jc w:val="both"/>
        <w:rPr>
          <w:rFonts w:eastAsia="Times New Roman CYR"/>
          <w:sz w:val="26"/>
          <w:szCs w:val="26"/>
        </w:rPr>
      </w:pPr>
      <w:proofErr w:type="gramStart"/>
      <w:r>
        <w:rPr>
          <w:rFonts w:eastAsia="Times New Roman CYR"/>
          <w:sz w:val="26"/>
          <w:szCs w:val="26"/>
        </w:rPr>
        <w:t xml:space="preserve">Пунктом 7 </w:t>
      </w:r>
      <w:r w:rsidR="00734EA2" w:rsidRPr="00734EA2">
        <w:rPr>
          <w:rFonts w:eastAsia="Times New Roman CYR"/>
          <w:sz w:val="26"/>
          <w:szCs w:val="26"/>
        </w:rPr>
        <w:t>раздела 1 «Информационная карта конкурса в электронной форме» документации</w:t>
      </w:r>
      <w:r w:rsidR="00734EA2">
        <w:rPr>
          <w:rFonts w:eastAsia="Times New Roman CYR"/>
          <w:sz w:val="26"/>
          <w:szCs w:val="26"/>
        </w:rPr>
        <w:t xml:space="preserve"> установлены требования к участникам конкурса о соответствии </w:t>
      </w:r>
      <w:r w:rsidR="000A3BA9">
        <w:rPr>
          <w:rFonts w:eastAsia="Times New Roman CYR"/>
          <w:sz w:val="26"/>
          <w:szCs w:val="26"/>
        </w:rPr>
        <w:t>пункту 1 части 1 статьи 31</w:t>
      </w:r>
      <w:r w:rsidR="000A3BA9" w:rsidRPr="000A3BA9">
        <w:t xml:space="preserve"> </w:t>
      </w:r>
      <w:r w:rsidR="000A3BA9" w:rsidRPr="000A3BA9">
        <w:rPr>
          <w:rFonts w:eastAsia="Times New Roman CYR"/>
          <w:sz w:val="26"/>
          <w:szCs w:val="26"/>
        </w:rPr>
        <w:t>Федерального закона от 05.04.2013 № 44-ФЗ</w:t>
      </w:r>
      <w:r w:rsidR="000A3BA9">
        <w:rPr>
          <w:rFonts w:eastAsia="Times New Roman CYR"/>
          <w:sz w:val="26"/>
          <w:szCs w:val="26"/>
        </w:rPr>
        <w:t xml:space="preserve">, в его развитие </w:t>
      </w:r>
      <w:r w:rsidR="00B94724" w:rsidRPr="00CE2542">
        <w:rPr>
          <w:rFonts w:eastAsia="Times New Roman CYR"/>
          <w:sz w:val="26"/>
          <w:szCs w:val="26"/>
        </w:rPr>
        <w:t xml:space="preserve">в пункте 7.2 </w:t>
      </w:r>
      <w:r w:rsidR="000A3BA9">
        <w:rPr>
          <w:rFonts w:eastAsia="Times New Roman CYR"/>
          <w:sz w:val="26"/>
          <w:szCs w:val="26"/>
        </w:rPr>
        <w:t>указанного раздела</w:t>
      </w:r>
      <w:r w:rsidR="006022F2" w:rsidRPr="00CE2542">
        <w:rPr>
          <w:rFonts w:eastAsia="Times New Roman CYR"/>
          <w:sz w:val="26"/>
          <w:szCs w:val="26"/>
        </w:rPr>
        <w:t xml:space="preserve"> документации </w:t>
      </w:r>
      <w:r w:rsidR="00622C18" w:rsidRPr="00CE2542">
        <w:rPr>
          <w:rFonts w:eastAsia="Times New Roman CYR"/>
          <w:sz w:val="26"/>
          <w:szCs w:val="26"/>
        </w:rPr>
        <w:t xml:space="preserve">установлен исчерпывающий перечень документов, которые должны быть представлены участниками конкурса, а именно: </w:t>
      </w:r>
      <w:r w:rsidR="00700BA1">
        <w:rPr>
          <w:rFonts w:eastAsia="Times New Roman CYR"/>
          <w:sz w:val="26"/>
          <w:szCs w:val="26"/>
        </w:rPr>
        <w:t>к</w:t>
      </w:r>
      <w:r w:rsidR="00622C18" w:rsidRPr="00CE2542">
        <w:rPr>
          <w:rFonts w:eastAsia="Times New Roman CYR"/>
          <w:sz w:val="26"/>
          <w:szCs w:val="26"/>
        </w:rPr>
        <w:t>опия лицензии на осуществление образовательной деятельности в сфере дополнительного профессионального</w:t>
      </w:r>
      <w:proofErr w:type="gramEnd"/>
      <w:r w:rsidR="00622C18" w:rsidRPr="00CE2542">
        <w:rPr>
          <w:rFonts w:eastAsia="Times New Roman CYR"/>
          <w:sz w:val="26"/>
          <w:szCs w:val="26"/>
        </w:rPr>
        <w:t xml:space="preserve"> образования, выданной в соответствии с требованиями Федерального закона «О лицензировании отдельных видов деятельности» от 04.05.201</w:t>
      </w:r>
      <w:r w:rsidR="005263DF" w:rsidRPr="00CE2542">
        <w:rPr>
          <w:rFonts w:eastAsia="Times New Roman CYR"/>
          <w:sz w:val="26"/>
          <w:szCs w:val="26"/>
        </w:rPr>
        <w:t xml:space="preserve">1 № 99-ФЗ, Федерального закона </w:t>
      </w:r>
      <w:r w:rsidR="00622C18" w:rsidRPr="00CE2542">
        <w:rPr>
          <w:rFonts w:eastAsia="Times New Roman CYR"/>
          <w:sz w:val="26"/>
          <w:szCs w:val="26"/>
        </w:rPr>
        <w:t>от 29.12.2012 № 273-ФЗ «Об образовании в Российской Федерации» и постановления Прав</w:t>
      </w:r>
      <w:r w:rsidR="005263DF" w:rsidRPr="00CE2542">
        <w:rPr>
          <w:rFonts w:eastAsia="Times New Roman CYR"/>
          <w:sz w:val="26"/>
          <w:szCs w:val="26"/>
        </w:rPr>
        <w:t xml:space="preserve">ительства Российской Федерации </w:t>
      </w:r>
      <w:r w:rsidR="00622C18" w:rsidRPr="00CE2542">
        <w:rPr>
          <w:rFonts w:eastAsia="Times New Roman CYR"/>
          <w:sz w:val="26"/>
          <w:szCs w:val="26"/>
        </w:rPr>
        <w:t>от 28.10.2013 № 966 «О лицензировании образова</w:t>
      </w:r>
      <w:r w:rsidR="00CF580B">
        <w:rPr>
          <w:rFonts w:eastAsia="Times New Roman CYR"/>
          <w:sz w:val="26"/>
          <w:szCs w:val="26"/>
        </w:rPr>
        <w:t xml:space="preserve">тельной деятельности» (за </w:t>
      </w:r>
      <w:r w:rsidR="00622C18" w:rsidRPr="00CE2542">
        <w:rPr>
          <w:rFonts w:eastAsia="Times New Roman CYR"/>
          <w:sz w:val="26"/>
          <w:szCs w:val="26"/>
        </w:rPr>
        <w:t>исключением индивидуальных  предпринимателей, осуществляющих образовательную деятельность непосредственно).</w:t>
      </w:r>
    </w:p>
    <w:p w:rsidR="005263DF" w:rsidRPr="00CE2542" w:rsidRDefault="00B61A79" w:rsidP="005263DF">
      <w:pPr>
        <w:widowControl w:val="0"/>
        <w:ind w:left="-284" w:firstLine="709"/>
        <w:jc w:val="both"/>
        <w:rPr>
          <w:rFonts w:eastAsia="Times New Roman CYR"/>
          <w:sz w:val="26"/>
          <w:szCs w:val="26"/>
          <w:u w:val="single"/>
        </w:rPr>
      </w:pPr>
      <w:proofErr w:type="gramStart"/>
      <w:r w:rsidRPr="00CE2542">
        <w:rPr>
          <w:rFonts w:eastAsia="Times New Roman CYR"/>
          <w:sz w:val="26"/>
          <w:szCs w:val="26"/>
        </w:rPr>
        <w:t>Пунктом 13</w:t>
      </w:r>
      <w:r w:rsidRPr="00CE2542">
        <w:t xml:space="preserve"> </w:t>
      </w:r>
      <w:r w:rsidRPr="00CE2542">
        <w:rPr>
          <w:rFonts w:eastAsia="Times New Roman CYR"/>
          <w:sz w:val="26"/>
          <w:szCs w:val="26"/>
        </w:rPr>
        <w:t>раздела 1 «Информационная карта конкурса в электронной форме» документации предусмотрено, что лицензия на осуществление образовательной деятельности в сфере дополнительного профессионального образования, выданн</w:t>
      </w:r>
      <w:r w:rsidR="00B659E0">
        <w:rPr>
          <w:rFonts w:eastAsia="Times New Roman CYR"/>
          <w:sz w:val="26"/>
          <w:szCs w:val="26"/>
        </w:rPr>
        <w:t>ая</w:t>
      </w:r>
      <w:r w:rsidRPr="00CE2542">
        <w:rPr>
          <w:rFonts w:eastAsia="Times New Roman CYR"/>
          <w:sz w:val="26"/>
          <w:szCs w:val="26"/>
        </w:rPr>
        <w:t xml:space="preserve"> в соответствии с требованиями Федерального закона «О лицензировании отдельных видов деятельности» от 04.05.2011 № 99-ФЗ, Федерального закона от 29.12.2012 № 273-ФЗ «Об образовании в Российской Федерации» и постановления Правительства Российской Федерации от 28.10.2013 № 966 «О лицензировании образовательной деятельности</w:t>
      </w:r>
      <w:proofErr w:type="gramEnd"/>
      <w:r w:rsidRPr="00CE2542">
        <w:rPr>
          <w:rFonts w:eastAsia="Times New Roman CYR"/>
          <w:sz w:val="26"/>
          <w:szCs w:val="26"/>
        </w:rPr>
        <w:t>» (за исключением индивидуальных  предпринимателей, осуществляющих образовательную деятельность непосредственно)</w:t>
      </w:r>
      <w:r w:rsidR="00E556AA" w:rsidRPr="00CE2542">
        <w:rPr>
          <w:rFonts w:eastAsia="Times New Roman CYR"/>
          <w:sz w:val="26"/>
          <w:szCs w:val="26"/>
        </w:rPr>
        <w:t xml:space="preserve">, должна содержаться </w:t>
      </w:r>
      <w:r w:rsidR="00C87941" w:rsidRPr="00CE2542">
        <w:rPr>
          <w:rFonts w:eastAsia="Times New Roman CYR"/>
          <w:sz w:val="26"/>
          <w:szCs w:val="26"/>
        </w:rPr>
        <w:t xml:space="preserve"> </w:t>
      </w:r>
      <w:r w:rsidR="00C87941" w:rsidRPr="00CE2542">
        <w:rPr>
          <w:rFonts w:eastAsia="Times New Roman CYR"/>
          <w:sz w:val="26"/>
          <w:szCs w:val="26"/>
          <w:u w:val="single"/>
        </w:rPr>
        <w:t>в составе второй части заявки.</w:t>
      </w:r>
    </w:p>
    <w:p w:rsidR="009E1FE0" w:rsidRPr="00CE2542" w:rsidRDefault="001D548C" w:rsidP="001D548C">
      <w:pPr>
        <w:widowControl w:val="0"/>
        <w:ind w:left="-284" w:firstLine="709"/>
        <w:jc w:val="both"/>
        <w:rPr>
          <w:rFonts w:eastAsia="Times New Roman CYR"/>
          <w:sz w:val="26"/>
          <w:szCs w:val="26"/>
        </w:rPr>
      </w:pPr>
      <w:r w:rsidRPr="00CE2542">
        <w:rPr>
          <w:rFonts w:eastAsia="Times New Roman CYR"/>
          <w:sz w:val="26"/>
          <w:szCs w:val="26"/>
        </w:rPr>
        <w:t>Этим же пунктом</w:t>
      </w:r>
      <w:r w:rsidR="002126EA" w:rsidRPr="00CE2542">
        <w:rPr>
          <w:rFonts w:eastAsia="Times New Roman CYR"/>
          <w:sz w:val="26"/>
          <w:szCs w:val="26"/>
        </w:rPr>
        <w:t xml:space="preserve"> документации рассматриваемой закупки в числе прочего установлено, что</w:t>
      </w:r>
      <w:r w:rsidRPr="00CE2542">
        <w:rPr>
          <w:rFonts w:eastAsia="Times New Roman CYR"/>
          <w:sz w:val="26"/>
          <w:szCs w:val="26"/>
        </w:rPr>
        <w:t xml:space="preserve"> </w:t>
      </w:r>
      <w:r w:rsidR="00194A04" w:rsidRPr="00CE2542">
        <w:rPr>
          <w:rFonts w:eastAsia="Times New Roman CYR"/>
          <w:sz w:val="26"/>
          <w:szCs w:val="26"/>
          <w:u w:val="single"/>
        </w:rPr>
        <w:t>к</w:t>
      </w:r>
      <w:r w:rsidR="002126EA" w:rsidRPr="00CE2542">
        <w:rPr>
          <w:rFonts w:eastAsia="Times New Roman CYR"/>
          <w:sz w:val="26"/>
          <w:szCs w:val="26"/>
          <w:u w:val="single"/>
        </w:rPr>
        <w:t>опии документов</w:t>
      </w:r>
      <w:r w:rsidR="002126EA" w:rsidRPr="00CE2542">
        <w:rPr>
          <w:rFonts w:eastAsia="Times New Roman CYR"/>
          <w:sz w:val="26"/>
          <w:szCs w:val="26"/>
        </w:rPr>
        <w:t xml:space="preserve">, предоставляемые участником конкурса в электронной форме, </w:t>
      </w:r>
      <w:r w:rsidR="002126EA" w:rsidRPr="00CE2542">
        <w:rPr>
          <w:rFonts w:eastAsia="Times New Roman CYR"/>
          <w:sz w:val="26"/>
          <w:szCs w:val="26"/>
          <w:u w:val="single"/>
        </w:rPr>
        <w:t>должны быть представлены в полном объеме</w:t>
      </w:r>
      <w:r w:rsidR="002126EA" w:rsidRPr="00CE2542">
        <w:rPr>
          <w:rFonts w:eastAsia="Times New Roman CYR"/>
          <w:sz w:val="26"/>
          <w:szCs w:val="26"/>
        </w:rPr>
        <w:t xml:space="preserve">, в том числе </w:t>
      </w:r>
      <w:r w:rsidR="002126EA" w:rsidRPr="00CE2542">
        <w:rPr>
          <w:rFonts w:eastAsia="Times New Roman CYR"/>
          <w:sz w:val="26"/>
          <w:szCs w:val="26"/>
          <w:u w:val="single"/>
        </w:rPr>
        <w:t>содержать все страницы</w:t>
      </w:r>
      <w:r w:rsidR="002126EA" w:rsidRPr="00CE2542">
        <w:rPr>
          <w:rFonts w:eastAsia="Times New Roman CYR"/>
          <w:sz w:val="26"/>
          <w:szCs w:val="26"/>
        </w:rPr>
        <w:t xml:space="preserve">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002126EA" w:rsidRPr="00CE2542">
        <w:rPr>
          <w:rFonts w:eastAsia="Times New Roman CYR"/>
          <w:sz w:val="26"/>
          <w:szCs w:val="26"/>
        </w:rPr>
        <w:t>Р</w:t>
      </w:r>
      <w:proofErr w:type="gramEnd"/>
      <w:r w:rsidR="002126EA" w:rsidRPr="00CE2542">
        <w:rPr>
          <w:rFonts w:eastAsia="Times New Roman CYR"/>
          <w:sz w:val="26"/>
          <w:szCs w:val="26"/>
        </w:rPr>
        <w:t xml:space="preserve"> 7.0.8-2013 «Система стандартов по информации, библиотечному и издательскому делу. Делопроизводство и архивное дело. Термины и определения»</w:t>
      </w:r>
      <w:r w:rsidR="009E1FE0" w:rsidRPr="00CE2542">
        <w:rPr>
          <w:rFonts w:eastAsia="Times New Roman CYR"/>
          <w:sz w:val="26"/>
          <w:szCs w:val="26"/>
        </w:rPr>
        <w:t>.</w:t>
      </w:r>
    </w:p>
    <w:p w:rsidR="009E1FE0" w:rsidRPr="00CE2542" w:rsidRDefault="001D548C" w:rsidP="001D548C">
      <w:pPr>
        <w:widowControl w:val="0"/>
        <w:ind w:left="-284" w:firstLine="709"/>
        <w:jc w:val="both"/>
        <w:rPr>
          <w:rFonts w:eastAsia="Times New Roman CYR"/>
          <w:sz w:val="26"/>
          <w:szCs w:val="26"/>
        </w:rPr>
      </w:pPr>
      <w:r w:rsidRPr="00CE2542">
        <w:rPr>
          <w:rFonts w:eastAsia="Times New Roman CYR"/>
          <w:sz w:val="26"/>
          <w:szCs w:val="26"/>
        </w:rPr>
        <w:t xml:space="preserve"> </w:t>
      </w:r>
      <w:r w:rsidR="009E1FE0" w:rsidRPr="00CE2542">
        <w:rPr>
          <w:rFonts w:eastAsia="Times New Roman CYR"/>
          <w:sz w:val="26"/>
          <w:szCs w:val="26"/>
          <w:u w:val="single"/>
        </w:rPr>
        <w:t>В</w:t>
      </w:r>
      <w:r w:rsidR="002126EA" w:rsidRPr="00CE2542">
        <w:rPr>
          <w:rFonts w:eastAsia="Times New Roman CYR"/>
          <w:sz w:val="26"/>
          <w:szCs w:val="26"/>
          <w:u w:val="single"/>
        </w:rPr>
        <w:t xml:space="preserve"> соответствии с </w:t>
      </w:r>
      <w:proofErr w:type="gramStart"/>
      <w:r w:rsidR="002126EA" w:rsidRPr="00CE2542">
        <w:rPr>
          <w:rFonts w:eastAsia="Times New Roman CYR"/>
          <w:sz w:val="26"/>
          <w:szCs w:val="26"/>
          <w:u w:val="single"/>
        </w:rPr>
        <w:t>указанным</w:t>
      </w:r>
      <w:proofErr w:type="gramEnd"/>
      <w:r w:rsidR="002126EA" w:rsidRPr="00CE2542">
        <w:rPr>
          <w:rFonts w:eastAsia="Times New Roman CYR"/>
          <w:sz w:val="26"/>
          <w:szCs w:val="26"/>
          <w:u w:val="single"/>
        </w:rPr>
        <w:t xml:space="preserve"> ГОСТ под копией документа понимается экземпляр документа, полностью воспроизводящий </w:t>
      </w:r>
      <w:r w:rsidRPr="00CE2542">
        <w:rPr>
          <w:rFonts w:eastAsia="Times New Roman CYR"/>
          <w:sz w:val="26"/>
          <w:szCs w:val="26"/>
          <w:u w:val="single"/>
        </w:rPr>
        <w:t>информацию подлинника документа</w:t>
      </w:r>
      <w:r w:rsidR="009E1FE0" w:rsidRPr="00CE2542">
        <w:rPr>
          <w:rFonts w:eastAsia="Times New Roman CYR"/>
          <w:sz w:val="26"/>
          <w:szCs w:val="26"/>
        </w:rPr>
        <w:t>.</w:t>
      </w:r>
    </w:p>
    <w:p w:rsidR="00E16ABF" w:rsidRPr="00CE2542" w:rsidRDefault="001D548C" w:rsidP="001D548C">
      <w:pPr>
        <w:widowControl w:val="0"/>
        <w:ind w:left="-284" w:firstLine="709"/>
        <w:jc w:val="both"/>
        <w:rPr>
          <w:rFonts w:eastAsia="Times New Roman CYR"/>
          <w:sz w:val="26"/>
          <w:szCs w:val="26"/>
        </w:rPr>
      </w:pPr>
      <w:r w:rsidRPr="00CE2542">
        <w:rPr>
          <w:rFonts w:eastAsia="Times New Roman CYR"/>
          <w:sz w:val="26"/>
          <w:szCs w:val="26"/>
        </w:rPr>
        <w:t xml:space="preserve"> </w:t>
      </w:r>
      <w:r w:rsidR="009E1FE0" w:rsidRPr="00CE2542">
        <w:rPr>
          <w:rFonts w:eastAsia="Times New Roman CYR"/>
          <w:sz w:val="26"/>
          <w:szCs w:val="26"/>
        </w:rPr>
        <w:t>П</w:t>
      </w:r>
      <w:r w:rsidR="002126EA" w:rsidRPr="00CE2542">
        <w:rPr>
          <w:rFonts w:eastAsia="Times New Roman CYR"/>
          <w:sz w:val="26"/>
          <w:szCs w:val="26"/>
        </w:rPr>
        <w:t xml:space="preserve">равила оформления документов в электронной форме установлены ГОСТ </w:t>
      </w:r>
      <w:proofErr w:type="gramStart"/>
      <w:r w:rsidR="002126EA" w:rsidRPr="00CE2542">
        <w:rPr>
          <w:rFonts w:eastAsia="Times New Roman CYR"/>
          <w:sz w:val="26"/>
          <w:szCs w:val="26"/>
        </w:rPr>
        <w:t>Р</w:t>
      </w:r>
      <w:proofErr w:type="gramEnd"/>
      <w:r w:rsidR="002126EA" w:rsidRPr="00CE2542">
        <w:rPr>
          <w:rFonts w:eastAsia="Times New Roman CYR"/>
          <w:sz w:val="26"/>
          <w:szCs w:val="26"/>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E16ABF" w:rsidRPr="00CE2542" w:rsidRDefault="009E1FE0" w:rsidP="005263DF">
      <w:pPr>
        <w:widowControl w:val="0"/>
        <w:ind w:left="-284" w:firstLine="709"/>
        <w:jc w:val="both"/>
        <w:rPr>
          <w:rFonts w:eastAsia="Times New Roman CYR"/>
          <w:sz w:val="26"/>
          <w:szCs w:val="26"/>
          <w:u w:val="single"/>
        </w:rPr>
      </w:pPr>
      <w:r w:rsidRPr="00CE2542">
        <w:rPr>
          <w:rFonts w:eastAsia="Times New Roman CYR"/>
          <w:sz w:val="26"/>
          <w:szCs w:val="26"/>
        </w:rPr>
        <w:t xml:space="preserve">Соответственно, документацией о проведении </w:t>
      </w:r>
      <w:r w:rsidR="00BC2A05" w:rsidRPr="00CE2542">
        <w:rPr>
          <w:rFonts w:eastAsia="Times New Roman CYR"/>
          <w:sz w:val="26"/>
          <w:szCs w:val="26"/>
        </w:rPr>
        <w:t xml:space="preserve">открытого конкурса в электронной форме </w:t>
      </w:r>
      <w:r w:rsidR="00BC2A05" w:rsidRPr="00CE2542">
        <w:rPr>
          <w:rFonts w:eastAsia="Times New Roman CYR"/>
          <w:sz w:val="26"/>
          <w:szCs w:val="26"/>
          <w:u w:val="single"/>
        </w:rPr>
        <w:t>установлены</w:t>
      </w:r>
      <w:r w:rsidR="00BC2A05" w:rsidRPr="00CE2542">
        <w:rPr>
          <w:rFonts w:eastAsia="Times New Roman CYR"/>
          <w:sz w:val="26"/>
          <w:szCs w:val="26"/>
        </w:rPr>
        <w:t xml:space="preserve"> не только </w:t>
      </w:r>
      <w:r w:rsidRPr="00CE2542">
        <w:rPr>
          <w:rFonts w:eastAsia="Times New Roman CYR"/>
          <w:sz w:val="26"/>
          <w:szCs w:val="26"/>
        </w:rPr>
        <w:t xml:space="preserve">требования к документам, </w:t>
      </w:r>
      <w:r w:rsidR="00BC2A05" w:rsidRPr="00CE2542">
        <w:rPr>
          <w:rFonts w:eastAsia="Times New Roman CYR"/>
          <w:sz w:val="26"/>
          <w:szCs w:val="26"/>
        </w:rPr>
        <w:t xml:space="preserve">но и </w:t>
      </w:r>
      <w:r w:rsidR="00BC2A05" w:rsidRPr="00CE2542">
        <w:rPr>
          <w:rFonts w:eastAsia="Times New Roman CYR"/>
          <w:sz w:val="26"/>
          <w:szCs w:val="26"/>
          <w:u w:val="single"/>
        </w:rPr>
        <w:t>требования</w:t>
      </w:r>
      <w:r w:rsidRPr="00CE2542">
        <w:rPr>
          <w:rFonts w:eastAsia="Times New Roman CYR"/>
          <w:sz w:val="26"/>
          <w:szCs w:val="26"/>
          <w:u w:val="single"/>
        </w:rPr>
        <w:t xml:space="preserve"> к порядку представления копии документа</w:t>
      </w:r>
      <w:r w:rsidR="00BC2A05" w:rsidRPr="00CE2542">
        <w:rPr>
          <w:rFonts w:eastAsia="Times New Roman CYR"/>
          <w:sz w:val="26"/>
          <w:szCs w:val="26"/>
          <w:u w:val="single"/>
        </w:rPr>
        <w:t>.</w:t>
      </w:r>
    </w:p>
    <w:p w:rsidR="00A83EE3" w:rsidRPr="00CE2542" w:rsidRDefault="00DF4015" w:rsidP="00A92DA8">
      <w:pPr>
        <w:widowControl w:val="0"/>
        <w:ind w:left="-284" w:firstLine="709"/>
        <w:jc w:val="both"/>
        <w:rPr>
          <w:rFonts w:eastAsia="Times New Roman CYR"/>
          <w:sz w:val="26"/>
          <w:szCs w:val="26"/>
        </w:rPr>
      </w:pPr>
      <w:r w:rsidRPr="00CE2542">
        <w:rPr>
          <w:rFonts w:eastAsia="Times New Roman CYR"/>
          <w:sz w:val="26"/>
          <w:szCs w:val="26"/>
        </w:rPr>
        <w:t>Согласно час</w:t>
      </w:r>
      <w:r w:rsidR="00A87B95" w:rsidRPr="00CE2542">
        <w:rPr>
          <w:rFonts w:eastAsia="Times New Roman CYR"/>
          <w:sz w:val="26"/>
          <w:szCs w:val="26"/>
        </w:rPr>
        <w:t>ти</w:t>
      </w:r>
      <w:r w:rsidRPr="00CE2542">
        <w:rPr>
          <w:rFonts w:eastAsia="Times New Roman CYR"/>
          <w:sz w:val="26"/>
          <w:szCs w:val="26"/>
        </w:rPr>
        <w:t xml:space="preserve"> </w:t>
      </w:r>
      <w:r w:rsidR="00A92DA8" w:rsidRPr="00CE2542">
        <w:rPr>
          <w:rFonts w:eastAsia="Times New Roman CYR"/>
          <w:sz w:val="26"/>
          <w:szCs w:val="26"/>
        </w:rPr>
        <w:t>3</w:t>
      </w:r>
      <w:r w:rsidRPr="00CE2542">
        <w:rPr>
          <w:rFonts w:eastAsia="Times New Roman CYR"/>
          <w:sz w:val="26"/>
          <w:szCs w:val="26"/>
        </w:rPr>
        <w:t xml:space="preserve"> статьи 54.7 3. </w:t>
      </w:r>
      <w:proofErr w:type="gramStart"/>
      <w:r w:rsidRPr="00CE2542">
        <w:rPr>
          <w:rFonts w:eastAsia="Times New Roman CYR"/>
          <w:sz w:val="26"/>
          <w:szCs w:val="26"/>
        </w:rPr>
        <w:t>Федерального закона от 05.04.2013 г. № 44-ФЗ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r w:rsidR="00A92DA8" w:rsidRPr="00CE2542">
        <w:rPr>
          <w:rFonts w:eastAsia="Times New Roman CYR"/>
          <w:sz w:val="26"/>
          <w:szCs w:val="26"/>
        </w:rPr>
        <w:t xml:space="preserve"> </w:t>
      </w:r>
      <w:proofErr w:type="gramEnd"/>
    </w:p>
    <w:p w:rsidR="009C1976" w:rsidRPr="00CE2542" w:rsidRDefault="005464C6" w:rsidP="00DF263E">
      <w:pPr>
        <w:widowControl w:val="0"/>
        <w:ind w:left="-284" w:firstLine="709"/>
        <w:jc w:val="both"/>
        <w:rPr>
          <w:rFonts w:eastAsia="Times New Roman CYR"/>
          <w:sz w:val="26"/>
          <w:szCs w:val="26"/>
        </w:rPr>
      </w:pPr>
      <w:proofErr w:type="gramStart"/>
      <w:r w:rsidRPr="00CE2542">
        <w:rPr>
          <w:rFonts w:eastAsia="Times New Roman CYR"/>
          <w:sz w:val="26"/>
          <w:szCs w:val="26"/>
        </w:rPr>
        <w:t>Пункт</w:t>
      </w:r>
      <w:r w:rsidR="009C1976" w:rsidRPr="00CE2542">
        <w:rPr>
          <w:rFonts w:eastAsia="Times New Roman CYR"/>
          <w:sz w:val="26"/>
          <w:szCs w:val="26"/>
        </w:rPr>
        <w:t>ами</w:t>
      </w:r>
      <w:r w:rsidRPr="00CE2542">
        <w:rPr>
          <w:rFonts w:eastAsia="Times New Roman CYR"/>
          <w:sz w:val="26"/>
          <w:szCs w:val="26"/>
        </w:rPr>
        <w:t xml:space="preserve"> 1 </w:t>
      </w:r>
      <w:r w:rsidR="009C1976" w:rsidRPr="00CE2542">
        <w:rPr>
          <w:rFonts w:eastAsia="Times New Roman CYR"/>
          <w:sz w:val="26"/>
          <w:szCs w:val="26"/>
        </w:rPr>
        <w:t xml:space="preserve">и 7 </w:t>
      </w:r>
      <w:r w:rsidRPr="00CE2542">
        <w:rPr>
          <w:rFonts w:eastAsia="Times New Roman CYR"/>
          <w:sz w:val="26"/>
          <w:szCs w:val="26"/>
        </w:rPr>
        <w:t>ч</w:t>
      </w:r>
      <w:r w:rsidR="005A5AAF" w:rsidRPr="00CE2542">
        <w:rPr>
          <w:rFonts w:eastAsia="Times New Roman CYR"/>
          <w:sz w:val="26"/>
          <w:szCs w:val="26"/>
        </w:rPr>
        <w:t>аст</w:t>
      </w:r>
      <w:r w:rsidRPr="00CE2542">
        <w:rPr>
          <w:rFonts w:eastAsia="Times New Roman CYR"/>
          <w:sz w:val="26"/>
          <w:szCs w:val="26"/>
        </w:rPr>
        <w:t>и</w:t>
      </w:r>
      <w:r w:rsidR="005A5AAF" w:rsidRPr="00CE2542">
        <w:rPr>
          <w:rFonts w:eastAsia="Times New Roman CYR"/>
          <w:sz w:val="26"/>
          <w:szCs w:val="26"/>
        </w:rPr>
        <w:t xml:space="preserve"> 11 статьи 24.1 Федерального закона от 05.04.2013 г. № 44-ФЗ предусмотрено, что </w:t>
      </w:r>
      <w:r w:rsidRPr="00CE2542">
        <w:rPr>
          <w:rFonts w:eastAsia="Times New Roman CYR"/>
          <w:sz w:val="26"/>
          <w:szCs w:val="26"/>
        </w:rPr>
        <w:t xml:space="preserve">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w:t>
      </w:r>
      <w:r w:rsidR="009C1976" w:rsidRPr="00CE2542">
        <w:rPr>
          <w:rFonts w:eastAsia="Times New Roman CYR"/>
          <w:sz w:val="26"/>
          <w:szCs w:val="26"/>
        </w:rPr>
        <w:t>следующих документов и информации:</w:t>
      </w:r>
      <w:proofErr w:type="gramEnd"/>
    </w:p>
    <w:p w:rsidR="00A87B95" w:rsidRPr="00CE2542" w:rsidRDefault="009C1976" w:rsidP="00DF263E">
      <w:pPr>
        <w:widowControl w:val="0"/>
        <w:ind w:left="-284" w:firstLine="709"/>
        <w:jc w:val="both"/>
        <w:rPr>
          <w:rFonts w:eastAsia="Times New Roman CYR"/>
          <w:sz w:val="26"/>
          <w:szCs w:val="26"/>
        </w:rPr>
      </w:pPr>
      <w:r w:rsidRPr="00CE2542">
        <w:rPr>
          <w:rFonts w:eastAsia="Times New Roman CYR"/>
          <w:sz w:val="26"/>
          <w:szCs w:val="26"/>
        </w:rPr>
        <w:t xml:space="preserve">- </w:t>
      </w:r>
      <w:r w:rsidR="005464C6" w:rsidRPr="00CE2542">
        <w:rPr>
          <w:rFonts w:eastAsia="Times New Roman CYR"/>
          <w:sz w:val="26"/>
          <w:szCs w:val="26"/>
          <w:u w:val="single"/>
        </w:rPr>
        <w:t>копии учредительных документов участника закупки</w:t>
      </w:r>
      <w:r w:rsidR="005464C6" w:rsidRPr="00CE2542">
        <w:rPr>
          <w:rFonts w:eastAsia="Times New Roman CYR"/>
          <w:sz w:val="26"/>
          <w:szCs w:val="26"/>
        </w:rPr>
        <w:t xml:space="preserve">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w:t>
      </w:r>
      <w:r w:rsidR="00612481" w:rsidRPr="00CE2542">
        <w:rPr>
          <w:rFonts w:eastAsia="Times New Roman CYR"/>
          <w:sz w:val="26"/>
          <w:szCs w:val="26"/>
        </w:rPr>
        <w:t>ца)</w:t>
      </w:r>
      <w:r w:rsidRPr="00CE2542">
        <w:rPr>
          <w:rFonts w:eastAsia="Times New Roman CYR"/>
          <w:sz w:val="26"/>
          <w:szCs w:val="26"/>
        </w:rPr>
        <w:t>;</w:t>
      </w:r>
    </w:p>
    <w:p w:rsidR="009C1976" w:rsidRPr="00CE2542" w:rsidRDefault="009C1976" w:rsidP="005860BE">
      <w:pPr>
        <w:widowControl w:val="0"/>
        <w:ind w:left="-284" w:firstLine="709"/>
        <w:jc w:val="both"/>
        <w:rPr>
          <w:rFonts w:eastAsia="Times New Roman CYR"/>
          <w:sz w:val="26"/>
          <w:szCs w:val="26"/>
        </w:rPr>
      </w:pPr>
      <w:r w:rsidRPr="00CE2542">
        <w:rPr>
          <w:rFonts w:eastAsia="Times New Roman CYR"/>
          <w:sz w:val="26"/>
          <w:szCs w:val="26"/>
        </w:rPr>
        <w:t xml:space="preserve">- </w:t>
      </w:r>
      <w:r w:rsidRPr="00CE2542">
        <w:rPr>
          <w:rFonts w:eastAsia="Times New Roman CYR"/>
          <w:sz w:val="26"/>
          <w:szCs w:val="26"/>
          <w:u w:val="single"/>
        </w:rPr>
        <w:t>выписка из единого государственного реестра юридических лиц</w:t>
      </w:r>
      <w:r w:rsidRPr="00CE2542">
        <w:rPr>
          <w:rFonts w:eastAsia="Times New Roman CYR"/>
          <w:sz w:val="26"/>
          <w:szCs w:val="26"/>
        </w:rPr>
        <w:t xml:space="preserve"> (для юридического лица), выписка из единого государственного реестра индивидуальных предпринимателей (для ин</w:t>
      </w:r>
      <w:r w:rsidR="005860BE" w:rsidRPr="00CE2542">
        <w:rPr>
          <w:rFonts w:eastAsia="Times New Roman CYR"/>
          <w:sz w:val="26"/>
          <w:szCs w:val="26"/>
        </w:rPr>
        <w:t>дивидуального предпринимателя).</w:t>
      </w:r>
    </w:p>
    <w:p w:rsidR="00A92DA8" w:rsidRPr="00CE2542" w:rsidRDefault="00A87B95" w:rsidP="00A92DA8">
      <w:pPr>
        <w:widowControl w:val="0"/>
        <w:ind w:left="-284" w:firstLine="709"/>
        <w:jc w:val="both"/>
        <w:rPr>
          <w:rFonts w:eastAsia="Times New Roman CYR"/>
          <w:sz w:val="26"/>
          <w:szCs w:val="26"/>
        </w:rPr>
      </w:pPr>
      <w:r w:rsidRPr="00CE2542">
        <w:rPr>
          <w:rFonts w:eastAsia="Times New Roman CYR"/>
          <w:sz w:val="26"/>
          <w:szCs w:val="26"/>
        </w:rPr>
        <w:t>В соответствии с частью 4</w:t>
      </w:r>
      <w:r w:rsidRPr="00CE2542">
        <w:t xml:space="preserve"> </w:t>
      </w:r>
      <w:r w:rsidRPr="00CE2542">
        <w:rPr>
          <w:rFonts w:eastAsia="Times New Roman CYR"/>
          <w:sz w:val="26"/>
          <w:szCs w:val="26"/>
        </w:rPr>
        <w:t>статьи 54.7 Федерального закона от 05.04.2013 г. № 44-ФЗ з</w:t>
      </w:r>
      <w:r w:rsidR="00A92DA8" w:rsidRPr="00CE2542">
        <w:rPr>
          <w:rFonts w:eastAsia="Times New Roman CYR"/>
          <w:sz w:val="26"/>
          <w:szCs w:val="26"/>
        </w:rPr>
        <w:t>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92DA8" w:rsidRPr="00CE2542" w:rsidRDefault="00A92DA8" w:rsidP="00A92DA8">
      <w:pPr>
        <w:widowControl w:val="0"/>
        <w:ind w:left="-284" w:firstLine="709"/>
        <w:jc w:val="both"/>
        <w:rPr>
          <w:rFonts w:eastAsia="Times New Roman CYR"/>
          <w:sz w:val="26"/>
          <w:szCs w:val="26"/>
        </w:rPr>
      </w:pPr>
      <w:r w:rsidRPr="00CE2542">
        <w:rPr>
          <w:rFonts w:eastAsia="Times New Roman CYR"/>
          <w:sz w:val="26"/>
          <w:szCs w:val="26"/>
        </w:rPr>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92DA8" w:rsidRPr="00CE2542" w:rsidRDefault="00A92DA8" w:rsidP="00A92DA8">
      <w:pPr>
        <w:widowControl w:val="0"/>
        <w:ind w:left="-284" w:firstLine="709"/>
        <w:jc w:val="both"/>
        <w:rPr>
          <w:rFonts w:eastAsia="Times New Roman CYR"/>
          <w:sz w:val="26"/>
          <w:szCs w:val="26"/>
        </w:rPr>
      </w:pPr>
      <w:r w:rsidRPr="00CE2542">
        <w:rPr>
          <w:rFonts w:eastAsia="Times New Roman CYR"/>
          <w:sz w:val="26"/>
          <w:szCs w:val="26"/>
        </w:rP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92DA8" w:rsidRPr="00CE2542" w:rsidRDefault="00A92DA8" w:rsidP="00A92DA8">
      <w:pPr>
        <w:widowControl w:val="0"/>
        <w:ind w:left="-284" w:firstLine="709"/>
        <w:jc w:val="both"/>
        <w:rPr>
          <w:rFonts w:eastAsia="Times New Roman CYR"/>
          <w:sz w:val="26"/>
          <w:szCs w:val="26"/>
        </w:rPr>
      </w:pPr>
      <w:r w:rsidRPr="00CE2542">
        <w:rPr>
          <w:rFonts w:eastAsia="Times New Roman CYR"/>
          <w:sz w:val="26"/>
          <w:szCs w:val="26"/>
        </w:rP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A92DA8" w:rsidRPr="00CE2542" w:rsidRDefault="00A92DA8" w:rsidP="00A92DA8">
      <w:pPr>
        <w:widowControl w:val="0"/>
        <w:ind w:left="-284" w:firstLine="709"/>
        <w:jc w:val="both"/>
        <w:rPr>
          <w:rFonts w:eastAsia="Times New Roman CYR"/>
          <w:sz w:val="26"/>
          <w:szCs w:val="26"/>
        </w:rPr>
      </w:pPr>
      <w:r w:rsidRPr="00CE2542">
        <w:rPr>
          <w:rFonts w:eastAsia="Times New Roman CYR"/>
          <w:sz w:val="26"/>
          <w:szCs w:val="26"/>
        </w:rPr>
        <w:t>4) в случаях, предусмотренных нормативными правовыми актами, принятыми в соответствии со статьей 14 настоящего Федерального закона;</w:t>
      </w:r>
    </w:p>
    <w:p w:rsidR="00036972" w:rsidRDefault="00A92DA8" w:rsidP="00036972">
      <w:pPr>
        <w:widowControl w:val="0"/>
        <w:ind w:left="-284" w:firstLine="709"/>
        <w:jc w:val="both"/>
        <w:rPr>
          <w:rFonts w:eastAsia="Times New Roman CYR"/>
          <w:sz w:val="26"/>
          <w:szCs w:val="26"/>
        </w:rPr>
      </w:pPr>
      <w:r w:rsidRPr="00CE2542">
        <w:rPr>
          <w:rFonts w:eastAsia="Times New Roman CYR"/>
          <w:sz w:val="26"/>
          <w:szCs w:val="26"/>
        </w:rP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2B6970" w:rsidRPr="002B6970" w:rsidRDefault="002B6970" w:rsidP="002B6970">
      <w:pPr>
        <w:widowControl w:val="0"/>
        <w:ind w:left="-284" w:firstLine="709"/>
        <w:jc w:val="both"/>
        <w:rPr>
          <w:rFonts w:eastAsia="Times New Roman CYR"/>
          <w:sz w:val="26"/>
          <w:szCs w:val="26"/>
        </w:rPr>
      </w:pPr>
      <w:proofErr w:type="gramStart"/>
      <w:r w:rsidRPr="002B6970">
        <w:rPr>
          <w:rFonts w:eastAsia="Times New Roman CYR"/>
          <w:sz w:val="26"/>
          <w:szCs w:val="26"/>
        </w:rPr>
        <w:t>Согласно части 7 статьи  54.7 Федерального закона от 05.04.2013 г. № 44-ФЗ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w:t>
      </w:r>
      <w:proofErr w:type="gramEnd"/>
      <w:r w:rsidRPr="002B6970">
        <w:rPr>
          <w:rFonts w:eastAsia="Times New Roman CYR"/>
          <w:sz w:val="26"/>
          <w:szCs w:val="26"/>
        </w:rPr>
        <w:t xml:space="preserve"> Данный протокол должен содержать информацию:</w:t>
      </w:r>
    </w:p>
    <w:p w:rsidR="002B6970" w:rsidRPr="002B6970" w:rsidRDefault="002B6970" w:rsidP="002B6970">
      <w:pPr>
        <w:widowControl w:val="0"/>
        <w:ind w:left="-284" w:firstLine="709"/>
        <w:jc w:val="both"/>
        <w:rPr>
          <w:rFonts w:eastAsia="Times New Roman CYR"/>
          <w:sz w:val="26"/>
          <w:szCs w:val="26"/>
        </w:rPr>
      </w:pPr>
      <w:r w:rsidRPr="002B6970">
        <w:rPr>
          <w:rFonts w:eastAsia="Times New Roman CYR"/>
          <w:sz w:val="26"/>
          <w:szCs w:val="26"/>
        </w:rPr>
        <w:t>1) о месте, дате, времени рассмотрения и оценки вторых частей заявок на участие в открытом конкурсе в электронной форме;</w:t>
      </w:r>
    </w:p>
    <w:p w:rsidR="002B6970" w:rsidRPr="002B6970" w:rsidRDefault="002B6970" w:rsidP="002B6970">
      <w:pPr>
        <w:widowControl w:val="0"/>
        <w:ind w:left="-284" w:firstLine="709"/>
        <w:jc w:val="both"/>
        <w:rPr>
          <w:rFonts w:eastAsia="Times New Roman CYR"/>
          <w:sz w:val="26"/>
          <w:szCs w:val="26"/>
        </w:rPr>
      </w:pPr>
      <w:r w:rsidRPr="002B6970">
        <w:rPr>
          <w:rFonts w:eastAsia="Times New Roman CYR"/>
          <w:sz w:val="26"/>
          <w:szCs w:val="26"/>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2B6970" w:rsidRPr="002B6970" w:rsidRDefault="002B6970" w:rsidP="002B6970">
      <w:pPr>
        <w:widowControl w:val="0"/>
        <w:ind w:left="-284" w:firstLine="709"/>
        <w:jc w:val="both"/>
        <w:rPr>
          <w:rFonts w:eastAsia="Times New Roman CYR"/>
          <w:sz w:val="26"/>
          <w:szCs w:val="26"/>
          <w:u w:val="single"/>
        </w:rPr>
      </w:pPr>
      <w:proofErr w:type="gramStart"/>
      <w:r w:rsidRPr="002B6970">
        <w:rPr>
          <w:rFonts w:eastAsia="Times New Roman CYR"/>
          <w:sz w:val="26"/>
          <w:szCs w:val="26"/>
          <w:u w:val="single"/>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2B6970" w:rsidRPr="002B6970" w:rsidRDefault="002B6970" w:rsidP="002B6970">
      <w:pPr>
        <w:widowControl w:val="0"/>
        <w:ind w:left="-284" w:firstLine="709"/>
        <w:jc w:val="both"/>
        <w:rPr>
          <w:rFonts w:eastAsia="Times New Roman CYR"/>
          <w:sz w:val="26"/>
          <w:szCs w:val="26"/>
        </w:rPr>
      </w:pPr>
      <w:r w:rsidRPr="002B6970">
        <w:rPr>
          <w:rFonts w:eastAsia="Times New Roman CYR"/>
          <w:sz w:val="26"/>
          <w:szCs w:val="26"/>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B6970" w:rsidRPr="00CE2542" w:rsidRDefault="002B6970" w:rsidP="002B6970">
      <w:pPr>
        <w:widowControl w:val="0"/>
        <w:ind w:left="-284" w:firstLine="709"/>
        <w:jc w:val="both"/>
        <w:rPr>
          <w:rFonts w:eastAsia="Times New Roman CYR"/>
          <w:sz w:val="26"/>
          <w:szCs w:val="26"/>
        </w:rPr>
      </w:pPr>
      <w:proofErr w:type="gramStart"/>
      <w:r w:rsidRPr="002B6970">
        <w:rPr>
          <w:rFonts w:eastAsia="Times New Roman CYR"/>
          <w:sz w:val="26"/>
          <w:szCs w:val="26"/>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roofErr w:type="gramEnd"/>
    </w:p>
    <w:p w:rsidR="00036972" w:rsidRPr="00CE2542" w:rsidRDefault="00C76188" w:rsidP="00036972">
      <w:pPr>
        <w:widowControl w:val="0"/>
        <w:ind w:left="-284" w:firstLine="709"/>
        <w:jc w:val="both"/>
        <w:rPr>
          <w:color w:val="000000"/>
          <w:sz w:val="26"/>
          <w:szCs w:val="26"/>
          <w:shd w:val="clear" w:color="auto" w:fill="FFFFFF"/>
          <w:lang w:eastAsia="ar-SA"/>
        </w:rPr>
      </w:pPr>
      <w:r w:rsidRPr="00CE2542">
        <w:rPr>
          <w:color w:val="000000"/>
          <w:sz w:val="26"/>
          <w:szCs w:val="26"/>
          <w:shd w:val="clear" w:color="auto" w:fill="FFFFFF"/>
          <w:lang w:eastAsia="ar-SA"/>
        </w:rPr>
        <w:t xml:space="preserve">В соответствии с протоколом </w:t>
      </w:r>
      <w:r w:rsidR="00086696" w:rsidRPr="00CE2542">
        <w:rPr>
          <w:color w:val="000000"/>
          <w:sz w:val="26"/>
          <w:szCs w:val="26"/>
          <w:shd w:val="clear" w:color="auto" w:fill="FFFFFF"/>
          <w:lang w:eastAsia="ar-SA"/>
        </w:rPr>
        <w:t xml:space="preserve">рассмотрения и оценки вторых частей заявок на участие в открытом конкурсе в электронной форме № </w:t>
      </w:r>
      <w:r w:rsidR="002272D5" w:rsidRPr="002272D5">
        <w:rPr>
          <w:color w:val="000000"/>
          <w:sz w:val="26"/>
          <w:szCs w:val="26"/>
          <w:shd w:val="clear" w:color="auto" w:fill="FFFFFF"/>
          <w:lang w:eastAsia="ar-SA"/>
        </w:rPr>
        <w:t>0171200001420000040</w:t>
      </w:r>
      <w:r w:rsidRPr="00CE2542">
        <w:rPr>
          <w:color w:val="000000"/>
          <w:sz w:val="26"/>
          <w:szCs w:val="26"/>
          <w:shd w:val="clear" w:color="auto" w:fill="FFFFFF"/>
          <w:lang w:eastAsia="ar-SA"/>
        </w:rPr>
        <w:t xml:space="preserve"> от </w:t>
      </w:r>
      <w:r w:rsidR="002272D5">
        <w:rPr>
          <w:color w:val="000000"/>
          <w:sz w:val="26"/>
          <w:szCs w:val="26"/>
          <w:shd w:val="clear" w:color="auto" w:fill="FFFFFF"/>
          <w:lang w:eastAsia="ar-SA"/>
        </w:rPr>
        <w:t>20</w:t>
      </w:r>
      <w:r w:rsidRPr="00CE2542">
        <w:rPr>
          <w:color w:val="000000"/>
          <w:sz w:val="26"/>
          <w:szCs w:val="26"/>
          <w:shd w:val="clear" w:color="auto" w:fill="FFFFFF"/>
          <w:lang w:eastAsia="ar-SA"/>
        </w:rPr>
        <w:t>.0</w:t>
      </w:r>
      <w:r w:rsidR="00086696" w:rsidRPr="00CE2542">
        <w:rPr>
          <w:color w:val="000000"/>
          <w:sz w:val="26"/>
          <w:szCs w:val="26"/>
          <w:shd w:val="clear" w:color="auto" w:fill="FFFFFF"/>
          <w:lang w:eastAsia="ar-SA"/>
        </w:rPr>
        <w:t>7</w:t>
      </w:r>
      <w:r w:rsidRPr="00CE2542">
        <w:rPr>
          <w:color w:val="000000"/>
          <w:sz w:val="26"/>
          <w:szCs w:val="26"/>
          <w:shd w:val="clear" w:color="auto" w:fill="FFFFFF"/>
          <w:lang w:eastAsia="ar-SA"/>
        </w:rPr>
        <w:t xml:space="preserve">.2020, вторая часть заявки участника закупки с идентификационным номером </w:t>
      </w:r>
      <w:r w:rsidR="002272D5" w:rsidRPr="002272D5">
        <w:rPr>
          <w:color w:val="000000"/>
          <w:sz w:val="26"/>
          <w:szCs w:val="26"/>
          <w:shd w:val="clear" w:color="auto" w:fill="FFFFFF"/>
          <w:lang w:eastAsia="ar-SA"/>
        </w:rPr>
        <w:t>107884410</w:t>
      </w:r>
      <w:r w:rsidRPr="00CE2542">
        <w:rPr>
          <w:color w:val="000000"/>
          <w:sz w:val="26"/>
          <w:szCs w:val="26"/>
          <w:shd w:val="clear" w:color="auto" w:fill="FFFFFF"/>
          <w:lang w:eastAsia="ar-SA"/>
        </w:rPr>
        <w:t xml:space="preserve">, признана </w:t>
      </w:r>
      <w:r w:rsidR="001F3BE2" w:rsidRPr="00CE2542">
        <w:rPr>
          <w:color w:val="000000"/>
          <w:sz w:val="26"/>
          <w:szCs w:val="26"/>
          <w:shd w:val="clear" w:color="auto" w:fill="FFFFFF"/>
          <w:lang w:eastAsia="ar-SA"/>
        </w:rPr>
        <w:t>конкурсной</w:t>
      </w:r>
      <w:r w:rsidRPr="00CE2542">
        <w:rPr>
          <w:color w:val="000000"/>
          <w:sz w:val="26"/>
          <w:szCs w:val="26"/>
          <w:shd w:val="clear" w:color="auto" w:fill="FFFFFF"/>
          <w:lang w:eastAsia="ar-SA"/>
        </w:rPr>
        <w:t xml:space="preserve"> комиссией </w:t>
      </w:r>
      <w:r w:rsidR="001F3BE2" w:rsidRPr="00CE2542">
        <w:rPr>
          <w:color w:val="000000"/>
          <w:sz w:val="26"/>
          <w:szCs w:val="26"/>
          <w:shd w:val="clear" w:color="auto" w:fill="FFFFFF"/>
          <w:lang w:eastAsia="ar-SA"/>
        </w:rPr>
        <w:t>заказчика</w:t>
      </w:r>
      <w:r w:rsidRPr="00CE2542">
        <w:rPr>
          <w:color w:val="000000"/>
          <w:sz w:val="26"/>
          <w:szCs w:val="26"/>
          <w:shd w:val="clear" w:color="auto" w:fill="FFFFFF"/>
          <w:lang w:eastAsia="ar-SA"/>
        </w:rPr>
        <w:t xml:space="preserve"> </w:t>
      </w:r>
      <w:r w:rsidR="00A96251" w:rsidRPr="00CE2542">
        <w:rPr>
          <w:color w:val="000000"/>
          <w:sz w:val="26"/>
          <w:szCs w:val="26"/>
          <w:shd w:val="clear" w:color="auto" w:fill="FFFFFF"/>
          <w:lang w:eastAsia="ar-SA"/>
        </w:rPr>
        <w:t>не</w:t>
      </w:r>
      <w:r w:rsidR="00396C62" w:rsidRPr="00CE2542">
        <w:rPr>
          <w:color w:val="000000"/>
          <w:sz w:val="26"/>
          <w:szCs w:val="26"/>
          <w:shd w:val="clear" w:color="auto" w:fill="FFFFFF"/>
          <w:lang w:eastAsia="ar-SA"/>
        </w:rPr>
        <w:t>соответствующей требованиям, установленным конкурсной документацией ввиду следующего:</w:t>
      </w:r>
      <w:r w:rsidRPr="00CE2542">
        <w:rPr>
          <w:color w:val="000000"/>
          <w:sz w:val="26"/>
          <w:szCs w:val="26"/>
          <w:shd w:val="clear" w:color="auto" w:fill="FFFFFF"/>
          <w:lang w:eastAsia="ar-SA"/>
        </w:rPr>
        <w:t xml:space="preserve"> </w:t>
      </w:r>
    </w:p>
    <w:p w:rsidR="001A43BC" w:rsidRPr="001A43BC" w:rsidRDefault="00036972" w:rsidP="001A43BC">
      <w:pPr>
        <w:widowControl w:val="0"/>
        <w:ind w:left="-284" w:firstLine="709"/>
        <w:jc w:val="both"/>
        <w:rPr>
          <w:rFonts w:eastAsia="Times New Roman CYR"/>
          <w:sz w:val="26"/>
          <w:szCs w:val="26"/>
        </w:rPr>
      </w:pPr>
      <w:proofErr w:type="gramStart"/>
      <w:r w:rsidRPr="00CE2542">
        <w:rPr>
          <w:rFonts w:eastAsia="Times New Roman CYR"/>
          <w:sz w:val="26"/>
          <w:szCs w:val="26"/>
        </w:rPr>
        <w:t xml:space="preserve">«1) </w:t>
      </w:r>
      <w:r w:rsidR="001A43BC" w:rsidRPr="001A43BC">
        <w:rPr>
          <w:rFonts w:eastAsia="Times New Roman CYR"/>
          <w:sz w:val="26"/>
          <w:szCs w:val="26"/>
        </w:rPr>
        <w:t>На основании пункта 2 части 4 статьи 54.7 Закона № 44-ФЗ, пункта  13 раздела 1 «Информационная карта конкурса в электронной форме» признать заявку участника  конкурса не соответствующей требованиям, установленным конкурсной документацией ввиду наличия в документах и информации, предусмотренных ч. 11 ст. 24.1 Закона № 44-ФЗ, недостоверной информации на дату и время рассмотрения вторых частей заявок на участие в таком конкурсе, а</w:t>
      </w:r>
      <w:proofErr w:type="gramEnd"/>
      <w:r w:rsidR="001A43BC" w:rsidRPr="001A43BC">
        <w:rPr>
          <w:rFonts w:eastAsia="Times New Roman CYR"/>
          <w:sz w:val="26"/>
          <w:szCs w:val="26"/>
        </w:rPr>
        <w:t xml:space="preserve"> </w:t>
      </w:r>
      <w:proofErr w:type="gramStart"/>
      <w:r w:rsidR="001A43BC" w:rsidRPr="001A43BC">
        <w:rPr>
          <w:rFonts w:eastAsia="Times New Roman CYR"/>
          <w:sz w:val="26"/>
          <w:szCs w:val="26"/>
        </w:rPr>
        <w:t xml:space="preserve">именно: в соответствии с </w:t>
      </w:r>
      <w:proofErr w:type="spellStart"/>
      <w:r w:rsidR="001A43BC" w:rsidRPr="001A43BC">
        <w:rPr>
          <w:rFonts w:eastAsia="Times New Roman CYR"/>
          <w:sz w:val="26"/>
          <w:szCs w:val="26"/>
        </w:rPr>
        <w:t>аккредитационными</w:t>
      </w:r>
      <w:proofErr w:type="spellEnd"/>
      <w:r w:rsidR="001A43BC" w:rsidRPr="001A43BC">
        <w:rPr>
          <w:rFonts w:eastAsia="Times New Roman CYR"/>
          <w:sz w:val="26"/>
          <w:szCs w:val="26"/>
        </w:rPr>
        <w:t xml:space="preserve"> данными участника закупки, полученными из ЕРУЗ (ЕИС), в качестве копии учредительных документов представлен устав, утвержденный постановлением Правительства Российской Федерации с последними внесенными в него постановлением Правительства Российской Федер</w:t>
      </w:r>
      <w:r w:rsidR="001A43BC">
        <w:rPr>
          <w:rFonts w:eastAsia="Times New Roman CYR"/>
          <w:sz w:val="26"/>
          <w:szCs w:val="26"/>
        </w:rPr>
        <w:t xml:space="preserve">ации изменениями от 28.09.2018 </w:t>
      </w:r>
      <w:r w:rsidR="001A43BC" w:rsidRPr="001A43BC">
        <w:rPr>
          <w:rFonts w:eastAsia="Times New Roman CYR"/>
          <w:sz w:val="26"/>
          <w:szCs w:val="26"/>
        </w:rPr>
        <w:t>№ 1152, о чем 10.07.2019  внесена соответствующая запись в сведения о юридическом лице, содержащиеся в Едином государственном реестре юридических лиц (ГРН 9197747032364).</w:t>
      </w:r>
      <w:proofErr w:type="gramEnd"/>
      <w:r w:rsidR="001A43BC" w:rsidRPr="001A43BC">
        <w:rPr>
          <w:rFonts w:eastAsia="Times New Roman CYR"/>
          <w:sz w:val="26"/>
          <w:szCs w:val="26"/>
        </w:rPr>
        <w:t xml:space="preserve"> </w:t>
      </w:r>
      <w:proofErr w:type="gramStart"/>
      <w:r w:rsidR="001A43BC" w:rsidRPr="001A43BC">
        <w:rPr>
          <w:rFonts w:eastAsia="Times New Roman CYR"/>
          <w:sz w:val="26"/>
          <w:szCs w:val="26"/>
        </w:rPr>
        <w:t xml:space="preserve">Однако по данным выписки из Единого государственного реестра юридических лиц, в том числе, представленной в составе </w:t>
      </w:r>
      <w:proofErr w:type="spellStart"/>
      <w:r w:rsidR="001A43BC" w:rsidRPr="001A43BC">
        <w:rPr>
          <w:rFonts w:eastAsia="Times New Roman CYR"/>
          <w:sz w:val="26"/>
          <w:szCs w:val="26"/>
        </w:rPr>
        <w:t>аккредитационных</w:t>
      </w:r>
      <w:proofErr w:type="spellEnd"/>
      <w:r w:rsidR="001A43BC" w:rsidRPr="001A43BC">
        <w:rPr>
          <w:rFonts w:eastAsia="Times New Roman CYR"/>
          <w:sz w:val="26"/>
          <w:szCs w:val="26"/>
        </w:rPr>
        <w:t xml:space="preserve"> документов участника закупки, устав участника закупки утвержден в новой редакции, о чем внесены соответствующие изменения в сведения о юридическом лице, содержащиеся в Едином государственном реестре юридических лиц 13.07.2020 ГРН 2207706056149).</w:t>
      </w:r>
      <w:proofErr w:type="gramEnd"/>
      <w:r w:rsidR="001A43BC" w:rsidRPr="001A43BC">
        <w:rPr>
          <w:rFonts w:eastAsia="Times New Roman CYR"/>
          <w:sz w:val="26"/>
          <w:szCs w:val="26"/>
        </w:rPr>
        <w:t xml:space="preserve"> Таким образом, участником закупки не представлена достоверная информация об учредительных документах в соответстви</w:t>
      </w:r>
      <w:r w:rsidR="001A43BC">
        <w:rPr>
          <w:rFonts w:eastAsia="Times New Roman CYR"/>
          <w:sz w:val="26"/>
          <w:szCs w:val="26"/>
        </w:rPr>
        <w:t xml:space="preserve">и с п. 1 ч. 11 ст. 24.1 Закона </w:t>
      </w:r>
      <w:r w:rsidR="001A43BC" w:rsidRPr="001A43BC">
        <w:rPr>
          <w:rFonts w:eastAsia="Times New Roman CYR"/>
          <w:sz w:val="26"/>
          <w:szCs w:val="26"/>
        </w:rPr>
        <w:t>№ 44-ФЗ.</w:t>
      </w:r>
    </w:p>
    <w:p w:rsidR="001A43BC" w:rsidRPr="001A43BC" w:rsidRDefault="001A43BC" w:rsidP="001A43BC">
      <w:pPr>
        <w:widowControl w:val="0"/>
        <w:ind w:left="-284" w:firstLine="709"/>
        <w:jc w:val="both"/>
        <w:rPr>
          <w:rFonts w:eastAsia="Times New Roman CYR"/>
          <w:sz w:val="26"/>
          <w:szCs w:val="26"/>
        </w:rPr>
      </w:pPr>
      <w:proofErr w:type="gramStart"/>
      <w:r w:rsidRPr="001A43BC">
        <w:rPr>
          <w:rFonts w:eastAsia="Times New Roman CYR"/>
          <w:sz w:val="26"/>
          <w:szCs w:val="26"/>
        </w:rPr>
        <w:t>2) На основании пункта 1 части 4 статьи 54.7 Закона № 44-ФЗ, пунктов 7.2 и 13 раздела 1 «Информационная карта конкурса в электронной форме» конкурсной документации признать заявку участника  конкурса не соответствующей требованиям, установленным конкурсной документацией ввиду несоответствия документов и информации, предусмотренных пунктами 1 - 3, 7 части 6 статьи 54.4 Закона № 44-ФЗ требованиям, установленным конкурсной документацией, а именно: участником закупки представлена</w:t>
      </w:r>
      <w:proofErr w:type="gramEnd"/>
      <w:r w:rsidRPr="001A43BC">
        <w:rPr>
          <w:rFonts w:eastAsia="Times New Roman CYR"/>
          <w:sz w:val="26"/>
          <w:szCs w:val="26"/>
        </w:rPr>
        <w:t xml:space="preserve"> </w:t>
      </w:r>
      <w:proofErr w:type="gramStart"/>
      <w:r w:rsidRPr="001A43BC">
        <w:rPr>
          <w:rFonts w:eastAsia="Times New Roman CYR"/>
          <w:sz w:val="26"/>
          <w:szCs w:val="26"/>
        </w:rPr>
        <w:t>копия лицензии на осуществление образовательной деятельности в сфере дополнительного профессионального образования, выданной в соответствии с тр</w:t>
      </w:r>
      <w:r>
        <w:rPr>
          <w:rFonts w:eastAsia="Times New Roman CYR"/>
          <w:sz w:val="26"/>
          <w:szCs w:val="26"/>
        </w:rPr>
        <w:t xml:space="preserve">ебованиями Федерального закона </w:t>
      </w:r>
      <w:r w:rsidRPr="001A43BC">
        <w:rPr>
          <w:rFonts w:eastAsia="Times New Roman CYR"/>
          <w:sz w:val="26"/>
          <w:szCs w:val="26"/>
        </w:rPr>
        <w:t>«О лицензировании отдельных видов деятельности» от 04.05.2011 № 99-ФЗ, Федерального закона от 29.12.2012 № 273-ФЗ «Об образовании в Российской Федерации» и постановления Правительства Российской</w:t>
      </w:r>
      <w:r>
        <w:rPr>
          <w:rFonts w:eastAsia="Times New Roman CYR"/>
          <w:sz w:val="26"/>
          <w:szCs w:val="26"/>
        </w:rPr>
        <w:t xml:space="preserve"> Федерации от 28.10.2013 № 966 </w:t>
      </w:r>
      <w:r w:rsidRPr="001A43BC">
        <w:rPr>
          <w:rFonts w:eastAsia="Times New Roman CYR"/>
          <w:sz w:val="26"/>
          <w:szCs w:val="26"/>
        </w:rPr>
        <w:t>«О лицензировании образовательной деятельности» (далее – лицензия), не содержащая все страницы такой лицензии (лицензия содержит отдельные фрагменты</w:t>
      </w:r>
      <w:proofErr w:type="gramEnd"/>
      <w:r w:rsidRPr="001A43BC">
        <w:rPr>
          <w:rFonts w:eastAsia="Times New Roman CYR"/>
          <w:sz w:val="26"/>
          <w:szCs w:val="26"/>
        </w:rPr>
        <w:t xml:space="preserve"> документа).</w:t>
      </w:r>
    </w:p>
    <w:p w:rsidR="001A43BC" w:rsidRPr="001A43BC" w:rsidRDefault="001A43BC" w:rsidP="001A43BC">
      <w:pPr>
        <w:widowControl w:val="0"/>
        <w:ind w:left="-284" w:firstLine="709"/>
        <w:jc w:val="both"/>
        <w:rPr>
          <w:rFonts w:eastAsia="Times New Roman CYR"/>
          <w:sz w:val="26"/>
          <w:szCs w:val="26"/>
        </w:rPr>
      </w:pPr>
      <w:r w:rsidRPr="001A43BC">
        <w:rPr>
          <w:rFonts w:eastAsia="Times New Roman CYR"/>
          <w:sz w:val="26"/>
          <w:szCs w:val="26"/>
        </w:rPr>
        <w:t xml:space="preserve">В соответствии с </w:t>
      </w:r>
      <w:proofErr w:type="gramStart"/>
      <w:r w:rsidRPr="001A43BC">
        <w:rPr>
          <w:rFonts w:eastAsia="Times New Roman CYR"/>
          <w:sz w:val="26"/>
          <w:szCs w:val="26"/>
        </w:rPr>
        <w:t>подпунктом б</w:t>
      </w:r>
      <w:proofErr w:type="gramEnd"/>
      <w:r w:rsidRPr="001A43BC">
        <w:rPr>
          <w:rFonts w:eastAsia="Times New Roman CYR"/>
          <w:sz w:val="26"/>
          <w:szCs w:val="26"/>
        </w:rPr>
        <w:t xml:space="preserve">» пункта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 582, образовательная организация размещает на своем официальном сайте копию лицензии на осуществление образовательной деятельности (с приложениями). </w:t>
      </w:r>
    </w:p>
    <w:p w:rsidR="001A43BC" w:rsidRPr="001A43BC" w:rsidRDefault="001A43BC" w:rsidP="001A43BC">
      <w:pPr>
        <w:widowControl w:val="0"/>
        <w:ind w:left="-284" w:firstLine="709"/>
        <w:jc w:val="both"/>
        <w:rPr>
          <w:rFonts w:eastAsia="Times New Roman CYR"/>
          <w:sz w:val="26"/>
          <w:szCs w:val="26"/>
        </w:rPr>
      </w:pPr>
      <w:r w:rsidRPr="001A43BC">
        <w:rPr>
          <w:rFonts w:eastAsia="Times New Roman CYR"/>
          <w:sz w:val="26"/>
          <w:szCs w:val="26"/>
        </w:rPr>
        <w:t xml:space="preserve">Кроме того, в соответствии пунктом 13 раздела 1 «Информационная карта конкурса в электронной форме» конкурсной документации установлено, что копии документов, предоставляемые участником конкурса,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1A43BC">
        <w:rPr>
          <w:rFonts w:eastAsia="Times New Roman CYR"/>
          <w:sz w:val="26"/>
          <w:szCs w:val="26"/>
        </w:rPr>
        <w:t>Р</w:t>
      </w:r>
      <w:proofErr w:type="gramEnd"/>
      <w:r w:rsidRPr="001A43BC">
        <w:rPr>
          <w:rFonts w:eastAsia="Times New Roman CYR"/>
          <w:sz w:val="26"/>
          <w:szCs w:val="26"/>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1A43BC">
        <w:rPr>
          <w:rFonts w:eastAsia="Times New Roman CYR"/>
          <w:sz w:val="26"/>
          <w:szCs w:val="26"/>
        </w:rPr>
        <w:t>указанным</w:t>
      </w:r>
      <w:proofErr w:type="gramEnd"/>
      <w:r w:rsidRPr="001A43BC">
        <w:rPr>
          <w:rFonts w:eastAsia="Times New Roman CYR"/>
          <w:sz w:val="26"/>
          <w:szCs w:val="26"/>
        </w:rPr>
        <w:t xml:space="preserve"> ГОСТ под копией документа понимается экземпляр документа, полностью воспроизводящий информацию подлинника документа. Правила оформления документов в электронной форме установлены ГОСТ </w:t>
      </w:r>
      <w:proofErr w:type="gramStart"/>
      <w:r w:rsidRPr="001A43BC">
        <w:rPr>
          <w:rFonts w:eastAsia="Times New Roman CYR"/>
          <w:sz w:val="26"/>
          <w:szCs w:val="26"/>
        </w:rPr>
        <w:t>Р</w:t>
      </w:r>
      <w:proofErr w:type="gramEnd"/>
      <w:r w:rsidRPr="001A43BC">
        <w:rPr>
          <w:rFonts w:eastAsia="Times New Roman CYR"/>
          <w:sz w:val="26"/>
          <w:szCs w:val="26"/>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97845" w:rsidRPr="00CE2542" w:rsidRDefault="001A43BC" w:rsidP="001A43BC">
      <w:pPr>
        <w:widowControl w:val="0"/>
        <w:ind w:left="-284" w:firstLine="709"/>
        <w:jc w:val="both"/>
        <w:rPr>
          <w:rFonts w:eastAsia="Times New Roman CYR"/>
          <w:sz w:val="26"/>
          <w:szCs w:val="26"/>
        </w:rPr>
      </w:pPr>
      <w:r w:rsidRPr="001A43BC">
        <w:rPr>
          <w:rFonts w:eastAsia="Times New Roman CYR"/>
          <w:sz w:val="26"/>
          <w:szCs w:val="26"/>
        </w:rPr>
        <w:t>На основании информации официального сайта участника закупки http://www.fa.ru/univer/doclib/forms/allitems.aspx?rootfolder=/univer/doclib/!%</w:t>
      </w:r>
      <w:proofErr w:type="gramStart"/>
      <w:r w:rsidRPr="001A43BC">
        <w:rPr>
          <w:rFonts w:eastAsia="Times New Roman CYR"/>
          <w:sz w:val="26"/>
          <w:szCs w:val="26"/>
        </w:rPr>
        <w:t>D0%9E%D1%80%D0%B3%D0%B0%D0%BD%D0%B8%D0%B7%D0%B0%D1%8</w:t>
      </w:r>
      <w:r w:rsidR="00275CF2">
        <w:rPr>
          <w:rFonts w:eastAsia="Times New Roman CYR"/>
          <w:sz w:val="26"/>
          <w:szCs w:val="26"/>
        </w:rPr>
        <w:t>6%D0%B8%D0%BE%D0%BD%D0%BD%D0%BE</w:t>
      </w:r>
      <w:r w:rsidRPr="001A43BC">
        <w:rPr>
          <w:rFonts w:eastAsia="Times New Roman CYR"/>
          <w:sz w:val="26"/>
          <w:szCs w:val="26"/>
        </w:rPr>
        <w:t>%D0%BF%D1%80%D0%B0%D0%B2%D0%BE%D0%B2%D1%8B%D0%B5+%D0%B4%D0%BE%D0%BA%D1%83%D0%BC%D0%B5%D0%BD%D1%82</w:t>
      </w:r>
      <w:proofErr w:type="gramEnd"/>
      <w:r w:rsidRPr="001A43BC">
        <w:rPr>
          <w:rFonts w:eastAsia="Times New Roman CYR"/>
          <w:sz w:val="26"/>
          <w:szCs w:val="26"/>
        </w:rPr>
        <w:t xml:space="preserve">%D1%8B/%D0%9B%D0%B8%D1%86%D0%B5%D0%BD%D0%B7%D0%B8%D1%8F&amp;folderctid=0x0120002f9ef63a269d4f44b4df165f13ff3c4d&amp;view=%7Bb68d37ea-63ae-423c-a347-cdfbb8e954c8%7D лицензия содержит и иные приложения, не представленные участником закупки в составе заявки. Кроме того, согласно выписке из Единого государственного реестра юридических лиц, в том числе, представленной в составе </w:t>
      </w:r>
      <w:proofErr w:type="spellStart"/>
      <w:r w:rsidRPr="001A43BC">
        <w:rPr>
          <w:rFonts w:eastAsia="Times New Roman CYR"/>
          <w:sz w:val="26"/>
          <w:szCs w:val="26"/>
        </w:rPr>
        <w:t>аккредитационных</w:t>
      </w:r>
      <w:proofErr w:type="spellEnd"/>
      <w:r w:rsidRPr="001A43BC">
        <w:rPr>
          <w:rFonts w:eastAsia="Times New Roman CYR"/>
          <w:sz w:val="26"/>
          <w:szCs w:val="26"/>
        </w:rPr>
        <w:t xml:space="preserve"> документов участника закупки, в Единый государственный реестр юридических лиц внесены сведения еще о двадцати шести филиалах участника закупки, помимо филиала, в отношении которого участником закупки представлено приложение к лицензии. Таким образом, участником закупки не представлена надлежащая лицензия, соответствующая требованиям, предусмотренным пунктом 3 части 6 статьи 54.4 Закона № 44-ФЗ, а также требованиям, установленным конкурсной документацией</w:t>
      </w:r>
      <w:proofErr w:type="gramStart"/>
      <w:r w:rsidRPr="001A43BC">
        <w:rPr>
          <w:rFonts w:eastAsia="Times New Roman CYR"/>
          <w:sz w:val="26"/>
          <w:szCs w:val="26"/>
        </w:rPr>
        <w:t>.</w:t>
      </w:r>
      <w:r w:rsidR="00897845" w:rsidRPr="00CE2542">
        <w:rPr>
          <w:rFonts w:eastAsia="Times New Roman CYR"/>
          <w:sz w:val="26"/>
          <w:szCs w:val="26"/>
        </w:rPr>
        <w:t>».</w:t>
      </w:r>
      <w:proofErr w:type="gramEnd"/>
    </w:p>
    <w:p w:rsidR="00036972" w:rsidRPr="00CE2542" w:rsidRDefault="0009788C" w:rsidP="00897845">
      <w:pPr>
        <w:widowControl w:val="0"/>
        <w:ind w:left="-284" w:firstLine="709"/>
        <w:jc w:val="both"/>
        <w:rPr>
          <w:rFonts w:eastAsia="Times New Roman CYR"/>
          <w:sz w:val="26"/>
          <w:szCs w:val="26"/>
        </w:rPr>
      </w:pPr>
      <w:proofErr w:type="gramStart"/>
      <w:r w:rsidRPr="00CE2542">
        <w:rPr>
          <w:rFonts w:eastAsia="Times New Roman CYR"/>
          <w:sz w:val="26"/>
          <w:szCs w:val="26"/>
        </w:rPr>
        <w:t xml:space="preserve">Рассмотрев документы, представленные в составе второй части заявки вышеуказанным участником закупки, Комиссия </w:t>
      </w:r>
      <w:r w:rsidR="005C1688" w:rsidRPr="00CE2542">
        <w:rPr>
          <w:rFonts w:eastAsia="Times New Roman CYR"/>
          <w:sz w:val="26"/>
          <w:szCs w:val="26"/>
        </w:rPr>
        <w:t xml:space="preserve">Ярославского УФАС России </w:t>
      </w:r>
      <w:r w:rsidRPr="00CE2542">
        <w:rPr>
          <w:rFonts w:eastAsia="Times New Roman CYR"/>
          <w:sz w:val="26"/>
          <w:szCs w:val="26"/>
        </w:rPr>
        <w:t xml:space="preserve">установила, что в числе последних </w:t>
      </w:r>
      <w:r w:rsidR="008053FA" w:rsidRPr="00CE2542">
        <w:rPr>
          <w:rFonts w:eastAsia="Times New Roman CYR"/>
          <w:sz w:val="26"/>
          <w:szCs w:val="26"/>
        </w:rPr>
        <w:t>имеется</w:t>
      </w:r>
      <w:r w:rsidRPr="00CE2542">
        <w:rPr>
          <w:rFonts w:eastAsia="Times New Roman CYR"/>
          <w:sz w:val="26"/>
          <w:szCs w:val="26"/>
        </w:rPr>
        <w:t xml:space="preserve"> </w:t>
      </w:r>
      <w:r w:rsidR="008053FA" w:rsidRPr="00CE2542">
        <w:rPr>
          <w:rFonts w:eastAsia="Times New Roman CYR"/>
          <w:sz w:val="26"/>
          <w:szCs w:val="26"/>
        </w:rPr>
        <w:t xml:space="preserve">спорная </w:t>
      </w:r>
      <w:r w:rsidR="00BB2CCA" w:rsidRPr="00CE2542">
        <w:rPr>
          <w:rFonts w:eastAsia="Times New Roman CYR"/>
          <w:sz w:val="26"/>
          <w:szCs w:val="26"/>
        </w:rPr>
        <w:t xml:space="preserve">копия </w:t>
      </w:r>
      <w:r w:rsidR="008053FA" w:rsidRPr="00CE2542">
        <w:rPr>
          <w:rFonts w:eastAsia="Times New Roman CYR"/>
          <w:sz w:val="26"/>
          <w:szCs w:val="26"/>
        </w:rPr>
        <w:t>лицензи</w:t>
      </w:r>
      <w:r w:rsidR="00BB2CCA" w:rsidRPr="00CE2542">
        <w:rPr>
          <w:rFonts w:eastAsia="Times New Roman CYR"/>
          <w:sz w:val="26"/>
          <w:szCs w:val="26"/>
        </w:rPr>
        <w:t>и</w:t>
      </w:r>
      <w:r w:rsidR="008053FA" w:rsidRPr="00CE2542">
        <w:rPr>
          <w:rFonts w:eastAsia="Times New Roman CYR"/>
          <w:sz w:val="26"/>
          <w:szCs w:val="26"/>
        </w:rPr>
        <w:t xml:space="preserve"> на осуществление образовательной деятельности </w:t>
      </w:r>
      <w:r w:rsidR="00BB2CCA" w:rsidRPr="00CE2542">
        <w:rPr>
          <w:rFonts w:eastAsia="Times New Roman CYR"/>
          <w:sz w:val="26"/>
          <w:szCs w:val="26"/>
        </w:rPr>
        <w:t xml:space="preserve">№ 1495 от 09.06.2015, выданная федеральному </w:t>
      </w:r>
      <w:r w:rsidR="00D907FF" w:rsidRPr="00CE2542">
        <w:rPr>
          <w:rFonts w:eastAsia="Times New Roman CYR"/>
          <w:sz w:val="26"/>
          <w:szCs w:val="26"/>
        </w:rPr>
        <w:t>государственному</w:t>
      </w:r>
      <w:r w:rsidR="00BB2CCA" w:rsidRPr="00CE2542">
        <w:rPr>
          <w:rFonts w:eastAsia="Times New Roman CYR"/>
          <w:sz w:val="26"/>
          <w:szCs w:val="26"/>
        </w:rPr>
        <w:t xml:space="preserve"> образовательному</w:t>
      </w:r>
      <w:r w:rsidR="00D907FF" w:rsidRPr="00CE2542">
        <w:rPr>
          <w:rFonts w:eastAsia="Times New Roman CYR"/>
          <w:sz w:val="26"/>
          <w:szCs w:val="26"/>
        </w:rPr>
        <w:t xml:space="preserve"> бюджетному учреждению высшего образования «Финансовый университет при Правительстве Российской Федерации</w:t>
      </w:r>
      <w:r w:rsidR="00912459" w:rsidRPr="00CE2542">
        <w:rPr>
          <w:rFonts w:eastAsia="Times New Roman CYR"/>
          <w:sz w:val="26"/>
          <w:szCs w:val="26"/>
        </w:rPr>
        <w:t xml:space="preserve">, с </w:t>
      </w:r>
      <w:r w:rsidR="002438F5">
        <w:rPr>
          <w:rFonts w:eastAsia="Times New Roman CYR"/>
          <w:sz w:val="26"/>
          <w:szCs w:val="26"/>
        </w:rPr>
        <w:t>приложением</w:t>
      </w:r>
      <w:r w:rsidR="00912459" w:rsidRPr="00CE2542">
        <w:rPr>
          <w:rFonts w:eastAsia="Times New Roman CYR"/>
          <w:sz w:val="26"/>
          <w:szCs w:val="26"/>
        </w:rPr>
        <w:t xml:space="preserve"> </w:t>
      </w:r>
      <w:r w:rsidR="005C1688" w:rsidRPr="00CE2542">
        <w:rPr>
          <w:rFonts w:eastAsia="Times New Roman CYR"/>
          <w:sz w:val="26"/>
          <w:szCs w:val="26"/>
        </w:rPr>
        <w:t xml:space="preserve">      </w:t>
      </w:r>
      <w:r w:rsidR="00912459" w:rsidRPr="00CE2542">
        <w:rPr>
          <w:rFonts w:eastAsia="Times New Roman CYR"/>
          <w:sz w:val="26"/>
          <w:szCs w:val="26"/>
        </w:rPr>
        <w:t>№ 31.2</w:t>
      </w:r>
      <w:r w:rsidR="00A161DA" w:rsidRPr="00CE2542">
        <w:rPr>
          <w:rFonts w:eastAsia="Times New Roman CYR"/>
          <w:sz w:val="26"/>
          <w:szCs w:val="26"/>
        </w:rPr>
        <w:t xml:space="preserve"> к лицензии</w:t>
      </w:r>
      <w:r w:rsidR="0053610E" w:rsidRPr="00CE2542">
        <w:rPr>
          <w:rFonts w:eastAsia="Times New Roman CYR"/>
          <w:sz w:val="26"/>
          <w:szCs w:val="26"/>
        </w:rPr>
        <w:t>, оформленн</w:t>
      </w:r>
      <w:r w:rsidR="005C1688" w:rsidRPr="00CE2542">
        <w:rPr>
          <w:rFonts w:eastAsia="Times New Roman CYR"/>
          <w:sz w:val="26"/>
          <w:szCs w:val="26"/>
        </w:rPr>
        <w:t>ы</w:t>
      </w:r>
      <w:r w:rsidR="0053610E" w:rsidRPr="00CE2542">
        <w:rPr>
          <w:rFonts w:eastAsia="Times New Roman CYR"/>
          <w:sz w:val="26"/>
          <w:szCs w:val="26"/>
        </w:rPr>
        <w:t>м в отношении</w:t>
      </w:r>
      <w:r w:rsidR="00A161DA" w:rsidRPr="00CE2542">
        <w:rPr>
          <w:rFonts w:eastAsia="Times New Roman CYR"/>
          <w:sz w:val="26"/>
          <w:szCs w:val="26"/>
        </w:rPr>
        <w:t xml:space="preserve"> Ярославского филиала </w:t>
      </w:r>
      <w:proofErr w:type="spellStart"/>
      <w:r w:rsidR="0053610E" w:rsidRPr="00CE2542">
        <w:rPr>
          <w:rFonts w:eastAsia="Times New Roman CYR"/>
          <w:sz w:val="26"/>
          <w:szCs w:val="26"/>
        </w:rPr>
        <w:t>Финуниверситета</w:t>
      </w:r>
      <w:proofErr w:type="spellEnd"/>
      <w:r w:rsidR="0053610E" w:rsidRPr="00CE2542">
        <w:rPr>
          <w:rFonts w:eastAsia="Times New Roman CYR"/>
          <w:sz w:val="26"/>
          <w:szCs w:val="26"/>
        </w:rPr>
        <w:t>.</w:t>
      </w:r>
      <w:proofErr w:type="gramEnd"/>
    </w:p>
    <w:p w:rsidR="00E16ABF" w:rsidRPr="00CE2542" w:rsidRDefault="000E4333" w:rsidP="00036972">
      <w:pPr>
        <w:widowControl w:val="0"/>
        <w:ind w:left="-284" w:firstLine="709"/>
        <w:jc w:val="both"/>
        <w:rPr>
          <w:rFonts w:eastAsia="Times New Roman CYR"/>
          <w:sz w:val="26"/>
          <w:szCs w:val="26"/>
        </w:rPr>
      </w:pPr>
      <w:proofErr w:type="gramStart"/>
      <w:r w:rsidRPr="00CE2542">
        <w:rPr>
          <w:rFonts w:eastAsia="Times New Roman CYR"/>
          <w:sz w:val="26"/>
          <w:szCs w:val="26"/>
        </w:rPr>
        <w:t>Обратившись к реестру лицензий на образовательную деятельность</w:t>
      </w:r>
      <w:r w:rsidRPr="00CE2542">
        <w:rPr>
          <w:sz w:val="26"/>
          <w:szCs w:val="26"/>
        </w:rPr>
        <w:t xml:space="preserve"> </w:t>
      </w:r>
      <w:r w:rsidR="00E20ACC" w:rsidRPr="00CE2542">
        <w:rPr>
          <w:sz w:val="26"/>
          <w:szCs w:val="26"/>
        </w:rPr>
        <w:t xml:space="preserve">(сайт в сети «Интернет» </w:t>
      </w:r>
      <w:hyperlink r:id="rId10" w:history="1">
        <w:r w:rsidR="00E20ACC" w:rsidRPr="00CE2542">
          <w:rPr>
            <w:rStyle w:val="a4"/>
            <w:rFonts w:eastAsia="Times New Roman CYR"/>
            <w:sz w:val="26"/>
            <w:szCs w:val="26"/>
            <w:u w:val="none"/>
            <w:lang w:val="en-US"/>
          </w:rPr>
          <w:t>www</w:t>
        </w:r>
        <w:r w:rsidR="00E20ACC" w:rsidRPr="00CE2542">
          <w:rPr>
            <w:rStyle w:val="a4"/>
            <w:rFonts w:eastAsia="Times New Roman CYR"/>
            <w:sz w:val="26"/>
            <w:szCs w:val="26"/>
            <w:u w:val="none"/>
          </w:rPr>
          <w:t>.obrnadzor.gov.ru</w:t>
        </w:r>
      </w:hyperlink>
      <w:r w:rsidR="00E20ACC" w:rsidRPr="00CE2542">
        <w:rPr>
          <w:rFonts w:eastAsia="Times New Roman CYR"/>
          <w:sz w:val="26"/>
          <w:szCs w:val="26"/>
        </w:rPr>
        <w:t xml:space="preserve">) </w:t>
      </w:r>
      <w:r w:rsidRPr="00CE2542">
        <w:rPr>
          <w:rFonts w:eastAsia="Times New Roman CYR"/>
          <w:sz w:val="26"/>
          <w:szCs w:val="26"/>
        </w:rPr>
        <w:t>Комиссия пришла к выводу</w:t>
      </w:r>
      <w:r w:rsidR="002455F4" w:rsidRPr="00CE2542">
        <w:rPr>
          <w:rFonts w:eastAsia="Times New Roman CYR"/>
          <w:sz w:val="26"/>
          <w:szCs w:val="26"/>
        </w:rPr>
        <w:t xml:space="preserve">, о том, что лицензия на осуществление образовательной деятельности № 1495 от 09.06.2015 содержит помимо приложения к лицензии № 31.2 </w:t>
      </w:r>
      <w:r w:rsidR="00B22128" w:rsidRPr="00CE2542">
        <w:rPr>
          <w:rFonts w:eastAsia="Times New Roman CYR"/>
          <w:sz w:val="26"/>
          <w:szCs w:val="26"/>
        </w:rPr>
        <w:t>и иные</w:t>
      </w:r>
      <w:r w:rsidR="00A76669" w:rsidRPr="00CE2542">
        <w:rPr>
          <w:rFonts w:eastAsia="Times New Roman CYR"/>
          <w:sz w:val="26"/>
          <w:szCs w:val="26"/>
        </w:rPr>
        <w:t xml:space="preserve"> приложения, </w:t>
      </w:r>
      <w:r w:rsidR="00EF2356" w:rsidRPr="00CE2542">
        <w:rPr>
          <w:rFonts w:eastAsia="Times New Roman CYR"/>
          <w:sz w:val="26"/>
          <w:szCs w:val="26"/>
        </w:rPr>
        <w:t>в связи с чем</w:t>
      </w:r>
      <w:r w:rsidR="00A76669" w:rsidRPr="00CE2542">
        <w:rPr>
          <w:rFonts w:eastAsia="Times New Roman CYR"/>
          <w:sz w:val="26"/>
          <w:szCs w:val="26"/>
        </w:rPr>
        <w:t xml:space="preserve">, представленная </w:t>
      </w:r>
      <w:r w:rsidR="00E147C0" w:rsidRPr="00CE2542">
        <w:rPr>
          <w:rFonts w:eastAsia="Times New Roman CYR"/>
          <w:sz w:val="26"/>
          <w:szCs w:val="26"/>
        </w:rPr>
        <w:t xml:space="preserve">заявителем в составе второй части заявки </w:t>
      </w:r>
      <w:r w:rsidR="00A76669" w:rsidRPr="00CE2542">
        <w:rPr>
          <w:rFonts w:eastAsia="Times New Roman CYR"/>
          <w:sz w:val="26"/>
          <w:szCs w:val="26"/>
        </w:rPr>
        <w:t xml:space="preserve">копия </w:t>
      </w:r>
      <w:r w:rsidR="00E147C0" w:rsidRPr="00CE2542">
        <w:rPr>
          <w:rFonts w:eastAsia="Times New Roman CYR"/>
          <w:sz w:val="26"/>
          <w:szCs w:val="26"/>
        </w:rPr>
        <w:t>лицензии на осуществление образовательной деятельности № 1495 от 09.06.2015</w:t>
      </w:r>
      <w:r w:rsidR="002F33A5" w:rsidRPr="00CE2542">
        <w:rPr>
          <w:rFonts w:eastAsia="Times New Roman CYR"/>
          <w:sz w:val="26"/>
          <w:szCs w:val="26"/>
        </w:rPr>
        <w:t xml:space="preserve"> </w:t>
      </w:r>
      <w:r w:rsidR="0009788C" w:rsidRPr="00CE2542">
        <w:rPr>
          <w:rFonts w:eastAsia="Times New Roman CYR"/>
          <w:sz w:val="26"/>
          <w:szCs w:val="26"/>
        </w:rPr>
        <w:t>не</w:t>
      </w:r>
      <w:proofErr w:type="gramEnd"/>
      <w:r w:rsidR="0009788C" w:rsidRPr="00CE2542">
        <w:rPr>
          <w:rFonts w:eastAsia="Times New Roman CYR"/>
          <w:sz w:val="26"/>
          <w:szCs w:val="26"/>
        </w:rPr>
        <w:t xml:space="preserve"> содерж</w:t>
      </w:r>
      <w:r w:rsidR="002F33A5" w:rsidRPr="00CE2542">
        <w:rPr>
          <w:rFonts w:eastAsia="Times New Roman CYR"/>
          <w:sz w:val="26"/>
          <w:szCs w:val="26"/>
        </w:rPr>
        <w:t>ит</w:t>
      </w:r>
      <w:r w:rsidR="0009788C" w:rsidRPr="00CE2542">
        <w:rPr>
          <w:rFonts w:eastAsia="Times New Roman CYR"/>
          <w:sz w:val="26"/>
          <w:szCs w:val="26"/>
        </w:rPr>
        <w:t xml:space="preserve"> все</w:t>
      </w:r>
      <w:r w:rsidR="002F33A5" w:rsidRPr="00CE2542">
        <w:rPr>
          <w:rFonts w:eastAsia="Times New Roman CYR"/>
          <w:sz w:val="26"/>
          <w:szCs w:val="26"/>
        </w:rPr>
        <w:t>х</w:t>
      </w:r>
      <w:r w:rsidR="0009788C" w:rsidRPr="00CE2542">
        <w:rPr>
          <w:rFonts w:eastAsia="Times New Roman CYR"/>
          <w:sz w:val="26"/>
          <w:szCs w:val="26"/>
        </w:rPr>
        <w:t xml:space="preserve"> страницы</w:t>
      </w:r>
      <w:r w:rsidR="002F33A5" w:rsidRPr="00CE2542">
        <w:rPr>
          <w:rFonts w:eastAsia="Times New Roman CYR"/>
          <w:sz w:val="26"/>
          <w:szCs w:val="26"/>
        </w:rPr>
        <w:t xml:space="preserve"> (приложений)</w:t>
      </w:r>
      <w:r w:rsidR="0009788C" w:rsidRPr="00CE2542">
        <w:rPr>
          <w:rFonts w:eastAsia="Times New Roman CYR"/>
          <w:sz w:val="26"/>
          <w:szCs w:val="26"/>
        </w:rPr>
        <w:t>, следовательно, не отража</w:t>
      </w:r>
      <w:r w:rsidR="00EF2356" w:rsidRPr="00CE2542">
        <w:rPr>
          <w:rFonts w:eastAsia="Times New Roman CYR"/>
          <w:sz w:val="26"/>
          <w:szCs w:val="26"/>
        </w:rPr>
        <w:t>е</w:t>
      </w:r>
      <w:r w:rsidR="0009788C" w:rsidRPr="00CE2542">
        <w:rPr>
          <w:rFonts w:eastAsia="Times New Roman CYR"/>
          <w:sz w:val="26"/>
          <w:szCs w:val="26"/>
        </w:rPr>
        <w:t>т (не воспроизвод</w:t>
      </w:r>
      <w:r w:rsidR="00EF2356" w:rsidRPr="00CE2542">
        <w:rPr>
          <w:rFonts w:eastAsia="Times New Roman CYR"/>
          <w:sz w:val="26"/>
          <w:szCs w:val="26"/>
        </w:rPr>
        <w:t>и</w:t>
      </w:r>
      <w:r w:rsidR="0009788C" w:rsidRPr="00CE2542">
        <w:rPr>
          <w:rFonts w:eastAsia="Times New Roman CYR"/>
          <w:sz w:val="26"/>
          <w:szCs w:val="26"/>
        </w:rPr>
        <w:t>т) содержание документа, копией которого явля</w:t>
      </w:r>
      <w:r w:rsidR="00EF2356" w:rsidRPr="00CE2542">
        <w:rPr>
          <w:rFonts w:eastAsia="Times New Roman CYR"/>
          <w:sz w:val="26"/>
          <w:szCs w:val="26"/>
        </w:rPr>
        <w:t>ется.</w:t>
      </w:r>
    </w:p>
    <w:p w:rsidR="003F4A83" w:rsidRPr="00CE2542" w:rsidRDefault="003F4A83" w:rsidP="003F4A83">
      <w:pPr>
        <w:widowControl w:val="0"/>
        <w:ind w:left="-284" w:firstLine="709"/>
        <w:jc w:val="both"/>
        <w:rPr>
          <w:rFonts w:eastAsia="Times New Roman CYR"/>
          <w:sz w:val="26"/>
          <w:szCs w:val="26"/>
        </w:rPr>
      </w:pPr>
      <w:proofErr w:type="gramStart"/>
      <w:r w:rsidRPr="00CE2542">
        <w:rPr>
          <w:rFonts w:eastAsia="Times New Roman CYR"/>
          <w:sz w:val="26"/>
          <w:szCs w:val="26"/>
        </w:rPr>
        <w:t>В то же время, как отмечалось ранее, установив определенные требования                         к участникам рассматриваемого конкурса, заказчик соответствующими положениями документации предусмотрел и требования к документам, представляемым участниками в подтверждение соответствия таким требованиям, определив нормативный акт</w:t>
      </w:r>
      <w:r w:rsidR="00FD0E37" w:rsidRPr="00CE2542">
        <w:rPr>
          <w:rFonts w:eastAsia="Times New Roman CYR"/>
          <w:sz w:val="26"/>
          <w:szCs w:val="26"/>
        </w:rPr>
        <w:t xml:space="preserve">, </w:t>
      </w:r>
      <w:r w:rsidR="00602211" w:rsidRPr="00CE2542">
        <w:rPr>
          <w:rFonts w:eastAsia="Times New Roman CYR"/>
          <w:sz w:val="26"/>
          <w:szCs w:val="26"/>
        </w:rPr>
        <w:t xml:space="preserve">в соответствии с </w:t>
      </w:r>
      <w:r w:rsidRPr="00CE2542">
        <w:rPr>
          <w:rFonts w:eastAsia="Times New Roman CYR"/>
          <w:sz w:val="26"/>
          <w:szCs w:val="26"/>
        </w:rPr>
        <w:t>котор</w:t>
      </w:r>
      <w:r w:rsidR="00602211" w:rsidRPr="00CE2542">
        <w:rPr>
          <w:rFonts w:eastAsia="Times New Roman CYR"/>
          <w:sz w:val="26"/>
          <w:szCs w:val="26"/>
        </w:rPr>
        <w:t>ым</w:t>
      </w:r>
      <w:r w:rsidRPr="00CE2542">
        <w:rPr>
          <w:rFonts w:eastAsia="Times New Roman CYR"/>
          <w:sz w:val="26"/>
          <w:szCs w:val="26"/>
        </w:rPr>
        <w:t xml:space="preserve"> копия нескольких страниц документа формально не может считаться документом, полностью воспроизводящим информацию подлинника документа и его внешние признаки, то есть не является копией</w:t>
      </w:r>
      <w:proofErr w:type="gramEnd"/>
      <w:r w:rsidRPr="00CE2542">
        <w:rPr>
          <w:rFonts w:eastAsia="Times New Roman CYR"/>
          <w:sz w:val="26"/>
          <w:szCs w:val="26"/>
        </w:rPr>
        <w:t xml:space="preserve"> документа</w:t>
      </w:r>
      <w:r w:rsidR="0008150F" w:rsidRPr="00CE2542">
        <w:rPr>
          <w:rFonts w:eastAsia="Times New Roman CYR"/>
          <w:sz w:val="26"/>
          <w:szCs w:val="26"/>
        </w:rPr>
        <w:t>.</w:t>
      </w:r>
    </w:p>
    <w:p w:rsidR="003F4A83" w:rsidRPr="00CE2542" w:rsidRDefault="003F4A83" w:rsidP="003F4A83">
      <w:pPr>
        <w:widowControl w:val="0"/>
        <w:ind w:left="-284" w:firstLine="709"/>
        <w:jc w:val="both"/>
        <w:rPr>
          <w:rFonts w:eastAsia="Times New Roman CYR"/>
          <w:sz w:val="26"/>
          <w:szCs w:val="26"/>
        </w:rPr>
      </w:pPr>
      <w:r w:rsidRPr="00CE2542">
        <w:rPr>
          <w:rFonts w:eastAsia="Times New Roman CYR"/>
          <w:sz w:val="26"/>
          <w:szCs w:val="26"/>
        </w:rPr>
        <w:t xml:space="preserve"> Соответственно, представленн</w:t>
      </w:r>
      <w:r w:rsidR="00602211" w:rsidRPr="00CE2542">
        <w:rPr>
          <w:rFonts w:eastAsia="Times New Roman CYR"/>
          <w:sz w:val="26"/>
          <w:szCs w:val="26"/>
        </w:rPr>
        <w:t>ая</w:t>
      </w:r>
      <w:r w:rsidRPr="00CE2542">
        <w:rPr>
          <w:rFonts w:eastAsia="Times New Roman CYR"/>
          <w:sz w:val="26"/>
          <w:szCs w:val="26"/>
        </w:rPr>
        <w:t xml:space="preserve"> </w:t>
      </w:r>
      <w:r w:rsidR="003C242A" w:rsidRPr="00CE2542">
        <w:rPr>
          <w:rFonts w:eastAsia="Times New Roman CYR"/>
          <w:sz w:val="26"/>
          <w:szCs w:val="26"/>
        </w:rPr>
        <w:t xml:space="preserve">Финансовым Университетом </w:t>
      </w:r>
      <w:r w:rsidR="005106BC" w:rsidRPr="00CE2542">
        <w:rPr>
          <w:rFonts w:eastAsia="Times New Roman CYR"/>
          <w:sz w:val="26"/>
          <w:szCs w:val="26"/>
        </w:rPr>
        <w:t xml:space="preserve">в составе второй части заявки на участие в рассматриваемом конкурсе </w:t>
      </w:r>
      <w:r w:rsidRPr="00CE2542">
        <w:rPr>
          <w:rFonts w:eastAsia="Times New Roman CYR"/>
          <w:sz w:val="26"/>
          <w:szCs w:val="26"/>
        </w:rPr>
        <w:t>копи</w:t>
      </w:r>
      <w:r w:rsidR="003C242A" w:rsidRPr="00CE2542">
        <w:rPr>
          <w:rFonts w:eastAsia="Times New Roman CYR"/>
          <w:sz w:val="26"/>
          <w:szCs w:val="26"/>
        </w:rPr>
        <w:t>я</w:t>
      </w:r>
      <w:r w:rsidRPr="00CE2542">
        <w:rPr>
          <w:rFonts w:eastAsia="Times New Roman CYR"/>
          <w:sz w:val="26"/>
          <w:szCs w:val="26"/>
        </w:rPr>
        <w:t xml:space="preserve"> </w:t>
      </w:r>
      <w:r w:rsidR="00602211" w:rsidRPr="00CE2542">
        <w:rPr>
          <w:rFonts w:eastAsia="Times New Roman CYR"/>
          <w:sz w:val="26"/>
          <w:szCs w:val="26"/>
        </w:rPr>
        <w:t>лицензии на осуществление образовательной деятельности</w:t>
      </w:r>
      <w:r w:rsidR="003C242A" w:rsidRPr="00CE2542">
        <w:rPr>
          <w:rFonts w:eastAsia="Times New Roman CYR"/>
          <w:sz w:val="26"/>
          <w:szCs w:val="26"/>
        </w:rPr>
        <w:t xml:space="preserve"> № 1495 от 09.06.2015 без всех приложений</w:t>
      </w:r>
      <w:r w:rsidR="00602211" w:rsidRPr="00CE2542">
        <w:rPr>
          <w:rFonts w:eastAsia="Times New Roman CYR"/>
          <w:sz w:val="26"/>
          <w:szCs w:val="26"/>
        </w:rPr>
        <w:t>, являющихся ее неотъемлемой частью,</w:t>
      </w:r>
      <w:r w:rsidRPr="00CE2542">
        <w:rPr>
          <w:rFonts w:eastAsia="Times New Roman CYR"/>
          <w:sz w:val="26"/>
          <w:szCs w:val="26"/>
        </w:rPr>
        <w:t xml:space="preserve"> не явля</w:t>
      </w:r>
      <w:r w:rsidR="003C242A" w:rsidRPr="00CE2542">
        <w:rPr>
          <w:rFonts w:eastAsia="Times New Roman CYR"/>
          <w:sz w:val="26"/>
          <w:szCs w:val="26"/>
        </w:rPr>
        <w:t>е</w:t>
      </w:r>
      <w:r w:rsidRPr="00CE2542">
        <w:rPr>
          <w:rFonts w:eastAsia="Times New Roman CYR"/>
          <w:sz w:val="26"/>
          <w:szCs w:val="26"/>
        </w:rPr>
        <w:t>тся надлежащей копией документа.</w:t>
      </w:r>
    </w:p>
    <w:p w:rsidR="00F85CF8" w:rsidRPr="00CE2542" w:rsidRDefault="00187F1E" w:rsidP="00CB5F16">
      <w:pPr>
        <w:widowControl w:val="0"/>
        <w:ind w:left="-284" w:firstLine="709"/>
        <w:jc w:val="both"/>
        <w:rPr>
          <w:rFonts w:eastAsia="Times New Roman CYR"/>
          <w:sz w:val="26"/>
          <w:szCs w:val="26"/>
        </w:rPr>
      </w:pPr>
      <w:r w:rsidRPr="00CE2542">
        <w:rPr>
          <w:rFonts w:eastAsia="Times New Roman CYR"/>
          <w:sz w:val="26"/>
          <w:szCs w:val="26"/>
        </w:rPr>
        <w:t xml:space="preserve">Комиссия </w:t>
      </w:r>
      <w:proofErr w:type="gramStart"/>
      <w:r w:rsidRPr="00CE2542">
        <w:rPr>
          <w:rFonts w:eastAsia="Times New Roman CYR"/>
          <w:sz w:val="26"/>
          <w:szCs w:val="26"/>
        </w:rPr>
        <w:t>Ярославского</w:t>
      </w:r>
      <w:proofErr w:type="gramEnd"/>
      <w:r w:rsidRPr="00CE2542">
        <w:rPr>
          <w:rFonts w:eastAsia="Times New Roman CYR"/>
          <w:sz w:val="26"/>
          <w:szCs w:val="26"/>
        </w:rPr>
        <w:t xml:space="preserve"> УФАС России, рассмотрев документы, представленные </w:t>
      </w:r>
      <w:r w:rsidR="00CB5F16" w:rsidRPr="00CE2542">
        <w:rPr>
          <w:rFonts w:eastAsia="Times New Roman CYR"/>
          <w:sz w:val="26"/>
          <w:szCs w:val="26"/>
        </w:rPr>
        <w:t>заказчику оператором электронной площадки,</w:t>
      </w:r>
      <w:r w:rsidRPr="00CE2542">
        <w:rPr>
          <w:rFonts w:eastAsia="Times New Roman CYR"/>
          <w:sz w:val="26"/>
          <w:szCs w:val="26"/>
        </w:rPr>
        <w:t xml:space="preserve"> установила, что в числе последних име</w:t>
      </w:r>
      <w:r w:rsidR="00E00BB0" w:rsidRPr="00CE2542">
        <w:rPr>
          <w:rFonts w:eastAsia="Times New Roman CYR"/>
          <w:sz w:val="26"/>
          <w:szCs w:val="26"/>
        </w:rPr>
        <w:t>ю</w:t>
      </w:r>
      <w:r w:rsidRPr="00CE2542">
        <w:rPr>
          <w:rFonts w:eastAsia="Times New Roman CYR"/>
          <w:sz w:val="26"/>
          <w:szCs w:val="26"/>
        </w:rPr>
        <w:t>тся спорн</w:t>
      </w:r>
      <w:r w:rsidR="00E37708" w:rsidRPr="00CE2542">
        <w:rPr>
          <w:rFonts w:eastAsia="Times New Roman CYR"/>
          <w:sz w:val="26"/>
          <w:szCs w:val="26"/>
        </w:rPr>
        <w:t>ые копи</w:t>
      </w:r>
      <w:r w:rsidR="002438F5">
        <w:rPr>
          <w:rFonts w:eastAsia="Times New Roman CYR"/>
          <w:sz w:val="26"/>
          <w:szCs w:val="26"/>
        </w:rPr>
        <w:t>и</w:t>
      </w:r>
      <w:r w:rsidR="00E37708" w:rsidRPr="00CE2542">
        <w:rPr>
          <w:rFonts w:eastAsia="Times New Roman CYR"/>
          <w:sz w:val="26"/>
          <w:szCs w:val="26"/>
        </w:rPr>
        <w:t xml:space="preserve"> </w:t>
      </w:r>
      <w:r w:rsidR="00F85CF8" w:rsidRPr="00CE2542">
        <w:rPr>
          <w:rFonts w:eastAsia="Times New Roman CYR"/>
          <w:sz w:val="26"/>
          <w:szCs w:val="26"/>
        </w:rPr>
        <w:t>следующих документов:</w:t>
      </w:r>
    </w:p>
    <w:p w:rsidR="00E00BB0" w:rsidRPr="00CE2542" w:rsidRDefault="00F85CF8" w:rsidP="00CB5F16">
      <w:pPr>
        <w:widowControl w:val="0"/>
        <w:ind w:left="-284" w:firstLine="709"/>
        <w:jc w:val="both"/>
        <w:rPr>
          <w:rFonts w:eastAsia="Times New Roman CYR"/>
          <w:sz w:val="26"/>
          <w:szCs w:val="26"/>
        </w:rPr>
      </w:pPr>
      <w:r w:rsidRPr="00CE2542">
        <w:rPr>
          <w:rFonts w:eastAsia="Times New Roman CYR"/>
          <w:sz w:val="26"/>
          <w:szCs w:val="26"/>
        </w:rPr>
        <w:t xml:space="preserve">- </w:t>
      </w:r>
      <w:r w:rsidR="00E37708" w:rsidRPr="00CE2542">
        <w:rPr>
          <w:rFonts w:eastAsia="Times New Roman CYR"/>
          <w:sz w:val="26"/>
          <w:szCs w:val="26"/>
        </w:rPr>
        <w:t>постановлени</w:t>
      </w:r>
      <w:r w:rsidRPr="00CE2542">
        <w:rPr>
          <w:rFonts w:eastAsia="Times New Roman CYR"/>
          <w:sz w:val="26"/>
          <w:szCs w:val="26"/>
        </w:rPr>
        <w:t>е</w:t>
      </w:r>
      <w:r w:rsidR="00E37708" w:rsidRPr="00CE2542">
        <w:rPr>
          <w:rFonts w:eastAsia="Times New Roman CYR"/>
          <w:sz w:val="26"/>
          <w:szCs w:val="26"/>
        </w:rPr>
        <w:t xml:space="preserve"> Правительства РФ от 14.07.2010 № 510 «О федеральном</w:t>
      </w:r>
      <w:r w:rsidR="00E37708" w:rsidRPr="00CE2542">
        <w:t xml:space="preserve"> </w:t>
      </w:r>
      <w:r w:rsidR="00E37708" w:rsidRPr="00CE2542">
        <w:rPr>
          <w:rFonts w:eastAsia="Times New Roman CYR"/>
          <w:sz w:val="26"/>
          <w:szCs w:val="26"/>
        </w:rPr>
        <w:t>государственном образовательно</w:t>
      </w:r>
      <w:r w:rsidRPr="00CE2542">
        <w:rPr>
          <w:rFonts w:eastAsia="Times New Roman CYR"/>
          <w:sz w:val="26"/>
          <w:szCs w:val="26"/>
        </w:rPr>
        <w:t>м</w:t>
      </w:r>
      <w:r w:rsidR="00E37708" w:rsidRPr="00CE2542">
        <w:rPr>
          <w:rFonts w:eastAsia="Times New Roman CYR"/>
          <w:sz w:val="26"/>
          <w:szCs w:val="26"/>
        </w:rPr>
        <w:t xml:space="preserve"> бюджетном учреждени</w:t>
      </w:r>
      <w:r w:rsidRPr="00CE2542">
        <w:rPr>
          <w:rFonts w:eastAsia="Times New Roman CYR"/>
          <w:sz w:val="26"/>
          <w:szCs w:val="26"/>
        </w:rPr>
        <w:t>и</w:t>
      </w:r>
      <w:r w:rsidR="00E37708" w:rsidRPr="00CE2542">
        <w:rPr>
          <w:rFonts w:eastAsia="Times New Roman CYR"/>
          <w:sz w:val="26"/>
          <w:szCs w:val="26"/>
        </w:rPr>
        <w:t xml:space="preserve"> высшего образования «Финансовый университет при Правительстве Российской Федерации</w:t>
      </w:r>
      <w:r w:rsidRPr="00CE2542">
        <w:rPr>
          <w:rFonts w:eastAsia="Times New Roman CYR"/>
          <w:sz w:val="26"/>
          <w:szCs w:val="26"/>
        </w:rPr>
        <w:t>»</w:t>
      </w:r>
      <w:r w:rsidR="00E00BB0" w:rsidRPr="00CE2542">
        <w:rPr>
          <w:rFonts w:eastAsia="Times New Roman CYR"/>
          <w:sz w:val="26"/>
          <w:szCs w:val="26"/>
        </w:rPr>
        <w:t>;</w:t>
      </w:r>
    </w:p>
    <w:p w:rsidR="00E16ABF" w:rsidRPr="00CE2542" w:rsidRDefault="00E00BB0" w:rsidP="00CB5F16">
      <w:pPr>
        <w:widowControl w:val="0"/>
        <w:ind w:left="-284" w:firstLine="709"/>
        <w:jc w:val="both"/>
        <w:rPr>
          <w:rFonts w:eastAsia="Times New Roman CYR"/>
          <w:sz w:val="26"/>
          <w:szCs w:val="26"/>
        </w:rPr>
      </w:pPr>
      <w:r w:rsidRPr="00CE2542">
        <w:rPr>
          <w:rFonts w:eastAsia="Times New Roman CYR"/>
          <w:sz w:val="26"/>
          <w:szCs w:val="26"/>
        </w:rPr>
        <w:t>- у</w:t>
      </w:r>
      <w:r w:rsidR="00F85CF8" w:rsidRPr="00CE2542">
        <w:rPr>
          <w:rFonts w:eastAsia="Times New Roman CYR"/>
          <w:sz w:val="26"/>
          <w:szCs w:val="26"/>
        </w:rPr>
        <w:t>став Финансового Университета, утвержденный постановлением Правительства</w:t>
      </w:r>
      <w:r w:rsidRPr="00CE2542">
        <w:rPr>
          <w:rFonts w:eastAsia="Times New Roman CYR"/>
          <w:sz w:val="26"/>
          <w:szCs w:val="26"/>
        </w:rPr>
        <w:t xml:space="preserve"> РФ от 14.07.2010 № 510 «О федеральном государственном образовательном бюджетном учреждении высшего образования «Финансовый университет при Прав</w:t>
      </w:r>
      <w:r w:rsidR="006165A0" w:rsidRPr="00CE2542">
        <w:rPr>
          <w:rFonts w:eastAsia="Times New Roman CYR"/>
          <w:sz w:val="26"/>
          <w:szCs w:val="26"/>
        </w:rPr>
        <w:t>ительстве Российской Федерации»</w:t>
      </w:r>
      <w:r w:rsidRPr="00CE2542">
        <w:rPr>
          <w:rFonts w:eastAsia="Times New Roman CYR"/>
          <w:sz w:val="26"/>
          <w:szCs w:val="26"/>
        </w:rPr>
        <w:t>;</w:t>
      </w:r>
    </w:p>
    <w:p w:rsidR="00AD34FC" w:rsidRPr="00CE2542" w:rsidRDefault="00AD34FC" w:rsidP="00CB5F16">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59 от 31.01.2012 «О внесении изменений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w:t>
      </w:r>
    </w:p>
    <w:p w:rsidR="00AD34FC" w:rsidRPr="00CE2542" w:rsidRDefault="00AD34FC" w:rsidP="00CB5F16">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643 от 26.06.2012 «О внесении изменений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w:t>
      </w:r>
    </w:p>
    <w:p w:rsidR="00AD34FC" w:rsidRPr="00CE2542" w:rsidRDefault="00AD34FC" w:rsidP="00CB5F16">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835 от 15.08.2012 «О внесении изменений в некоторые акты правительства Российской Федерации»;</w:t>
      </w:r>
    </w:p>
    <w:p w:rsidR="00E0782A" w:rsidRPr="00CE2542" w:rsidRDefault="00E0782A" w:rsidP="00CB5F16">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171 от 01.03.2013 «О внесении изменений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w:t>
      </w:r>
    </w:p>
    <w:p w:rsidR="00E0782A" w:rsidRPr="00CE2542" w:rsidRDefault="00E0782A" w:rsidP="00E0782A">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33 от 16.01.2014 «О внесении изменений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w:t>
      </w:r>
    </w:p>
    <w:p w:rsidR="00E0782A" w:rsidRPr="00CE2542" w:rsidRDefault="00E0782A" w:rsidP="00E0782A">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252 от 29.03.2014 «О внесении изменений в некоторые акты Правительства Российской Федерации»;</w:t>
      </w:r>
    </w:p>
    <w:p w:rsidR="004D42EE" w:rsidRPr="00CE2542" w:rsidRDefault="004D42EE" w:rsidP="00E0782A">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42 от 23.01.2015 «О внесении изменений в постановление Правительства Российской Федерации 14.07.2010 № 510»;</w:t>
      </w:r>
    </w:p>
    <w:p w:rsidR="00134D45" w:rsidRPr="00CE2542" w:rsidRDefault="00134D45" w:rsidP="00CB5F16">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 234 от 17.03.2015 «О соотношениях численности работников профессорско-преподавательского состава и обучающихся образовательных организаций высшего образования»;</w:t>
      </w:r>
    </w:p>
    <w:p w:rsidR="004D42EE" w:rsidRPr="00CE2542" w:rsidRDefault="004D42EE" w:rsidP="00CB5F16">
      <w:pPr>
        <w:widowControl w:val="0"/>
        <w:ind w:left="-284" w:firstLine="709"/>
        <w:jc w:val="both"/>
        <w:rPr>
          <w:rFonts w:eastAsia="Times New Roman CYR"/>
          <w:sz w:val="26"/>
          <w:szCs w:val="26"/>
        </w:rPr>
      </w:pPr>
      <w:r w:rsidRPr="00CE2542">
        <w:rPr>
          <w:rFonts w:eastAsia="Times New Roman CYR"/>
          <w:sz w:val="26"/>
          <w:szCs w:val="26"/>
        </w:rPr>
        <w:t>- постановление Правительства Российской Федерации №1152 от 28.09.2018 «О внесении изменений в некоторые акты Правительства Российской Федерации»;</w:t>
      </w:r>
    </w:p>
    <w:p w:rsidR="006165A0" w:rsidRPr="00CE2542" w:rsidRDefault="006165A0" w:rsidP="00CB5F16">
      <w:pPr>
        <w:widowControl w:val="0"/>
        <w:ind w:left="-284" w:firstLine="709"/>
        <w:jc w:val="both"/>
        <w:rPr>
          <w:rFonts w:eastAsia="Times New Roman CYR"/>
          <w:sz w:val="26"/>
          <w:szCs w:val="26"/>
        </w:rPr>
      </w:pPr>
      <w:r w:rsidRPr="00CE2542">
        <w:rPr>
          <w:rFonts w:eastAsia="Times New Roman CYR"/>
          <w:sz w:val="26"/>
          <w:szCs w:val="26"/>
        </w:rPr>
        <w:t xml:space="preserve">- постановление Правительства Российской Федерации №1461 от 01.12.2018 «О внесении изменений в устав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и признании </w:t>
      </w:r>
      <w:proofErr w:type="gramStart"/>
      <w:r w:rsidRPr="00CE2542">
        <w:rPr>
          <w:rFonts w:eastAsia="Times New Roman CYR"/>
          <w:sz w:val="26"/>
          <w:szCs w:val="26"/>
        </w:rPr>
        <w:t>утратившими</w:t>
      </w:r>
      <w:proofErr w:type="gramEnd"/>
      <w:r w:rsidRPr="00CE2542">
        <w:rPr>
          <w:rFonts w:eastAsia="Times New Roman CYR"/>
          <w:sz w:val="26"/>
          <w:szCs w:val="26"/>
        </w:rPr>
        <w:t xml:space="preserve"> силу положений некоторых актов Правительства Российской Федерации»</w:t>
      </w:r>
      <w:r w:rsidR="004D42EE" w:rsidRPr="00CE2542">
        <w:rPr>
          <w:rFonts w:eastAsia="Times New Roman CYR"/>
          <w:sz w:val="26"/>
          <w:szCs w:val="26"/>
        </w:rPr>
        <w:t>;</w:t>
      </w:r>
    </w:p>
    <w:p w:rsidR="005C7DD6" w:rsidRPr="00CE2542" w:rsidRDefault="004D42EE" w:rsidP="00387766">
      <w:pPr>
        <w:widowControl w:val="0"/>
        <w:ind w:left="-284" w:firstLine="709"/>
        <w:jc w:val="both"/>
        <w:rPr>
          <w:rFonts w:eastAsia="Times New Roman CYR"/>
          <w:sz w:val="26"/>
          <w:szCs w:val="26"/>
        </w:rPr>
      </w:pPr>
      <w:r w:rsidRPr="00CE2542">
        <w:rPr>
          <w:rFonts w:eastAsia="Times New Roman CYR"/>
          <w:sz w:val="26"/>
          <w:szCs w:val="26"/>
        </w:rPr>
        <w:t>-  выписка из единого государственного реестра</w:t>
      </w:r>
      <w:r w:rsidR="00A4537B" w:rsidRPr="00CE2542">
        <w:rPr>
          <w:rFonts w:eastAsia="Times New Roman CYR"/>
          <w:sz w:val="26"/>
          <w:szCs w:val="26"/>
        </w:rPr>
        <w:t xml:space="preserve"> юридических лиц Финансового университета от 14.07.2020.</w:t>
      </w:r>
    </w:p>
    <w:p w:rsidR="00A94973" w:rsidRPr="00CE2542" w:rsidRDefault="00A94973" w:rsidP="00A94973">
      <w:pPr>
        <w:widowControl w:val="0"/>
        <w:ind w:left="-284" w:firstLine="709"/>
        <w:jc w:val="both"/>
        <w:rPr>
          <w:rFonts w:eastAsia="Times New Roman CYR"/>
          <w:sz w:val="26"/>
          <w:szCs w:val="26"/>
        </w:rPr>
      </w:pPr>
      <w:r w:rsidRPr="00CE2542">
        <w:rPr>
          <w:rFonts w:eastAsia="Times New Roman CYR"/>
          <w:sz w:val="26"/>
          <w:szCs w:val="26"/>
        </w:rPr>
        <w:t>Согласно пункту 1 статьи 52 Гражданского кодекса Российской Федерации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A94973" w:rsidRPr="00CE2542" w:rsidRDefault="00A94973" w:rsidP="00A94973">
      <w:pPr>
        <w:widowControl w:val="0"/>
        <w:ind w:left="-284" w:firstLine="709"/>
        <w:jc w:val="both"/>
        <w:rPr>
          <w:rFonts w:eastAsia="Times New Roman CYR"/>
          <w:sz w:val="26"/>
          <w:szCs w:val="26"/>
        </w:rPr>
      </w:pPr>
      <w:r w:rsidRPr="00CE2542">
        <w:rPr>
          <w:rFonts w:eastAsia="Times New Roman CYR"/>
          <w:sz w:val="26"/>
          <w:szCs w:val="26"/>
        </w:rPr>
        <w:t>В соответствии с пунктом 6 статьи 52 Гражданского кодекса Российской Федерации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C7AFC" w:rsidRPr="00CE2542" w:rsidRDefault="00ED68C8" w:rsidP="00133DD9">
      <w:pPr>
        <w:widowControl w:val="0"/>
        <w:ind w:left="-284" w:firstLine="709"/>
        <w:jc w:val="both"/>
        <w:rPr>
          <w:rFonts w:eastAsia="Times New Roman CYR"/>
          <w:sz w:val="26"/>
          <w:szCs w:val="26"/>
          <w:u w:val="single"/>
        </w:rPr>
      </w:pPr>
      <w:r w:rsidRPr="00CE2542">
        <w:rPr>
          <w:rFonts w:eastAsia="Times New Roman CYR"/>
          <w:sz w:val="26"/>
          <w:szCs w:val="26"/>
        </w:rPr>
        <w:t xml:space="preserve">Частями 1 и 2 статьи 23 </w:t>
      </w:r>
      <w:proofErr w:type="gramStart"/>
      <w:r w:rsidRPr="00CE2542">
        <w:rPr>
          <w:rFonts w:eastAsia="Times New Roman CYR"/>
          <w:sz w:val="26"/>
          <w:szCs w:val="26"/>
        </w:rPr>
        <w:t>Федерального</w:t>
      </w:r>
      <w:proofErr w:type="gramEnd"/>
      <w:r w:rsidRPr="00CE2542">
        <w:rPr>
          <w:rFonts w:eastAsia="Times New Roman CYR"/>
          <w:sz w:val="26"/>
          <w:szCs w:val="26"/>
        </w:rPr>
        <w:t xml:space="preserve"> закон от 12.01.1996 № 7-ФЗ «О некоммерческих организациях» установлено, что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w:t>
      </w:r>
      <w:r w:rsidRPr="00CE2542">
        <w:rPr>
          <w:rFonts w:eastAsia="Times New Roman CYR"/>
          <w:sz w:val="26"/>
          <w:szCs w:val="26"/>
          <w:u w:val="single"/>
        </w:rPr>
        <w:t>Изменения учредительных документов некоммерческой организации вступают в силу со дня их государственной регистрации.</w:t>
      </w:r>
    </w:p>
    <w:p w:rsidR="00EB775A" w:rsidRPr="00CE2542" w:rsidRDefault="0011466D" w:rsidP="00EB775A">
      <w:pPr>
        <w:widowControl w:val="0"/>
        <w:ind w:left="-284" w:firstLine="709"/>
        <w:jc w:val="both"/>
        <w:rPr>
          <w:rFonts w:eastAsia="Times New Roman CYR"/>
          <w:sz w:val="26"/>
          <w:szCs w:val="26"/>
        </w:rPr>
      </w:pPr>
      <w:proofErr w:type="gramStart"/>
      <w:r w:rsidRPr="00CE2542">
        <w:rPr>
          <w:rFonts w:eastAsia="Times New Roman CYR"/>
          <w:sz w:val="26"/>
          <w:szCs w:val="26"/>
        </w:rPr>
        <w:t xml:space="preserve">Согласно вышеуказанной выписке </w:t>
      </w:r>
      <w:r w:rsidR="00576B9D" w:rsidRPr="00CE2542">
        <w:rPr>
          <w:rFonts w:eastAsia="Times New Roman CYR"/>
          <w:sz w:val="26"/>
          <w:szCs w:val="26"/>
        </w:rPr>
        <w:t xml:space="preserve">из </w:t>
      </w:r>
      <w:r w:rsidRPr="00CE2542">
        <w:rPr>
          <w:rFonts w:eastAsia="Times New Roman CYR"/>
          <w:sz w:val="26"/>
          <w:szCs w:val="26"/>
        </w:rPr>
        <w:t>единого государственного реестра юридических лиц Финансо</w:t>
      </w:r>
      <w:r w:rsidR="00236EC6" w:rsidRPr="00CE2542">
        <w:rPr>
          <w:rFonts w:eastAsia="Times New Roman CYR"/>
          <w:sz w:val="26"/>
          <w:szCs w:val="26"/>
        </w:rPr>
        <w:t>вого университета от 14.07.2020</w:t>
      </w:r>
      <w:r w:rsidRPr="00CE2542">
        <w:rPr>
          <w:rFonts w:eastAsia="Times New Roman CYR"/>
          <w:sz w:val="26"/>
          <w:szCs w:val="26"/>
        </w:rPr>
        <w:t xml:space="preserve">, </w:t>
      </w:r>
      <w:r w:rsidR="00236EC6" w:rsidRPr="00CE2542">
        <w:rPr>
          <w:rFonts w:eastAsia="Times New Roman CYR"/>
          <w:sz w:val="26"/>
          <w:szCs w:val="26"/>
        </w:rPr>
        <w:t xml:space="preserve">в учредительные документы </w:t>
      </w:r>
      <w:r w:rsidR="00540419" w:rsidRPr="00CE2542">
        <w:rPr>
          <w:rFonts w:eastAsia="Times New Roman CYR"/>
          <w:sz w:val="26"/>
          <w:szCs w:val="26"/>
        </w:rPr>
        <w:t xml:space="preserve">последнего </w:t>
      </w:r>
      <w:r w:rsidR="00236EC6" w:rsidRPr="00CE2542">
        <w:rPr>
          <w:rFonts w:eastAsia="Times New Roman CYR"/>
          <w:sz w:val="26"/>
          <w:szCs w:val="26"/>
        </w:rPr>
        <w:t>(</w:t>
      </w:r>
      <w:r w:rsidRPr="00CE2542">
        <w:rPr>
          <w:rFonts w:eastAsia="Times New Roman CYR"/>
          <w:sz w:val="26"/>
          <w:szCs w:val="26"/>
        </w:rPr>
        <w:t>устав</w:t>
      </w:r>
      <w:r w:rsidR="00236EC6" w:rsidRPr="00CE2542">
        <w:rPr>
          <w:rFonts w:eastAsia="Times New Roman CYR"/>
          <w:sz w:val="26"/>
          <w:szCs w:val="26"/>
        </w:rPr>
        <w:t>)</w:t>
      </w:r>
      <w:r w:rsidRPr="00CE2542">
        <w:rPr>
          <w:rFonts w:eastAsia="Times New Roman CYR"/>
          <w:sz w:val="26"/>
          <w:szCs w:val="26"/>
        </w:rPr>
        <w:t xml:space="preserve"> </w:t>
      </w:r>
      <w:r w:rsidR="00682E2C" w:rsidRPr="00CE2542">
        <w:rPr>
          <w:rFonts w:eastAsia="Times New Roman CYR"/>
          <w:sz w:val="26"/>
          <w:szCs w:val="26"/>
        </w:rPr>
        <w:t xml:space="preserve">13.07.2020 </w:t>
      </w:r>
      <w:r w:rsidRPr="00CE2542">
        <w:rPr>
          <w:rFonts w:eastAsia="Times New Roman CYR"/>
          <w:sz w:val="26"/>
          <w:szCs w:val="26"/>
        </w:rPr>
        <w:t xml:space="preserve">внесены </w:t>
      </w:r>
      <w:r w:rsidR="00682E2C" w:rsidRPr="00CE2542">
        <w:rPr>
          <w:rFonts w:eastAsia="Times New Roman CYR"/>
          <w:sz w:val="26"/>
          <w:szCs w:val="26"/>
        </w:rPr>
        <w:t>изменения</w:t>
      </w:r>
      <w:r w:rsidR="00956BC6" w:rsidRPr="00CE2542">
        <w:rPr>
          <w:rFonts w:eastAsia="Times New Roman CYR"/>
          <w:sz w:val="26"/>
          <w:szCs w:val="26"/>
        </w:rPr>
        <w:t>,</w:t>
      </w:r>
      <w:r w:rsidR="00133DD9" w:rsidRPr="00CE2542">
        <w:rPr>
          <w:rFonts w:eastAsia="Times New Roman CYR"/>
          <w:sz w:val="26"/>
          <w:szCs w:val="26"/>
        </w:rPr>
        <w:t xml:space="preserve"> о чем в ЕГРЮЛ внесена запись </w:t>
      </w:r>
      <w:r w:rsidR="00956BC6" w:rsidRPr="00CE2542">
        <w:rPr>
          <w:rFonts w:eastAsia="Times New Roman CYR"/>
          <w:sz w:val="26"/>
          <w:szCs w:val="26"/>
        </w:rPr>
        <w:t xml:space="preserve">ГРН </w:t>
      </w:r>
      <w:r w:rsidR="00133DD9" w:rsidRPr="00CE2542">
        <w:rPr>
          <w:rFonts w:eastAsia="Times New Roman CYR"/>
          <w:sz w:val="26"/>
          <w:szCs w:val="26"/>
        </w:rPr>
        <w:t xml:space="preserve">   № 2207706056149</w:t>
      </w:r>
      <w:r w:rsidR="006476FF" w:rsidRPr="00CE2542">
        <w:rPr>
          <w:rFonts w:eastAsia="Times New Roman CYR"/>
          <w:sz w:val="26"/>
          <w:szCs w:val="26"/>
        </w:rPr>
        <w:t>, вместе с тем, д</w:t>
      </w:r>
      <w:r w:rsidR="00133DD9" w:rsidRPr="00CE2542">
        <w:rPr>
          <w:rFonts w:eastAsia="Times New Roman CYR"/>
          <w:sz w:val="26"/>
          <w:szCs w:val="26"/>
        </w:rPr>
        <w:t xml:space="preserve">анные изменения не направлялись оператору электронной площадки и, соответственно, не представлены </w:t>
      </w:r>
      <w:r w:rsidR="00DB63C1" w:rsidRPr="00CE2542">
        <w:rPr>
          <w:rFonts w:eastAsia="Times New Roman CYR"/>
          <w:sz w:val="26"/>
          <w:szCs w:val="26"/>
        </w:rPr>
        <w:t>конкурсной</w:t>
      </w:r>
      <w:r w:rsidR="00133DD9" w:rsidRPr="00CE2542">
        <w:rPr>
          <w:rFonts w:eastAsia="Times New Roman CYR"/>
          <w:sz w:val="26"/>
          <w:szCs w:val="26"/>
        </w:rPr>
        <w:t xml:space="preserve"> комиссии </w:t>
      </w:r>
      <w:r w:rsidR="00DB63C1" w:rsidRPr="00CE2542">
        <w:rPr>
          <w:rFonts w:eastAsia="Times New Roman CYR"/>
          <w:sz w:val="26"/>
          <w:szCs w:val="26"/>
        </w:rPr>
        <w:t>заказчика</w:t>
      </w:r>
      <w:r w:rsidR="00133DD9" w:rsidRPr="00CE2542">
        <w:rPr>
          <w:rFonts w:eastAsia="Times New Roman CYR"/>
          <w:sz w:val="26"/>
          <w:szCs w:val="26"/>
        </w:rPr>
        <w:t xml:space="preserve"> вместе со второй </w:t>
      </w:r>
      <w:r w:rsidR="006476FF" w:rsidRPr="00CE2542">
        <w:rPr>
          <w:rFonts w:eastAsia="Times New Roman CYR"/>
          <w:sz w:val="26"/>
          <w:szCs w:val="26"/>
        </w:rPr>
        <w:t>частью заявки данного участника</w:t>
      </w:r>
      <w:r w:rsidR="00DE3061" w:rsidRPr="00CE2542">
        <w:rPr>
          <w:rFonts w:eastAsia="Times New Roman CYR"/>
          <w:sz w:val="26"/>
          <w:szCs w:val="26"/>
        </w:rPr>
        <w:t>.</w:t>
      </w:r>
      <w:proofErr w:type="gramEnd"/>
    </w:p>
    <w:p w:rsidR="00E16ABF" w:rsidRDefault="00387766" w:rsidP="005263DF">
      <w:pPr>
        <w:widowControl w:val="0"/>
        <w:ind w:left="-284" w:firstLine="709"/>
        <w:jc w:val="both"/>
        <w:rPr>
          <w:rFonts w:eastAsia="Times New Roman CYR"/>
          <w:sz w:val="26"/>
          <w:szCs w:val="26"/>
        </w:rPr>
      </w:pPr>
      <w:r w:rsidRPr="00CE2542">
        <w:rPr>
          <w:rFonts w:eastAsia="Times New Roman CYR"/>
          <w:sz w:val="26"/>
          <w:szCs w:val="26"/>
        </w:rPr>
        <w:t>Как выяснилось на заседании Комиссии Ярославского УФАС России, данные изменения были в</w:t>
      </w:r>
      <w:r w:rsidR="00E1129C" w:rsidRPr="00CE2542">
        <w:rPr>
          <w:rFonts w:eastAsia="Times New Roman CYR"/>
          <w:sz w:val="26"/>
          <w:szCs w:val="26"/>
        </w:rPr>
        <w:t xml:space="preserve">несены в </w:t>
      </w:r>
      <w:r w:rsidR="00DE3061" w:rsidRPr="00CE2542">
        <w:rPr>
          <w:rFonts w:eastAsia="Times New Roman CYR"/>
          <w:sz w:val="26"/>
          <w:szCs w:val="26"/>
        </w:rPr>
        <w:t>ЕГРЮЛ</w:t>
      </w:r>
      <w:r w:rsidRPr="00CE2542">
        <w:rPr>
          <w:rFonts w:eastAsia="Times New Roman CYR"/>
          <w:sz w:val="26"/>
          <w:szCs w:val="26"/>
        </w:rPr>
        <w:t xml:space="preserve"> в связи с принятием </w:t>
      </w:r>
      <w:r w:rsidR="00E1129C" w:rsidRPr="00CE2542">
        <w:rPr>
          <w:rFonts w:eastAsia="Times New Roman CYR"/>
          <w:sz w:val="26"/>
          <w:szCs w:val="26"/>
        </w:rPr>
        <w:t>постановления Правительства Российской Федерации № 538 от 17.04.2020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w:t>
      </w:r>
    </w:p>
    <w:p w:rsidR="00306654" w:rsidRDefault="00306654" w:rsidP="00306654">
      <w:pPr>
        <w:widowControl w:val="0"/>
        <w:ind w:left="-284" w:firstLine="709"/>
        <w:jc w:val="both"/>
        <w:rPr>
          <w:rFonts w:eastAsia="Times New Roman CYR"/>
          <w:sz w:val="26"/>
          <w:szCs w:val="26"/>
        </w:rPr>
      </w:pPr>
      <w:proofErr w:type="gramStart"/>
      <w:r>
        <w:rPr>
          <w:rFonts w:eastAsia="Times New Roman CYR"/>
          <w:sz w:val="26"/>
          <w:szCs w:val="26"/>
        </w:rPr>
        <w:t xml:space="preserve">Вместе с тем, как полагает Комиссия Ярославского УФАС России, </w:t>
      </w:r>
      <w:r w:rsidRPr="00CE2542">
        <w:rPr>
          <w:rFonts w:eastAsia="Times New Roman CYR"/>
          <w:sz w:val="26"/>
          <w:szCs w:val="26"/>
        </w:rPr>
        <w:t>конкурсн</w:t>
      </w:r>
      <w:r>
        <w:rPr>
          <w:rFonts w:eastAsia="Times New Roman CYR"/>
          <w:sz w:val="26"/>
          <w:szCs w:val="26"/>
        </w:rPr>
        <w:t>ой</w:t>
      </w:r>
      <w:r w:rsidRPr="00CE2542">
        <w:rPr>
          <w:rFonts w:eastAsia="Times New Roman CYR"/>
          <w:sz w:val="26"/>
          <w:szCs w:val="26"/>
        </w:rPr>
        <w:t xml:space="preserve"> комисси</w:t>
      </w:r>
      <w:r>
        <w:rPr>
          <w:rFonts w:eastAsia="Times New Roman CYR"/>
          <w:sz w:val="26"/>
          <w:szCs w:val="26"/>
        </w:rPr>
        <w:t>и</w:t>
      </w:r>
      <w:r w:rsidRPr="00CE2542">
        <w:rPr>
          <w:rFonts w:eastAsia="Times New Roman CYR"/>
          <w:sz w:val="26"/>
          <w:szCs w:val="26"/>
        </w:rPr>
        <w:t xml:space="preserve"> заказчика </w:t>
      </w:r>
      <w:r>
        <w:rPr>
          <w:rFonts w:eastAsia="Times New Roman CYR"/>
          <w:sz w:val="26"/>
          <w:szCs w:val="26"/>
        </w:rPr>
        <w:t>на основании имеющихся в ее распоряжении документов не представлялось возможным определить</w:t>
      </w:r>
      <w:r w:rsidRPr="00CE2542">
        <w:rPr>
          <w:rFonts w:eastAsia="Times New Roman CYR"/>
          <w:sz w:val="26"/>
          <w:szCs w:val="26"/>
        </w:rPr>
        <w:t>, какие именно изменения были внесены в учредительные документы подателя жалобы, так как в выписке ЕГРЮЛ Финансового университета от 14.07.2020, не содерж</w:t>
      </w:r>
      <w:r>
        <w:rPr>
          <w:rFonts w:eastAsia="Times New Roman CYR"/>
          <w:sz w:val="26"/>
          <w:szCs w:val="26"/>
        </w:rPr>
        <w:t>ат</w:t>
      </w:r>
      <w:r w:rsidRPr="00CE2542">
        <w:rPr>
          <w:rFonts w:eastAsia="Times New Roman CYR"/>
          <w:sz w:val="26"/>
          <w:szCs w:val="26"/>
        </w:rPr>
        <w:t>ся идентифицирующи</w:t>
      </w:r>
      <w:r>
        <w:rPr>
          <w:rFonts w:eastAsia="Times New Roman CYR"/>
          <w:sz w:val="26"/>
          <w:szCs w:val="26"/>
        </w:rPr>
        <w:t>е</w:t>
      </w:r>
      <w:r w:rsidRPr="00CE2542">
        <w:rPr>
          <w:rFonts w:eastAsia="Times New Roman CYR"/>
          <w:sz w:val="26"/>
          <w:szCs w:val="26"/>
        </w:rPr>
        <w:t xml:space="preserve"> признаки документа (наименование, номер, дата и др.), которым данные изменения были внесены.</w:t>
      </w:r>
      <w:proofErr w:type="gramEnd"/>
    </w:p>
    <w:p w:rsidR="00306654" w:rsidRDefault="00306654" w:rsidP="00306654">
      <w:pPr>
        <w:widowControl w:val="0"/>
        <w:ind w:left="-284" w:firstLine="709"/>
        <w:jc w:val="both"/>
        <w:rPr>
          <w:rFonts w:eastAsia="Times New Roman CYR"/>
          <w:sz w:val="26"/>
          <w:szCs w:val="26"/>
        </w:rPr>
      </w:pPr>
      <w:r w:rsidRPr="00306654">
        <w:rPr>
          <w:rFonts w:eastAsia="Times New Roman CYR"/>
          <w:sz w:val="26"/>
          <w:szCs w:val="26"/>
        </w:rPr>
        <w:t xml:space="preserve">В связи с чем, Комиссия Ярославского УФАС России считает, что на дату и время рассмотрения вторых частей заявок на участие в таком конкурсе конкурсная комиссия заказчика не обладала сведениями о том, какая именно информация в учредительных документах </w:t>
      </w:r>
      <w:r w:rsidR="00AE34FC" w:rsidRPr="00AE34FC">
        <w:rPr>
          <w:rFonts w:eastAsia="Times New Roman CYR"/>
          <w:sz w:val="26"/>
          <w:szCs w:val="26"/>
        </w:rPr>
        <w:t xml:space="preserve">(уставе) </w:t>
      </w:r>
      <w:r w:rsidRPr="00306654">
        <w:rPr>
          <w:rFonts w:eastAsia="Times New Roman CYR"/>
          <w:sz w:val="26"/>
          <w:szCs w:val="26"/>
        </w:rPr>
        <w:t>подателя жалобы является недостоверной.</w:t>
      </w:r>
    </w:p>
    <w:p w:rsidR="00762D2F" w:rsidRDefault="00762D2F" w:rsidP="005263DF">
      <w:pPr>
        <w:widowControl w:val="0"/>
        <w:ind w:left="-284" w:firstLine="709"/>
        <w:jc w:val="both"/>
        <w:rPr>
          <w:rFonts w:eastAsia="Times New Roman CYR"/>
          <w:sz w:val="26"/>
          <w:szCs w:val="26"/>
        </w:rPr>
      </w:pPr>
      <w:r>
        <w:rPr>
          <w:rFonts w:eastAsia="Times New Roman CYR"/>
          <w:sz w:val="26"/>
          <w:szCs w:val="26"/>
        </w:rPr>
        <w:t xml:space="preserve">Следует отметить, что комиссия заказчика </w:t>
      </w:r>
      <w:r w:rsidR="00CD0C96">
        <w:rPr>
          <w:rFonts w:eastAsia="Times New Roman CYR"/>
          <w:sz w:val="26"/>
          <w:szCs w:val="26"/>
        </w:rPr>
        <w:t xml:space="preserve">вправе </w:t>
      </w:r>
      <w:r>
        <w:rPr>
          <w:rFonts w:eastAsia="Times New Roman CYR"/>
          <w:sz w:val="26"/>
          <w:szCs w:val="26"/>
        </w:rPr>
        <w:t xml:space="preserve">реализовать предусмотренную законодательством </w:t>
      </w:r>
      <w:r w:rsidR="006A4C7E">
        <w:rPr>
          <w:rFonts w:eastAsia="Times New Roman CYR"/>
          <w:sz w:val="26"/>
          <w:szCs w:val="26"/>
        </w:rPr>
        <w:t>о контрактной системе возможность признания заяв</w:t>
      </w:r>
      <w:r w:rsidR="00700BA1">
        <w:rPr>
          <w:rFonts w:eastAsia="Times New Roman CYR"/>
          <w:sz w:val="26"/>
          <w:szCs w:val="26"/>
        </w:rPr>
        <w:t>ок</w:t>
      </w:r>
      <w:r w:rsidR="006A4C7E">
        <w:rPr>
          <w:rFonts w:eastAsia="Times New Roman CYR"/>
          <w:sz w:val="26"/>
          <w:szCs w:val="26"/>
        </w:rPr>
        <w:t xml:space="preserve"> участник</w:t>
      </w:r>
      <w:r w:rsidR="00700BA1">
        <w:rPr>
          <w:rFonts w:eastAsia="Times New Roman CYR"/>
          <w:sz w:val="26"/>
          <w:szCs w:val="26"/>
        </w:rPr>
        <w:t>ов</w:t>
      </w:r>
      <w:r w:rsidR="006A4C7E">
        <w:rPr>
          <w:rFonts w:eastAsia="Times New Roman CYR"/>
          <w:sz w:val="26"/>
          <w:szCs w:val="26"/>
        </w:rPr>
        <w:t xml:space="preserve"> закупки несоответствующ</w:t>
      </w:r>
      <w:r w:rsidR="0040583D">
        <w:rPr>
          <w:rFonts w:eastAsia="Times New Roman CYR"/>
          <w:sz w:val="26"/>
          <w:szCs w:val="26"/>
        </w:rPr>
        <w:t>ими</w:t>
      </w:r>
      <w:r w:rsidR="006A4C7E">
        <w:rPr>
          <w:rFonts w:eastAsia="Times New Roman CYR"/>
          <w:sz w:val="26"/>
          <w:szCs w:val="26"/>
        </w:rPr>
        <w:t xml:space="preserve"> требованиям конкурсной документации,</w:t>
      </w:r>
      <w:r w:rsidR="00CD0C96">
        <w:rPr>
          <w:rFonts w:eastAsia="Times New Roman CYR"/>
          <w:sz w:val="26"/>
          <w:szCs w:val="26"/>
        </w:rPr>
        <w:t xml:space="preserve"> </w:t>
      </w:r>
      <w:r w:rsidR="00043AC0">
        <w:rPr>
          <w:rFonts w:eastAsia="Times New Roman CYR"/>
          <w:sz w:val="26"/>
          <w:szCs w:val="26"/>
        </w:rPr>
        <w:t xml:space="preserve">действующему законодательству </w:t>
      </w:r>
      <w:r w:rsidR="00EC3139">
        <w:rPr>
          <w:rFonts w:eastAsia="Times New Roman CYR"/>
          <w:sz w:val="26"/>
          <w:szCs w:val="26"/>
        </w:rPr>
        <w:t>в случае предоставления</w:t>
      </w:r>
      <w:r w:rsidR="00043AC0">
        <w:rPr>
          <w:rFonts w:eastAsia="Times New Roman CYR"/>
          <w:sz w:val="26"/>
          <w:szCs w:val="26"/>
        </w:rPr>
        <w:t xml:space="preserve"> такими участниками закупки </w:t>
      </w:r>
      <w:r w:rsidR="00EC3139">
        <w:rPr>
          <w:rFonts w:eastAsia="Times New Roman CYR"/>
          <w:sz w:val="26"/>
          <w:szCs w:val="26"/>
        </w:rPr>
        <w:t>в составе заявки</w:t>
      </w:r>
      <w:r w:rsidR="000442DA">
        <w:rPr>
          <w:rFonts w:eastAsia="Times New Roman CYR"/>
          <w:sz w:val="26"/>
          <w:szCs w:val="26"/>
        </w:rPr>
        <w:t>, иных документах</w:t>
      </w:r>
      <w:r w:rsidR="00EC3139">
        <w:rPr>
          <w:rFonts w:eastAsia="Times New Roman CYR"/>
          <w:sz w:val="26"/>
          <w:szCs w:val="26"/>
        </w:rPr>
        <w:t xml:space="preserve"> </w:t>
      </w:r>
      <w:r w:rsidR="000442DA">
        <w:rPr>
          <w:rFonts w:eastAsia="Times New Roman CYR"/>
          <w:sz w:val="26"/>
          <w:szCs w:val="26"/>
        </w:rPr>
        <w:t xml:space="preserve">недостоверных </w:t>
      </w:r>
      <w:r w:rsidR="00043AC0">
        <w:rPr>
          <w:rFonts w:eastAsia="Times New Roman CYR"/>
          <w:sz w:val="26"/>
          <w:szCs w:val="26"/>
        </w:rPr>
        <w:t>сведений/информации исключительно при наличии неопровержимых доказательств последнего.</w:t>
      </w:r>
    </w:p>
    <w:p w:rsidR="00043AC0" w:rsidRDefault="00043AC0" w:rsidP="005263DF">
      <w:pPr>
        <w:widowControl w:val="0"/>
        <w:ind w:left="-284" w:firstLine="709"/>
        <w:jc w:val="both"/>
        <w:rPr>
          <w:rFonts w:eastAsia="Times New Roman CYR"/>
          <w:sz w:val="26"/>
          <w:szCs w:val="26"/>
        </w:rPr>
      </w:pPr>
      <w:r>
        <w:rPr>
          <w:rFonts w:eastAsia="Times New Roman CYR"/>
          <w:sz w:val="26"/>
          <w:szCs w:val="26"/>
        </w:rPr>
        <w:t xml:space="preserve">Кроме того, </w:t>
      </w:r>
      <w:r w:rsidR="00D0540B">
        <w:rPr>
          <w:rFonts w:eastAsia="Times New Roman CYR"/>
          <w:sz w:val="26"/>
          <w:szCs w:val="26"/>
        </w:rPr>
        <w:t>как считает Комиссия и это</w:t>
      </w:r>
      <w:r w:rsidR="004F6B02">
        <w:rPr>
          <w:rFonts w:eastAsia="Times New Roman CYR"/>
          <w:sz w:val="26"/>
          <w:szCs w:val="26"/>
        </w:rPr>
        <w:t xml:space="preserve"> согласуется</w:t>
      </w:r>
      <w:r w:rsidR="00DF60EA">
        <w:rPr>
          <w:rFonts w:eastAsia="Times New Roman CYR"/>
          <w:sz w:val="26"/>
          <w:szCs w:val="26"/>
        </w:rPr>
        <w:t xml:space="preserve"> с положениями гражданского законодательства</w:t>
      </w:r>
      <w:r w:rsidR="0030308C">
        <w:rPr>
          <w:rFonts w:eastAsia="Times New Roman CYR"/>
          <w:sz w:val="26"/>
          <w:szCs w:val="26"/>
        </w:rPr>
        <w:t>, предоставление учредительных документов</w:t>
      </w:r>
      <w:r w:rsidR="00DF60EA">
        <w:rPr>
          <w:rFonts w:eastAsia="Times New Roman CYR"/>
          <w:sz w:val="26"/>
          <w:szCs w:val="26"/>
        </w:rPr>
        <w:t xml:space="preserve"> без соответствующих изменений </w:t>
      </w:r>
      <w:r w:rsidR="00337870">
        <w:rPr>
          <w:rFonts w:eastAsia="Times New Roman CYR"/>
          <w:sz w:val="26"/>
          <w:szCs w:val="26"/>
        </w:rPr>
        <w:t xml:space="preserve">(при наличии таковых) не может рассматриваться в качестве </w:t>
      </w:r>
      <w:r w:rsidR="00D4751C">
        <w:rPr>
          <w:rFonts w:eastAsia="Times New Roman CYR"/>
          <w:sz w:val="26"/>
          <w:szCs w:val="26"/>
        </w:rPr>
        <w:t>исполнения обязанности со стороны участника закупки о предоставлении</w:t>
      </w:r>
      <w:r w:rsidR="0030308C">
        <w:rPr>
          <w:rFonts w:eastAsia="Times New Roman CYR"/>
          <w:sz w:val="26"/>
          <w:szCs w:val="26"/>
        </w:rPr>
        <w:t xml:space="preserve"> копи</w:t>
      </w:r>
      <w:r w:rsidR="00454D57">
        <w:rPr>
          <w:rFonts w:eastAsia="Times New Roman CYR"/>
          <w:sz w:val="26"/>
          <w:szCs w:val="26"/>
        </w:rPr>
        <w:t>й</w:t>
      </w:r>
      <w:r w:rsidR="0030308C">
        <w:rPr>
          <w:rFonts w:eastAsia="Times New Roman CYR"/>
          <w:sz w:val="26"/>
          <w:szCs w:val="26"/>
        </w:rPr>
        <w:t xml:space="preserve"> учреди</w:t>
      </w:r>
      <w:r w:rsidR="00454D57">
        <w:rPr>
          <w:rFonts w:eastAsia="Times New Roman CYR"/>
          <w:sz w:val="26"/>
          <w:szCs w:val="26"/>
        </w:rPr>
        <w:t>тельных документов, соответственно, такой документ фактически не представлен.</w:t>
      </w:r>
    </w:p>
    <w:p w:rsidR="001C70D6" w:rsidRDefault="001C70D6" w:rsidP="005263DF">
      <w:pPr>
        <w:widowControl w:val="0"/>
        <w:ind w:left="-284" w:firstLine="709"/>
        <w:jc w:val="both"/>
        <w:rPr>
          <w:rFonts w:eastAsia="Times New Roman CYR"/>
          <w:sz w:val="26"/>
          <w:szCs w:val="26"/>
        </w:rPr>
      </w:pPr>
      <w:proofErr w:type="gramStart"/>
      <w:r>
        <w:rPr>
          <w:rFonts w:eastAsia="Times New Roman CYR"/>
          <w:sz w:val="26"/>
          <w:szCs w:val="26"/>
        </w:rPr>
        <w:t>Вместе с тем, основани</w:t>
      </w:r>
      <w:r w:rsidR="003D0FA2">
        <w:rPr>
          <w:rFonts w:eastAsia="Times New Roman CYR"/>
          <w:sz w:val="26"/>
          <w:szCs w:val="26"/>
        </w:rPr>
        <w:t>я</w:t>
      </w:r>
      <w:r>
        <w:rPr>
          <w:rFonts w:eastAsia="Times New Roman CYR"/>
          <w:sz w:val="26"/>
          <w:szCs w:val="26"/>
        </w:rPr>
        <w:t xml:space="preserve"> признания второй части заявки участника закупки несоответствующей требованиям конкурсной документации </w:t>
      </w:r>
      <w:r w:rsidR="003D0FA2">
        <w:rPr>
          <w:rFonts w:eastAsia="Times New Roman CYR"/>
          <w:sz w:val="26"/>
          <w:szCs w:val="26"/>
        </w:rPr>
        <w:t xml:space="preserve">(перечень приведен в тексте настоящего решения путем цитирования </w:t>
      </w:r>
      <w:r w:rsidR="00120129" w:rsidRPr="00120129">
        <w:rPr>
          <w:rFonts w:eastAsia="Times New Roman CYR"/>
          <w:sz w:val="26"/>
          <w:szCs w:val="26"/>
        </w:rPr>
        <w:t>части 4 статьи 54.7 Федерального закона от 05.04.2013 г. № 44-ФЗ</w:t>
      </w:r>
      <w:r w:rsidR="00120129">
        <w:rPr>
          <w:rFonts w:eastAsia="Times New Roman CYR"/>
          <w:sz w:val="26"/>
          <w:szCs w:val="26"/>
        </w:rPr>
        <w:t xml:space="preserve">) </w:t>
      </w:r>
      <w:r w:rsidR="00B26F2E">
        <w:rPr>
          <w:rFonts w:eastAsia="Times New Roman CYR"/>
          <w:sz w:val="26"/>
          <w:szCs w:val="26"/>
        </w:rPr>
        <w:t xml:space="preserve">в </w:t>
      </w:r>
      <w:r w:rsidR="00D411B5">
        <w:rPr>
          <w:rFonts w:eastAsia="Times New Roman CYR"/>
          <w:sz w:val="26"/>
          <w:szCs w:val="26"/>
        </w:rPr>
        <w:t>с</w:t>
      </w:r>
      <w:r w:rsidR="00B26F2E">
        <w:rPr>
          <w:rFonts w:eastAsia="Times New Roman CYR"/>
          <w:sz w:val="26"/>
          <w:szCs w:val="26"/>
        </w:rPr>
        <w:t xml:space="preserve">вязи с  </w:t>
      </w:r>
      <w:proofErr w:type="spellStart"/>
      <w:r w:rsidR="00B26F2E">
        <w:rPr>
          <w:rFonts w:eastAsia="Times New Roman CYR"/>
          <w:sz w:val="26"/>
          <w:szCs w:val="26"/>
        </w:rPr>
        <w:t>не</w:t>
      </w:r>
      <w:r w:rsidR="00BB573B">
        <w:rPr>
          <w:rFonts w:eastAsia="Times New Roman CYR"/>
          <w:sz w:val="26"/>
          <w:szCs w:val="26"/>
        </w:rPr>
        <w:t>предоставление</w:t>
      </w:r>
      <w:r w:rsidR="00B26F2E">
        <w:rPr>
          <w:rFonts w:eastAsia="Times New Roman CYR"/>
          <w:sz w:val="26"/>
          <w:szCs w:val="26"/>
        </w:rPr>
        <w:t>м</w:t>
      </w:r>
      <w:proofErr w:type="spellEnd"/>
      <w:r w:rsidR="00BB573B">
        <w:rPr>
          <w:rFonts w:eastAsia="Times New Roman CYR"/>
          <w:sz w:val="26"/>
          <w:szCs w:val="26"/>
        </w:rPr>
        <w:t xml:space="preserve"> документов и информации, предусмотренн</w:t>
      </w:r>
      <w:r w:rsidR="00B26F2E">
        <w:rPr>
          <w:rFonts w:eastAsia="Times New Roman CYR"/>
          <w:sz w:val="26"/>
          <w:szCs w:val="26"/>
        </w:rPr>
        <w:t>ых</w:t>
      </w:r>
      <w:r w:rsidR="00BB573B">
        <w:rPr>
          <w:rFonts w:eastAsia="Times New Roman CYR"/>
          <w:sz w:val="26"/>
          <w:szCs w:val="26"/>
        </w:rPr>
        <w:t xml:space="preserve"> частью 11 статьи 24.1 </w:t>
      </w:r>
      <w:r w:rsidR="00BB573B" w:rsidRPr="00BB573B">
        <w:rPr>
          <w:rFonts w:eastAsia="Times New Roman CYR"/>
          <w:sz w:val="26"/>
          <w:szCs w:val="26"/>
        </w:rPr>
        <w:t>Федерального закона от 05.04.2013 г. № 44-ФЗ</w:t>
      </w:r>
      <w:r w:rsidR="00BB573B">
        <w:rPr>
          <w:rFonts w:eastAsia="Times New Roman CYR"/>
          <w:sz w:val="26"/>
          <w:szCs w:val="26"/>
        </w:rPr>
        <w:t>, в том числе учредительных докуме</w:t>
      </w:r>
      <w:r w:rsidR="00B26F2E">
        <w:rPr>
          <w:rFonts w:eastAsia="Times New Roman CYR"/>
          <w:sz w:val="26"/>
          <w:szCs w:val="26"/>
        </w:rPr>
        <w:t>нтов юридического лица (устава), законодателем не</w:t>
      </w:r>
      <w:proofErr w:type="gramEnd"/>
      <w:r w:rsidR="00B26F2E">
        <w:rPr>
          <w:rFonts w:eastAsia="Times New Roman CYR"/>
          <w:sz w:val="26"/>
          <w:szCs w:val="26"/>
        </w:rPr>
        <w:t xml:space="preserve"> определены</w:t>
      </w:r>
      <w:r w:rsidR="00D411B5">
        <w:rPr>
          <w:rFonts w:eastAsia="Times New Roman CYR"/>
          <w:sz w:val="26"/>
          <w:szCs w:val="26"/>
        </w:rPr>
        <w:t>.</w:t>
      </w:r>
    </w:p>
    <w:p w:rsidR="00255B63" w:rsidRDefault="006E0AEA" w:rsidP="005263DF">
      <w:pPr>
        <w:widowControl w:val="0"/>
        <w:ind w:left="-284" w:firstLine="709"/>
        <w:jc w:val="both"/>
        <w:rPr>
          <w:rFonts w:eastAsia="Times New Roman CYR"/>
          <w:sz w:val="26"/>
          <w:szCs w:val="26"/>
        </w:rPr>
      </w:pPr>
      <w:proofErr w:type="gramStart"/>
      <w:r>
        <w:rPr>
          <w:rFonts w:eastAsia="Times New Roman CYR"/>
          <w:sz w:val="26"/>
          <w:szCs w:val="26"/>
        </w:rPr>
        <w:t xml:space="preserve">Комиссия отмечает, что конкурсная комиссия заказчика в качестве обоснования принятого решения </w:t>
      </w:r>
      <w:r w:rsidR="00A2730E">
        <w:rPr>
          <w:rFonts w:eastAsia="Times New Roman CYR"/>
          <w:sz w:val="26"/>
          <w:szCs w:val="26"/>
        </w:rPr>
        <w:t>в п</w:t>
      </w:r>
      <w:r w:rsidR="00A2730E" w:rsidRPr="00A2730E">
        <w:rPr>
          <w:rFonts w:eastAsia="Times New Roman CYR"/>
          <w:sz w:val="26"/>
          <w:szCs w:val="26"/>
        </w:rPr>
        <w:t>ротокол</w:t>
      </w:r>
      <w:r w:rsidR="00A2730E">
        <w:rPr>
          <w:rFonts w:eastAsia="Times New Roman CYR"/>
          <w:sz w:val="26"/>
          <w:szCs w:val="26"/>
        </w:rPr>
        <w:t>е</w:t>
      </w:r>
      <w:r w:rsidR="00A2730E" w:rsidRPr="00A2730E">
        <w:rPr>
          <w:rFonts w:eastAsia="Times New Roman CYR"/>
          <w:sz w:val="26"/>
          <w:szCs w:val="26"/>
        </w:rPr>
        <w:t xml:space="preserve"> рассмотрения и оценки вторых частей заявок на участие в открытом конкурсе в электронной форме №</w:t>
      </w:r>
      <w:r w:rsidR="00AD1A37">
        <w:rPr>
          <w:rFonts w:eastAsia="Times New Roman CYR"/>
          <w:sz w:val="26"/>
          <w:szCs w:val="26"/>
        </w:rPr>
        <w:t xml:space="preserve"> </w:t>
      </w:r>
      <w:r w:rsidR="00A2730E" w:rsidRPr="00A2730E">
        <w:rPr>
          <w:rFonts w:eastAsia="Times New Roman CYR"/>
          <w:sz w:val="26"/>
          <w:szCs w:val="26"/>
        </w:rPr>
        <w:t>0171200001420000040</w:t>
      </w:r>
      <w:r w:rsidR="00491376" w:rsidRPr="00491376">
        <w:rPr>
          <w:rFonts w:eastAsia="Times New Roman CYR"/>
          <w:sz w:val="26"/>
          <w:szCs w:val="26"/>
        </w:rPr>
        <w:t xml:space="preserve"> от 2</w:t>
      </w:r>
      <w:r w:rsidR="00A2730E">
        <w:rPr>
          <w:rFonts w:eastAsia="Times New Roman CYR"/>
          <w:sz w:val="26"/>
          <w:szCs w:val="26"/>
        </w:rPr>
        <w:t>0</w:t>
      </w:r>
      <w:r w:rsidR="00491376" w:rsidRPr="00491376">
        <w:rPr>
          <w:rFonts w:eastAsia="Times New Roman CYR"/>
          <w:sz w:val="26"/>
          <w:szCs w:val="26"/>
        </w:rPr>
        <w:t>.07.2020</w:t>
      </w:r>
      <w:r w:rsidR="00491376">
        <w:rPr>
          <w:rFonts w:eastAsia="Times New Roman CYR"/>
          <w:sz w:val="26"/>
          <w:szCs w:val="26"/>
        </w:rPr>
        <w:t xml:space="preserve"> </w:t>
      </w:r>
      <w:r>
        <w:rPr>
          <w:rFonts w:eastAsia="Times New Roman CYR"/>
          <w:sz w:val="26"/>
          <w:szCs w:val="26"/>
        </w:rPr>
        <w:t xml:space="preserve">ссылается </w:t>
      </w:r>
      <w:r w:rsidR="00491376">
        <w:rPr>
          <w:rFonts w:eastAsia="Times New Roman CYR"/>
          <w:sz w:val="26"/>
          <w:szCs w:val="26"/>
        </w:rPr>
        <w:t xml:space="preserve">также </w:t>
      </w:r>
      <w:r>
        <w:rPr>
          <w:rFonts w:eastAsia="Times New Roman CYR"/>
          <w:sz w:val="26"/>
          <w:szCs w:val="26"/>
        </w:rPr>
        <w:t>на то, что «</w:t>
      </w:r>
      <w:r w:rsidR="00FC5997" w:rsidRPr="00FC5997">
        <w:rPr>
          <w:rFonts w:eastAsia="Times New Roman CYR"/>
          <w:sz w:val="26"/>
          <w:szCs w:val="26"/>
        </w:rPr>
        <w:t xml:space="preserve">устав участника закупки утвержден </w:t>
      </w:r>
      <w:r w:rsidR="00FC5997" w:rsidRPr="00491376">
        <w:rPr>
          <w:rFonts w:eastAsia="Times New Roman CYR"/>
          <w:sz w:val="26"/>
          <w:szCs w:val="26"/>
          <w:u w:val="single"/>
        </w:rPr>
        <w:t>в новой редакции</w:t>
      </w:r>
      <w:r w:rsidR="00FC5997">
        <w:rPr>
          <w:rFonts w:eastAsia="Times New Roman CYR"/>
          <w:sz w:val="26"/>
          <w:szCs w:val="26"/>
        </w:rPr>
        <w:t>», вместе с тем, при избранном</w:t>
      </w:r>
      <w:r w:rsidR="000937A3">
        <w:rPr>
          <w:rFonts w:eastAsia="Times New Roman CYR"/>
          <w:sz w:val="26"/>
          <w:szCs w:val="26"/>
        </w:rPr>
        <w:t xml:space="preserve"> Правительством Российской Федерации способе актуализации учредительных документов Финансового Университета устав «в новой редакции</w:t>
      </w:r>
      <w:proofErr w:type="gramEnd"/>
      <w:r w:rsidR="000937A3">
        <w:rPr>
          <w:rFonts w:eastAsia="Times New Roman CYR"/>
          <w:sz w:val="26"/>
          <w:szCs w:val="26"/>
        </w:rPr>
        <w:t>»</w:t>
      </w:r>
      <w:r w:rsidR="00255B63">
        <w:rPr>
          <w:rFonts w:eastAsia="Times New Roman CYR"/>
          <w:sz w:val="26"/>
          <w:szCs w:val="26"/>
        </w:rPr>
        <w:t xml:space="preserve"> не утверждался (недопустимая формулировка).</w:t>
      </w:r>
    </w:p>
    <w:p w:rsidR="006E0AEA" w:rsidRDefault="000937A3" w:rsidP="0031215A">
      <w:pPr>
        <w:widowControl w:val="0"/>
        <w:ind w:left="-284" w:firstLine="709"/>
        <w:jc w:val="both"/>
        <w:rPr>
          <w:rFonts w:eastAsia="Times New Roman CYR"/>
          <w:sz w:val="26"/>
          <w:szCs w:val="26"/>
        </w:rPr>
      </w:pPr>
      <w:r>
        <w:rPr>
          <w:rFonts w:eastAsia="Times New Roman CYR"/>
          <w:sz w:val="26"/>
          <w:szCs w:val="26"/>
        </w:rPr>
        <w:t xml:space="preserve"> </w:t>
      </w:r>
      <w:proofErr w:type="gramStart"/>
      <w:r w:rsidR="00255B63">
        <w:rPr>
          <w:rFonts w:eastAsia="Times New Roman CYR"/>
          <w:sz w:val="26"/>
          <w:szCs w:val="26"/>
        </w:rPr>
        <w:t>Учитывая вышеизложенное</w:t>
      </w:r>
      <w:r w:rsidR="00255B63" w:rsidRPr="00255B63">
        <w:rPr>
          <w:rFonts w:eastAsia="Times New Roman CYR"/>
          <w:sz w:val="26"/>
          <w:szCs w:val="26"/>
        </w:rPr>
        <w:t xml:space="preserve">, Комиссия Ярославского УФАС России приходит к выводу о том, что </w:t>
      </w:r>
      <w:r w:rsidR="00255B63">
        <w:rPr>
          <w:rFonts w:eastAsia="Times New Roman CYR"/>
          <w:sz w:val="26"/>
          <w:szCs w:val="26"/>
        </w:rPr>
        <w:t>конкурсная</w:t>
      </w:r>
      <w:r w:rsidR="00255B63" w:rsidRPr="00255B63">
        <w:rPr>
          <w:rFonts w:eastAsia="Times New Roman CYR"/>
          <w:sz w:val="26"/>
          <w:szCs w:val="26"/>
        </w:rPr>
        <w:t xml:space="preserve"> комиссия заказчика правомерно признала заявку участника </w:t>
      </w:r>
      <w:r w:rsidR="00255B63" w:rsidRPr="00F759C0">
        <w:rPr>
          <w:rFonts w:eastAsia="Times New Roman CYR"/>
          <w:sz w:val="26"/>
          <w:szCs w:val="26"/>
        </w:rPr>
        <w:t xml:space="preserve">закупки </w:t>
      </w:r>
      <w:r w:rsidR="004600F1" w:rsidRPr="00F759C0">
        <w:rPr>
          <w:rFonts w:eastAsia="Times New Roman CYR"/>
          <w:sz w:val="26"/>
          <w:szCs w:val="26"/>
        </w:rPr>
        <w:t>Финансового Университета</w:t>
      </w:r>
      <w:r w:rsidR="00255B63" w:rsidRPr="00F759C0">
        <w:rPr>
          <w:rFonts w:eastAsia="Times New Roman CYR"/>
          <w:sz w:val="26"/>
          <w:szCs w:val="26"/>
        </w:rPr>
        <w:t xml:space="preserve"> несоответствующей требованиям</w:t>
      </w:r>
      <w:r w:rsidR="00DC255F" w:rsidRPr="00F759C0">
        <w:rPr>
          <w:rFonts w:eastAsia="Times New Roman CYR"/>
          <w:sz w:val="26"/>
          <w:szCs w:val="26"/>
        </w:rPr>
        <w:t>,</w:t>
      </w:r>
      <w:r w:rsidR="00DC255F" w:rsidRPr="00F759C0">
        <w:t xml:space="preserve"> </w:t>
      </w:r>
      <w:r w:rsidR="00DC255F" w:rsidRPr="00F759C0">
        <w:rPr>
          <w:rFonts w:eastAsia="Times New Roman CYR"/>
          <w:sz w:val="26"/>
          <w:szCs w:val="26"/>
        </w:rPr>
        <w:t xml:space="preserve">установленным конкурсной документацией, на основании пункта 1 части 4 статьи 54.7 Федерального закона от 05.04.2019 № 44-ФЗ, пунктов 7.2 и 13 раздела 1 «Информационная карта конкурса в электронной форме» конкурсной </w:t>
      </w:r>
      <w:r w:rsidR="00A13C16" w:rsidRPr="00F759C0">
        <w:rPr>
          <w:rFonts w:eastAsia="Times New Roman CYR"/>
          <w:sz w:val="26"/>
          <w:szCs w:val="26"/>
        </w:rPr>
        <w:t>документации,</w:t>
      </w:r>
      <w:r w:rsidR="00DC255F" w:rsidRPr="00F759C0">
        <w:rPr>
          <w:rFonts w:eastAsia="Times New Roman CYR"/>
          <w:sz w:val="26"/>
          <w:szCs w:val="26"/>
        </w:rPr>
        <w:t xml:space="preserve"> поскольку требуемый по условиям конкурсной документации</w:t>
      </w:r>
      <w:proofErr w:type="gramEnd"/>
      <w:r w:rsidR="00DC255F" w:rsidRPr="00F759C0">
        <w:rPr>
          <w:rFonts w:eastAsia="Times New Roman CYR"/>
          <w:sz w:val="26"/>
          <w:szCs w:val="26"/>
        </w:rPr>
        <w:t xml:space="preserve"> </w:t>
      </w:r>
      <w:proofErr w:type="gramStart"/>
      <w:r w:rsidR="00DC255F" w:rsidRPr="00F759C0">
        <w:rPr>
          <w:rFonts w:eastAsia="Times New Roman CYR"/>
          <w:sz w:val="26"/>
          <w:szCs w:val="26"/>
        </w:rPr>
        <w:t>документ (копия лицензии на осуществление образовательной деятельности)</w:t>
      </w:r>
      <w:r w:rsidR="0031215A" w:rsidRPr="00F759C0">
        <w:rPr>
          <w:rFonts w:eastAsia="Times New Roman CYR"/>
          <w:sz w:val="26"/>
          <w:szCs w:val="26"/>
        </w:rPr>
        <w:t xml:space="preserve"> не представлен, </w:t>
      </w:r>
      <w:r w:rsidR="00255B63" w:rsidRPr="00F759C0">
        <w:rPr>
          <w:rFonts w:eastAsia="Times New Roman CYR"/>
          <w:sz w:val="26"/>
          <w:szCs w:val="26"/>
        </w:rPr>
        <w:t xml:space="preserve">однако, указав в протоколе </w:t>
      </w:r>
      <w:r w:rsidR="0025582C" w:rsidRPr="00F759C0">
        <w:rPr>
          <w:rFonts w:eastAsia="Times New Roman CYR"/>
          <w:sz w:val="26"/>
          <w:szCs w:val="26"/>
        </w:rPr>
        <w:t xml:space="preserve">рассмотрения и оценки вторых частей заявок на участие в открытом конкурсе в электронной форме </w:t>
      </w:r>
      <w:r w:rsidR="00A13C16" w:rsidRPr="00F759C0">
        <w:rPr>
          <w:rFonts w:eastAsia="Times New Roman CYR"/>
          <w:sz w:val="26"/>
          <w:szCs w:val="26"/>
        </w:rPr>
        <w:t xml:space="preserve">     </w:t>
      </w:r>
      <w:r w:rsidR="0025582C" w:rsidRPr="00F759C0">
        <w:rPr>
          <w:rFonts w:eastAsia="Times New Roman CYR"/>
          <w:sz w:val="26"/>
          <w:szCs w:val="26"/>
        </w:rPr>
        <w:t xml:space="preserve">№ </w:t>
      </w:r>
      <w:r w:rsidR="00AD1A37" w:rsidRPr="00F759C0">
        <w:rPr>
          <w:rFonts w:eastAsia="Times New Roman CYR"/>
          <w:sz w:val="26"/>
          <w:szCs w:val="26"/>
        </w:rPr>
        <w:t>0171200001420000040 от 20.07.2020</w:t>
      </w:r>
      <w:r w:rsidR="00E671E9" w:rsidRPr="00F759C0">
        <w:rPr>
          <w:rFonts w:eastAsia="Times New Roman CYR"/>
          <w:sz w:val="26"/>
          <w:szCs w:val="26"/>
        </w:rPr>
        <w:t>,</w:t>
      </w:r>
      <w:r w:rsidR="00255B63" w:rsidRPr="00F759C0">
        <w:rPr>
          <w:rFonts w:eastAsia="Times New Roman CYR"/>
          <w:sz w:val="26"/>
          <w:szCs w:val="26"/>
        </w:rPr>
        <w:t xml:space="preserve"> </w:t>
      </w:r>
      <w:r w:rsidR="005624A0" w:rsidRPr="00F759C0">
        <w:rPr>
          <w:rFonts w:eastAsia="Times New Roman CYR"/>
          <w:sz w:val="26"/>
          <w:szCs w:val="26"/>
        </w:rPr>
        <w:t>в том</w:t>
      </w:r>
      <w:r w:rsidR="005624A0">
        <w:rPr>
          <w:rFonts w:eastAsia="Times New Roman CYR"/>
          <w:sz w:val="26"/>
          <w:szCs w:val="26"/>
        </w:rPr>
        <w:t xml:space="preserve"> числе </w:t>
      </w:r>
      <w:r w:rsidR="00255B63" w:rsidRPr="005624A0">
        <w:rPr>
          <w:rFonts w:eastAsia="Times New Roman CYR"/>
          <w:sz w:val="26"/>
          <w:szCs w:val="26"/>
        </w:rPr>
        <w:t>следующее обоснование принятого решения:</w:t>
      </w:r>
      <w:r w:rsidR="00255B63" w:rsidRPr="00255B63">
        <w:rPr>
          <w:rFonts w:eastAsia="Times New Roman CYR"/>
          <w:sz w:val="26"/>
          <w:szCs w:val="26"/>
        </w:rPr>
        <w:t xml:space="preserve"> «</w:t>
      </w:r>
      <w:r w:rsidR="0040545A" w:rsidRPr="0040545A">
        <w:rPr>
          <w:rFonts w:eastAsia="Times New Roman CYR"/>
          <w:sz w:val="26"/>
          <w:szCs w:val="26"/>
        </w:rPr>
        <w:t>признать заявку участника  конкурса не соответствующей требованиям, установленным конкурсной документацией ввиду наличия в документах и информации, предусмотренных ч. 11 ст. 24.1 Закона № 44-ФЗ</w:t>
      </w:r>
      <w:proofErr w:type="gramEnd"/>
      <w:r w:rsidR="0040545A" w:rsidRPr="0040545A">
        <w:rPr>
          <w:rFonts w:eastAsia="Times New Roman CYR"/>
          <w:sz w:val="26"/>
          <w:szCs w:val="26"/>
        </w:rPr>
        <w:t xml:space="preserve">, </w:t>
      </w:r>
      <w:proofErr w:type="gramStart"/>
      <w:r w:rsidR="0040545A" w:rsidRPr="0040545A">
        <w:rPr>
          <w:rFonts w:eastAsia="Times New Roman CYR"/>
          <w:sz w:val="26"/>
          <w:szCs w:val="26"/>
        </w:rPr>
        <w:t xml:space="preserve">недостоверной информации на дату и время рассмотрения вторых частей заявок на участие в таком конкурсе, а именно: в соответствии с </w:t>
      </w:r>
      <w:proofErr w:type="spellStart"/>
      <w:r w:rsidR="0040545A" w:rsidRPr="0040545A">
        <w:rPr>
          <w:rFonts w:eastAsia="Times New Roman CYR"/>
          <w:sz w:val="26"/>
          <w:szCs w:val="26"/>
        </w:rPr>
        <w:t>аккредитационными</w:t>
      </w:r>
      <w:proofErr w:type="spellEnd"/>
      <w:r w:rsidR="0040545A" w:rsidRPr="0040545A">
        <w:rPr>
          <w:rFonts w:eastAsia="Times New Roman CYR"/>
          <w:sz w:val="26"/>
          <w:szCs w:val="26"/>
        </w:rPr>
        <w:t xml:space="preserve"> данными участника закупки, полученными из ЕРУЗ (ЕИС), в качестве копии учредительных документов представлен устав, утвержденный постановлением Правительства Российской Федерации с последними внесенными в него постановлением Правительства Российской Федерации изменениями от 28.09.2018 </w:t>
      </w:r>
      <w:r w:rsidR="0040545A">
        <w:rPr>
          <w:rFonts w:eastAsia="Times New Roman CYR"/>
          <w:sz w:val="26"/>
          <w:szCs w:val="26"/>
        </w:rPr>
        <w:t xml:space="preserve">         </w:t>
      </w:r>
      <w:r w:rsidR="0040545A" w:rsidRPr="0040545A">
        <w:rPr>
          <w:rFonts w:eastAsia="Times New Roman CYR"/>
          <w:sz w:val="26"/>
          <w:szCs w:val="26"/>
        </w:rPr>
        <w:t>№ 1152, о чем 10.07.2019  внесена соответствующая запись в</w:t>
      </w:r>
      <w:proofErr w:type="gramEnd"/>
      <w:r w:rsidR="0040545A" w:rsidRPr="0040545A">
        <w:rPr>
          <w:rFonts w:eastAsia="Times New Roman CYR"/>
          <w:sz w:val="26"/>
          <w:szCs w:val="26"/>
        </w:rPr>
        <w:t xml:space="preserve"> сведения о юридическом лице, содержащиеся в Едином государственном реестре юридических лиц (ГРН 9197747032364). </w:t>
      </w:r>
      <w:proofErr w:type="gramStart"/>
      <w:r w:rsidR="0040545A" w:rsidRPr="0040545A">
        <w:rPr>
          <w:rFonts w:eastAsia="Times New Roman CYR"/>
          <w:sz w:val="26"/>
          <w:szCs w:val="26"/>
        </w:rPr>
        <w:t xml:space="preserve">Однако по данным выписки из Единого государственного реестра юридических лиц, в том числе, представленной в составе </w:t>
      </w:r>
      <w:proofErr w:type="spellStart"/>
      <w:r w:rsidR="0040545A" w:rsidRPr="0040545A">
        <w:rPr>
          <w:rFonts w:eastAsia="Times New Roman CYR"/>
          <w:sz w:val="26"/>
          <w:szCs w:val="26"/>
        </w:rPr>
        <w:t>аккредитационных</w:t>
      </w:r>
      <w:proofErr w:type="spellEnd"/>
      <w:r w:rsidR="0040545A" w:rsidRPr="0040545A">
        <w:rPr>
          <w:rFonts w:eastAsia="Times New Roman CYR"/>
          <w:sz w:val="26"/>
          <w:szCs w:val="26"/>
        </w:rPr>
        <w:t xml:space="preserve"> документов участника закупки, устав участника закупки утвержден в новой редакции, о чем внесены соответствующие изменения в сведения о юридическом лице, содержащиеся в Едином государственном реестре юридических лиц 13.07.2020 ГРН 2207706056149).</w:t>
      </w:r>
      <w:proofErr w:type="gramEnd"/>
      <w:r w:rsidR="0040545A" w:rsidRPr="0040545A">
        <w:rPr>
          <w:rFonts w:eastAsia="Times New Roman CYR"/>
          <w:sz w:val="26"/>
          <w:szCs w:val="26"/>
        </w:rPr>
        <w:t xml:space="preserve"> </w:t>
      </w:r>
      <w:proofErr w:type="gramStart"/>
      <w:r w:rsidR="0040545A" w:rsidRPr="0040545A">
        <w:rPr>
          <w:rFonts w:eastAsia="Times New Roman CYR"/>
          <w:sz w:val="26"/>
          <w:szCs w:val="26"/>
        </w:rPr>
        <w:t>Таким образом, участником закупки не представлена достоверная информация об учредительных документах в соответствии с п. 1 ч. 11 ст. 24.1 Закона № 44-ФЗ.</w:t>
      </w:r>
      <w:r w:rsidR="00255B63" w:rsidRPr="005624A0">
        <w:rPr>
          <w:rFonts w:eastAsia="Times New Roman CYR"/>
          <w:sz w:val="26"/>
          <w:szCs w:val="26"/>
        </w:rPr>
        <w:t xml:space="preserve">», </w:t>
      </w:r>
      <w:r w:rsidR="00255B63" w:rsidRPr="005624A0">
        <w:rPr>
          <w:rFonts w:eastAsia="Times New Roman CYR"/>
          <w:b/>
          <w:sz w:val="26"/>
          <w:szCs w:val="26"/>
        </w:rPr>
        <w:t xml:space="preserve">допустила нарушение </w:t>
      </w:r>
      <w:r w:rsidR="002711BF" w:rsidRPr="005624A0">
        <w:rPr>
          <w:rFonts w:eastAsia="Times New Roman CYR"/>
          <w:b/>
          <w:sz w:val="26"/>
          <w:szCs w:val="26"/>
        </w:rPr>
        <w:t xml:space="preserve">пункта </w:t>
      </w:r>
      <w:r w:rsidR="002B6970">
        <w:rPr>
          <w:rFonts w:eastAsia="Times New Roman CYR"/>
          <w:b/>
          <w:sz w:val="26"/>
          <w:szCs w:val="26"/>
        </w:rPr>
        <w:t>3</w:t>
      </w:r>
      <w:r w:rsidR="002711BF" w:rsidRPr="005624A0">
        <w:rPr>
          <w:rFonts w:eastAsia="Times New Roman CYR"/>
          <w:b/>
          <w:sz w:val="26"/>
          <w:szCs w:val="26"/>
        </w:rPr>
        <w:t xml:space="preserve"> </w:t>
      </w:r>
      <w:r w:rsidR="00255B63" w:rsidRPr="005624A0">
        <w:rPr>
          <w:rFonts w:eastAsia="Times New Roman CYR"/>
          <w:b/>
          <w:sz w:val="26"/>
          <w:szCs w:val="26"/>
        </w:rPr>
        <w:t xml:space="preserve">части </w:t>
      </w:r>
      <w:r w:rsidR="002B6970">
        <w:rPr>
          <w:rFonts w:eastAsia="Times New Roman CYR"/>
          <w:b/>
          <w:sz w:val="26"/>
          <w:szCs w:val="26"/>
        </w:rPr>
        <w:t>7</w:t>
      </w:r>
      <w:r w:rsidR="00255B63" w:rsidRPr="005624A0">
        <w:rPr>
          <w:rFonts w:eastAsia="Times New Roman CYR"/>
          <w:b/>
          <w:sz w:val="26"/>
          <w:szCs w:val="26"/>
        </w:rPr>
        <w:t xml:space="preserve"> статьи </w:t>
      </w:r>
      <w:r w:rsidR="002711BF" w:rsidRPr="005624A0">
        <w:rPr>
          <w:rFonts w:eastAsia="Times New Roman CYR"/>
          <w:b/>
          <w:sz w:val="26"/>
          <w:szCs w:val="26"/>
        </w:rPr>
        <w:t>54.7</w:t>
      </w:r>
      <w:r w:rsidR="00255B63" w:rsidRPr="005624A0">
        <w:rPr>
          <w:rFonts w:eastAsia="Times New Roman CYR"/>
          <w:b/>
          <w:sz w:val="26"/>
          <w:szCs w:val="26"/>
        </w:rPr>
        <w:t xml:space="preserve"> Федерального закона от 05.04.2013 № 44-ФЗ</w:t>
      </w:r>
      <w:r w:rsidR="007F703D" w:rsidRPr="005624A0">
        <w:rPr>
          <w:rFonts w:eastAsia="Times New Roman CYR"/>
          <w:sz w:val="26"/>
          <w:szCs w:val="26"/>
        </w:rPr>
        <w:t>, поскольку на дату и время рассмотрения вторых частей заявок на участие в таком конкурсе конкурсная комиссия заказчика не обладала сведениями о том, какая именно информ</w:t>
      </w:r>
      <w:r w:rsidR="00AE34FC" w:rsidRPr="005624A0">
        <w:rPr>
          <w:rFonts w:eastAsia="Times New Roman CYR"/>
          <w:sz w:val="26"/>
          <w:szCs w:val="26"/>
        </w:rPr>
        <w:t>ация</w:t>
      </w:r>
      <w:proofErr w:type="gramEnd"/>
      <w:r w:rsidR="00AE34FC" w:rsidRPr="005624A0">
        <w:rPr>
          <w:rFonts w:eastAsia="Times New Roman CYR"/>
          <w:sz w:val="26"/>
          <w:szCs w:val="26"/>
        </w:rPr>
        <w:t xml:space="preserve"> в учредительных документах (уставе) </w:t>
      </w:r>
      <w:r w:rsidR="007F703D" w:rsidRPr="005624A0">
        <w:rPr>
          <w:rFonts w:eastAsia="Times New Roman CYR"/>
          <w:sz w:val="26"/>
          <w:szCs w:val="26"/>
        </w:rPr>
        <w:t xml:space="preserve">участника </w:t>
      </w:r>
      <w:r w:rsidR="005624A0" w:rsidRPr="005624A0">
        <w:rPr>
          <w:rFonts w:eastAsia="Times New Roman CYR"/>
          <w:sz w:val="26"/>
          <w:szCs w:val="26"/>
        </w:rPr>
        <w:t xml:space="preserve">закупки </w:t>
      </w:r>
      <w:r w:rsidR="007F703D" w:rsidRPr="005624A0">
        <w:rPr>
          <w:rFonts w:eastAsia="Times New Roman CYR"/>
          <w:sz w:val="26"/>
          <w:szCs w:val="26"/>
        </w:rPr>
        <w:t xml:space="preserve">с </w:t>
      </w:r>
      <w:r w:rsidR="007F703D" w:rsidRPr="005F5E0F">
        <w:rPr>
          <w:rFonts w:eastAsia="Times New Roman CYR"/>
          <w:sz w:val="26"/>
          <w:szCs w:val="26"/>
        </w:rPr>
        <w:t>идентификационным номером</w:t>
      </w:r>
      <w:r w:rsidR="00AE34FC" w:rsidRPr="005F5E0F">
        <w:rPr>
          <w:rFonts w:eastAsia="Times New Roman CYR"/>
          <w:sz w:val="26"/>
          <w:szCs w:val="26"/>
        </w:rPr>
        <w:t xml:space="preserve"> </w:t>
      </w:r>
      <w:r w:rsidR="00F759C0" w:rsidRPr="005F5E0F">
        <w:rPr>
          <w:rFonts w:eastAsia="Times New Roman CYR"/>
          <w:sz w:val="26"/>
          <w:szCs w:val="26"/>
        </w:rPr>
        <w:t>107884410</w:t>
      </w:r>
      <w:r w:rsidR="00AE34FC" w:rsidRPr="005F5E0F">
        <w:rPr>
          <w:rFonts w:eastAsia="Times New Roman CYR"/>
          <w:sz w:val="26"/>
          <w:szCs w:val="26"/>
        </w:rPr>
        <w:t xml:space="preserve"> </w:t>
      </w:r>
      <w:r w:rsidR="007F703D" w:rsidRPr="005F5E0F">
        <w:rPr>
          <w:rFonts w:eastAsia="Times New Roman CYR"/>
          <w:sz w:val="26"/>
          <w:szCs w:val="26"/>
        </w:rPr>
        <w:t>является недостоверной.</w:t>
      </w:r>
    </w:p>
    <w:p w:rsidR="00E671E9" w:rsidRPr="00CE2542" w:rsidRDefault="007B583F" w:rsidP="0031215A">
      <w:pPr>
        <w:widowControl w:val="0"/>
        <w:ind w:left="-284" w:firstLine="709"/>
        <w:jc w:val="both"/>
        <w:rPr>
          <w:rFonts w:eastAsia="Times New Roman CYR"/>
          <w:sz w:val="26"/>
          <w:szCs w:val="26"/>
        </w:rPr>
      </w:pPr>
      <w:proofErr w:type="gramStart"/>
      <w:r w:rsidRPr="007B583F">
        <w:rPr>
          <w:rFonts w:eastAsia="Times New Roman CYR"/>
          <w:sz w:val="26"/>
          <w:szCs w:val="26"/>
        </w:rPr>
        <w:t xml:space="preserve">Комиссия Ярославского УФАС России полагает, что выявленное нарушение не повлияло на результат закупки, </w:t>
      </w:r>
      <w:r>
        <w:rPr>
          <w:rFonts w:eastAsia="Times New Roman CYR"/>
          <w:sz w:val="26"/>
          <w:szCs w:val="26"/>
        </w:rPr>
        <w:t>поскольку заявка подателя жалобы (Финансового Университета)</w:t>
      </w:r>
      <w:r w:rsidR="00C07A46">
        <w:rPr>
          <w:rFonts w:eastAsia="Times New Roman CYR"/>
          <w:sz w:val="26"/>
          <w:szCs w:val="26"/>
        </w:rPr>
        <w:t xml:space="preserve">, как установлено выше по тексту данного решения, обоснованно признана конкурсной комиссией заказчика несоответствующей требованиям </w:t>
      </w:r>
      <w:r w:rsidR="00234398">
        <w:rPr>
          <w:rFonts w:eastAsia="Times New Roman CYR"/>
          <w:sz w:val="26"/>
          <w:szCs w:val="26"/>
        </w:rPr>
        <w:t>конкурсной документации</w:t>
      </w:r>
      <w:r w:rsidR="00234398" w:rsidRPr="00234398">
        <w:t xml:space="preserve"> </w:t>
      </w:r>
      <w:r w:rsidR="00234398" w:rsidRPr="00234398">
        <w:rPr>
          <w:rFonts w:eastAsia="Times New Roman CYR"/>
          <w:sz w:val="26"/>
          <w:szCs w:val="26"/>
        </w:rPr>
        <w:t>на основании пункта 1 части 4 статьи 54.7 Федерального закона от 05.04.2019 № 44-ФЗ, пунктов 7.2 и 13 раздела 1 «Информационная карта конкурса в электронной форме</w:t>
      </w:r>
      <w:proofErr w:type="gramEnd"/>
      <w:r w:rsidR="00234398" w:rsidRPr="00234398">
        <w:rPr>
          <w:rFonts w:eastAsia="Times New Roman CYR"/>
          <w:sz w:val="26"/>
          <w:szCs w:val="26"/>
        </w:rPr>
        <w:t>» конкурсной документации</w:t>
      </w:r>
      <w:r w:rsidR="00234398">
        <w:rPr>
          <w:rFonts w:eastAsia="Times New Roman CYR"/>
          <w:sz w:val="26"/>
          <w:szCs w:val="26"/>
        </w:rPr>
        <w:t>.</w:t>
      </w:r>
    </w:p>
    <w:p w:rsidR="00486545" w:rsidRPr="00CE2542" w:rsidRDefault="008438EE" w:rsidP="00486545">
      <w:pPr>
        <w:widowControl w:val="0"/>
        <w:ind w:left="-284" w:firstLine="709"/>
        <w:jc w:val="both"/>
        <w:rPr>
          <w:sz w:val="26"/>
          <w:szCs w:val="26"/>
        </w:rPr>
      </w:pPr>
      <w:proofErr w:type="gramStart"/>
      <w:r w:rsidRPr="00CE2542">
        <w:rPr>
          <w:sz w:val="26"/>
          <w:szCs w:val="26"/>
        </w:rPr>
        <w:t>На основании изложенного и руководствуясь частью 8 статьи 106 Федерального закона от 05.04.2013 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proofErr w:type="gramEnd"/>
      <w:r w:rsidRPr="00CE2542">
        <w:rPr>
          <w:sz w:val="26"/>
          <w:szCs w:val="26"/>
        </w:rPr>
        <w:t xml:space="preserve"> и муниципальных нужд, утвержденным приказом ФАС России от 19.11.2014 г. № 727/14, Комиссия Ярославского УФАС России по контролю в сфере закупок,</w:t>
      </w:r>
    </w:p>
    <w:p w:rsidR="005F5E0F" w:rsidRDefault="005F5E0F" w:rsidP="00486545">
      <w:pPr>
        <w:pStyle w:val="af8"/>
        <w:suppressAutoHyphens/>
        <w:spacing w:before="0" w:after="0"/>
        <w:ind w:left="-284"/>
        <w:contextualSpacing/>
        <w:jc w:val="center"/>
        <w:rPr>
          <w:b/>
          <w:sz w:val="26"/>
          <w:szCs w:val="26"/>
        </w:rPr>
      </w:pPr>
    </w:p>
    <w:p w:rsidR="00486545" w:rsidRPr="00CE2542" w:rsidRDefault="00486545" w:rsidP="00486545">
      <w:pPr>
        <w:pStyle w:val="af8"/>
        <w:suppressAutoHyphens/>
        <w:spacing w:before="0" w:after="0"/>
        <w:ind w:left="-284"/>
        <w:contextualSpacing/>
        <w:jc w:val="center"/>
        <w:rPr>
          <w:b/>
          <w:sz w:val="26"/>
          <w:szCs w:val="26"/>
        </w:rPr>
      </w:pPr>
      <w:r w:rsidRPr="00CE2542">
        <w:rPr>
          <w:b/>
          <w:sz w:val="26"/>
          <w:szCs w:val="26"/>
        </w:rPr>
        <w:t>решила:</w:t>
      </w:r>
    </w:p>
    <w:p w:rsidR="008438EE" w:rsidRPr="00CE2542" w:rsidRDefault="008438EE" w:rsidP="00486545">
      <w:pPr>
        <w:pStyle w:val="af8"/>
        <w:suppressAutoHyphens/>
        <w:spacing w:before="0" w:after="0"/>
        <w:ind w:left="-284"/>
        <w:contextualSpacing/>
        <w:jc w:val="center"/>
        <w:rPr>
          <w:b/>
          <w:sz w:val="26"/>
          <w:szCs w:val="26"/>
        </w:rPr>
      </w:pPr>
    </w:p>
    <w:p w:rsidR="00486545" w:rsidRPr="00CE2542" w:rsidRDefault="00194AD7" w:rsidP="00486545">
      <w:pPr>
        <w:widowControl w:val="0"/>
        <w:ind w:left="-284" w:right="142" w:firstLine="709"/>
        <w:jc w:val="both"/>
        <w:rPr>
          <w:bCs/>
          <w:sz w:val="26"/>
          <w:szCs w:val="26"/>
        </w:rPr>
      </w:pPr>
      <w:r w:rsidRPr="00CE2542">
        <w:rPr>
          <w:bCs/>
          <w:sz w:val="26"/>
          <w:szCs w:val="26"/>
        </w:rPr>
        <w:t xml:space="preserve">1. </w:t>
      </w:r>
      <w:proofErr w:type="gramStart"/>
      <w:r w:rsidRPr="00CE2542">
        <w:rPr>
          <w:bCs/>
          <w:sz w:val="26"/>
          <w:szCs w:val="26"/>
        </w:rPr>
        <w:t>П</w:t>
      </w:r>
      <w:r w:rsidR="00486545" w:rsidRPr="00CE2542">
        <w:rPr>
          <w:bCs/>
          <w:sz w:val="26"/>
          <w:szCs w:val="26"/>
        </w:rPr>
        <w:t xml:space="preserve">ризнать жалобу </w:t>
      </w:r>
      <w:r w:rsidR="000616E7" w:rsidRPr="00CE2542">
        <w:rPr>
          <w:bCs/>
          <w:sz w:val="26"/>
          <w:szCs w:val="26"/>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в лице Ярославского филиала</w:t>
      </w:r>
      <w:r w:rsidRPr="00CE2542">
        <w:rPr>
          <w:bCs/>
          <w:sz w:val="26"/>
          <w:szCs w:val="26"/>
        </w:rPr>
        <w:t xml:space="preserve"> </w:t>
      </w:r>
      <w:r w:rsidR="000616E7" w:rsidRPr="00CE2542">
        <w:rPr>
          <w:bCs/>
          <w:sz w:val="26"/>
          <w:szCs w:val="26"/>
        </w:rPr>
        <w:t xml:space="preserve">                      (ИНН: 7714086422, ОГРН: 1027700451976) </w:t>
      </w:r>
      <w:r w:rsidRPr="00CE2542">
        <w:rPr>
          <w:bCs/>
          <w:sz w:val="26"/>
          <w:szCs w:val="26"/>
        </w:rPr>
        <w:t>на действия конкурсной комиссии заказчика – Правительства Я</w:t>
      </w:r>
      <w:r w:rsidR="00204A95" w:rsidRPr="00CE2542">
        <w:rPr>
          <w:bCs/>
          <w:sz w:val="26"/>
          <w:szCs w:val="26"/>
        </w:rPr>
        <w:t>рославской области (ИНН: 7604003720, ОГРН: 1027600684308)</w:t>
      </w:r>
      <w:r w:rsidRPr="00CE2542">
        <w:rPr>
          <w:bCs/>
          <w:sz w:val="26"/>
          <w:szCs w:val="26"/>
        </w:rPr>
        <w:t xml:space="preserve">, </w:t>
      </w:r>
      <w:r w:rsidR="00D43056" w:rsidRPr="00D43056">
        <w:rPr>
          <w:bCs/>
          <w:sz w:val="26"/>
          <w:szCs w:val="26"/>
        </w:rPr>
        <w:t>при проведении открытого конкурса в электронной форме на право заключения государственного контракта на оказание образовательных услуг по организации и проведению курсов повышения квалификации для государственных</w:t>
      </w:r>
      <w:proofErr w:type="gramEnd"/>
      <w:r w:rsidR="00D43056" w:rsidRPr="00D43056">
        <w:rPr>
          <w:bCs/>
          <w:sz w:val="26"/>
          <w:szCs w:val="26"/>
        </w:rPr>
        <w:t xml:space="preserve"> гражданских служащих и муниципальных служащих в сфере противодействия коррупции (извещение № 0171200001420000040)</w:t>
      </w:r>
      <w:r w:rsidR="00886E74" w:rsidRPr="00CE2542">
        <w:rPr>
          <w:bCs/>
          <w:sz w:val="26"/>
          <w:szCs w:val="26"/>
        </w:rPr>
        <w:t>,</w:t>
      </w:r>
      <w:r w:rsidR="008438EE" w:rsidRPr="00CE2542">
        <w:rPr>
          <w:bCs/>
          <w:sz w:val="26"/>
          <w:szCs w:val="26"/>
        </w:rPr>
        <w:t xml:space="preserve"> </w:t>
      </w:r>
      <w:r w:rsidR="00486545" w:rsidRPr="00CE2542">
        <w:rPr>
          <w:bCs/>
          <w:sz w:val="26"/>
          <w:szCs w:val="26"/>
        </w:rPr>
        <w:t>необоснованной.</w:t>
      </w:r>
    </w:p>
    <w:p w:rsidR="00997834" w:rsidRPr="00CE2542" w:rsidRDefault="00997834" w:rsidP="00997834">
      <w:pPr>
        <w:widowControl w:val="0"/>
        <w:ind w:left="-284" w:right="142" w:firstLine="709"/>
        <w:jc w:val="both"/>
        <w:rPr>
          <w:bCs/>
          <w:sz w:val="26"/>
          <w:szCs w:val="26"/>
        </w:rPr>
      </w:pPr>
      <w:r w:rsidRPr="00CE2542">
        <w:rPr>
          <w:bCs/>
          <w:sz w:val="26"/>
          <w:szCs w:val="26"/>
        </w:rPr>
        <w:t>2. Признать конкурсную комиссию заказчика –</w:t>
      </w:r>
      <w:r w:rsidR="00CE2542" w:rsidRPr="00CE2542">
        <w:rPr>
          <w:bCs/>
          <w:sz w:val="26"/>
          <w:szCs w:val="26"/>
        </w:rPr>
        <w:t xml:space="preserve"> </w:t>
      </w:r>
      <w:r w:rsidRPr="00CE2542">
        <w:rPr>
          <w:bCs/>
          <w:sz w:val="26"/>
          <w:szCs w:val="26"/>
        </w:rPr>
        <w:t>Правительства Ярославской области</w:t>
      </w:r>
      <w:r w:rsidR="00CE2542" w:rsidRPr="00CE2542">
        <w:rPr>
          <w:bCs/>
          <w:sz w:val="26"/>
          <w:szCs w:val="26"/>
        </w:rPr>
        <w:t xml:space="preserve"> (ИНН: 7604003720, ОГРН: 1027600684308)</w:t>
      </w:r>
      <w:r w:rsidRPr="00CE2542">
        <w:rPr>
          <w:bCs/>
          <w:sz w:val="26"/>
          <w:szCs w:val="26"/>
        </w:rPr>
        <w:t xml:space="preserve">, нарушившей пункт </w:t>
      </w:r>
      <w:r w:rsidR="002B6970">
        <w:rPr>
          <w:bCs/>
          <w:sz w:val="26"/>
          <w:szCs w:val="26"/>
        </w:rPr>
        <w:t>3</w:t>
      </w:r>
      <w:r w:rsidRPr="00CE2542">
        <w:rPr>
          <w:bCs/>
          <w:sz w:val="26"/>
          <w:szCs w:val="26"/>
        </w:rPr>
        <w:t xml:space="preserve"> части </w:t>
      </w:r>
      <w:r w:rsidR="002B6970">
        <w:rPr>
          <w:bCs/>
          <w:sz w:val="26"/>
          <w:szCs w:val="26"/>
        </w:rPr>
        <w:t>7</w:t>
      </w:r>
      <w:r w:rsidRPr="00CE2542">
        <w:rPr>
          <w:bCs/>
          <w:sz w:val="26"/>
          <w:szCs w:val="26"/>
        </w:rPr>
        <w:t xml:space="preserve"> статьи 54.7 Федерального закона от 05.04.2013г. № 44-ФЗ.</w:t>
      </w:r>
    </w:p>
    <w:p w:rsidR="00997834" w:rsidRPr="007443D8" w:rsidRDefault="00997834" w:rsidP="00997834">
      <w:pPr>
        <w:widowControl w:val="0"/>
        <w:ind w:left="-284" w:right="142" w:firstLine="709"/>
        <w:jc w:val="both"/>
        <w:rPr>
          <w:bCs/>
          <w:sz w:val="26"/>
          <w:szCs w:val="26"/>
        </w:rPr>
      </w:pPr>
      <w:r w:rsidRPr="00CE2542">
        <w:rPr>
          <w:bCs/>
          <w:sz w:val="26"/>
          <w:szCs w:val="26"/>
        </w:rPr>
        <w:t xml:space="preserve">3. </w:t>
      </w:r>
      <w:r w:rsidR="00234398">
        <w:rPr>
          <w:bCs/>
          <w:sz w:val="26"/>
          <w:szCs w:val="26"/>
        </w:rPr>
        <w:t xml:space="preserve">Не выдавать обязательное </w:t>
      </w:r>
      <w:r w:rsidR="00C777D4">
        <w:rPr>
          <w:bCs/>
          <w:sz w:val="26"/>
          <w:szCs w:val="26"/>
        </w:rPr>
        <w:t>для исполнения предписание об устранении выявленных нарушений, поскольку последнее не повлияло на результат данной закупки</w:t>
      </w:r>
      <w:r w:rsidR="00CA6144">
        <w:rPr>
          <w:bCs/>
          <w:sz w:val="26"/>
          <w:szCs w:val="26"/>
        </w:rPr>
        <w:t>,</w:t>
      </w:r>
      <w:r w:rsidR="00C777D4">
        <w:rPr>
          <w:bCs/>
          <w:sz w:val="26"/>
          <w:szCs w:val="26"/>
        </w:rPr>
        <w:t xml:space="preserve"> в частности применительно к рассмотрению заявки участника закупки - </w:t>
      </w:r>
      <w:r w:rsidR="00CA6144" w:rsidRPr="00CA6144">
        <w:rPr>
          <w:bCs/>
          <w:sz w:val="26"/>
          <w:szCs w:val="26"/>
        </w:rPr>
        <w:t>государственного образовательного бюджетного учреждения высшего образования «Финансовый университет при Правительстве Российской Федерации» в лице Ярославского филиала</w:t>
      </w:r>
      <w:r w:rsidR="00CA6144">
        <w:rPr>
          <w:bCs/>
          <w:sz w:val="26"/>
          <w:szCs w:val="26"/>
        </w:rPr>
        <w:t>.</w:t>
      </w:r>
      <w:r w:rsidR="00CA6144" w:rsidRPr="00CA6144">
        <w:rPr>
          <w:bCs/>
          <w:sz w:val="26"/>
          <w:szCs w:val="26"/>
        </w:rPr>
        <w:t xml:space="preserve">                       </w:t>
      </w:r>
    </w:p>
    <w:p w:rsidR="0054556A" w:rsidRPr="007443D8" w:rsidRDefault="00486545" w:rsidP="009B5810">
      <w:pPr>
        <w:widowControl w:val="0"/>
        <w:ind w:left="-284" w:right="142" w:firstLine="709"/>
        <w:jc w:val="both"/>
        <w:rPr>
          <w:bCs/>
          <w:sz w:val="26"/>
          <w:szCs w:val="26"/>
        </w:rPr>
      </w:pPr>
      <w:r w:rsidRPr="007443D8">
        <w:rPr>
          <w:bCs/>
          <w:sz w:val="26"/>
          <w:szCs w:val="26"/>
        </w:rPr>
        <w:t>Решение может быть обжаловано в судебном порядке в течение трех месяцев                со дня его принятия.</w:t>
      </w:r>
    </w:p>
    <w:p w:rsidR="0054556A" w:rsidRPr="007443D8" w:rsidRDefault="0054556A" w:rsidP="001F0A5E">
      <w:pPr>
        <w:pStyle w:val="afb"/>
        <w:ind w:left="-567" w:firstLine="567"/>
        <w:jc w:val="both"/>
        <w:rPr>
          <w:sz w:val="26"/>
          <w:szCs w:val="26"/>
        </w:rPr>
      </w:pPr>
    </w:p>
    <w:p w:rsidR="008438EE" w:rsidRPr="007443D8" w:rsidRDefault="008438EE" w:rsidP="008438EE">
      <w:pPr>
        <w:keepNext/>
        <w:widowControl w:val="0"/>
        <w:spacing w:line="100" w:lineRule="atLeast"/>
        <w:rPr>
          <w:color w:val="000000"/>
          <w:sz w:val="26"/>
          <w:szCs w:val="26"/>
          <w:shd w:val="clear" w:color="auto" w:fill="FFFFFF"/>
        </w:rPr>
      </w:pPr>
      <w:r w:rsidRPr="007443D8">
        <w:rPr>
          <w:color w:val="000000"/>
          <w:sz w:val="26"/>
          <w:szCs w:val="26"/>
          <w:shd w:val="clear" w:color="auto" w:fill="FFFFFF"/>
        </w:rPr>
        <w:t xml:space="preserve">Председатель Комиссии                                                                             </w:t>
      </w:r>
      <w:r w:rsidR="00CD6CD2" w:rsidRPr="007443D8">
        <w:rPr>
          <w:color w:val="000000"/>
          <w:sz w:val="26"/>
          <w:szCs w:val="26"/>
          <w:shd w:val="clear" w:color="auto" w:fill="FFFFFF"/>
        </w:rPr>
        <w:t xml:space="preserve">    </w:t>
      </w:r>
      <w:r w:rsidRPr="007443D8">
        <w:rPr>
          <w:color w:val="000000"/>
          <w:sz w:val="26"/>
          <w:szCs w:val="26"/>
          <w:shd w:val="clear" w:color="auto" w:fill="FFFFFF"/>
        </w:rPr>
        <w:t>С.Н. Лебедева</w:t>
      </w:r>
    </w:p>
    <w:p w:rsidR="008438EE" w:rsidRPr="007443D8" w:rsidRDefault="008438EE" w:rsidP="008438EE">
      <w:pPr>
        <w:widowControl w:val="0"/>
        <w:spacing w:line="100" w:lineRule="atLeast"/>
        <w:ind w:firstLine="709"/>
        <w:rPr>
          <w:color w:val="000000"/>
          <w:sz w:val="26"/>
          <w:szCs w:val="26"/>
          <w:shd w:val="clear" w:color="auto" w:fill="FFFFFF"/>
        </w:rPr>
      </w:pPr>
    </w:p>
    <w:p w:rsidR="008438EE" w:rsidRPr="007443D8" w:rsidRDefault="008438EE" w:rsidP="00CD6CD2">
      <w:pPr>
        <w:keepNext/>
        <w:widowControl w:val="0"/>
        <w:spacing w:line="100" w:lineRule="atLeast"/>
        <w:rPr>
          <w:color w:val="000000"/>
          <w:sz w:val="26"/>
          <w:szCs w:val="26"/>
          <w:shd w:val="clear" w:color="auto" w:fill="FFFFFF"/>
        </w:rPr>
      </w:pPr>
      <w:r w:rsidRPr="007443D8">
        <w:rPr>
          <w:color w:val="000000"/>
          <w:sz w:val="26"/>
          <w:szCs w:val="26"/>
          <w:shd w:val="clear" w:color="auto" w:fill="FFFFFF"/>
        </w:rPr>
        <w:t xml:space="preserve">Члены Комиссии                                                                                         </w:t>
      </w:r>
      <w:r w:rsidR="00CD6CD2" w:rsidRPr="007443D8">
        <w:rPr>
          <w:color w:val="000000"/>
          <w:sz w:val="26"/>
          <w:szCs w:val="26"/>
          <w:shd w:val="clear" w:color="auto" w:fill="FFFFFF"/>
        </w:rPr>
        <w:t xml:space="preserve">    </w:t>
      </w:r>
      <w:r w:rsidRPr="007443D8">
        <w:rPr>
          <w:color w:val="000000"/>
          <w:sz w:val="26"/>
          <w:szCs w:val="26"/>
          <w:shd w:val="clear" w:color="auto" w:fill="FFFFFF"/>
        </w:rPr>
        <w:t>К.А. Савичева</w:t>
      </w:r>
    </w:p>
    <w:p w:rsidR="00CD6CD2" w:rsidRPr="007443D8" w:rsidRDefault="00CD6CD2" w:rsidP="00CD6CD2">
      <w:pPr>
        <w:keepNext/>
        <w:widowControl w:val="0"/>
        <w:spacing w:line="100" w:lineRule="atLeast"/>
        <w:rPr>
          <w:color w:val="000000"/>
          <w:sz w:val="26"/>
          <w:szCs w:val="26"/>
          <w:shd w:val="clear" w:color="auto" w:fill="FFFFFF"/>
        </w:rPr>
      </w:pPr>
    </w:p>
    <w:p w:rsidR="00CD6CD2" w:rsidRPr="00CD6CD2" w:rsidRDefault="00CD6CD2" w:rsidP="00CD6CD2">
      <w:pPr>
        <w:keepNext/>
        <w:widowControl w:val="0"/>
        <w:spacing w:line="100" w:lineRule="atLeast"/>
        <w:rPr>
          <w:color w:val="000000"/>
          <w:sz w:val="26"/>
          <w:szCs w:val="26"/>
          <w:shd w:val="clear" w:color="auto" w:fill="FFFFFF"/>
        </w:rPr>
      </w:pPr>
      <w:r w:rsidRPr="007443D8">
        <w:rPr>
          <w:color w:val="000000"/>
          <w:sz w:val="26"/>
          <w:szCs w:val="26"/>
          <w:shd w:val="clear" w:color="auto" w:fill="FFFFFF"/>
        </w:rPr>
        <w:t xml:space="preserve">                                                                                                                          А.Е. </w:t>
      </w:r>
      <w:proofErr w:type="spellStart"/>
      <w:r w:rsidRPr="007443D8">
        <w:rPr>
          <w:color w:val="000000"/>
          <w:sz w:val="26"/>
          <w:szCs w:val="26"/>
          <w:shd w:val="clear" w:color="auto" w:fill="FFFFFF"/>
        </w:rPr>
        <w:t>Росновская</w:t>
      </w:r>
      <w:proofErr w:type="spellEnd"/>
    </w:p>
    <w:p w:rsidR="001A49AA" w:rsidRPr="0032582B" w:rsidRDefault="001A49AA" w:rsidP="00767785">
      <w:pPr>
        <w:pStyle w:val="af8"/>
        <w:ind w:firstLine="720"/>
        <w:jc w:val="both"/>
        <w:rPr>
          <w:sz w:val="26"/>
          <w:szCs w:val="26"/>
          <w:shd w:val="clear" w:color="auto" w:fill="FFFFFF"/>
        </w:rPr>
      </w:pPr>
    </w:p>
    <w:sectPr w:rsidR="001A49AA" w:rsidRPr="0032582B" w:rsidSect="00D87BE4">
      <w:headerReference w:type="default" r:id="rId11"/>
      <w:footerReference w:type="default" r:id="rId12"/>
      <w:pgSz w:w="11906" w:h="16838"/>
      <w:pgMar w:top="709" w:right="850" w:bottom="1134" w:left="1276" w:header="426" w:footer="4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7E" w:rsidRDefault="006F5D7E">
      <w:r>
        <w:separator/>
      </w:r>
    </w:p>
  </w:endnote>
  <w:endnote w:type="continuationSeparator" w:id="0">
    <w:p w:rsidR="006F5D7E" w:rsidRDefault="006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B" w:rsidRDefault="008D3DCB">
    <w:pPr>
      <w:pStyle w:val="ad"/>
    </w:pPr>
    <w:r>
      <w:rPr>
        <w:noProof/>
      </w:rPr>
      <mc:AlternateContent>
        <mc:Choice Requires="wps">
          <w:drawing>
            <wp:anchor distT="0" distB="0" distL="0" distR="0" simplePos="0" relativeHeight="251657728" behindDoc="0" locked="0" layoutInCell="1" allowOverlap="1" wp14:anchorId="11F7145E" wp14:editId="4ED51DF5">
              <wp:simplePos x="0" y="0"/>
              <wp:positionH relativeFrom="margin">
                <wp:align>center</wp:align>
              </wp:positionH>
              <wp:positionV relativeFrom="paragraph">
                <wp:posOffset>635</wp:posOffset>
              </wp:positionV>
              <wp:extent cx="13970" cy="1352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DCB" w:rsidRDefault="008D3DCB">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10.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YUhg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" stroked="f">
              <v:fill opacity="0"/>
              <v:textbox inset="0,0,0,0">
                <w:txbxContent>
                  <w:p w:rsidR="008D3DCB" w:rsidRDefault="008D3DCB">
                    <w:pPr>
                      <w:pStyle w:val="a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7E" w:rsidRDefault="006F5D7E">
      <w:r>
        <w:separator/>
      </w:r>
    </w:p>
  </w:footnote>
  <w:footnote w:type="continuationSeparator" w:id="0">
    <w:p w:rsidR="006F5D7E" w:rsidRDefault="006F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B" w:rsidRPr="00B51DCE" w:rsidRDefault="008D3DCB">
    <w:pPr>
      <w:pStyle w:val="af"/>
      <w:jc w:val="center"/>
      <w:rPr>
        <w:color w:val="FFFFFF"/>
      </w:rPr>
    </w:pPr>
    <w:r w:rsidRPr="00B51DCE">
      <w:rPr>
        <w:color w:val="FFFFFF"/>
      </w:rPr>
      <w:fldChar w:fldCharType="begin"/>
    </w:r>
    <w:r w:rsidRPr="00B51DCE">
      <w:rPr>
        <w:color w:val="FFFFFF"/>
      </w:rPr>
      <w:instrText>PAGE   \* MERGEFORMAT</w:instrText>
    </w:r>
    <w:r w:rsidRPr="00B51DCE">
      <w:rPr>
        <w:color w:val="FFFFFF"/>
      </w:rPr>
      <w:fldChar w:fldCharType="separate"/>
    </w:r>
    <w:r w:rsidR="00D87BE4">
      <w:rPr>
        <w:noProof/>
        <w:color w:val="FFFFFF"/>
      </w:rPr>
      <w:t>2</w:t>
    </w:r>
    <w:r w:rsidRPr="00B51DCE">
      <w:rPr>
        <w:color w:val="FFFFFF"/>
      </w:rPr>
      <w:fldChar w:fldCharType="end"/>
    </w:r>
  </w:p>
  <w:p w:rsidR="008D3DCB" w:rsidRDefault="008D3DC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4374F7"/>
    <w:multiLevelType w:val="hybridMultilevel"/>
    <w:tmpl w:val="892C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A613F"/>
    <w:multiLevelType w:val="multilevel"/>
    <w:tmpl w:val="37BA4E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8C0"/>
    <w:multiLevelType w:val="hybridMultilevel"/>
    <w:tmpl w:val="90020A24"/>
    <w:lvl w:ilvl="0" w:tplc="B6123E4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831C50"/>
    <w:multiLevelType w:val="multilevel"/>
    <w:tmpl w:val="BF687F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60C659CA"/>
    <w:multiLevelType w:val="hybridMultilevel"/>
    <w:tmpl w:val="1D3044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33384E"/>
    <w:multiLevelType w:val="hybridMultilevel"/>
    <w:tmpl w:val="EFC264D8"/>
    <w:lvl w:ilvl="0" w:tplc="B2EECF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4A9584B"/>
    <w:multiLevelType w:val="hybridMultilevel"/>
    <w:tmpl w:val="6DA4B960"/>
    <w:lvl w:ilvl="0" w:tplc="BBC028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5131F79"/>
    <w:multiLevelType w:val="hybridMultilevel"/>
    <w:tmpl w:val="5E2637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F5"/>
    <w:rsid w:val="000047D6"/>
    <w:rsid w:val="00005948"/>
    <w:rsid w:val="0000734D"/>
    <w:rsid w:val="00007B5F"/>
    <w:rsid w:val="000110D4"/>
    <w:rsid w:val="0001159F"/>
    <w:rsid w:val="0001184F"/>
    <w:rsid w:val="00011FF3"/>
    <w:rsid w:val="00012E4F"/>
    <w:rsid w:val="00013CEB"/>
    <w:rsid w:val="0001438F"/>
    <w:rsid w:val="000154FF"/>
    <w:rsid w:val="000159D4"/>
    <w:rsid w:val="00015BDF"/>
    <w:rsid w:val="00015EC7"/>
    <w:rsid w:val="00016EA6"/>
    <w:rsid w:val="0001774D"/>
    <w:rsid w:val="000201CB"/>
    <w:rsid w:val="00020207"/>
    <w:rsid w:val="00021EDB"/>
    <w:rsid w:val="0002279F"/>
    <w:rsid w:val="00022E8E"/>
    <w:rsid w:val="00025086"/>
    <w:rsid w:val="00027BE3"/>
    <w:rsid w:val="00027C64"/>
    <w:rsid w:val="0003051D"/>
    <w:rsid w:val="00030AD5"/>
    <w:rsid w:val="00030E69"/>
    <w:rsid w:val="00031B94"/>
    <w:rsid w:val="0003223C"/>
    <w:rsid w:val="00032459"/>
    <w:rsid w:val="00032509"/>
    <w:rsid w:val="000328A6"/>
    <w:rsid w:val="00033925"/>
    <w:rsid w:val="000340A8"/>
    <w:rsid w:val="0003575A"/>
    <w:rsid w:val="00035B2C"/>
    <w:rsid w:val="00036972"/>
    <w:rsid w:val="000370F8"/>
    <w:rsid w:val="00037579"/>
    <w:rsid w:val="00040A89"/>
    <w:rsid w:val="000413D0"/>
    <w:rsid w:val="00043AC0"/>
    <w:rsid w:val="000442DA"/>
    <w:rsid w:val="00044B85"/>
    <w:rsid w:val="00045412"/>
    <w:rsid w:val="000454D7"/>
    <w:rsid w:val="000473A0"/>
    <w:rsid w:val="00047B08"/>
    <w:rsid w:val="00050818"/>
    <w:rsid w:val="00052115"/>
    <w:rsid w:val="000532F9"/>
    <w:rsid w:val="00054BBB"/>
    <w:rsid w:val="000559B5"/>
    <w:rsid w:val="00056014"/>
    <w:rsid w:val="00060295"/>
    <w:rsid w:val="000602CB"/>
    <w:rsid w:val="0006046B"/>
    <w:rsid w:val="00060552"/>
    <w:rsid w:val="00060A9B"/>
    <w:rsid w:val="00060D3C"/>
    <w:rsid w:val="00060EC3"/>
    <w:rsid w:val="000616E7"/>
    <w:rsid w:val="00061F59"/>
    <w:rsid w:val="00062C82"/>
    <w:rsid w:val="00062EE6"/>
    <w:rsid w:val="000634E9"/>
    <w:rsid w:val="00063CDB"/>
    <w:rsid w:val="00064199"/>
    <w:rsid w:val="000650D9"/>
    <w:rsid w:val="00065E75"/>
    <w:rsid w:val="00066B44"/>
    <w:rsid w:val="00067FC6"/>
    <w:rsid w:val="00072F78"/>
    <w:rsid w:val="0007406A"/>
    <w:rsid w:val="00074C45"/>
    <w:rsid w:val="000768A2"/>
    <w:rsid w:val="00076E22"/>
    <w:rsid w:val="0008032C"/>
    <w:rsid w:val="000812D1"/>
    <w:rsid w:val="0008150F"/>
    <w:rsid w:val="000820D3"/>
    <w:rsid w:val="00082285"/>
    <w:rsid w:val="00083167"/>
    <w:rsid w:val="0008358C"/>
    <w:rsid w:val="00084CF1"/>
    <w:rsid w:val="00086696"/>
    <w:rsid w:val="00086780"/>
    <w:rsid w:val="00090083"/>
    <w:rsid w:val="00090E15"/>
    <w:rsid w:val="000910B5"/>
    <w:rsid w:val="000937A3"/>
    <w:rsid w:val="00095955"/>
    <w:rsid w:val="0009788C"/>
    <w:rsid w:val="000A0E9F"/>
    <w:rsid w:val="000A10AC"/>
    <w:rsid w:val="000A3BA9"/>
    <w:rsid w:val="000A40C5"/>
    <w:rsid w:val="000A4C4F"/>
    <w:rsid w:val="000A6C6E"/>
    <w:rsid w:val="000A7C42"/>
    <w:rsid w:val="000B1D23"/>
    <w:rsid w:val="000B2CD2"/>
    <w:rsid w:val="000B3FDC"/>
    <w:rsid w:val="000B4489"/>
    <w:rsid w:val="000B5530"/>
    <w:rsid w:val="000B5AB0"/>
    <w:rsid w:val="000B6FE5"/>
    <w:rsid w:val="000C0A3D"/>
    <w:rsid w:val="000C0ACA"/>
    <w:rsid w:val="000C1414"/>
    <w:rsid w:val="000C3A87"/>
    <w:rsid w:val="000C3DAC"/>
    <w:rsid w:val="000C4F49"/>
    <w:rsid w:val="000C5111"/>
    <w:rsid w:val="000C547E"/>
    <w:rsid w:val="000C5B2A"/>
    <w:rsid w:val="000C6D8E"/>
    <w:rsid w:val="000D0F15"/>
    <w:rsid w:val="000D10EE"/>
    <w:rsid w:val="000D1D57"/>
    <w:rsid w:val="000D21AB"/>
    <w:rsid w:val="000D24DD"/>
    <w:rsid w:val="000D2AC2"/>
    <w:rsid w:val="000D3419"/>
    <w:rsid w:val="000D6C1A"/>
    <w:rsid w:val="000D7188"/>
    <w:rsid w:val="000D72AF"/>
    <w:rsid w:val="000E1D17"/>
    <w:rsid w:val="000E3D9D"/>
    <w:rsid w:val="000E4333"/>
    <w:rsid w:val="000E4562"/>
    <w:rsid w:val="000E463E"/>
    <w:rsid w:val="000E7CFD"/>
    <w:rsid w:val="000F0E1E"/>
    <w:rsid w:val="000F18CF"/>
    <w:rsid w:val="000F1B69"/>
    <w:rsid w:val="000F1F8B"/>
    <w:rsid w:val="000F3AF7"/>
    <w:rsid w:val="000F4105"/>
    <w:rsid w:val="000F41F5"/>
    <w:rsid w:val="000F4A2F"/>
    <w:rsid w:val="000F5AB6"/>
    <w:rsid w:val="000F6705"/>
    <w:rsid w:val="000F6936"/>
    <w:rsid w:val="000F6BDD"/>
    <w:rsid w:val="000F6DBD"/>
    <w:rsid w:val="000F7ED5"/>
    <w:rsid w:val="001018D3"/>
    <w:rsid w:val="0010203E"/>
    <w:rsid w:val="0010304F"/>
    <w:rsid w:val="001037BA"/>
    <w:rsid w:val="00105EDC"/>
    <w:rsid w:val="00106561"/>
    <w:rsid w:val="001078BD"/>
    <w:rsid w:val="00107C4D"/>
    <w:rsid w:val="00111798"/>
    <w:rsid w:val="00112A5D"/>
    <w:rsid w:val="00113DF9"/>
    <w:rsid w:val="0011466D"/>
    <w:rsid w:val="00117696"/>
    <w:rsid w:val="00120129"/>
    <w:rsid w:val="00120AC0"/>
    <w:rsid w:val="00121CB3"/>
    <w:rsid w:val="00122AEE"/>
    <w:rsid w:val="00123748"/>
    <w:rsid w:val="0012482E"/>
    <w:rsid w:val="00124B0C"/>
    <w:rsid w:val="00126968"/>
    <w:rsid w:val="00127F5E"/>
    <w:rsid w:val="00130583"/>
    <w:rsid w:val="00130BCA"/>
    <w:rsid w:val="00131381"/>
    <w:rsid w:val="0013144F"/>
    <w:rsid w:val="00131596"/>
    <w:rsid w:val="001316B1"/>
    <w:rsid w:val="00131A6E"/>
    <w:rsid w:val="00131BF2"/>
    <w:rsid w:val="0013205C"/>
    <w:rsid w:val="001320F7"/>
    <w:rsid w:val="00132480"/>
    <w:rsid w:val="00132CF7"/>
    <w:rsid w:val="00133DD9"/>
    <w:rsid w:val="0013410D"/>
    <w:rsid w:val="00134D45"/>
    <w:rsid w:val="00135019"/>
    <w:rsid w:val="00135878"/>
    <w:rsid w:val="0013594D"/>
    <w:rsid w:val="00135A6E"/>
    <w:rsid w:val="00140352"/>
    <w:rsid w:val="0014092E"/>
    <w:rsid w:val="00140D61"/>
    <w:rsid w:val="00140F41"/>
    <w:rsid w:val="00140F9C"/>
    <w:rsid w:val="00142522"/>
    <w:rsid w:val="00144749"/>
    <w:rsid w:val="001453ED"/>
    <w:rsid w:val="0014675B"/>
    <w:rsid w:val="00150AA1"/>
    <w:rsid w:val="00152E4E"/>
    <w:rsid w:val="001539B0"/>
    <w:rsid w:val="00155F6B"/>
    <w:rsid w:val="00156545"/>
    <w:rsid w:val="00157890"/>
    <w:rsid w:val="001579BD"/>
    <w:rsid w:val="00160C46"/>
    <w:rsid w:val="00160C50"/>
    <w:rsid w:val="00160D6F"/>
    <w:rsid w:val="00160FE5"/>
    <w:rsid w:val="001630FF"/>
    <w:rsid w:val="00164534"/>
    <w:rsid w:val="00164A77"/>
    <w:rsid w:val="00164A99"/>
    <w:rsid w:val="0016594A"/>
    <w:rsid w:val="001660B3"/>
    <w:rsid w:val="00166B8D"/>
    <w:rsid w:val="001677E2"/>
    <w:rsid w:val="00167830"/>
    <w:rsid w:val="00170333"/>
    <w:rsid w:val="00170588"/>
    <w:rsid w:val="00171367"/>
    <w:rsid w:val="0017246E"/>
    <w:rsid w:val="00172969"/>
    <w:rsid w:val="0017362D"/>
    <w:rsid w:val="001739DA"/>
    <w:rsid w:val="00174D6C"/>
    <w:rsid w:val="00176510"/>
    <w:rsid w:val="00176909"/>
    <w:rsid w:val="00176F0B"/>
    <w:rsid w:val="001773B5"/>
    <w:rsid w:val="00177A28"/>
    <w:rsid w:val="001812DA"/>
    <w:rsid w:val="00182602"/>
    <w:rsid w:val="00183740"/>
    <w:rsid w:val="00184359"/>
    <w:rsid w:val="00184E36"/>
    <w:rsid w:val="00185824"/>
    <w:rsid w:val="00186AC4"/>
    <w:rsid w:val="00186E20"/>
    <w:rsid w:val="00187889"/>
    <w:rsid w:val="00187F1E"/>
    <w:rsid w:val="00187FF2"/>
    <w:rsid w:val="00191A3C"/>
    <w:rsid w:val="00191DDE"/>
    <w:rsid w:val="001921EE"/>
    <w:rsid w:val="001934E1"/>
    <w:rsid w:val="001947C6"/>
    <w:rsid w:val="00194A04"/>
    <w:rsid w:val="00194AD7"/>
    <w:rsid w:val="00195252"/>
    <w:rsid w:val="00197581"/>
    <w:rsid w:val="001A070A"/>
    <w:rsid w:val="001A142B"/>
    <w:rsid w:val="001A1DEE"/>
    <w:rsid w:val="001A1E98"/>
    <w:rsid w:val="001A281A"/>
    <w:rsid w:val="001A335A"/>
    <w:rsid w:val="001A3EA6"/>
    <w:rsid w:val="001A43BC"/>
    <w:rsid w:val="001A49AA"/>
    <w:rsid w:val="001A53F3"/>
    <w:rsid w:val="001A5E8D"/>
    <w:rsid w:val="001A5F4A"/>
    <w:rsid w:val="001A650B"/>
    <w:rsid w:val="001A6538"/>
    <w:rsid w:val="001A6764"/>
    <w:rsid w:val="001A7E0E"/>
    <w:rsid w:val="001B083D"/>
    <w:rsid w:val="001B17D7"/>
    <w:rsid w:val="001B2549"/>
    <w:rsid w:val="001B2881"/>
    <w:rsid w:val="001B2DC7"/>
    <w:rsid w:val="001B2EE7"/>
    <w:rsid w:val="001B3524"/>
    <w:rsid w:val="001B3ED8"/>
    <w:rsid w:val="001B4D68"/>
    <w:rsid w:val="001B5DE3"/>
    <w:rsid w:val="001B5FF2"/>
    <w:rsid w:val="001B6DD5"/>
    <w:rsid w:val="001B7062"/>
    <w:rsid w:val="001B7A40"/>
    <w:rsid w:val="001C15CB"/>
    <w:rsid w:val="001C2321"/>
    <w:rsid w:val="001C2A4C"/>
    <w:rsid w:val="001C2A8F"/>
    <w:rsid w:val="001C39AA"/>
    <w:rsid w:val="001C3D8F"/>
    <w:rsid w:val="001C4717"/>
    <w:rsid w:val="001C4D7A"/>
    <w:rsid w:val="001C507C"/>
    <w:rsid w:val="001C51DE"/>
    <w:rsid w:val="001C6CC4"/>
    <w:rsid w:val="001C709E"/>
    <w:rsid w:val="001C70D6"/>
    <w:rsid w:val="001C70FB"/>
    <w:rsid w:val="001D10C3"/>
    <w:rsid w:val="001D26DD"/>
    <w:rsid w:val="001D292D"/>
    <w:rsid w:val="001D3969"/>
    <w:rsid w:val="001D47B5"/>
    <w:rsid w:val="001D4FD4"/>
    <w:rsid w:val="001D548C"/>
    <w:rsid w:val="001D56CD"/>
    <w:rsid w:val="001D6FC8"/>
    <w:rsid w:val="001E138C"/>
    <w:rsid w:val="001E37D3"/>
    <w:rsid w:val="001E446B"/>
    <w:rsid w:val="001E4C22"/>
    <w:rsid w:val="001E52D4"/>
    <w:rsid w:val="001E5563"/>
    <w:rsid w:val="001E5952"/>
    <w:rsid w:val="001E6C20"/>
    <w:rsid w:val="001F0A5E"/>
    <w:rsid w:val="001F1454"/>
    <w:rsid w:val="001F21C4"/>
    <w:rsid w:val="001F3BE2"/>
    <w:rsid w:val="001F4AE2"/>
    <w:rsid w:val="001F54D3"/>
    <w:rsid w:val="001F679A"/>
    <w:rsid w:val="001F6832"/>
    <w:rsid w:val="002005D6"/>
    <w:rsid w:val="0020125A"/>
    <w:rsid w:val="0020339B"/>
    <w:rsid w:val="00204A95"/>
    <w:rsid w:val="00204C86"/>
    <w:rsid w:val="002059A7"/>
    <w:rsid w:val="00205B0A"/>
    <w:rsid w:val="00206389"/>
    <w:rsid w:val="00207210"/>
    <w:rsid w:val="002074C8"/>
    <w:rsid w:val="002074FE"/>
    <w:rsid w:val="00207530"/>
    <w:rsid w:val="00207F7D"/>
    <w:rsid w:val="00210D46"/>
    <w:rsid w:val="00211360"/>
    <w:rsid w:val="00211708"/>
    <w:rsid w:val="00211B69"/>
    <w:rsid w:val="00211D7F"/>
    <w:rsid w:val="002126EA"/>
    <w:rsid w:val="002127B0"/>
    <w:rsid w:val="00212C21"/>
    <w:rsid w:val="00213386"/>
    <w:rsid w:val="00214A62"/>
    <w:rsid w:val="00214B57"/>
    <w:rsid w:val="00214B9A"/>
    <w:rsid w:val="002155EE"/>
    <w:rsid w:val="00215658"/>
    <w:rsid w:val="002159A6"/>
    <w:rsid w:val="00216064"/>
    <w:rsid w:val="002161F4"/>
    <w:rsid w:val="00216853"/>
    <w:rsid w:val="0021709F"/>
    <w:rsid w:val="00217A1C"/>
    <w:rsid w:val="00217CB2"/>
    <w:rsid w:val="00220E2D"/>
    <w:rsid w:val="002233FE"/>
    <w:rsid w:val="00223F11"/>
    <w:rsid w:val="00224C7E"/>
    <w:rsid w:val="00224F5B"/>
    <w:rsid w:val="00226440"/>
    <w:rsid w:val="002265D9"/>
    <w:rsid w:val="002272D5"/>
    <w:rsid w:val="002306F4"/>
    <w:rsid w:val="00230D67"/>
    <w:rsid w:val="00234398"/>
    <w:rsid w:val="002349B2"/>
    <w:rsid w:val="00234EDD"/>
    <w:rsid w:val="00236A78"/>
    <w:rsid w:val="00236D5A"/>
    <w:rsid w:val="00236EC6"/>
    <w:rsid w:val="0023743B"/>
    <w:rsid w:val="00237810"/>
    <w:rsid w:val="00237D2D"/>
    <w:rsid w:val="00237DBA"/>
    <w:rsid w:val="00240229"/>
    <w:rsid w:val="00242239"/>
    <w:rsid w:val="00243405"/>
    <w:rsid w:val="002434F2"/>
    <w:rsid w:val="002438F5"/>
    <w:rsid w:val="002455F4"/>
    <w:rsid w:val="00251B37"/>
    <w:rsid w:val="00253BE5"/>
    <w:rsid w:val="00253EBB"/>
    <w:rsid w:val="00253FFA"/>
    <w:rsid w:val="002541F7"/>
    <w:rsid w:val="002552E8"/>
    <w:rsid w:val="0025582C"/>
    <w:rsid w:val="0025585D"/>
    <w:rsid w:val="00255A39"/>
    <w:rsid w:val="00255B63"/>
    <w:rsid w:val="00255BAD"/>
    <w:rsid w:val="00256103"/>
    <w:rsid w:val="0025694A"/>
    <w:rsid w:val="002569DF"/>
    <w:rsid w:val="00256C94"/>
    <w:rsid w:val="002574A6"/>
    <w:rsid w:val="0026141E"/>
    <w:rsid w:val="002616F4"/>
    <w:rsid w:val="002617EC"/>
    <w:rsid w:val="002618F4"/>
    <w:rsid w:val="00263016"/>
    <w:rsid w:val="002640E6"/>
    <w:rsid w:val="002642D8"/>
    <w:rsid w:val="00264EEE"/>
    <w:rsid w:val="00265EFB"/>
    <w:rsid w:val="002672C2"/>
    <w:rsid w:val="002676F1"/>
    <w:rsid w:val="002711BF"/>
    <w:rsid w:val="002716B8"/>
    <w:rsid w:val="00271BBB"/>
    <w:rsid w:val="002721EA"/>
    <w:rsid w:val="00272F31"/>
    <w:rsid w:val="0027312F"/>
    <w:rsid w:val="00273838"/>
    <w:rsid w:val="00274135"/>
    <w:rsid w:val="00275CF2"/>
    <w:rsid w:val="002762B8"/>
    <w:rsid w:val="002763C0"/>
    <w:rsid w:val="00280D26"/>
    <w:rsid w:val="00281915"/>
    <w:rsid w:val="002822A1"/>
    <w:rsid w:val="00284413"/>
    <w:rsid w:val="002851C1"/>
    <w:rsid w:val="0028681D"/>
    <w:rsid w:val="00286A5F"/>
    <w:rsid w:val="002900CC"/>
    <w:rsid w:val="00290672"/>
    <w:rsid w:val="00291CD2"/>
    <w:rsid w:val="0029434E"/>
    <w:rsid w:val="0029469D"/>
    <w:rsid w:val="002962F4"/>
    <w:rsid w:val="00297F79"/>
    <w:rsid w:val="002A1897"/>
    <w:rsid w:val="002A4261"/>
    <w:rsid w:val="002A4E73"/>
    <w:rsid w:val="002A76A7"/>
    <w:rsid w:val="002B109B"/>
    <w:rsid w:val="002B12B2"/>
    <w:rsid w:val="002B37B2"/>
    <w:rsid w:val="002B4C56"/>
    <w:rsid w:val="002B5AFF"/>
    <w:rsid w:val="002B626C"/>
    <w:rsid w:val="002B6970"/>
    <w:rsid w:val="002C120D"/>
    <w:rsid w:val="002C2964"/>
    <w:rsid w:val="002C29F0"/>
    <w:rsid w:val="002C396A"/>
    <w:rsid w:val="002C40AC"/>
    <w:rsid w:val="002C4339"/>
    <w:rsid w:val="002C5AD4"/>
    <w:rsid w:val="002C64E6"/>
    <w:rsid w:val="002C6998"/>
    <w:rsid w:val="002C6C5E"/>
    <w:rsid w:val="002C715C"/>
    <w:rsid w:val="002C7C56"/>
    <w:rsid w:val="002D18C0"/>
    <w:rsid w:val="002D206B"/>
    <w:rsid w:val="002D25D2"/>
    <w:rsid w:val="002D39A7"/>
    <w:rsid w:val="002D4099"/>
    <w:rsid w:val="002D4470"/>
    <w:rsid w:val="002D606E"/>
    <w:rsid w:val="002E0332"/>
    <w:rsid w:val="002E11AB"/>
    <w:rsid w:val="002E5BD4"/>
    <w:rsid w:val="002E6C6B"/>
    <w:rsid w:val="002F07D1"/>
    <w:rsid w:val="002F1D2F"/>
    <w:rsid w:val="002F2A4B"/>
    <w:rsid w:val="002F33A5"/>
    <w:rsid w:val="002F3FB5"/>
    <w:rsid w:val="002F42D1"/>
    <w:rsid w:val="002F65D8"/>
    <w:rsid w:val="002F69A6"/>
    <w:rsid w:val="00300747"/>
    <w:rsid w:val="003021A0"/>
    <w:rsid w:val="00302788"/>
    <w:rsid w:val="00302797"/>
    <w:rsid w:val="00302C20"/>
    <w:rsid w:val="00302E3C"/>
    <w:rsid w:val="0030308C"/>
    <w:rsid w:val="003045D5"/>
    <w:rsid w:val="00304751"/>
    <w:rsid w:val="00304B7F"/>
    <w:rsid w:val="003064CF"/>
    <w:rsid w:val="003064D9"/>
    <w:rsid w:val="00306654"/>
    <w:rsid w:val="00307979"/>
    <w:rsid w:val="003102B6"/>
    <w:rsid w:val="00310E49"/>
    <w:rsid w:val="0031215A"/>
    <w:rsid w:val="0031275B"/>
    <w:rsid w:val="00312F20"/>
    <w:rsid w:val="00313273"/>
    <w:rsid w:val="003136A5"/>
    <w:rsid w:val="00314B62"/>
    <w:rsid w:val="00314DAD"/>
    <w:rsid w:val="003154BA"/>
    <w:rsid w:val="00315C86"/>
    <w:rsid w:val="00316B67"/>
    <w:rsid w:val="00322477"/>
    <w:rsid w:val="00322BF7"/>
    <w:rsid w:val="00323766"/>
    <w:rsid w:val="0032415E"/>
    <w:rsid w:val="00324BB8"/>
    <w:rsid w:val="0032582B"/>
    <w:rsid w:val="0032629A"/>
    <w:rsid w:val="00326ABF"/>
    <w:rsid w:val="0032783E"/>
    <w:rsid w:val="00330941"/>
    <w:rsid w:val="00331010"/>
    <w:rsid w:val="003314FC"/>
    <w:rsid w:val="0033268C"/>
    <w:rsid w:val="003330FF"/>
    <w:rsid w:val="00333898"/>
    <w:rsid w:val="003339B5"/>
    <w:rsid w:val="00335020"/>
    <w:rsid w:val="003359E2"/>
    <w:rsid w:val="00336277"/>
    <w:rsid w:val="00337484"/>
    <w:rsid w:val="00337870"/>
    <w:rsid w:val="00340520"/>
    <w:rsid w:val="00340CE8"/>
    <w:rsid w:val="003412C7"/>
    <w:rsid w:val="003420CC"/>
    <w:rsid w:val="0034275C"/>
    <w:rsid w:val="00342A1C"/>
    <w:rsid w:val="00342AAF"/>
    <w:rsid w:val="00343A28"/>
    <w:rsid w:val="00344271"/>
    <w:rsid w:val="00344D62"/>
    <w:rsid w:val="0034608F"/>
    <w:rsid w:val="0034758C"/>
    <w:rsid w:val="00347B3F"/>
    <w:rsid w:val="00351004"/>
    <w:rsid w:val="003511DD"/>
    <w:rsid w:val="00351D58"/>
    <w:rsid w:val="00351D5D"/>
    <w:rsid w:val="003539E7"/>
    <w:rsid w:val="003554A5"/>
    <w:rsid w:val="003570FB"/>
    <w:rsid w:val="00357AE4"/>
    <w:rsid w:val="00357DA9"/>
    <w:rsid w:val="00360B4E"/>
    <w:rsid w:val="003613E9"/>
    <w:rsid w:val="00362B88"/>
    <w:rsid w:val="00363B32"/>
    <w:rsid w:val="0036423D"/>
    <w:rsid w:val="00364C54"/>
    <w:rsid w:val="0036544F"/>
    <w:rsid w:val="00365CA0"/>
    <w:rsid w:val="00365E90"/>
    <w:rsid w:val="003666A2"/>
    <w:rsid w:val="00366704"/>
    <w:rsid w:val="00370BBE"/>
    <w:rsid w:val="003714B9"/>
    <w:rsid w:val="00374677"/>
    <w:rsid w:val="0037660A"/>
    <w:rsid w:val="0037695E"/>
    <w:rsid w:val="003800F9"/>
    <w:rsid w:val="00381D8E"/>
    <w:rsid w:val="003824F4"/>
    <w:rsid w:val="00383AFF"/>
    <w:rsid w:val="00384B63"/>
    <w:rsid w:val="00384D27"/>
    <w:rsid w:val="00385026"/>
    <w:rsid w:val="003850B8"/>
    <w:rsid w:val="003852AC"/>
    <w:rsid w:val="00385AFE"/>
    <w:rsid w:val="00385B38"/>
    <w:rsid w:val="00385F5C"/>
    <w:rsid w:val="003873E8"/>
    <w:rsid w:val="0038774A"/>
    <w:rsid w:val="00387766"/>
    <w:rsid w:val="0039187D"/>
    <w:rsid w:val="0039217C"/>
    <w:rsid w:val="00393DCF"/>
    <w:rsid w:val="00394CE2"/>
    <w:rsid w:val="00396523"/>
    <w:rsid w:val="00396653"/>
    <w:rsid w:val="00396775"/>
    <w:rsid w:val="00396C62"/>
    <w:rsid w:val="00396D72"/>
    <w:rsid w:val="0039719F"/>
    <w:rsid w:val="003A28A6"/>
    <w:rsid w:val="003A389F"/>
    <w:rsid w:val="003A7B03"/>
    <w:rsid w:val="003B0A4E"/>
    <w:rsid w:val="003B0C8D"/>
    <w:rsid w:val="003B1A41"/>
    <w:rsid w:val="003B1F04"/>
    <w:rsid w:val="003B3B4D"/>
    <w:rsid w:val="003B3C87"/>
    <w:rsid w:val="003B3E20"/>
    <w:rsid w:val="003B6655"/>
    <w:rsid w:val="003B7BE7"/>
    <w:rsid w:val="003C1448"/>
    <w:rsid w:val="003C1AF7"/>
    <w:rsid w:val="003C1C93"/>
    <w:rsid w:val="003C242A"/>
    <w:rsid w:val="003C2778"/>
    <w:rsid w:val="003C2BAD"/>
    <w:rsid w:val="003C2C9B"/>
    <w:rsid w:val="003C3D58"/>
    <w:rsid w:val="003C4402"/>
    <w:rsid w:val="003C4544"/>
    <w:rsid w:val="003C6638"/>
    <w:rsid w:val="003C79C8"/>
    <w:rsid w:val="003C7DB9"/>
    <w:rsid w:val="003D0FA2"/>
    <w:rsid w:val="003D11E3"/>
    <w:rsid w:val="003D1514"/>
    <w:rsid w:val="003D36D1"/>
    <w:rsid w:val="003D4AD0"/>
    <w:rsid w:val="003D64CC"/>
    <w:rsid w:val="003E01A8"/>
    <w:rsid w:val="003E0A7D"/>
    <w:rsid w:val="003E1F34"/>
    <w:rsid w:val="003E22BB"/>
    <w:rsid w:val="003E2DAB"/>
    <w:rsid w:val="003E3ACC"/>
    <w:rsid w:val="003E3B5F"/>
    <w:rsid w:val="003E4206"/>
    <w:rsid w:val="003E45B0"/>
    <w:rsid w:val="003E468C"/>
    <w:rsid w:val="003E476E"/>
    <w:rsid w:val="003E551B"/>
    <w:rsid w:val="003E5AA7"/>
    <w:rsid w:val="003E5CEB"/>
    <w:rsid w:val="003E6B61"/>
    <w:rsid w:val="003E7D2E"/>
    <w:rsid w:val="003F091F"/>
    <w:rsid w:val="003F15D5"/>
    <w:rsid w:val="003F178F"/>
    <w:rsid w:val="003F2593"/>
    <w:rsid w:val="003F2FF3"/>
    <w:rsid w:val="003F3BAF"/>
    <w:rsid w:val="003F3E2C"/>
    <w:rsid w:val="003F44CE"/>
    <w:rsid w:val="003F4A83"/>
    <w:rsid w:val="003F51B2"/>
    <w:rsid w:val="003F5D0E"/>
    <w:rsid w:val="003F5DDC"/>
    <w:rsid w:val="003F6CEF"/>
    <w:rsid w:val="0040180A"/>
    <w:rsid w:val="00401E7A"/>
    <w:rsid w:val="00402862"/>
    <w:rsid w:val="00403D88"/>
    <w:rsid w:val="00404ED7"/>
    <w:rsid w:val="004050C2"/>
    <w:rsid w:val="0040542E"/>
    <w:rsid w:val="0040545A"/>
    <w:rsid w:val="0040583D"/>
    <w:rsid w:val="0040782D"/>
    <w:rsid w:val="00412771"/>
    <w:rsid w:val="004130FD"/>
    <w:rsid w:val="0041361D"/>
    <w:rsid w:val="00413D0C"/>
    <w:rsid w:val="004142E9"/>
    <w:rsid w:val="004149F0"/>
    <w:rsid w:val="0041568A"/>
    <w:rsid w:val="00420E5A"/>
    <w:rsid w:val="004213A0"/>
    <w:rsid w:val="00421AFF"/>
    <w:rsid w:val="0042265D"/>
    <w:rsid w:val="00422DF0"/>
    <w:rsid w:val="004233A8"/>
    <w:rsid w:val="004242D6"/>
    <w:rsid w:val="00424BB4"/>
    <w:rsid w:val="00425A55"/>
    <w:rsid w:val="0042638E"/>
    <w:rsid w:val="00426C80"/>
    <w:rsid w:val="00426EA9"/>
    <w:rsid w:val="00427C48"/>
    <w:rsid w:val="004328F1"/>
    <w:rsid w:val="004361B2"/>
    <w:rsid w:val="00436678"/>
    <w:rsid w:val="004368D0"/>
    <w:rsid w:val="00436D23"/>
    <w:rsid w:val="0043707B"/>
    <w:rsid w:val="004408B2"/>
    <w:rsid w:val="004409FC"/>
    <w:rsid w:val="00441296"/>
    <w:rsid w:val="0044141F"/>
    <w:rsid w:val="00441AAE"/>
    <w:rsid w:val="00442C95"/>
    <w:rsid w:val="00443A13"/>
    <w:rsid w:val="004455E0"/>
    <w:rsid w:val="00447117"/>
    <w:rsid w:val="00447FC4"/>
    <w:rsid w:val="00450926"/>
    <w:rsid w:val="00451412"/>
    <w:rsid w:val="00451AE7"/>
    <w:rsid w:val="00454319"/>
    <w:rsid w:val="0045434C"/>
    <w:rsid w:val="004548C4"/>
    <w:rsid w:val="00454D57"/>
    <w:rsid w:val="00456C95"/>
    <w:rsid w:val="004600F1"/>
    <w:rsid w:val="0046031C"/>
    <w:rsid w:val="004609D7"/>
    <w:rsid w:val="0046110F"/>
    <w:rsid w:val="0046194E"/>
    <w:rsid w:val="00462210"/>
    <w:rsid w:val="00463F54"/>
    <w:rsid w:val="00465585"/>
    <w:rsid w:val="00465B2A"/>
    <w:rsid w:val="00465C03"/>
    <w:rsid w:val="00465E2A"/>
    <w:rsid w:val="00465EEE"/>
    <w:rsid w:val="00466F68"/>
    <w:rsid w:val="0046798D"/>
    <w:rsid w:val="00470F2D"/>
    <w:rsid w:val="00471081"/>
    <w:rsid w:val="00472CE5"/>
    <w:rsid w:val="00474EDA"/>
    <w:rsid w:val="00474F9E"/>
    <w:rsid w:val="00475F03"/>
    <w:rsid w:val="00480AAD"/>
    <w:rsid w:val="00481DDF"/>
    <w:rsid w:val="00482AE3"/>
    <w:rsid w:val="0048345F"/>
    <w:rsid w:val="00484661"/>
    <w:rsid w:val="004862BA"/>
    <w:rsid w:val="00486545"/>
    <w:rsid w:val="00491376"/>
    <w:rsid w:val="004918C1"/>
    <w:rsid w:val="00492F97"/>
    <w:rsid w:val="0049368E"/>
    <w:rsid w:val="0049385C"/>
    <w:rsid w:val="004954A9"/>
    <w:rsid w:val="00495955"/>
    <w:rsid w:val="00495CFB"/>
    <w:rsid w:val="0049659D"/>
    <w:rsid w:val="004967B1"/>
    <w:rsid w:val="004A1149"/>
    <w:rsid w:val="004A1D87"/>
    <w:rsid w:val="004A2316"/>
    <w:rsid w:val="004A2600"/>
    <w:rsid w:val="004A2661"/>
    <w:rsid w:val="004A3AB5"/>
    <w:rsid w:val="004A436A"/>
    <w:rsid w:val="004A455C"/>
    <w:rsid w:val="004B0578"/>
    <w:rsid w:val="004B09A4"/>
    <w:rsid w:val="004B1493"/>
    <w:rsid w:val="004B1D0E"/>
    <w:rsid w:val="004B61ED"/>
    <w:rsid w:val="004C1838"/>
    <w:rsid w:val="004C323F"/>
    <w:rsid w:val="004C372E"/>
    <w:rsid w:val="004C45E5"/>
    <w:rsid w:val="004C487F"/>
    <w:rsid w:val="004C6869"/>
    <w:rsid w:val="004C7C63"/>
    <w:rsid w:val="004D060A"/>
    <w:rsid w:val="004D109D"/>
    <w:rsid w:val="004D1950"/>
    <w:rsid w:val="004D248D"/>
    <w:rsid w:val="004D3254"/>
    <w:rsid w:val="004D36A6"/>
    <w:rsid w:val="004D37B1"/>
    <w:rsid w:val="004D3E12"/>
    <w:rsid w:val="004D42EE"/>
    <w:rsid w:val="004D4393"/>
    <w:rsid w:val="004D439F"/>
    <w:rsid w:val="004D45A2"/>
    <w:rsid w:val="004D46DB"/>
    <w:rsid w:val="004D50D2"/>
    <w:rsid w:val="004D66EA"/>
    <w:rsid w:val="004D6B10"/>
    <w:rsid w:val="004D7B59"/>
    <w:rsid w:val="004E0228"/>
    <w:rsid w:val="004E0494"/>
    <w:rsid w:val="004E0EA1"/>
    <w:rsid w:val="004E193C"/>
    <w:rsid w:val="004E1AF3"/>
    <w:rsid w:val="004E27F6"/>
    <w:rsid w:val="004E2C0D"/>
    <w:rsid w:val="004E378A"/>
    <w:rsid w:val="004E3B3C"/>
    <w:rsid w:val="004E4B6A"/>
    <w:rsid w:val="004E4CB3"/>
    <w:rsid w:val="004E5ED6"/>
    <w:rsid w:val="004E62FD"/>
    <w:rsid w:val="004E6F23"/>
    <w:rsid w:val="004E6F9A"/>
    <w:rsid w:val="004F0186"/>
    <w:rsid w:val="004F3304"/>
    <w:rsid w:val="004F4030"/>
    <w:rsid w:val="004F440F"/>
    <w:rsid w:val="004F6B02"/>
    <w:rsid w:val="004F6CBC"/>
    <w:rsid w:val="004F7372"/>
    <w:rsid w:val="004F76A5"/>
    <w:rsid w:val="00500955"/>
    <w:rsid w:val="005016C1"/>
    <w:rsid w:val="00502161"/>
    <w:rsid w:val="00503014"/>
    <w:rsid w:val="005036AE"/>
    <w:rsid w:val="00503C38"/>
    <w:rsid w:val="0050421C"/>
    <w:rsid w:val="005042DB"/>
    <w:rsid w:val="00504FDB"/>
    <w:rsid w:val="00507BBC"/>
    <w:rsid w:val="005106BC"/>
    <w:rsid w:val="00511174"/>
    <w:rsid w:val="005115A3"/>
    <w:rsid w:val="00511925"/>
    <w:rsid w:val="00511BF8"/>
    <w:rsid w:val="00511C3D"/>
    <w:rsid w:val="00513455"/>
    <w:rsid w:val="00513B68"/>
    <w:rsid w:val="00514C95"/>
    <w:rsid w:val="00514CB9"/>
    <w:rsid w:val="00515CD1"/>
    <w:rsid w:val="00517616"/>
    <w:rsid w:val="00517725"/>
    <w:rsid w:val="00517D71"/>
    <w:rsid w:val="0052162E"/>
    <w:rsid w:val="00522EE8"/>
    <w:rsid w:val="005251A5"/>
    <w:rsid w:val="00525C00"/>
    <w:rsid w:val="00525E59"/>
    <w:rsid w:val="00525F83"/>
    <w:rsid w:val="005263DF"/>
    <w:rsid w:val="00526AB6"/>
    <w:rsid w:val="00527CF7"/>
    <w:rsid w:val="00530770"/>
    <w:rsid w:val="00530912"/>
    <w:rsid w:val="00530FF9"/>
    <w:rsid w:val="00531314"/>
    <w:rsid w:val="00531FC0"/>
    <w:rsid w:val="0053243A"/>
    <w:rsid w:val="005334A2"/>
    <w:rsid w:val="00534557"/>
    <w:rsid w:val="00535808"/>
    <w:rsid w:val="0053610E"/>
    <w:rsid w:val="00536D46"/>
    <w:rsid w:val="0053760D"/>
    <w:rsid w:val="00540419"/>
    <w:rsid w:val="00541895"/>
    <w:rsid w:val="00541AB8"/>
    <w:rsid w:val="00542923"/>
    <w:rsid w:val="00545337"/>
    <w:rsid w:val="0054556A"/>
    <w:rsid w:val="0054567A"/>
    <w:rsid w:val="005464C6"/>
    <w:rsid w:val="00546F72"/>
    <w:rsid w:val="005472AD"/>
    <w:rsid w:val="005508A2"/>
    <w:rsid w:val="00552364"/>
    <w:rsid w:val="005526F5"/>
    <w:rsid w:val="00552C01"/>
    <w:rsid w:val="0055374A"/>
    <w:rsid w:val="00555D6E"/>
    <w:rsid w:val="00556591"/>
    <w:rsid w:val="005573E1"/>
    <w:rsid w:val="005604B9"/>
    <w:rsid w:val="005611B1"/>
    <w:rsid w:val="005624A0"/>
    <w:rsid w:val="00562F38"/>
    <w:rsid w:val="00563326"/>
    <w:rsid w:val="0056541D"/>
    <w:rsid w:val="00566051"/>
    <w:rsid w:val="0056759F"/>
    <w:rsid w:val="0057055D"/>
    <w:rsid w:val="00570583"/>
    <w:rsid w:val="0057080B"/>
    <w:rsid w:val="00571017"/>
    <w:rsid w:val="00571F36"/>
    <w:rsid w:val="0057499D"/>
    <w:rsid w:val="00574DE6"/>
    <w:rsid w:val="00575200"/>
    <w:rsid w:val="005753C0"/>
    <w:rsid w:val="005758DB"/>
    <w:rsid w:val="00575D56"/>
    <w:rsid w:val="00575DA2"/>
    <w:rsid w:val="00576B9D"/>
    <w:rsid w:val="00576BF8"/>
    <w:rsid w:val="00576CD9"/>
    <w:rsid w:val="00581E80"/>
    <w:rsid w:val="00582053"/>
    <w:rsid w:val="00582670"/>
    <w:rsid w:val="0058292E"/>
    <w:rsid w:val="00582BD3"/>
    <w:rsid w:val="00583D29"/>
    <w:rsid w:val="00584333"/>
    <w:rsid w:val="005860BE"/>
    <w:rsid w:val="0059197E"/>
    <w:rsid w:val="00593E9D"/>
    <w:rsid w:val="005940D6"/>
    <w:rsid w:val="00594613"/>
    <w:rsid w:val="00594E10"/>
    <w:rsid w:val="005957E6"/>
    <w:rsid w:val="00595D22"/>
    <w:rsid w:val="005961B2"/>
    <w:rsid w:val="00596A4B"/>
    <w:rsid w:val="005A15AD"/>
    <w:rsid w:val="005A265B"/>
    <w:rsid w:val="005A2AC1"/>
    <w:rsid w:val="005A2CD8"/>
    <w:rsid w:val="005A355E"/>
    <w:rsid w:val="005A4429"/>
    <w:rsid w:val="005A4556"/>
    <w:rsid w:val="005A4BB9"/>
    <w:rsid w:val="005A4FA9"/>
    <w:rsid w:val="005A51D1"/>
    <w:rsid w:val="005A59C1"/>
    <w:rsid w:val="005A5AAF"/>
    <w:rsid w:val="005A633B"/>
    <w:rsid w:val="005A6D66"/>
    <w:rsid w:val="005A7412"/>
    <w:rsid w:val="005A7660"/>
    <w:rsid w:val="005A7836"/>
    <w:rsid w:val="005A7F04"/>
    <w:rsid w:val="005B0A76"/>
    <w:rsid w:val="005B20BB"/>
    <w:rsid w:val="005B40E5"/>
    <w:rsid w:val="005B4BD4"/>
    <w:rsid w:val="005B58C8"/>
    <w:rsid w:val="005B5FC7"/>
    <w:rsid w:val="005B6D26"/>
    <w:rsid w:val="005B6E40"/>
    <w:rsid w:val="005B6FA1"/>
    <w:rsid w:val="005B7726"/>
    <w:rsid w:val="005B7964"/>
    <w:rsid w:val="005B7A68"/>
    <w:rsid w:val="005B7F9D"/>
    <w:rsid w:val="005C1688"/>
    <w:rsid w:val="005C1DA3"/>
    <w:rsid w:val="005C226E"/>
    <w:rsid w:val="005C2831"/>
    <w:rsid w:val="005C2D4B"/>
    <w:rsid w:val="005C2E38"/>
    <w:rsid w:val="005C3884"/>
    <w:rsid w:val="005C3C58"/>
    <w:rsid w:val="005C5295"/>
    <w:rsid w:val="005C7C90"/>
    <w:rsid w:val="005C7DD6"/>
    <w:rsid w:val="005D1F3B"/>
    <w:rsid w:val="005D252C"/>
    <w:rsid w:val="005D3458"/>
    <w:rsid w:val="005D354B"/>
    <w:rsid w:val="005D388F"/>
    <w:rsid w:val="005D3EC1"/>
    <w:rsid w:val="005D411D"/>
    <w:rsid w:val="005D427F"/>
    <w:rsid w:val="005D4BB1"/>
    <w:rsid w:val="005D4FB8"/>
    <w:rsid w:val="005D56E0"/>
    <w:rsid w:val="005D62E3"/>
    <w:rsid w:val="005D7EA3"/>
    <w:rsid w:val="005E0CBF"/>
    <w:rsid w:val="005E5DFA"/>
    <w:rsid w:val="005E6F7E"/>
    <w:rsid w:val="005E7990"/>
    <w:rsid w:val="005F0287"/>
    <w:rsid w:val="005F0785"/>
    <w:rsid w:val="005F1086"/>
    <w:rsid w:val="005F27A5"/>
    <w:rsid w:val="005F2A5E"/>
    <w:rsid w:val="005F2A8B"/>
    <w:rsid w:val="005F33E5"/>
    <w:rsid w:val="005F3A26"/>
    <w:rsid w:val="005F3F42"/>
    <w:rsid w:val="005F54DB"/>
    <w:rsid w:val="005F5E0F"/>
    <w:rsid w:val="005F5ED2"/>
    <w:rsid w:val="005F6463"/>
    <w:rsid w:val="005F64E2"/>
    <w:rsid w:val="005F7358"/>
    <w:rsid w:val="005F77AC"/>
    <w:rsid w:val="005F7C29"/>
    <w:rsid w:val="00600B89"/>
    <w:rsid w:val="0060124D"/>
    <w:rsid w:val="00601AC4"/>
    <w:rsid w:val="00602211"/>
    <w:rsid w:val="006022F2"/>
    <w:rsid w:val="00603696"/>
    <w:rsid w:val="006048F5"/>
    <w:rsid w:val="00604F9B"/>
    <w:rsid w:val="00605B5E"/>
    <w:rsid w:val="0060769B"/>
    <w:rsid w:val="00607C19"/>
    <w:rsid w:val="006104CA"/>
    <w:rsid w:val="0061179C"/>
    <w:rsid w:val="006120EA"/>
    <w:rsid w:val="00612481"/>
    <w:rsid w:val="006131FF"/>
    <w:rsid w:val="0061326B"/>
    <w:rsid w:val="00613FA9"/>
    <w:rsid w:val="00615CAA"/>
    <w:rsid w:val="006162D2"/>
    <w:rsid w:val="006165A0"/>
    <w:rsid w:val="006167A2"/>
    <w:rsid w:val="006169BC"/>
    <w:rsid w:val="006178E3"/>
    <w:rsid w:val="006208D2"/>
    <w:rsid w:val="00622B21"/>
    <w:rsid w:val="00622C18"/>
    <w:rsid w:val="00622FA4"/>
    <w:rsid w:val="006230BB"/>
    <w:rsid w:val="006231C1"/>
    <w:rsid w:val="006236EC"/>
    <w:rsid w:val="00623C84"/>
    <w:rsid w:val="006251F7"/>
    <w:rsid w:val="00625BD9"/>
    <w:rsid w:val="006272BC"/>
    <w:rsid w:val="0062749C"/>
    <w:rsid w:val="00627702"/>
    <w:rsid w:val="00627BFB"/>
    <w:rsid w:val="00630EDF"/>
    <w:rsid w:val="00631642"/>
    <w:rsid w:val="00634FF4"/>
    <w:rsid w:val="006350EA"/>
    <w:rsid w:val="00640871"/>
    <w:rsid w:val="00641539"/>
    <w:rsid w:val="006430EB"/>
    <w:rsid w:val="00643F22"/>
    <w:rsid w:val="0064478E"/>
    <w:rsid w:val="00645CE6"/>
    <w:rsid w:val="00646F2D"/>
    <w:rsid w:val="006475C1"/>
    <w:rsid w:val="006476FF"/>
    <w:rsid w:val="00650823"/>
    <w:rsid w:val="00650C6B"/>
    <w:rsid w:val="006530E6"/>
    <w:rsid w:val="00654727"/>
    <w:rsid w:val="006548CA"/>
    <w:rsid w:val="00654BED"/>
    <w:rsid w:val="006550DA"/>
    <w:rsid w:val="00655D54"/>
    <w:rsid w:val="00656150"/>
    <w:rsid w:val="006564A9"/>
    <w:rsid w:val="00656A9D"/>
    <w:rsid w:val="00657151"/>
    <w:rsid w:val="006573DA"/>
    <w:rsid w:val="00662456"/>
    <w:rsid w:val="00665174"/>
    <w:rsid w:val="00665339"/>
    <w:rsid w:val="0066552F"/>
    <w:rsid w:val="00665C57"/>
    <w:rsid w:val="006660CE"/>
    <w:rsid w:val="0066673B"/>
    <w:rsid w:val="006669D2"/>
    <w:rsid w:val="006671AB"/>
    <w:rsid w:val="00667AB8"/>
    <w:rsid w:val="00670C35"/>
    <w:rsid w:val="00671951"/>
    <w:rsid w:val="00671B3E"/>
    <w:rsid w:val="00671FA8"/>
    <w:rsid w:val="00672157"/>
    <w:rsid w:val="00674317"/>
    <w:rsid w:val="006746AA"/>
    <w:rsid w:val="006753B7"/>
    <w:rsid w:val="00675AEE"/>
    <w:rsid w:val="0067622C"/>
    <w:rsid w:val="006766A6"/>
    <w:rsid w:val="0067727A"/>
    <w:rsid w:val="00677EED"/>
    <w:rsid w:val="0068003A"/>
    <w:rsid w:val="006803D9"/>
    <w:rsid w:val="00680C77"/>
    <w:rsid w:val="00680EB9"/>
    <w:rsid w:val="00681936"/>
    <w:rsid w:val="0068242D"/>
    <w:rsid w:val="006825AF"/>
    <w:rsid w:val="00682B88"/>
    <w:rsid w:val="00682D50"/>
    <w:rsid w:val="00682E2C"/>
    <w:rsid w:val="006845E7"/>
    <w:rsid w:val="00684CD8"/>
    <w:rsid w:val="00685CEE"/>
    <w:rsid w:val="00687005"/>
    <w:rsid w:val="00690466"/>
    <w:rsid w:val="00692C16"/>
    <w:rsid w:val="00692F12"/>
    <w:rsid w:val="0069329F"/>
    <w:rsid w:val="006938FA"/>
    <w:rsid w:val="00695B49"/>
    <w:rsid w:val="00697498"/>
    <w:rsid w:val="006A01BA"/>
    <w:rsid w:val="006A13E5"/>
    <w:rsid w:val="006A1580"/>
    <w:rsid w:val="006A271D"/>
    <w:rsid w:val="006A356E"/>
    <w:rsid w:val="006A35E8"/>
    <w:rsid w:val="006A3D1F"/>
    <w:rsid w:val="006A4387"/>
    <w:rsid w:val="006A4C7E"/>
    <w:rsid w:val="006A4FF9"/>
    <w:rsid w:val="006A5D26"/>
    <w:rsid w:val="006A717A"/>
    <w:rsid w:val="006A7E7A"/>
    <w:rsid w:val="006B4073"/>
    <w:rsid w:val="006B4402"/>
    <w:rsid w:val="006B4B70"/>
    <w:rsid w:val="006B4C9C"/>
    <w:rsid w:val="006B50DF"/>
    <w:rsid w:val="006B6390"/>
    <w:rsid w:val="006B716C"/>
    <w:rsid w:val="006C0499"/>
    <w:rsid w:val="006C1F18"/>
    <w:rsid w:val="006C2C5D"/>
    <w:rsid w:val="006C347A"/>
    <w:rsid w:val="006C5B6D"/>
    <w:rsid w:val="006C609B"/>
    <w:rsid w:val="006D309F"/>
    <w:rsid w:val="006D3FA2"/>
    <w:rsid w:val="006D45C8"/>
    <w:rsid w:val="006D4667"/>
    <w:rsid w:val="006D509A"/>
    <w:rsid w:val="006D5905"/>
    <w:rsid w:val="006D6876"/>
    <w:rsid w:val="006D7253"/>
    <w:rsid w:val="006D7BA5"/>
    <w:rsid w:val="006E0AEA"/>
    <w:rsid w:val="006E1014"/>
    <w:rsid w:val="006E2260"/>
    <w:rsid w:val="006E26B9"/>
    <w:rsid w:val="006E3860"/>
    <w:rsid w:val="006E43CA"/>
    <w:rsid w:val="006E5354"/>
    <w:rsid w:val="006F3A0D"/>
    <w:rsid w:val="006F4C5B"/>
    <w:rsid w:val="006F5D7E"/>
    <w:rsid w:val="006F646E"/>
    <w:rsid w:val="006F6986"/>
    <w:rsid w:val="006F7A2D"/>
    <w:rsid w:val="00700BA1"/>
    <w:rsid w:val="007017BB"/>
    <w:rsid w:val="00701D94"/>
    <w:rsid w:val="00702A88"/>
    <w:rsid w:val="00702F9B"/>
    <w:rsid w:val="00704BA7"/>
    <w:rsid w:val="00704E15"/>
    <w:rsid w:val="00705504"/>
    <w:rsid w:val="00705A13"/>
    <w:rsid w:val="00705FF6"/>
    <w:rsid w:val="00706E0A"/>
    <w:rsid w:val="00706FBD"/>
    <w:rsid w:val="00711B5B"/>
    <w:rsid w:val="00711BEC"/>
    <w:rsid w:val="00713076"/>
    <w:rsid w:val="00713DE7"/>
    <w:rsid w:val="00713E3B"/>
    <w:rsid w:val="00713E82"/>
    <w:rsid w:val="00714B26"/>
    <w:rsid w:val="00714FA8"/>
    <w:rsid w:val="007152D3"/>
    <w:rsid w:val="00720C09"/>
    <w:rsid w:val="00720DB2"/>
    <w:rsid w:val="00721707"/>
    <w:rsid w:val="00722E43"/>
    <w:rsid w:val="00724216"/>
    <w:rsid w:val="00724BB5"/>
    <w:rsid w:val="00725665"/>
    <w:rsid w:val="00725696"/>
    <w:rsid w:val="00725D2A"/>
    <w:rsid w:val="00726169"/>
    <w:rsid w:val="00726929"/>
    <w:rsid w:val="00726AFE"/>
    <w:rsid w:val="0072735B"/>
    <w:rsid w:val="007301E5"/>
    <w:rsid w:val="00731B8B"/>
    <w:rsid w:val="007324B2"/>
    <w:rsid w:val="00732D98"/>
    <w:rsid w:val="00733C91"/>
    <w:rsid w:val="00734598"/>
    <w:rsid w:val="007346F0"/>
    <w:rsid w:val="00734EA2"/>
    <w:rsid w:val="0073588F"/>
    <w:rsid w:val="00736449"/>
    <w:rsid w:val="00737258"/>
    <w:rsid w:val="007378BB"/>
    <w:rsid w:val="00740628"/>
    <w:rsid w:val="007406BC"/>
    <w:rsid w:val="00740AF1"/>
    <w:rsid w:val="00740C43"/>
    <w:rsid w:val="00741A19"/>
    <w:rsid w:val="00743533"/>
    <w:rsid w:val="007443D8"/>
    <w:rsid w:val="007455AD"/>
    <w:rsid w:val="007455EE"/>
    <w:rsid w:val="007457C5"/>
    <w:rsid w:val="0074609C"/>
    <w:rsid w:val="007471BA"/>
    <w:rsid w:val="0074778A"/>
    <w:rsid w:val="0075064D"/>
    <w:rsid w:val="00752304"/>
    <w:rsid w:val="00752540"/>
    <w:rsid w:val="007529A3"/>
    <w:rsid w:val="00753AB1"/>
    <w:rsid w:val="00754687"/>
    <w:rsid w:val="00754B82"/>
    <w:rsid w:val="007611A2"/>
    <w:rsid w:val="007629A5"/>
    <w:rsid w:val="00762D2F"/>
    <w:rsid w:val="007647C8"/>
    <w:rsid w:val="00765EE0"/>
    <w:rsid w:val="0076634B"/>
    <w:rsid w:val="00767785"/>
    <w:rsid w:val="007703F1"/>
    <w:rsid w:val="007728F3"/>
    <w:rsid w:val="00772C00"/>
    <w:rsid w:val="0077315B"/>
    <w:rsid w:val="00773F23"/>
    <w:rsid w:val="00775A6A"/>
    <w:rsid w:val="00775B71"/>
    <w:rsid w:val="00775D2B"/>
    <w:rsid w:val="007774AA"/>
    <w:rsid w:val="00783468"/>
    <w:rsid w:val="007834AF"/>
    <w:rsid w:val="00783E0A"/>
    <w:rsid w:val="0078439C"/>
    <w:rsid w:val="007858C0"/>
    <w:rsid w:val="0079103A"/>
    <w:rsid w:val="00791555"/>
    <w:rsid w:val="00792B42"/>
    <w:rsid w:val="0079436F"/>
    <w:rsid w:val="007952DB"/>
    <w:rsid w:val="00795347"/>
    <w:rsid w:val="007953DD"/>
    <w:rsid w:val="007957E9"/>
    <w:rsid w:val="00795C7F"/>
    <w:rsid w:val="00796860"/>
    <w:rsid w:val="00796C0D"/>
    <w:rsid w:val="007A0312"/>
    <w:rsid w:val="007A1167"/>
    <w:rsid w:val="007A1A31"/>
    <w:rsid w:val="007A1D44"/>
    <w:rsid w:val="007A203D"/>
    <w:rsid w:val="007A23DB"/>
    <w:rsid w:val="007A26D9"/>
    <w:rsid w:val="007A3B66"/>
    <w:rsid w:val="007A409A"/>
    <w:rsid w:val="007A44B1"/>
    <w:rsid w:val="007A4501"/>
    <w:rsid w:val="007A4D05"/>
    <w:rsid w:val="007A5183"/>
    <w:rsid w:val="007A5AE0"/>
    <w:rsid w:val="007B1271"/>
    <w:rsid w:val="007B1AC5"/>
    <w:rsid w:val="007B24F3"/>
    <w:rsid w:val="007B2AE8"/>
    <w:rsid w:val="007B35E8"/>
    <w:rsid w:val="007B3B0E"/>
    <w:rsid w:val="007B4B1D"/>
    <w:rsid w:val="007B558F"/>
    <w:rsid w:val="007B56F0"/>
    <w:rsid w:val="007B583F"/>
    <w:rsid w:val="007B7019"/>
    <w:rsid w:val="007B77E5"/>
    <w:rsid w:val="007C114F"/>
    <w:rsid w:val="007C38E5"/>
    <w:rsid w:val="007C3CE4"/>
    <w:rsid w:val="007C6A2D"/>
    <w:rsid w:val="007C6C8B"/>
    <w:rsid w:val="007C73D9"/>
    <w:rsid w:val="007C7AFC"/>
    <w:rsid w:val="007D0401"/>
    <w:rsid w:val="007D063B"/>
    <w:rsid w:val="007D0DB7"/>
    <w:rsid w:val="007D26A6"/>
    <w:rsid w:val="007D3D01"/>
    <w:rsid w:val="007D59FF"/>
    <w:rsid w:val="007D5BDE"/>
    <w:rsid w:val="007D678E"/>
    <w:rsid w:val="007D6E60"/>
    <w:rsid w:val="007D7190"/>
    <w:rsid w:val="007D79DF"/>
    <w:rsid w:val="007E1871"/>
    <w:rsid w:val="007E18FC"/>
    <w:rsid w:val="007E4A9F"/>
    <w:rsid w:val="007E62F9"/>
    <w:rsid w:val="007E7EC9"/>
    <w:rsid w:val="007F1572"/>
    <w:rsid w:val="007F1C53"/>
    <w:rsid w:val="007F2B08"/>
    <w:rsid w:val="007F2CC3"/>
    <w:rsid w:val="007F3395"/>
    <w:rsid w:val="007F44A1"/>
    <w:rsid w:val="007F57C9"/>
    <w:rsid w:val="007F703D"/>
    <w:rsid w:val="00800CCD"/>
    <w:rsid w:val="00804FF3"/>
    <w:rsid w:val="0080527D"/>
    <w:rsid w:val="008053FA"/>
    <w:rsid w:val="00806034"/>
    <w:rsid w:val="00806D2A"/>
    <w:rsid w:val="00807908"/>
    <w:rsid w:val="00811F2E"/>
    <w:rsid w:val="0081383A"/>
    <w:rsid w:val="00813E0E"/>
    <w:rsid w:val="008143DD"/>
    <w:rsid w:val="0081453D"/>
    <w:rsid w:val="0081514F"/>
    <w:rsid w:val="00815241"/>
    <w:rsid w:val="00815AF5"/>
    <w:rsid w:val="0081620D"/>
    <w:rsid w:val="00817C3C"/>
    <w:rsid w:val="00822CFD"/>
    <w:rsid w:val="00825CAF"/>
    <w:rsid w:val="00825EA4"/>
    <w:rsid w:val="00826C98"/>
    <w:rsid w:val="008320B7"/>
    <w:rsid w:val="008327FC"/>
    <w:rsid w:val="0083293B"/>
    <w:rsid w:val="00833515"/>
    <w:rsid w:val="00834F49"/>
    <w:rsid w:val="008413FC"/>
    <w:rsid w:val="00841616"/>
    <w:rsid w:val="008417F8"/>
    <w:rsid w:val="00842265"/>
    <w:rsid w:val="00842C1F"/>
    <w:rsid w:val="008438EE"/>
    <w:rsid w:val="00843C06"/>
    <w:rsid w:val="0084413C"/>
    <w:rsid w:val="0084448C"/>
    <w:rsid w:val="00845C69"/>
    <w:rsid w:val="008475F1"/>
    <w:rsid w:val="008512B4"/>
    <w:rsid w:val="00851BC8"/>
    <w:rsid w:val="00852E61"/>
    <w:rsid w:val="0085384E"/>
    <w:rsid w:val="008539BC"/>
    <w:rsid w:val="008543EB"/>
    <w:rsid w:val="00854414"/>
    <w:rsid w:val="008549B5"/>
    <w:rsid w:val="00855240"/>
    <w:rsid w:val="008555D4"/>
    <w:rsid w:val="008556E4"/>
    <w:rsid w:val="00856D89"/>
    <w:rsid w:val="00857B45"/>
    <w:rsid w:val="00862DEC"/>
    <w:rsid w:val="00863EFA"/>
    <w:rsid w:val="0086417F"/>
    <w:rsid w:val="0086512E"/>
    <w:rsid w:val="008651BA"/>
    <w:rsid w:val="00865C83"/>
    <w:rsid w:val="00866FE6"/>
    <w:rsid w:val="008676D9"/>
    <w:rsid w:val="00870BB6"/>
    <w:rsid w:val="00871726"/>
    <w:rsid w:val="00871E12"/>
    <w:rsid w:val="00873C13"/>
    <w:rsid w:val="00873DCB"/>
    <w:rsid w:val="00873DD0"/>
    <w:rsid w:val="00874A58"/>
    <w:rsid w:val="00874E7D"/>
    <w:rsid w:val="00875B62"/>
    <w:rsid w:val="00876EE6"/>
    <w:rsid w:val="0087753B"/>
    <w:rsid w:val="00877590"/>
    <w:rsid w:val="00882066"/>
    <w:rsid w:val="008821B7"/>
    <w:rsid w:val="008827D8"/>
    <w:rsid w:val="00884033"/>
    <w:rsid w:val="0088421C"/>
    <w:rsid w:val="00884584"/>
    <w:rsid w:val="00885F41"/>
    <w:rsid w:val="00886E74"/>
    <w:rsid w:val="00887AB0"/>
    <w:rsid w:val="008909D7"/>
    <w:rsid w:val="00891616"/>
    <w:rsid w:val="00892DE5"/>
    <w:rsid w:val="00893BA1"/>
    <w:rsid w:val="00895626"/>
    <w:rsid w:val="008961DA"/>
    <w:rsid w:val="0089674A"/>
    <w:rsid w:val="00896B4F"/>
    <w:rsid w:val="00897845"/>
    <w:rsid w:val="008A0C95"/>
    <w:rsid w:val="008A2FCE"/>
    <w:rsid w:val="008A4A8A"/>
    <w:rsid w:val="008A5086"/>
    <w:rsid w:val="008A527B"/>
    <w:rsid w:val="008A5906"/>
    <w:rsid w:val="008A5EC8"/>
    <w:rsid w:val="008A60DA"/>
    <w:rsid w:val="008A67FB"/>
    <w:rsid w:val="008A6BF8"/>
    <w:rsid w:val="008B05E5"/>
    <w:rsid w:val="008B0CAC"/>
    <w:rsid w:val="008B2117"/>
    <w:rsid w:val="008B38F6"/>
    <w:rsid w:val="008B5B03"/>
    <w:rsid w:val="008B6D57"/>
    <w:rsid w:val="008B6D63"/>
    <w:rsid w:val="008B7056"/>
    <w:rsid w:val="008B761E"/>
    <w:rsid w:val="008B7B1F"/>
    <w:rsid w:val="008C0663"/>
    <w:rsid w:val="008C2F9A"/>
    <w:rsid w:val="008C37A0"/>
    <w:rsid w:val="008C41DA"/>
    <w:rsid w:val="008C607C"/>
    <w:rsid w:val="008D0A90"/>
    <w:rsid w:val="008D0DC9"/>
    <w:rsid w:val="008D1CD4"/>
    <w:rsid w:val="008D32E0"/>
    <w:rsid w:val="008D3380"/>
    <w:rsid w:val="008D3DCB"/>
    <w:rsid w:val="008D3EAB"/>
    <w:rsid w:val="008D5146"/>
    <w:rsid w:val="008D515B"/>
    <w:rsid w:val="008D66F4"/>
    <w:rsid w:val="008D719E"/>
    <w:rsid w:val="008D72F5"/>
    <w:rsid w:val="008D76AB"/>
    <w:rsid w:val="008D777D"/>
    <w:rsid w:val="008D7985"/>
    <w:rsid w:val="008E134F"/>
    <w:rsid w:val="008E3B06"/>
    <w:rsid w:val="008E5588"/>
    <w:rsid w:val="008E5F8C"/>
    <w:rsid w:val="008E689B"/>
    <w:rsid w:val="008E6AB3"/>
    <w:rsid w:val="008E6D16"/>
    <w:rsid w:val="008E72AD"/>
    <w:rsid w:val="008E7C62"/>
    <w:rsid w:val="008E7D32"/>
    <w:rsid w:val="008F3E82"/>
    <w:rsid w:val="008F40C9"/>
    <w:rsid w:val="008F488C"/>
    <w:rsid w:val="008F60C9"/>
    <w:rsid w:val="008F72CC"/>
    <w:rsid w:val="00901249"/>
    <w:rsid w:val="00901B3C"/>
    <w:rsid w:val="00901FD8"/>
    <w:rsid w:val="009029BD"/>
    <w:rsid w:val="00904617"/>
    <w:rsid w:val="00904679"/>
    <w:rsid w:val="00904ED2"/>
    <w:rsid w:val="009060A0"/>
    <w:rsid w:val="00907BEF"/>
    <w:rsid w:val="00910671"/>
    <w:rsid w:val="00910679"/>
    <w:rsid w:val="009107BC"/>
    <w:rsid w:val="009107E4"/>
    <w:rsid w:val="00910A78"/>
    <w:rsid w:val="00910EFF"/>
    <w:rsid w:val="00911B0F"/>
    <w:rsid w:val="00911DCA"/>
    <w:rsid w:val="0091234B"/>
    <w:rsid w:val="00912459"/>
    <w:rsid w:val="00912A69"/>
    <w:rsid w:val="00913403"/>
    <w:rsid w:val="00913417"/>
    <w:rsid w:val="00914CDC"/>
    <w:rsid w:val="00915793"/>
    <w:rsid w:val="00916B2E"/>
    <w:rsid w:val="00921229"/>
    <w:rsid w:val="00921363"/>
    <w:rsid w:val="00921F4E"/>
    <w:rsid w:val="0092249E"/>
    <w:rsid w:val="00923D52"/>
    <w:rsid w:val="009258D6"/>
    <w:rsid w:val="00925A4D"/>
    <w:rsid w:val="00925F00"/>
    <w:rsid w:val="00926188"/>
    <w:rsid w:val="009262A7"/>
    <w:rsid w:val="009272D2"/>
    <w:rsid w:val="00927B76"/>
    <w:rsid w:val="00930716"/>
    <w:rsid w:val="00932A35"/>
    <w:rsid w:val="009338F5"/>
    <w:rsid w:val="00933F26"/>
    <w:rsid w:val="0093460C"/>
    <w:rsid w:val="00934C4E"/>
    <w:rsid w:val="0093697D"/>
    <w:rsid w:val="0093743E"/>
    <w:rsid w:val="00937A83"/>
    <w:rsid w:val="0094140D"/>
    <w:rsid w:val="009464AE"/>
    <w:rsid w:val="0094662E"/>
    <w:rsid w:val="00947757"/>
    <w:rsid w:val="00947D2A"/>
    <w:rsid w:val="00951B36"/>
    <w:rsid w:val="0095214A"/>
    <w:rsid w:val="00953346"/>
    <w:rsid w:val="00954F9E"/>
    <w:rsid w:val="009550D9"/>
    <w:rsid w:val="00955293"/>
    <w:rsid w:val="00956BC6"/>
    <w:rsid w:val="0095743C"/>
    <w:rsid w:val="00957E8F"/>
    <w:rsid w:val="0096047B"/>
    <w:rsid w:val="00961823"/>
    <w:rsid w:val="009634CE"/>
    <w:rsid w:val="00963D6E"/>
    <w:rsid w:val="00963E2D"/>
    <w:rsid w:val="00964C2A"/>
    <w:rsid w:val="00965404"/>
    <w:rsid w:val="00965E1B"/>
    <w:rsid w:val="00970572"/>
    <w:rsid w:val="00970E28"/>
    <w:rsid w:val="009714FD"/>
    <w:rsid w:val="009724F6"/>
    <w:rsid w:val="0097390E"/>
    <w:rsid w:val="00973AC8"/>
    <w:rsid w:val="00974A23"/>
    <w:rsid w:val="00974E84"/>
    <w:rsid w:val="00974ED5"/>
    <w:rsid w:val="0097508F"/>
    <w:rsid w:val="009753EE"/>
    <w:rsid w:val="009760A9"/>
    <w:rsid w:val="00976694"/>
    <w:rsid w:val="00976DE0"/>
    <w:rsid w:val="00980832"/>
    <w:rsid w:val="009809D8"/>
    <w:rsid w:val="00980C2B"/>
    <w:rsid w:val="00981A1D"/>
    <w:rsid w:val="00982873"/>
    <w:rsid w:val="009833C7"/>
    <w:rsid w:val="009835B3"/>
    <w:rsid w:val="00983B47"/>
    <w:rsid w:val="009852C2"/>
    <w:rsid w:val="009862F8"/>
    <w:rsid w:val="00986480"/>
    <w:rsid w:val="00986E59"/>
    <w:rsid w:val="00987A7F"/>
    <w:rsid w:val="00990D4A"/>
    <w:rsid w:val="00990FF1"/>
    <w:rsid w:val="009913D0"/>
    <w:rsid w:val="00991404"/>
    <w:rsid w:val="00991729"/>
    <w:rsid w:val="0099179A"/>
    <w:rsid w:val="00992867"/>
    <w:rsid w:val="00992E07"/>
    <w:rsid w:val="00994D6C"/>
    <w:rsid w:val="00995A3D"/>
    <w:rsid w:val="0099601E"/>
    <w:rsid w:val="009965EF"/>
    <w:rsid w:val="009977F5"/>
    <w:rsid w:val="00997834"/>
    <w:rsid w:val="00997AFD"/>
    <w:rsid w:val="00997DC0"/>
    <w:rsid w:val="00997ED3"/>
    <w:rsid w:val="009A008B"/>
    <w:rsid w:val="009A0459"/>
    <w:rsid w:val="009A0C16"/>
    <w:rsid w:val="009A3269"/>
    <w:rsid w:val="009A3A5D"/>
    <w:rsid w:val="009A4985"/>
    <w:rsid w:val="009A59F8"/>
    <w:rsid w:val="009A6AEE"/>
    <w:rsid w:val="009A6DED"/>
    <w:rsid w:val="009A747E"/>
    <w:rsid w:val="009A75D7"/>
    <w:rsid w:val="009A7CD4"/>
    <w:rsid w:val="009B0342"/>
    <w:rsid w:val="009B046D"/>
    <w:rsid w:val="009B3FB7"/>
    <w:rsid w:val="009B5810"/>
    <w:rsid w:val="009B59AA"/>
    <w:rsid w:val="009B5AC8"/>
    <w:rsid w:val="009B5C34"/>
    <w:rsid w:val="009B66FC"/>
    <w:rsid w:val="009B7371"/>
    <w:rsid w:val="009C1976"/>
    <w:rsid w:val="009C21CA"/>
    <w:rsid w:val="009C33CD"/>
    <w:rsid w:val="009C5997"/>
    <w:rsid w:val="009C5D97"/>
    <w:rsid w:val="009C6783"/>
    <w:rsid w:val="009D16BA"/>
    <w:rsid w:val="009D4EA9"/>
    <w:rsid w:val="009D644F"/>
    <w:rsid w:val="009E00DD"/>
    <w:rsid w:val="009E0490"/>
    <w:rsid w:val="009E1361"/>
    <w:rsid w:val="009E1B8D"/>
    <w:rsid w:val="009E1FE0"/>
    <w:rsid w:val="009E2AEC"/>
    <w:rsid w:val="009E2B79"/>
    <w:rsid w:val="009E3141"/>
    <w:rsid w:val="009E3238"/>
    <w:rsid w:val="009E3657"/>
    <w:rsid w:val="009E3779"/>
    <w:rsid w:val="009E4235"/>
    <w:rsid w:val="009E5C8B"/>
    <w:rsid w:val="009E680C"/>
    <w:rsid w:val="009E78BA"/>
    <w:rsid w:val="009E7A06"/>
    <w:rsid w:val="009E7EC7"/>
    <w:rsid w:val="009F0F6A"/>
    <w:rsid w:val="009F24E6"/>
    <w:rsid w:val="009F3706"/>
    <w:rsid w:val="009F4178"/>
    <w:rsid w:val="009F66C4"/>
    <w:rsid w:val="009F793C"/>
    <w:rsid w:val="00A00F4E"/>
    <w:rsid w:val="00A016E0"/>
    <w:rsid w:val="00A024DF"/>
    <w:rsid w:val="00A042EE"/>
    <w:rsid w:val="00A04AF4"/>
    <w:rsid w:val="00A04C2B"/>
    <w:rsid w:val="00A06069"/>
    <w:rsid w:val="00A06589"/>
    <w:rsid w:val="00A079E6"/>
    <w:rsid w:val="00A11021"/>
    <w:rsid w:val="00A11C2F"/>
    <w:rsid w:val="00A12648"/>
    <w:rsid w:val="00A1278A"/>
    <w:rsid w:val="00A129CA"/>
    <w:rsid w:val="00A12A11"/>
    <w:rsid w:val="00A13C16"/>
    <w:rsid w:val="00A141DE"/>
    <w:rsid w:val="00A1560E"/>
    <w:rsid w:val="00A161DA"/>
    <w:rsid w:val="00A2499E"/>
    <w:rsid w:val="00A24E66"/>
    <w:rsid w:val="00A2730E"/>
    <w:rsid w:val="00A30FC4"/>
    <w:rsid w:val="00A31DD0"/>
    <w:rsid w:val="00A3228A"/>
    <w:rsid w:val="00A3398B"/>
    <w:rsid w:val="00A33DAA"/>
    <w:rsid w:val="00A33E21"/>
    <w:rsid w:val="00A34A82"/>
    <w:rsid w:val="00A35049"/>
    <w:rsid w:val="00A36895"/>
    <w:rsid w:val="00A36E8F"/>
    <w:rsid w:val="00A4003F"/>
    <w:rsid w:val="00A40940"/>
    <w:rsid w:val="00A4192F"/>
    <w:rsid w:val="00A42217"/>
    <w:rsid w:val="00A425AA"/>
    <w:rsid w:val="00A42E15"/>
    <w:rsid w:val="00A43726"/>
    <w:rsid w:val="00A4537B"/>
    <w:rsid w:val="00A4563C"/>
    <w:rsid w:val="00A46267"/>
    <w:rsid w:val="00A4656C"/>
    <w:rsid w:val="00A47281"/>
    <w:rsid w:val="00A5023F"/>
    <w:rsid w:val="00A505DB"/>
    <w:rsid w:val="00A51501"/>
    <w:rsid w:val="00A52242"/>
    <w:rsid w:val="00A5251C"/>
    <w:rsid w:val="00A5288C"/>
    <w:rsid w:val="00A53C00"/>
    <w:rsid w:val="00A5470C"/>
    <w:rsid w:val="00A5620D"/>
    <w:rsid w:val="00A563A9"/>
    <w:rsid w:val="00A56F80"/>
    <w:rsid w:val="00A573EC"/>
    <w:rsid w:val="00A57EC0"/>
    <w:rsid w:val="00A603CF"/>
    <w:rsid w:val="00A609CB"/>
    <w:rsid w:val="00A61640"/>
    <w:rsid w:val="00A620DE"/>
    <w:rsid w:val="00A62232"/>
    <w:rsid w:val="00A62A47"/>
    <w:rsid w:val="00A62DB2"/>
    <w:rsid w:val="00A62EB5"/>
    <w:rsid w:val="00A62FB0"/>
    <w:rsid w:val="00A63BFB"/>
    <w:rsid w:val="00A6489E"/>
    <w:rsid w:val="00A65E8C"/>
    <w:rsid w:val="00A66214"/>
    <w:rsid w:val="00A66DA5"/>
    <w:rsid w:val="00A679C1"/>
    <w:rsid w:val="00A70E26"/>
    <w:rsid w:val="00A71424"/>
    <w:rsid w:val="00A72D49"/>
    <w:rsid w:val="00A72E53"/>
    <w:rsid w:val="00A73493"/>
    <w:rsid w:val="00A74EBA"/>
    <w:rsid w:val="00A74FAD"/>
    <w:rsid w:val="00A7531A"/>
    <w:rsid w:val="00A753E9"/>
    <w:rsid w:val="00A75A33"/>
    <w:rsid w:val="00A76669"/>
    <w:rsid w:val="00A77BEF"/>
    <w:rsid w:val="00A81707"/>
    <w:rsid w:val="00A81D39"/>
    <w:rsid w:val="00A83B4A"/>
    <w:rsid w:val="00A83EE3"/>
    <w:rsid w:val="00A848D0"/>
    <w:rsid w:val="00A853D1"/>
    <w:rsid w:val="00A8684C"/>
    <w:rsid w:val="00A86AC4"/>
    <w:rsid w:val="00A86C17"/>
    <w:rsid w:val="00A87729"/>
    <w:rsid w:val="00A87B95"/>
    <w:rsid w:val="00A90912"/>
    <w:rsid w:val="00A913FD"/>
    <w:rsid w:val="00A91685"/>
    <w:rsid w:val="00A91F9C"/>
    <w:rsid w:val="00A92DA8"/>
    <w:rsid w:val="00A93C16"/>
    <w:rsid w:val="00A93CCD"/>
    <w:rsid w:val="00A93CEA"/>
    <w:rsid w:val="00A941E3"/>
    <w:rsid w:val="00A94973"/>
    <w:rsid w:val="00A95CE2"/>
    <w:rsid w:val="00A9612B"/>
    <w:rsid w:val="00A96251"/>
    <w:rsid w:val="00A9737B"/>
    <w:rsid w:val="00A97D6D"/>
    <w:rsid w:val="00AA2E71"/>
    <w:rsid w:val="00AA2ED0"/>
    <w:rsid w:val="00AA496E"/>
    <w:rsid w:val="00AA517B"/>
    <w:rsid w:val="00AA675C"/>
    <w:rsid w:val="00AA74D6"/>
    <w:rsid w:val="00AA7B7B"/>
    <w:rsid w:val="00AB193F"/>
    <w:rsid w:val="00AB2111"/>
    <w:rsid w:val="00AB3434"/>
    <w:rsid w:val="00AB370D"/>
    <w:rsid w:val="00AB737A"/>
    <w:rsid w:val="00AB771C"/>
    <w:rsid w:val="00AC044B"/>
    <w:rsid w:val="00AC145C"/>
    <w:rsid w:val="00AC14DB"/>
    <w:rsid w:val="00AC20C1"/>
    <w:rsid w:val="00AC285D"/>
    <w:rsid w:val="00AC44C2"/>
    <w:rsid w:val="00AC6702"/>
    <w:rsid w:val="00AC696F"/>
    <w:rsid w:val="00AC6C79"/>
    <w:rsid w:val="00AC7D8B"/>
    <w:rsid w:val="00AD0893"/>
    <w:rsid w:val="00AD136C"/>
    <w:rsid w:val="00AD1A37"/>
    <w:rsid w:val="00AD271A"/>
    <w:rsid w:val="00AD34FC"/>
    <w:rsid w:val="00AD35DB"/>
    <w:rsid w:val="00AD3E2A"/>
    <w:rsid w:val="00AE0D99"/>
    <w:rsid w:val="00AE0DC5"/>
    <w:rsid w:val="00AE34FC"/>
    <w:rsid w:val="00AE3D46"/>
    <w:rsid w:val="00AE4482"/>
    <w:rsid w:val="00AE643D"/>
    <w:rsid w:val="00AE6762"/>
    <w:rsid w:val="00AE6E67"/>
    <w:rsid w:val="00AF0149"/>
    <w:rsid w:val="00AF0720"/>
    <w:rsid w:val="00AF0956"/>
    <w:rsid w:val="00AF1D50"/>
    <w:rsid w:val="00AF1FC8"/>
    <w:rsid w:val="00AF2543"/>
    <w:rsid w:val="00AF260D"/>
    <w:rsid w:val="00AF317D"/>
    <w:rsid w:val="00AF3312"/>
    <w:rsid w:val="00AF3BD7"/>
    <w:rsid w:val="00AF3FA3"/>
    <w:rsid w:val="00AF40FC"/>
    <w:rsid w:val="00AF620B"/>
    <w:rsid w:val="00AF6394"/>
    <w:rsid w:val="00AF6856"/>
    <w:rsid w:val="00AF68EC"/>
    <w:rsid w:val="00AF69BA"/>
    <w:rsid w:val="00AF6A3D"/>
    <w:rsid w:val="00AF7C3D"/>
    <w:rsid w:val="00B0060F"/>
    <w:rsid w:val="00B017E1"/>
    <w:rsid w:val="00B02A21"/>
    <w:rsid w:val="00B02F9A"/>
    <w:rsid w:val="00B04D33"/>
    <w:rsid w:val="00B06B2E"/>
    <w:rsid w:val="00B07A5D"/>
    <w:rsid w:val="00B120B4"/>
    <w:rsid w:val="00B12F85"/>
    <w:rsid w:val="00B13A91"/>
    <w:rsid w:val="00B13E76"/>
    <w:rsid w:val="00B1473A"/>
    <w:rsid w:val="00B15866"/>
    <w:rsid w:val="00B20D13"/>
    <w:rsid w:val="00B22128"/>
    <w:rsid w:val="00B22EAD"/>
    <w:rsid w:val="00B25EE9"/>
    <w:rsid w:val="00B26D84"/>
    <w:rsid w:val="00B26F2E"/>
    <w:rsid w:val="00B277D7"/>
    <w:rsid w:val="00B27C41"/>
    <w:rsid w:val="00B32325"/>
    <w:rsid w:val="00B3376B"/>
    <w:rsid w:val="00B35FDF"/>
    <w:rsid w:val="00B36E1D"/>
    <w:rsid w:val="00B40BBC"/>
    <w:rsid w:val="00B4128C"/>
    <w:rsid w:val="00B428A0"/>
    <w:rsid w:val="00B430DE"/>
    <w:rsid w:val="00B43A8C"/>
    <w:rsid w:val="00B44CD9"/>
    <w:rsid w:val="00B47F55"/>
    <w:rsid w:val="00B51065"/>
    <w:rsid w:val="00B5191E"/>
    <w:rsid w:val="00B51DCE"/>
    <w:rsid w:val="00B5249C"/>
    <w:rsid w:val="00B52886"/>
    <w:rsid w:val="00B52916"/>
    <w:rsid w:val="00B52F1E"/>
    <w:rsid w:val="00B530AF"/>
    <w:rsid w:val="00B539D5"/>
    <w:rsid w:val="00B53EE4"/>
    <w:rsid w:val="00B55317"/>
    <w:rsid w:val="00B56433"/>
    <w:rsid w:val="00B57485"/>
    <w:rsid w:val="00B61A79"/>
    <w:rsid w:val="00B61CBA"/>
    <w:rsid w:val="00B6349C"/>
    <w:rsid w:val="00B648D9"/>
    <w:rsid w:val="00B64AAF"/>
    <w:rsid w:val="00B659E0"/>
    <w:rsid w:val="00B66AC5"/>
    <w:rsid w:val="00B66B8A"/>
    <w:rsid w:val="00B700E9"/>
    <w:rsid w:val="00B7199B"/>
    <w:rsid w:val="00B74AD8"/>
    <w:rsid w:val="00B74D2D"/>
    <w:rsid w:val="00B7765A"/>
    <w:rsid w:val="00B7778C"/>
    <w:rsid w:val="00B80449"/>
    <w:rsid w:val="00B80565"/>
    <w:rsid w:val="00B813D6"/>
    <w:rsid w:val="00B81AA1"/>
    <w:rsid w:val="00B8343D"/>
    <w:rsid w:val="00B84F03"/>
    <w:rsid w:val="00B86124"/>
    <w:rsid w:val="00B86A79"/>
    <w:rsid w:val="00B8710A"/>
    <w:rsid w:val="00B8733C"/>
    <w:rsid w:val="00B87E18"/>
    <w:rsid w:val="00B91674"/>
    <w:rsid w:val="00B917A2"/>
    <w:rsid w:val="00B91F71"/>
    <w:rsid w:val="00B92009"/>
    <w:rsid w:val="00B92330"/>
    <w:rsid w:val="00B925A3"/>
    <w:rsid w:val="00B928E6"/>
    <w:rsid w:val="00B92E24"/>
    <w:rsid w:val="00B94724"/>
    <w:rsid w:val="00B9796C"/>
    <w:rsid w:val="00BA022E"/>
    <w:rsid w:val="00BA0BE4"/>
    <w:rsid w:val="00BA0BFE"/>
    <w:rsid w:val="00BA1917"/>
    <w:rsid w:val="00BA37D1"/>
    <w:rsid w:val="00BA3918"/>
    <w:rsid w:val="00BA4393"/>
    <w:rsid w:val="00BA55E4"/>
    <w:rsid w:val="00BA6FD1"/>
    <w:rsid w:val="00BB029B"/>
    <w:rsid w:val="00BB17FB"/>
    <w:rsid w:val="00BB2CCA"/>
    <w:rsid w:val="00BB3225"/>
    <w:rsid w:val="00BB3D3F"/>
    <w:rsid w:val="00BB50EB"/>
    <w:rsid w:val="00BB573B"/>
    <w:rsid w:val="00BB5A35"/>
    <w:rsid w:val="00BB6645"/>
    <w:rsid w:val="00BC2A05"/>
    <w:rsid w:val="00BC2AF7"/>
    <w:rsid w:val="00BC3420"/>
    <w:rsid w:val="00BC697B"/>
    <w:rsid w:val="00BC6A59"/>
    <w:rsid w:val="00BC7EF4"/>
    <w:rsid w:val="00BD2146"/>
    <w:rsid w:val="00BD51AF"/>
    <w:rsid w:val="00BD56D1"/>
    <w:rsid w:val="00BD5BAB"/>
    <w:rsid w:val="00BD7075"/>
    <w:rsid w:val="00BD78C1"/>
    <w:rsid w:val="00BE09DF"/>
    <w:rsid w:val="00BE0C85"/>
    <w:rsid w:val="00BE18B3"/>
    <w:rsid w:val="00BE3BAF"/>
    <w:rsid w:val="00BE5497"/>
    <w:rsid w:val="00BE7DD8"/>
    <w:rsid w:val="00BF0062"/>
    <w:rsid w:val="00BF0212"/>
    <w:rsid w:val="00BF070E"/>
    <w:rsid w:val="00BF13DC"/>
    <w:rsid w:val="00BF1654"/>
    <w:rsid w:val="00BF33A3"/>
    <w:rsid w:val="00BF3D4F"/>
    <w:rsid w:val="00BF5977"/>
    <w:rsid w:val="00BF6093"/>
    <w:rsid w:val="00BF64BD"/>
    <w:rsid w:val="00BF7E5C"/>
    <w:rsid w:val="00C004DE"/>
    <w:rsid w:val="00C013D3"/>
    <w:rsid w:val="00C01783"/>
    <w:rsid w:val="00C01925"/>
    <w:rsid w:val="00C01C13"/>
    <w:rsid w:val="00C03AFD"/>
    <w:rsid w:val="00C03F75"/>
    <w:rsid w:val="00C0456C"/>
    <w:rsid w:val="00C04835"/>
    <w:rsid w:val="00C04C6A"/>
    <w:rsid w:val="00C05525"/>
    <w:rsid w:val="00C058C7"/>
    <w:rsid w:val="00C06743"/>
    <w:rsid w:val="00C07A46"/>
    <w:rsid w:val="00C07E10"/>
    <w:rsid w:val="00C10DD4"/>
    <w:rsid w:val="00C118A1"/>
    <w:rsid w:val="00C1207C"/>
    <w:rsid w:val="00C12FD3"/>
    <w:rsid w:val="00C13D37"/>
    <w:rsid w:val="00C14532"/>
    <w:rsid w:val="00C153AB"/>
    <w:rsid w:val="00C1771C"/>
    <w:rsid w:val="00C219C5"/>
    <w:rsid w:val="00C21CFE"/>
    <w:rsid w:val="00C21FD5"/>
    <w:rsid w:val="00C225A3"/>
    <w:rsid w:val="00C22BEF"/>
    <w:rsid w:val="00C24F48"/>
    <w:rsid w:val="00C26237"/>
    <w:rsid w:val="00C2653E"/>
    <w:rsid w:val="00C26F1D"/>
    <w:rsid w:val="00C2795A"/>
    <w:rsid w:val="00C30DD5"/>
    <w:rsid w:val="00C31F4F"/>
    <w:rsid w:val="00C32003"/>
    <w:rsid w:val="00C32F88"/>
    <w:rsid w:val="00C34B6F"/>
    <w:rsid w:val="00C35E58"/>
    <w:rsid w:val="00C363A3"/>
    <w:rsid w:val="00C36A6A"/>
    <w:rsid w:val="00C37857"/>
    <w:rsid w:val="00C4189D"/>
    <w:rsid w:val="00C41EA2"/>
    <w:rsid w:val="00C42D9F"/>
    <w:rsid w:val="00C43020"/>
    <w:rsid w:val="00C4591B"/>
    <w:rsid w:val="00C45E4C"/>
    <w:rsid w:val="00C47D1B"/>
    <w:rsid w:val="00C50B92"/>
    <w:rsid w:val="00C5184F"/>
    <w:rsid w:val="00C5336E"/>
    <w:rsid w:val="00C54319"/>
    <w:rsid w:val="00C555CD"/>
    <w:rsid w:val="00C55C28"/>
    <w:rsid w:val="00C55EAE"/>
    <w:rsid w:val="00C56C7F"/>
    <w:rsid w:val="00C607E8"/>
    <w:rsid w:val="00C60B5C"/>
    <w:rsid w:val="00C61828"/>
    <w:rsid w:val="00C63BDC"/>
    <w:rsid w:val="00C63E04"/>
    <w:rsid w:val="00C64364"/>
    <w:rsid w:val="00C64CE8"/>
    <w:rsid w:val="00C65D46"/>
    <w:rsid w:val="00C65FA2"/>
    <w:rsid w:val="00C6705E"/>
    <w:rsid w:val="00C671F9"/>
    <w:rsid w:val="00C67983"/>
    <w:rsid w:val="00C70390"/>
    <w:rsid w:val="00C70406"/>
    <w:rsid w:val="00C70409"/>
    <w:rsid w:val="00C718E7"/>
    <w:rsid w:val="00C721CB"/>
    <w:rsid w:val="00C749CA"/>
    <w:rsid w:val="00C75E5B"/>
    <w:rsid w:val="00C76188"/>
    <w:rsid w:val="00C76E0C"/>
    <w:rsid w:val="00C777D4"/>
    <w:rsid w:val="00C802D2"/>
    <w:rsid w:val="00C808E1"/>
    <w:rsid w:val="00C81736"/>
    <w:rsid w:val="00C81AE0"/>
    <w:rsid w:val="00C83525"/>
    <w:rsid w:val="00C835F8"/>
    <w:rsid w:val="00C83B8F"/>
    <w:rsid w:val="00C858E0"/>
    <w:rsid w:val="00C86477"/>
    <w:rsid w:val="00C86E15"/>
    <w:rsid w:val="00C87941"/>
    <w:rsid w:val="00C90012"/>
    <w:rsid w:val="00C90C6A"/>
    <w:rsid w:val="00C91D0B"/>
    <w:rsid w:val="00C91FBA"/>
    <w:rsid w:val="00C9329A"/>
    <w:rsid w:val="00C93B6B"/>
    <w:rsid w:val="00C94346"/>
    <w:rsid w:val="00C94CE5"/>
    <w:rsid w:val="00C95752"/>
    <w:rsid w:val="00C97DC0"/>
    <w:rsid w:val="00CA189E"/>
    <w:rsid w:val="00CA1F2D"/>
    <w:rsid w:val="00CA200A"/>
    <w:rsid w:val="00CA2E82"/>
    <w:rsid w:val="00CA353E"/>
    <w:rsid w:val="00CA3ED4"/>
    <w:rsid w:val="00CA58C4"/>
    <w:rsid w:val="00CA5CD5"/>
    <w:rsid w:val="00CA6144"/>
    <w:rsid w:val="00CA6FBD"/>
    <w:rsid w:val="00CA7717"/>
    <w:rsid w:val="00CB05FF"/>
    <w:rsid w:val="00CB06A7"/>
    <w:rsid w:val="00CB0B9F"/>
    <w:rsid w:val="00CB17FD"/>
    <w:rsid w:val="00CB1A38"/>
    <w:rsid w:val="00CB227D"/>
    <w:rsid w:val="00CB43AB"/>
    <w:rsid w:val="00CB5F16"/>
    <w:rsid w:val="00CB7472"/>
    <w:rsid w:val="00CB77E8"/>
    <w:rsid w:val="00CB7921"/>
    <w:rsid w:val="00CC0C83"/>
    <w:rsid w:val="00CC1CCA"/>
    <w:rsid w:val="00CC2382"/>
    <w:rsid w:val="00CC318F"/>
    <w:rsid w:val="00CC638C"/>
    <w:rsid w:val="00CD0002"/>
    <w:rsid w:val="00CD0C96"/>
    <w:rsid w:val="00CD108D"/>
    <w:rsid w:val="00CD19F8"/>
    <w:rsid w:val="00CD252B"/>
    <w:rsid w:val="00CD2EED"/>
    <w:rsid w:val="00CD33AF"/>
    <w:rsid w:val="00CD4268"/>
    <w:rsid w:val="00CD4D75"/>
    <w:rsid w:val="00CD5163"/>
    <w:rsid w:val="00CD6414"/>
    <w:rsid w:val="00CD6C3E"/>
    <w:rsid w:val="00CD6CD2"/>
    <w:rsid w:val="00CE0B6F"/>
    <w:rsid w:val="00CE1828"/>
    <w:rsid w:val="00CE1B85"/>
    <w:rsid w:val="00CE236B"/>
    <w:rsid w:val="00CE2542"/>
    <w:rsid w:val="00CE36FF"/>
    <w:rsid w:val="00CE374D"/>
    <w:rsid w:val="00CE54DB"/>
    <w:rsid w:val="00CE5756"/>
    <w:rsid w:val="00CE5965"/>
    <w:rsid w:val="00CE5EB3"/>
    <w:rsid w:val="00CE667A"/>
    <w:rsid w:val="00CE66DD"/>
    <w:rsid w:val="00CE6B13"/>
    <w:rsid w:val="00CE7AB8"/>
    <w:rsid w:val="00CF043B"/>
    <w:rsid w:val="00CF17AD"/>
    <w:rsid w:val="00CF2728"/>
    <w:rsid w:val="00CF295D"/>
    <w:rsid w:val="00CF3912"/>
    <w:rsid w:val="00CF3B14"/>
    <w:rsid w:val="00CF44E8"/>
    <w:rsid w:val="00CF580B"/>
    <w:rsid w:val="00CF611D"/>
    <w:rsid w:val="00CF6A32"/>
    <w:rsid w:val="00CF6C1E"/>
    <w:rsid w:val="00CF77D6"/>
    <w:rsid w:val="00CF7C66"/>
    <w:rsid w:val="00D0540B"/>
    <w:rsid w:val="00D0546B"/>
    <w:rsid w:val="00D05FEA"/>
    <w:rsid w:val="00D07F03"/>
    <w:rsid w:val="00D10221"/>
    <w:rsid w:val="00D12947"/>
    <w:rsid w:val="00D129D9"/>
    <w:rsid w:val="00D14380"/>
    <w:rsid w:val="00D16941"/>
    <w:rsid w:val="00D16FA6"/>
    <w:rsid w:val="00D178C7"/>
    <w:rsid w:val="00D201DA"/>
    <w:rsid w:val="00D21834"/>
    <w:rsid w:val="00D2234E"/>
    <w:rsid w:val="00D26A2E"/>
    <w:rsid w:val="00D278F7"/>
    <w:rsid w:val="00D31A8F"/>
    <w:rsid w:val="00D335A0"/>
    <w:rsid w:val="00D3453D"/>
    <w:rsid w:val="00D35B09"/>
    <w:rsid w:val="00D35B11"/>
    <w:rsid w:val="00D35F1B"/>
    <w:rsid w:val="00D3794B"/>
    <w:rsid w:val="00D40CD8"/>
    <w:rsid w:val="00D411B5"/>
    <w:rsid w:val="00D41BA2"/>
    <w:rsid w:val="00D41D09"/>
    <w:rsid w:val="00D4230C"/>
    <w:rsid w:val="00D4247D"/>
    <w:rsid w:val="00D43056"/>
    <w:rsid w:val="00D437E7"/>
    <w:rsid w:val="00D44397"/>
    <w:rsid w:val="00D44CC0"/>
    <w:rsid w:val="00D4751C"/>
    <w:rsid w:val="00D4759E"/>
    <w:rsid w:val="00D527D3"/>
    <w:rsid w:val="00D52B4F"/>
    <w:rsid w:val="00D53302"/>
    <w:rsid w:val="00D54536"/>
    <w:rsid w:val="00D55D31"/>
    <w:rsid w:val="00D567FB"/>
    <w:rsid w:val="00D57FCB"/>
    <w:rsid w:val="00D60263"/>
    <w:rsid w:val="00D60F1A"/>
    <w:rsid w:val="00D61104"/>
    <w:rsid w:val="00D62C59"/>
    <w:rsid w:val="00D62EB5"/>
    <w:rsid w:val="00D630D8"/>
    <w:rsid w:val="00D63F74"/>
    <w:rsid w:val="00D64126"/>
    <w:rsid w:val="00D65189"/>
    <w:rsid w:val="00D6537E"/>
    <w:rsid w:val="00D657D4"/>
    <w:rsid w:val="00D657FD"/>
    <w:rsid w:val="00D65AD1"/>
    <w:rsid w:val="00D6769E"/>
    <w:rsid w:val="00D7258E"/>
    <w:rsid w:val="00D7298F"/>
    <w:rsid w:val="00D72EB1"/>
    <w:rsid w:val="00D75107"/>
    <w:rsid w:val="00D75C04"/>
    <w:rsid w:val="00D75DB6"/>
    <w:rsid w:val="00D7756D"/>
    <w:rsid w:val="00D80654"/>
    <w:rsid w:val="00D813F9"/>
    <w:rsid w:val="00D81574"/>
    <w:rsid w:val="00D819CA"/>
    <w:rsid w:val="00D81D46"/>
    <w:rsid w:val="00D85396"/>
    <w:rsid w:val="00D85BBC"/>
    <w:rsid w:val="00D8779E"/>
    <w:rsid w:val="00D87BE4"/>
    <w:rsid w:val="00D907FF"/>
    <w:rsid w:val="00D91B54"/>
    <w:rsid w:val="00D927E3"/>
    <w:rsid w:val="00D966EA"/>
    <w:rsid w:val="00D96B99"/>
    <w:rsid w:val="00D97A18"/>
    <w:rsid w:val="00D97A4A"/>
    <w:rsid w:val="00DA0516"/>
    <w:rsid w:val="00DA0A9E"/>
    <w:rsid w:val="00DA1241"/>
    <w:rsid w:val="00DA16A8"/>
    <w:rsid w:val="00DA196B"/>
    <w:rsid w:val="00DA1CD6"/>
    <w:rsid w:val="00DA224E"/>
    <w:rsid w:val="00DA27EC"/>
    <w:rsid w:val="00DA291D"/>
    <w:rsid w:val="00DA2A03"/>
    <w:rsid w:val="00DA3029"/>
    <w:rsid w:val="00DA5708"/>
    <w:rsid w:val="00DA6E60"/>
    <w:rsid w:val="00DA7045"/>
    <w:rsid w:val="00DA7E40"/>
    <w:rsid w:val="00DB074E"/>
    <w:rsid w:val="00DB18E4"/>
    <w:rsid w:val="00DB19E1"/>
    <w:rsid w:val="00DB2C8B"/>
    <w:rsid w:val="00DB3C87"/>
    <w:rsid w:val="00DB5353"/>
    <w:rsid w:val="00DB5794"/>
    <w:rsid w:val="00DB5C57"/>
    <w:rsid w:val="00DB63C1"/>
    <w:rsid w:val="00DB6A0B"/>
    <w:rsid w:val="00DC0AFA"/>
    <w:rsid w:val="00DC1266"/>
    <w:rsid w:val="00DC1268"/>
    <w:rsid w:val="00DC1B97"/>
    <w:rsid w:val="00DC255F"/>
    <w:rsid w:val="00DC2A75"/>
    <w:rsid w:val="00DC3685"/>
    <w:rsid w:val="00DC5E52"/>
    <w:rsid w:val="00DD1119"/>
    <w:rsid w:val="00DD27C3"/>
    <w:rsid w:val="00DD379D"/>
    <w:rsid w:val="00DD3B05"/>
    <w:rsid w:val="00DD3FCF"/>
    <w:rsid w:val="00DD4288"/>
    <w:rsid w:val="00DD4649"/>
    <w:rsid w:val="00DD55EF"/>
    <w:rsid w:val="00DD5671"/>
    <w:rsid w:val="00DD6F23"/>
    <w:rsid w:val="00DD700D"/>
    <w:rsid w:val="00DE1CA2"/>
    <w:rsid w:val="00DE1DD4"/>
    <w:rsid w:val="00DE3061"/>
    <w:rsid w:val="00DE3285"/>
    <w:rsid w:val="00DE3BDA"/>
    <w:rsid w:val="00DE3F87"/>
    <w:rsid w:val="00DE4218"/>
    <w:rsid w:val="00DF0EDF"/>
    <w:rsid w:val="00DF1782"/>
    <w:rsid w:val="00DF2199"/>
    <w:rsid w:val="00DF263E"/>
    <w:rsid w:val="00DF3914"/>
    <w:rsid w:val="00DF3A5E"/>
    <w:rsid w:val="00DF4015"/>
    <w:rsid w:val="00DF60EA"/>
    <w:rsid w:val="00DF739F"/>
    <w:rsid w:val="00DF7530"/>
    <w:rsid w:val="00DF7BA6"/>
    <w:rsid w:val="00E00BB0"/>
    <w:rsid w:val="00E01097"/>
    <w:rsid w:val="00E01524"/>
    <w:rsid w:val="00E01673"/>
    <w:rsid w:val="00E02A9B"/>
    <w:rsid w:val="00E04847"/>
    <w:rsid w:val="00E04F4B"/>
    <w:rsid w:val="00E05337"/>
    <w:rsid w:val="00E064C1"/>
    <w:rsid w:val="00E0782A"/>
    <w:rsid w:val="00E07EAF"/>
    <w:rsid w:val="00E07F91"/>
    <w:rsid w:val="00E10ABA"/>
    <w:rsid w:val="00E1129C"/>
    <w:rsid w:val="00E11CE0"/>
    <w:rsid w:val="00E133E2"/>
    <w:rsid w:val="00E1375A"/>
    <w:rsid w:val="00E13A60"/>
    <w:rsid w:val="00E145B9"/>
    <w:rsid w:val="00E147C0"/>
    <w:rsid w:val="00E14FBD"/>
    <w:rsid w:val="00E15C2C"/>
    <w:rsid w:val="00E16320"/>
    <w:rsid w:val="00E16ABF"/>
    <w:rsid w:val="00E16C04"/>
    <w:rsid w:val="00E16C2A"/>
    <w:rsid w:val="00E17FB3"/>
    <w:rsid w:val="00E204B4"/>
    <w:rsid w:val="00E20ACC"/>
    <w:rsid w:val="00E21D65"/>
    <w:rsid w:val="00E222C2"/>
    <w:rsid w:val="00E2237C"/>
    <w:rsid w:val="00E23999"/>
    <w:rsid w:val="00E23F11"/>
    <w:rsid w:val="00E241D8"/>
    <w:rsid w:val="00E24CB7"/>
    <w:rsid w:val="00E262E1"/>
    <w:rsid w:val="00E26E14"/>
    <w:rsid w:val="00E309F2"/>
    <w:rsid w:val="00E30B0F"/>
    <w:rsid w:val="00E31151"/>
    <w:rsid w:val="00E313E8"/>
    <w:rsid w:val="00E32F0D"/>
    <w:rsid w:val="00E33406"/>
    <w:rsid w:val="00E33B3A"/>
    <w:rsid w:val="00E3445B"/>
    <w:rsid w:val="00E36BF9"/>
    <w:rsid w:val="00E373E5"/>
    <w:rsid w:val="00E374B0"/>
    <w:rsid w:val="00E37708"/>
    <w:rsid w:val="00E37721"/>
    <w:rsid w:val="00E37A6B"/>
    <w:rsid w:val="00E411E5"/>
    <w:rsid w:val="00E41331"/>
    <w:rsid w:val="00E41638"/>
    <w:rsid w:val="00E42297"/>
    <w:rsid w:val="00E462F8"/>
    <w:rsid w:val="00E469B7"/>
    <w:rsid w:val="00E508F1"/>
    <w:rsid w:val="00E535DB"/>
    <w:rsid w:val="00E53805"/>
    <w:rsid w:val="00E556AA"/>
    <w:rsid w:val="00E558B6"/>
    <w:rsid w:val="00E5625C"/>
    <w:rsid w:val="00E57759"/>
    <w:rsid w:val="00E57D38"/>
    <w:rsid w:val="00E60086"/>
    <w:rsid w:val="00E6021E"/>
    <w:rsid w:val="00E60E29"/>
    <w:rsid w:val="00E62551"/>
    <w:rsid w:val="00E6258A"/>
    <w:rsid w:val="00E625FD"/>
    <w:rsid w:val="00E62E3A"/>
    <w:rsid w:val="00E64802"/>
    <w:rsid w:val="00E65EA2"/>
    <w:rsid w:val="00E660E4"/>
    <w:rsid w:val="00E6670B"/>
    <w:rsid w:val="00E66C30"/>
    <w:rsid w:val="00E671E9"/>
    <w:rsid w:val="00E673D5"/>
    <w:rsid w:val="00E72C61"/>
    <w:rsid w:val="00E72EF9"/>
    <w:rsid w:val="00E72F31"/>
    <w:rsid w:val="00E73478"/>
    <w:rsid w:val="00E74FE4"/>
    <w:rsid w:val="00E7687D"/>
    <w:rsid w:val="00E76969"/>
    <w:rsid w:val="00E76A4C"/>
    <w:rsid w:val="00E77C41"/>
    <w:rsid w:val="00E77E8D"/>
    <w:rsid w:val="00E807B6"/>
    <w:rsid w:val="00E84B4D"/>
    <w:rsid w:val="00E84CA8"/>
    <w:rsid w:val="00E84E0E"/>
    <w:rsid w:val="00E85391"/>
    <w:rsid w:val="00E864E3"/>
    <w:rsid w:val="00E8762B"/>
    <w:rsid w:val="00E87C3C"/>
    <w:rsid w:val="00E87C7F"/>
    <w:rsid w:val="00E907B1"/>
    <w:rsid w:val="00E91DF5"/>
    <w:rsid w:val="00E92ED7"/>
    <w:rsid w:val="00E934A8"/>
    <w:rsid w:val="00E94140"/>
    <w:rsid w:val="00E963FD"/>
    <w:rsid w:val="00E96724"/>
    <w:rsid w:val="00E97630"/>
    <w:rsid w:val="00EA05D6"/>
    <w:rsid w:val="00EA0F55"/>
    <w:rsid w:val="00EA11D6"/>
    <w:rsid w:val="00EA2B0E"/>
    <w:rsid w:val="00EA2D54"/>
    <w:rsid w:val="00EA3745"/>
    <w:rsid w:val="00EA3F82"/>
    <w:rsid w:val="00EA41BF"/>
    <w:rsid w:val="00EA44A6"/>
    <w:rsid w:val="00EA474C"/>
    <w:rsid w:val="00EA6FAB"/>
    <w:rsid w:val="00EA76DA"/>
    <w:rsid w:val="00EB0233"/>
    <w:rsid w:val="00EB2392"/>
    <w:rsid w:val="00EB2830"/>
    <w:rsid w:val="00EB2C48"/>
    <w:rsid w:val="00EB413C"/>
    <w:rsid w:val="00EB4CF8"/>
    <w:rsid w:val="00EB775A"/>
    <w:rsid w:val="00EB775E"/>
    <w:rsid w:val="00EC0561"/>
    <w:rsid w:val="00EC05DF"/>
    <w:rsid w:val="00EC1748"/>
    <w:rsid w:val="00EC2D7B"/>
    <w:rsid w:val="00EC3139"/>
    <w:rsid w:val="00EC50AD"/>
    <w:rsid w:val="00EC7795"/>
    <w:rsid w:val="00ED088E"/>
    <w:rsid w:val="00ED24A1"/>
    <w:rsid w:val="00ED2902"/>
    <w:rsid w:val="00ED3739"/>
    <w:rsid w:val="00ED3C26"/>
    <w:rsid w:val="00ED57E0"/>
    <w:rsid w:val="00ED65A9"/>
    <w:rsid w:val="00ED68C8"/>
    <w:rsid w:val="00ED7201"/>
    <w:rsid w:val="00EE213E"/>
    <w:rsid w:val="00EE3296"/>
    <w:rsid w:val="00EE3ABC"/>
    <w:rsid w:val="00EE4990"/>
    <w:rsid w:val="00EE529A"/>
    <w:rsid w:val="00EE592C"/>
    <w:rsid w:val="00EE6B6C"/>
    <w:rsid w:val="00EE7A5D"/>
    <w:rsid w:val="00EF2356"/>
    <w:rsid w:val="00EF4FEE"/>
    <w:rsid w:val="00EF5B48"/>
    <w:rsid w:val="00EF5EC4"/>
    <w:rsid w:val="00EF672B"/>
    <w:rsid w:val="00EF6B98"/>
    <w:rsid w:val="00EF7493"/>
    <w:rsid w:val="00F0194E"/>
    <w:rsid w:val="00F02732"/>
    <w:rsid w:val="00F038E1"/>
    <w:rsid w:val="00F07AB2"/>
    <w:rsid w:val="00F12564"/>
    <w:rsid w:val="00F12733"/>
    <w:rsid w:val="00F12FD8"/>
    <w:rsid w:val="00F14898"/>
    <w:rsid w:val="00F15606"/>
    <w:rsid w:val="00F218D0"/>
    <w:rsid w:val="00F2432F"/>
    <w:rsid w:val="00F2437F"/>
    <w:rsid w:val="00F25930"/>
    <w:rsid w:val="00F359DF"/>
    <w:rsid w:val="00F36918"/>
    <w:rsid w:val="00F378D1"/>
    <w:rsid w:val="00F40703"/>
    <w:rsid w:val="00F40D0F"/>
    <w:rsid w:val="00F411F7"/>
    <w:rsid w:val="00F42222"/>
    <w:rsid w:val="00F42C1C"/>
    <w:rsid w:val="00F43363"/>
    <w:rsid w:val="00F44F44"/>
    <w:rsid w:val="00F45996"/>
    <w:rsid w:val="00F45C49"/>
    <w:rsid w:val="00F45F40"/>
    <w:rsid w:val="00F460EE"/>
    <w:rsid w:val="00F50B18"/>
    <w:rsid w:val="00F51419"/>
    <w:rsid w:val="00F5155B"/>
    <w:rsid w:val="00F56351"/>
    <w:rsid w:val="00F572D6"/>
    <w:rsid w:val="00F60AEE"/>
    <w:rsid w:val="00F61EE6"/>
    <w:rsid w:val="00F62992"/>
    <w:rsid w:val="00F64220"/>
    <w:rsid w:val="00F64A3F"/>
    <w:rsid w:val="00F67826"/>
    <w:rsid w:val="00F72134"/>
    <w:rsid w:val="00F73795"/>
    <w:rsid w:val="00F73E1B"/>
    <w:rsid w:val="00F741B3"/>
    <w:rsid w:val="00F74940"/>
    <w:rsid w:val="00F759C0"/>
    <w:rsid w:val="00F76571"/>
    <w:rsid w:val="00F81DB8"/>
    <w:rsid w:val="00F82161"/>
    <w:rsid w:val="00F83096"/>
    <w:rsid w:val="00F832E5"/>
    <w:rsid w:val="00F83958"/>
    <w:rsid w:val="00F846F4"/>
    <w:rsid w:val="00F85624"/>
    <w:rsid w:val="00F857C1"/>
    <w:rsid w:val="00F85CF8"/>
    <w:rsid w:val="00F908DB"/>
    <w:rsid w:val="00F91D15"/>
    <w:rsid w:val="00F92090"/>
    <w:rsid w:val="00F9276C"/>
    <w:rsid w:val="00F92905"/>
    <w:rsid w:val="00F932ED"/>
    <w:rsid w:val="00F94070"/>
    <w:rsid w:val="00F94B5B"/>
    <w:rsid w:val="00F94F16"/>
    <w:rsid w:val="00F961E9"/>
    <w:rsid w:val="00FA1E1F"/>
    <w:rsid w:val="00FA2DB0"/>
    <w:rsid w:val="00FA3792"/>
    <w:rsid w:val="00FA3A8B"/>
    <w:rsid w:val="00FA4AE4"/>
    <w:rsid w:val="00FA72D4"/>
    <w:rsid w:val="00FA7CE8"/>
    <w:rsid w:val="00FB0144"/>
    <w:rsid w:val="00FB034A"/>
    <w:rsid w:val="00FB1EE1"/>
    <w:rsid w:val="00FB2DD5"/>
    <w:rsid w:val="00FB3670"/>
    <w:rsid w:val="00FB7228"/>
    <w:rsid w:val="00FC0174"/>
    <w:rsid w:val="00FC081C"/>
    <w:rsid w:val="00FC189A"/>
    <w:rsid w:val="00FC1B00"/>
    <w:rsid w:val="00FC2FFC"/>
    <w:rsid w:val="00FC3333"/>
    <w:rsid w:val="00FC43CE"/>
    <w:rsid w:val="00FC44BB"/>
    <w:rsid w:val="00FC555E"/>
    <w:rsid w:val="00FC5997"/>
    <w:rsid w:val="00FC6622"/>
    <w:rsid w:val="00FC6BEA"/>
    <w:rsid w:val="00FD0839"/>
    <w:rsid w:val="00FD0AA1"/>
    <w:rsid w:val="00FD0E37"/>
    <w:rsid w:val="00FD143B"/>
    <w:rsid w:val="00FD17BA"/>
    <w:rsid w:val="00FD19A4"/>
    <w:rsid w:val="00FD1EBC"/>
    <w:rsid w:val="00FD30DB"/>
    <w:rsid w:val="00FD3A87"/>
    <w:rsid w:val="00FD477E"/>
    <w:rsid w:val="00FD4C32"/>
    <w:rsid w:val="00FD5F1E"/>
    <w:rsid w:val="00FD6E62"/>
    <w:rsid w:val="00FD77A9"/>
    <w:rsid w:val="00FE123E"/>
    <w:rsid w:val="00FE254A"/>
    <w:rsid w:val="00FE25DD"/>
    <w:rsid w:val="00FE34B8"/>
    <w:rsid w:val="00FE3A98"/>
    <w:rsid w:val="00FE4AC9"/>
    <w:rsid w:val="00FE57FF"/>
    <w:rsid w:val="00FE5EAB"/>
    <w:rsid w:val="00FE65D2"/>
    <w:rsid w:val="00FE6C8B"/>
    <w:rsid w:val="00FE70E8"/>
    <w:rsid w:val="00FF20F5"/>
    <w:rsid w:val="00FF225B"/>
    <w:rsid w:val="00FF2345"/>
    <w:rsid w:val="00FF312A"/>
    <w:rsid w:val="00FF4C8E"/>
    <w:rsid w:val="00FF6521"/>
    <w:rsid w:val="00FF6CE0"/>
    <w:rsid w:val="00FF6D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F"/>
    <w:rPr>
      <w:sz w:val="24"/>
      <w:szCs w:val="24"/>
    </w:rPr>
  </w:style>
  <w:style w:type="paragraph" w:styleId="1">
    <w:name w:val="heading 1"/>
    <w:basedOn w:val="a"/>
    <w:next w:val="a"/>
    <w:link w:val="10"/>
    <w:uiPriority w:val="99"/>
    <w:qFormat/>
    <w:rsid w:val="00C22BEF"/>
    <w:pPr>
      <w:keepNext/>
      <w:numPr>
        <w:numId w:val="1"/>
      </w:numPr>
      <w:jc w:val="center"/>
      <w:outlineLvl w:val="0"/>
    </w:pPr>
    <w:rPr>
      <w:b/>
      <w:sz w:val="26"/>
    </w:rPr>
  </w:style>
  <w:style w:type="paragraph" w:styleId="2">
    <w:name w:val="heading 2"/>
    <w:basedOn w:val="a"/>
    <w:next w:val="a"/>
    <w:link w:val="20"/>
    <w:uiPriority w:val="99"/>
    <w:qFormat/>
    <w:rsid w:val="00C22BEF"/>
    <w:pPr>
      <w:keepNext/>
      <w:numPr>
        <w:ilvl w:val="1"/>
        <w:numId w:val="1"/>
      </w:numPr>
      <w:jc w:val="right"/>
      <w:outlineLvl w:val="1"/>
    </w:pPr>
    <w:rPr>
      <w:sz w:val="28"/>
    </w:rPr>
  </w:style>
  <w:style w:type="paragraph" w:styleId="3">
    <w:name w:val="heading 3"/>
    <w:basedOn w:val="a"/>
    <w:next w:val="a"/>
    <w:link w:val="30"/>
    <w:uiPriority w:val="99"/>
    <w:qFormat/>
    <w:rsid w:val="00C22BEF"/>
    <w:pPr>
      <w:keepNext/>
      <w:numPr>
        <w:ilvl w:val="2"/>
        <w:numId w:val="1"/>
      </w:numPr>
      <w:jc w:val="center"/>
      <w:outlineLvl w:val="2"/>
    </w:pPr>
    <w:rPr>
      <w:sz w:val="28"/>
    </w:rPr>
  </w:style>
  <w:style w:type="paragraph" w:styleId="4">
    <w:name w:val="heading 4"/>
    <w:basedOn w:val="a"/>
    <w:next w:val="a"/>
    <w:link w:val="40"/>
    <w:uiPriority w:val="99"/>
    <w:qFormat/>
    <w:rsid w:val="00323766"/>
    <w:pPr>
      <w:keepNext/>
      <w:keepLines/>
      <w:suppressAutoHyphens/>
      <w:spacing w:before="20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sid w:val="00323766"/>
    <w:rPr>
      <w:rFonts w:ascii="Cambria" w:hAnsi="Cambria" w:cs="Times New Roman"/>
      <w:b/>
      <w:i/>
      <w:color w:val="4F81BD"/>
      <w:lang w:eastAsia="zh-CN"/>
    </w:rPr>
  </w:style>
  <w:style w:type="character" w:customStyle="1" w:styleId="11">
    <w:name w:val="Основной шрифт абзаца1"/>
    <w:uiPriority w:val="99"/>
    <w:rsid w:val="00C22BEF"/>
  </w:style>
  <w:style w:type="character" w:styleId="a3">
    <w:name w:val="page number"/>
    <w:uiPriority w:val="99"/>
    <w:rsid w:val="00C22BEF"/>
    <w:rPr>
      <w:rFonts w:cs="Times New Roman"/>
    </w:rPr>
  </w:style>
  <w:style w:type="character" w:styleId="a4">
    <w:name w:val="Hyperlink"/>
    <w:uiPriority w:val="99"/>
    <w:rsid w:val="00C22BEF"/>
    <w:rPr>
      <w:rFonts w:cs="Times New Roman"/>
      <w:color w:val="0000FF"/>
      <w:u w:val="single"/>
    </w:rPr>
  </w:style>
  <w:style w:type="character" w:customStyle="1" w:styleId="a5">
    <w:name w:val="Основной текст Знак"/>
    <w:uiPriority w:val="99"/>
    <w:rsid w:val="00C22BEF"/>
    <w:rPr>
      <w:b/>
      <w:sz w:val="22"/>
    </w:rPr>
  </w:style>
  <w:style w:type="character" w:customStyle="1" w:styleId="a6">
    <w:name w:val="Текст выноски Знак"/>
    <w:uiPriority w:val="99"/>
    <w:rsid w:val="00C22BEF"/>
    <w:rPr>
      <w:rFonts w:ascii="Tahoma" w:hAnsi="Tahoma"/>
      <w:sz w:val="16"/>
    </w:rPr>
  </w:style>
  <w:style w:type="character" w:customStyle="1" w:styleId="iceouttxt">
    <w:name w:val="iceouttxt"/>
    <w:uiPriority w:val="99"/>
    <w:rsid w:val="00C22BEF"/>
  </w:style>
  <w:style w:type="character" w:customStyle="1" w:styleId="iceouttxt1">
    <w:name w:val="iceouttxt1"/>
    <w:uiPriority w:val="99"/>
    <w:rsid w:val="00C22BEF"/>
    <w:rPr>
      <w:rFonts w:ascii="Arial" w:hAnsi="Arial"/>
      <w:color w:val="666666"/>
      <w:sz w:val="17"/>
    </w:rPr>
  </w:style>
  <w:style w:type="character" w:customStyle="1" w:styleId="INS">
    <w:name w:val="INS"/>
    <w:uiPriority w:val="99"/>
    <w:rsid w:val="00C22BEF"/>
  </w:style>
  <w:style w:type="paragraph" w:customStyle="1" w:styleId="a7">
    <w:name w:val="Заголовок"/>
    <w:basedOn w:val="a"/>
    <w:next w:val="a8"/>
    <w:uiPriority w:val="99"/>
    <w:rsid w:val="00C22BEF"/>
    <w:pPr>
      <w:keepNext/>
      <w:spacing w:before="240" w:after="120"/>
    </w:pPr>
    <w:rPr>
      <w:rFonts w:ascii="Arial" w:eastAsia="Microsoft YaHei" w:hAnsi="Arial" w:cs="Mangal"/>
      <w:sz w:val="28"/>
      <w:szCs w:val="28"/>
    </w:rPr>
  </w:style>
  <w:style w:type="paragraph" w:styleId="a8">
    <w:name w:val="Body Text"/>
    <w:basedOn w:val="a"/>
    <w:link w:val="12"/>
    <w:uiPriority w:val="99"/>
    <w:rsid w:val="00C22BEF"/>
    <w:pPr>
      <w:jc w:val="center"/>
    </w:pPr>
    <w:rPr>
      <w:b/>
      <w:sz w:val="22"/>
    </w:rPr>
  </w:style>
  <w:style w:type="character" w:customStyle="1" w:styleId="12">
    <w:name w:val="Основной текст Знак1"/>
    <w:link w:val="a8"/>
    <w:uiPriority w:val="99"/>
    <w:semiHidden/>
    <w:locked/>
    <w:rPr>
      <w:rFonts w:cs="Times New Roman"/>
      <w:sz w:val="24"/>
      <w:szCs w:val="24"/>
    </w:rPr>
  </w:style>
  <w:style w:type="paragraph" w:styleId="a9">
    <w:name w:val="List"/>
    <w:basedOn w:val="a8"/>
    <w:uiPriority w:val="99"/>
    <w:rsid w:val="00C22BEF"/>
    <w:rPr>
      <w:rFonts w:cs="Mangal"/>
    </w:rPr>
  </w:style>
  <w:style w:type="paragraph" w:styleId="aa">
    <w:name w:val="caption"/>
    <w:basedOn w:val="a"/>
    <w:uiPriority w:val="99"/>
    <w:qFormat/>
    <w:rsid w:val="00C22BEF"/>
    <w:pPr>
      <w:suppressLineNumbers/>
      <w:spacing w:before="120" w:after="120"/>
    </w:pPr>
    <w:rPr>
      <w:rFonts w:cs="Mangal"/>
      <w:i/>
      <w:iCs/>
    </w:rPr>
  </w:style>
  <w:style w:type="paragraph" w:customStyle="1" w:styleId="13">
    <w:name w:val="Указатель1"/>
    <w:basedOn w:val="a"/>
    <w:uiPriority w:val="99"/>
    <w:rsid w:val="00C22BEF"/>
    <w:pPr>
      <w:suppressLineNumbers/>
    </w:pPr>
    <w:rPr>
      <w:rFonts w:cs="Mangal"/>
    </w:rPr>
  </w:style>
  <w:style w:type="paragraph" w:styleId="ab">
    <w:name w:val="Body Text Indent"/>
    <w:basedOn w:val="a"/>
    <w:link w:val="ac"/>
    <w:uiPriority w:val="99"/>
    <w:rsid w:val="00C22BEF"/>
    <w:pPr>
      <w:ind w:firstLine="851"/>
    </w:pPr>
    <w:rPr>
      <w:szCs w:val="20"/>
      <w:lang w:eastAsia="zh-CN"/>
    </w:rPr>
  </w:style>
  <w:style w:type="character" w:customStyle="1" w:styleId="ac">
    <w:name w:val="Основной текст с отступом Знак"/>
    <w:link w:val="ab"/>
    <w:uiPriority w:val="99"/>
    <w:locked/>
    <w:rsid w:val="008D0DC9"/>
    <w:rPr>
      <w:rFonts w:cs="Times New Roman"/>
      <w:sz w:val="24"/>
      <w:lang w:eastAsia="zh-CN"/>
    </w:rPr>
  </w:style>
  <w:style w:type="paragraph" w:styleId="ad">
    <w:name w:val="footer"/>
    <w:basedOn w:val="a"/>
    <w:link w:val="ae"/>
    <w:uiPriority w:val="99"/>
    <w:rsid w:val="00C22BEF"/>
    <w:pPr>
      <w:tabs>
        <w:tab w:val="center" w:pos="4153"/>
        <w:tab w:val="right" w:pos="8306"/>
      </w:tabs>
    </w:pPr>
  </w:style>
  <w:style w:type="character" w:customStyle="1" w:styleId="ae">
    <w:name w:val="Нижний колонтитул Знак"/>
    <w:link w:val="ad"/>
    <w:uiPriority w:val="99"/>
    <w:semiHidden/>
    <w:locked/>
    <w:rPr>
      <w:rFonts w:cs="Times New Roman"/>
      <w:sz w:val="24"/>
      <w:szCs w:val="24"/>
    </w:rPr>
  </w:style>
  <w:style w:type="paragraph" w:styleId="af">
    <w:name w:val="header"/>
    <w:basedOn w:val="a"/>
    <w:link w:val="af0"/>
    <w:uiPriority w:val="99"/>
    <w:rsid w:val="00C22BEF"/>
    <w:pPr>
      <w:tabs>
        <w:tab w:val="center" w:pos="4153"/>
        <w:tab w:val="right" w:pos="8306"/>
      </w:tabs>
    </w:pPr>
    <w:rPr>
      <w:sz w:val="20"/>
      <w:szCs w:val="20"/>
      <w:lang w:eastAsia="zh-CN"/>
    </w:rPr>
  </w:style>
  <w:style w:type="character" w:customStyle="1" w:styleId="af0">
    <w:name w:val="Верхний колонтитул Знак"/>
    <w:link w:val="af"/>
    <w:uiPriority w:val="99"/>
    <w:locked/>
    <w:rsid w:val="00CC638C"/>
    <w:rPr>
      <w:rFonts w:cs="Times New Roman"/>
      <w:lang w:eastAsia="zh-CN"/>
    </w:rPr>
  </w:style>
  <w:style w:type="paragraph" w:customStyle="1" w:styleId="21">
    <w:name w:val="Основной текст с отступом 21"/>
    <w:basedOn w:val="a"/>
    <w:uiPriority w:val="99"/>
    <w:rsid w:val="00C22BEF"/>
    <w:pPr>
      <w:ind w:firstLine="720"/>
      <w:jc w:val="both"/>
    </w:pPr>
    <w:rPr>
      <w:sz w:val="28"/>
    </w:rPr>
  </w:style>
  <w:style w:type="paragraph" w:styleId="af1">
    <w:name w:val="Balloon Text"/>
    <w:basedOn w:val="a"/>
    <w:link w:val="14"/>
    <w:uiPriority w:val="99"/>
    <w:rsid w:val="00C22BEF"/>
    <w:rPr>
      <w:rFonts w:ascii="Tahoma" w:hAnsi="Tahoma" w:cs="Tahoma"/>
      <w:sz w:val="16"/>
      <w:szCs w:val="16"/>
    </w:rPr>
  </w:style>
  <w:style w:type="character" w:customStyle="1" w:styleId="14">
    <w:name w:val="Текст выноски Знак1"/>
    <w:link w:val="af1"/>
    <w:uiPriority w:val="99"/>
    <w:semiHidden/>
    <w:locked/>
    <w:rPr>
      <w:rFonts w:cs="Times New Roman"/>
      <w:sz w:val="2"/>
    </w:rPr>
  </w:style>
  <w:style w:type="paragraph" w:customStyle="1" w:styleId="CharChar">
    <w:name w:val="Char Char"/>
    <w:basedOn w:val="a"/>
    <w:uiPriority w:val="99"/>
    <w:rsid w:val="00C22BEF"/>
    <w:pPr>
      <w:spacing w:after="160" w:line="240" w:lineRule="exact"/>
    </w:pPr>
    <w:rPr>
      <w:rFonts w:ascii="Verdana" w:hAnsi="Verdana" w:cs="Verdana"/>
      <w:lang w:val="en-US"/>
    </w:rPr>
  </w:style>
  <w:style w:type="paragraph" w:customStyle="1" w:styleId="af2">
    <w:name w:val="Знак Знак Знак Знак"/>
    <w:basedOn w:val="a"/>
    <w:uiPriority w:val="99"/>
    <w:rsid w:val="00C22BEF"/>
    <w:pPr>
      <w:spacing w:after="160" w:line="240" w:lineRule="exact"/>
    </w:pPr>
    <w:rPr>
      <w:rFonts w:ascii="Verdana" w:hAnsi="Verdana" w:cs="Verdana"/>
      <w:lang w:val="en-US"/>
    </w:rPr>
  </w:style>
  <w:style w:type="paragraph" w:customStyle="1" w:styleId="af3">
    <w:name w:val="Знак"/>
    <w:basedOn w:val="a"/>
    <w:uiPriority w:val="99"/>
    <w:rsid w:val="00C22BEF"/>
    <w:pPr>
      <w:spacing w:after="160" w:line="240" w:lineRule="exact"/>
    </w:pPr>
    <w:rPr>
      <w:rFonts w:ascii="Verdana" w:hAnsi="Verdana" w:cs="Verdan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22BEF"/>
    <w:pPr>
      <w:spacing w:before="100" w:after="100"/>
    </w:pPr>
    <w:rPr>
      <w:rFonts w:ascii="Tahoma" w:hAnsi="Tahoma" w:cs="Tahoma"/>
      <w:lang w:val="en-US"/>
    </w:rPr>
  </w:style>
  <w:style w:type="paragraph" w:customStyle="1" w:styleId="15">
    <w:name w:val="Знак1"/>
    <w:basedOn w:val="a"/>
    <w:uiPriority w:val="99"/>
    <w:rsid w:val="00C22BEF"/>
    <w:pPr>
      <w:spacing w:after="160" w:line="240" w:lineRule="exact"/>
    </w:pPr>
    <w:rPr>
      <w:rFonts w:ascii="Verdana" w:hAnsi="Verdana" w:cs="Verdana"/>
      <w:lang w:val="en-US"/>
    </w:rPr>
  </w:style>
  <w:style w:type="paragraph" w:customStyle="1" w:styleId="ConsPlusNormal">
    <w:name w:val="ConsPlusNormal"/>
    <w:uiPriority w:val="99"/>
    <w:rsid w:val="00C22BEF"/>
    <w:pPr>
      <w:suppressAutoHyphens/>
      <w:autoSpaceDE w:val="0"/>
    </w:pPr>
    <w:rPr>
      <w:rFonts w:ascii="Arial" w:hAnsi="Arial" w:cs="Arial"/>
      <w:lang w:eastAsia="zh-CN"/>
    </w:rPr>
  </w:style>
  <w:style w:type="paragraph" w:customStyle="1" w:styleId="af4">
    <w:name w:val="Содержимое таблицы"/>
    <w:basedOn w:val="a"/>
    <w:uiPriority w:val="99"/>
    <w:rsid w:val="00C22BEF"/>
    <w:pPr>
      <w:suppressLineNumbers/>
    </w:pPr>
  </w:style>
  <w:style w:type="paragraph" w:customStyle="1" w:styleId="af5">
    <w:name w:val="Заголовок таблицы"/>
    <w:basedOn w:val="af4"/>
    <w:uiPriority w:val="99"/>
    <w:rsid w:val="00C22BEF"/>
    <w:pPr>
      <w:jc w:val="center"/>
    </w:pPr>
    <w:rPr>
      <w:b/>
      <w:bCs/>
    </w:rPr>
  </w:style>
  <w:style w:type="paragraph" w:customStyle="1" w:styleId="af6">
    <w:name w:val="Содержимое врезки"/>
    <w:basedOn w:val="a8"/>
    <w:uiPriority w:val="99"/>
    <w:rsid w:val="00C22BEF"/>
  </w:style>
  <w:style w:type="paragraph" w:customStyle="1" w:styleId="16">
    <w:name w:val="Обычный1"/>
    <w:uiPriority w:val="99"/>
    <w:rsid w:val="00C22BEF"/>
    <w:pPr>
      <w:suppressAutoHyphens/>
      <w:autoSpaceDE w:val="0"/>
    </w:pPr>
    <w:rPr>
      <w:color w:val="000000"/>
      <w:sz w:val="24"/>
      <w:szCs w:val="24"/>
      <w:lang w:eastAsia="zh-CN"/>
    </w:rPr>
  </w:style>
  <w:style w:type="paragraph" w:customStyle="1" w:styleId="af7">
    <w:name w:val="Стиль"/>
    <w:uiPriority w:val="99"/>
    <w:rsid w:val="00C22BEF"/>
    <w:pPr>
      <w:widowControl w:val="0"/>
      <w:suppressAutoHyphens/>
      <w:autoSpaceDE w:val="0"/>
    </w:pPr>
    <w:rPr>
      <w:sz w:val="24"/>
      <w:szCs w:val="24"/>
      <w:lang w:eastAsia="zh-CN"/>
    </w:rPr>
  </w:style>
  <w:style w:type="paragraph" w:styleId="af8">
    <w:name w:val="Normal (Web)"/>
    <w:basedOn w:val="a"/>
    <w:link w:val="af9"/>
    <w:qFormat/>
    <w:rsid w:val="00C22BEF"/>
    <w:pPr>
      <w:spacing w:before="100" w:after="100"/>
    </w:pPr>
    <w:rPr>
      <w:szCs w:val="20"/>
    </w:rPr>
  </w:style>
  <w:style w:type="paragraph" w:customStyle="1" w:styleId="ConsPlusNormal1">
    <w:name w:val="ConsPlusNormal1"/>
    <w:uiPriority w:val="99"/>
    <w:rsid w:val="00C22BEF"/>
    <w:pPr>
      <w:suppressAutoHyphens/>
    </w:pPr>
    <w:rPr>
      <w:rFonts w:ascii="Arial" w:hAnsi="Arial" w:cs="Tahoma"/>
      <w:szCs w:val="24"/>
      <w:lang w:eastAsia="zh-CN" w:bidi="hi-IN"/>
    </w:rPr>
  </w:style>
  <w:style w:type="paragraph" w:customStyle="1" w:styleId="ConsPlusCell">
    <w:name w:val="ConsPlusCell"/>
    <w:uiPriority w:val="99"/>
    <w:rsid w:val="00C22BEF"/>
    <w:pPr>
      <w:suppressAutoHyphens/>
    </w:pPr>
    <w:rPr>
      <w:rFonts w:ascii="Arial" w:hAnsi="Arial" w:cs="Tahoma"/>
      <w:szCs w:val="24"/>
      <w:lang w:eastAsia="zh-CN" w:bidi="hi-IN"/>
    </w:rPr>
  </w:style>
  <w:style w:type="paragraph" w:customStyle="1" w:styleId="ConsPlusNonformat">
    <w:name w:val="ConsPlusNonformat"/>
    <w:uiPriority w:val="99"/>
    <w:rsid w:val="00C22BEF"/>
    <w:pPr>
      <w:suppressAutoHyphens/>
    </w:pPr>
    <w:rPr>
      <w:rFonts w:ascii="Courier New" w:hAnsi="Courier New" w:cs="Tahoma"/>
      <w:szCs w:val="24"/>
      <w:lang w:eastAsia="zh-CN" w:bidi="hi-IN"/>
    </w:rPr>
  </w:style>
  <w:style w:type="paragraph" w:customStyle="1" w:styleId="ConsPlusTitle">
    <w:name w:val="ConsPlusTitle"/>
    <w:uiPriority w:val="99"/>
    <w:rsid w:val="00C22BEF"/>
    <w:pPr>
      <w:suppressAutoHyphens/>
    </w:pPr>
    <w:rPr>
      <w:rFonts w:ascii="Arial" w:hAnsi="Arial" w:cs="Tahoma"/>
      <w:b/>
      <w:szCs w:val="24"/>
      <w:lang w:eastAsia="zh-CN" w:bidi="hi-IN"/>
    </w:rPr>
  </w:style>
  <w:style w:type="paragraph" w:customStyle="1" w:styleId="consnonformat">
    <w:name w:val="consnonformat"/>
    <w:basedOn w:val="a"/>
    <w:uiPriority w:val="99"/>
    <w:rsid w:val="00C22BEF"/>
    <w:pPr>
      <w:spacing w:before="28" w:after="28" w:line="100" w:lineRule="atLeast"/>
    </w:pPr>
  </w:style>
  <w:style w:type="character" w:customStyle="1" w:styleId="apple-converted-space">
    <w:name w:val="apple-converted-space"/>
    <w:rsid w:val="00060D3C"/>
  </w:style>
  <w:style w:type="table" w:styleId="afa">
    <w:name w:val="Table Grid"/>
    <w:basedOn w:val="a1"/>
    <w:uiPriority w:val="99"/>
    <w:rsid w:val="00A3228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99"/>
    <w:qFormat/>
    <w:rsid w:val="00E16320"/>
    <w:pPr>
      <w:suppressAutoHyphens/>
    </w:pPr>
    <w:rPr>
      <w:lang w:eastAsia="zh-CN"/>
    </w:rPr>
  </w:style>
  <w:style w:type="character" w:customStyle="1" w:styleId="spelle">
    <w:name w:val="spelle"/>
    <w:uiPriority w:val="99"/>
    <w:rsid w:val="00B92E24"/>
  </w:style>
  <w:style w:type="paragraph" w:styleId="22">
    <w:name w:val="Body Text Indent 2"/>
    <w:basedOn w:val="a"/>
    <w:link w:val="23"/>
    <w:uiPriority w:val="99"/>
    <w:rsid w:val="00177A28"/>
    <w:pPr>
      <w:spacing w:after="120" w:line="480" w:lineRule="auto"/>
      <w:ind w:left="283"/>
    </w:pPr>
    <w:rPr>
      <w:sz w:val="28"/>
    </w:rPr>
  </w:style>
  <w:style w:type="character" w:customStyle="1" w:styleId="23">
    <w:name w:val="Основной текст с отступом 2 Знак"/>
    <w:link w:val="22"/>
    <w:uiPriority w:val="99"/>
    <w:locked/>
    <w:rsid w:val="00177A28"/>
    <w:rPr>
      <w:rFonts w:cs="Times New Roman"/>
      <w:sz w:val="24"/>
    </w:rPr>
  </w:style>
  <w:style w:type="paragraph" w:styleId="24">
    <w:name w:val="Quote"/>
    <w:basedOn w:val="a"/>
    <w:next w:val="a"/>
    <w:link w:val="25"/>
    <w:uiPriority w:val="99"/>
    <w:qFormat/>
    <w:rsid w:val="00677EED"/>
    <w:pPr>
      <w:spacing w:after="200" w:line="276" w:lineRule="auto"/>
    </w:pPr>
    <w:rPr>
      <w:rFonts w:ascii="Calibri" w:hAnsi="Calibri"/>
      <w:i/>
      <w:iCs/>
      <w:color w:val="000000"/>
      <w:sz w:val="22"/>
      <w:szCs w:val="22"/>
    </w:rPr>
  </w:style>
  <w:style w:type="character" w:customStyle="1" w:styleId="25">
    <w:name w:val="Цитата 2 Знак"/>
    <w:link w:val="24"/>
    <w:uiPriority w:val="99"/>
    <w:locked/>
    <w:rsid w:val="00677EED"/>
    <w:rPr>
      <w:rFonts w:ascii="Calibri" w:hAnsi="Calibri" w:cs="Times New Roman"/>
      <w:i/>
      <w:color w:val="000000"/>
      <w:sz w:val="22"/>
    </w:rPr>
  </w:style>
  <w:style w:type="character" w:customStyle="1" w:styleId="af9">
    <w:name w:val="Обычный (веб) Знак"/>
    <w:link w:val="af8"/>
    <w:uiPriority w:val="99"/>
    <w:locked/>
    <w:rsid w:val="00323766"/>
    <w:rPr>
      <w:sz w:val="24"/>
    </w:rPr>
  </w:style>
  <w:style w:type="paragraph" w:customStyle="1" w:styleId="formattext">
    <w:name w:val="formattext"/>
    <w:basedOn w:val="a"/>
    <w:rsid w:val="00E13A60"/>
    <w:pPr>
      <w:spacing w:before="100" w:beforeAutospacing="1" w:after="100" w:afterAutospacing="1"/>
    </w:pPr>
  </w:style>
  <w:style w:type="character" w:customStyle="1" w:styleId="copytarget">
    <w:name w:val="copy_target"/>
    <w:rsid w:val="001A7E0E"/>
  </w:style>
  <w:style w:type="character" w:styleId="afc">
    <w:name w:val="Strong"/>
    <w:uiPriority w:val="22"/>
    <w:qFormat/>
    <w:locked/>
    <w:rsid w:val="00A12A11"/>
    <w:rPr>
      <w:b/>
      <w:bCs/>
    </w:rPr>
  </w:style>
  <w:style w:type="character" w:customStyle="1" w:styleId="fractionnumber">
    <w:name w:val="fractionnumber"/>
    <w:rsid w:val="00A12A11"/>
  </w:style>
  <w:style w:type="character" w:customStyle="1" w:styleId="17">
    <w:name w:val="Основной текст1"/>
    <w:rsid w:val="004E2C0D"/>
    <w:rPr>
      <w:rFonts w:ascii="Times New Roman" w:hAnsi="Times New Roman" w:cs="Times New Roman"/>
      <w:spacing w:val="0"/>
      <w:sz w:val="21"/>
      <w:szCs w:val="21"/>
      <w:u w:val="single"/>
      <w:lang w:val="en-US"/>
    </w:rPr>
  </w:style>
  <w:style w:type="paragraph" w:customStyle="1" w:styleId="Default">
    <w:name w:val="Default"/>
    <w:rsid w:val="004E2C0D"/>
    <w:pPr>
      <w:autoSpaceDE w:val="0"/>
      <w:autoSpaceDN w:val="0"/>
      <w:adjustRightInd w:val="0"/>
    </w:pPr>
    <w:rPr>
      <w:color w:val="000000"/>
      <w:sz w:val="24"/>
      <w:szCs w:val="24"/>
    </w:rPr>
  </w:style>
  <w:style w:type="paragraph" w:customStyle="1" w:styleId="TableParagraph">
    <w:name w:val="Table Paragraph"/>
    <w:basedOn w:val="a"/>
    <w:uiPriority w:val="1"/>
    <w:qFormat/>
    <w:rsid w:val="004E2C0D"/>
    <w:pPr>
      <w:widowControl w:val="0"/>
    </w:pPr>
    <w:rPr>
      <w:rFonts w:ascii="Calibri" w:eastAsia="Calibri" w:hAnsi="Calibri"/>
      <w:sz w:val="22"/>
      <w:szCs w:val="22"/>
      <w:lang w:val="en-US" w:eastAsia="en-US"/>
    </w:rPr>
  </w:style>
  <w:style w:type="paragraph" w:styleId="afd">
    <w:name w:val="List Paragraph"/>
    <w:basedOn w:val="a"/>
    <w:link w:val="afe"/>
    <w:uiPriority w:val="34"/>
    <w:qFormat/>
    <w:rsid w:val="00714FA8"/>
    <w:pPr>
      <w:spacing w:after="200" w:line="276" w:lineRule="auto"/>
      <w:ind w:left="720"/>
      <w:contextualSpacing/>
    </w:pPr>
    <w:rPr>
      <w:rFonts w:ascii="Calibri" w:eastAsia="Calibri" w:hAnsi="Calibri"/>
      <w:sz w:val="22"/>
      <w:szCs w:val="22"/>
      <w:lang w:eastAsia="en-US"/>
    </w:rPr>
  </w:style>
  <w:style w:type="character" w:customStyle="1" w:styleId="afe">
    <w:name w:val="Абзац списка Знак"/>
    <w:link w:val="afd"/>
    <w:uiPriority w:val="34"/>
    <w:locked/>
    <w:rsid w:val="00714FA8"/>
    <w:rPr>
      <w:rFonts w:ascii="Calibri" w:eastAsia="Calibri" w:hAnsi="Calibri"/>
      <w:sz w:val="22"/>
      <w:szCs w:val="22"/>
      <w:lang w:eastAsia="en-US"/>
    </w:rPr>
  </w:style>
  <w:style w:type="table" w:customStyle="1" w:styleId="18">
    <w:name w:val="Сетка таблицы1"/>
    <w:basedOn w:val="a1"/>
    <w:next w:val="afa"/>
    <w:uiPriority w:val="39"/>
    <w:rsid w:val="00D335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F"/>
    <w:rPr>
      <w:sz w:val="24"/>
      <w:szCs w:val="24"/>
    </w:rPr>
  </w:style>
  <w:style w:type="paragraph" w:styleId="1">
    <w:name w:val="heading 1"/>
    <w:basedOn w:val="a"/>
    <w:next w:val="a"/>
    <w:link w:val="10"/>
    <w:uiPriority w:val="99"/>
    <w:qFormat/>
    <w:rsid w:val="00C22BEF"/>
    <w:pPr>
      <w:keepNext/>
      <w:numPr>
        <w:numId w:val="1"/>
      </w:numPr>
      <w:jc w:val="center"/>
      <w:outlineLvl w:val="0"/>
    </w:pPr>
    <w:rPr>
      <w:b/>
      <w:sz w:val="26"/>
    </w:rPr>
  </w:style>
  <w:style w:type="paragraph" w:styleId="2">
    <w:name w:val="heading 2"/>
    <w:basedOn w:val="a"/>
    <w:next w:val="a"/>
    <w:link w:val="20"/>
    <w:uiPriority w:val="99"/>
    <w:qFormat/>
    <w:rsid w:val="00C22BEF"/>
    <w:pPr>
      <w:keepNext/>
      <w:numPr>
        <w:ilvl w:val="1"/>
        <w:numId w:val="1"/>
      </w:numPr>
      <w:jc w:val="right"/>
      <w:outlineLvl w:val="1"/>
    </w:pPr>
    <w:rPr>
      <w:sz w:val="28"/>
    </w:rPr>
  </w:style>
  <w:style w:type="paragraph" w:styleId="3">
    <w:name w:val="heading 3"/>
    <w:basedOn w:val="a"/>
    <w:next w:val="a"/>
    <w:link w:val="30"/>
    <w:uiPriority w:val="99"/>
    <w:qFormat/>
    <w:rsid w:val="00C22BEF"/>
    <w:pPr>
      <w:keepNext/>
      <w:numPr>
        <w:ilvl w:val="2"/>
        <w:numId w:val="1"/>
      </w:numPr>
      <w:jc w:val="center"/>
      <w:outlineLvl w:val="2"/>
    </w:pPr>
    <w:rPr>
      <w:sz w:val="28"/>
    </w:rPr>
  </w:style>
  <w:style w:type="paragraph" w:styleId="4">
    <w:name w:val="heading 4"/>
    <w:basedOn w:val="a"/>
    <w:next w:val="a"/>
    <w:link w:val="40"/>
    <w:uiPriority w:val="99"/>
    <w:qFormat/>
    <w:rsid w:val="00323766"/>
    <w:pPr>
      <w:keepNext/>
      <w:keepLines/>
      <w:suppressAutoHyphens/>
      <w:spacing w:before="20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sid w:val="00323766"/>
    <w:rPr>
      <w:rFonts w:ascii="Cambria" w:hAnsi="Cambria" w:cs="Times New Roman"/>
      <w:b/>
      <w:i/>
      <w:color w:val="4F81BD"/>
      <w:lang w:eastAsia="zh-CN"/>
    </w:rPr>
  </w:style>
  <w:style w:type="character" w:customStyle="1" w:styleId="11">
    <w:name w:val="Основной шрифт абзаца1"/>
    <w:uiPriority w:val="99"/>
    <w:rsid w:val="00C22BEF"/>
  </w:style>
  <w:style w:type="character" w:styleId="a3">
    <w:name w:val="page number"/>
    <w:uiPriority w:val="99"/>
    <w:rsid w:val="00C22BEF"/>
    <w:rPr>
      <w:rFonts w:cs="Times New Roman"/>
    </w:rPr>
  </w:style>
  <w:style w:type="character" w:styleId="a4">
    <w:name w:val="Hyperlink"/>
    <w:uiPriority w:val="99"/>
    <w:rsid w:val="00C22BEF"/>
    <w:rPr>
      <w:rFonts w:cs="Times New Roman"/>
      <w:color w:val="0000FF"/>
      <w:u w:val="single"/>
    </w:rPr>
  </w:style>
  <w:style w:type="character" w:customStyle="1" w:styleId="a5">
    <w:name w:val="Основной текст Знак"/>
    <w:uiPriority w:val="99"/>
    <w:rsid w:val="00C22BEF"/>
    <w:rPr>
      <w:b/>
      <w:sz w:val="22"/>
    </w:rPr>
  </w:style>
  <w:style w:type="character" w:customStyle="1" w:styleId="a6">
    <w:name w:val="Текст выноски Знак"/>
    <w:uiPriority w:val="99"/>
    <w:rsid w:val="00C22BEF"/>
    <w:rPr>
      <w:rFonts w:ascii="Tahoma" w:hAnsi="Tahoma"/>
      <w:sz w:val="16"/>
    </w:rPr>
  </w:style>
  <w:style w:type="character" w:customStyle="1" w:styleId="iceouttxt">
    <w:name w:val="iceouttxt"/>
    <w:uiPriority w:val="99"/>
    <w:rsid w:val="00C22BEF"/>
  </w:style>
  <w:style w:type="character" w:customStyle="1" w:styleId="iceouttxt1">
    <w:name w:val="iceouttxt1"/>
    <w:uiPriority w:val="99"/>
    <w:rsid w:val="00C22BEF"/>
    <w:rPr>
      <w:rFonts w:ascii="Arial" w:hAnsi="Arial"/>
      <w:color w:val="666666"/>
      <w:sz w:val="17"/>
    </w:rPr>
  </w:style>
  <w:style w:type="character" w:customStyle="1" w:styleId="INS">
    <w:name w:val="INS"/>
    <w:uiPriority w:val="99"/>
    <w:rsid w:val="00C22BEF"/>
  </w:style>
  <w:style w:type="paragraph" w:customStyle="1" w:styleId="a7">
    <w:name w:val="Заголовок"/>
    <w:basedOn w:val="a"/>
    <w:next w:val="a8"/>
    <w:uiPriority w:val="99"/>
    <w:rsid w:val="00C22BEF"/>
    <w:pPr>
      <w:keepNext/>
      <w:spacing w:before="240" w:after="120"/>
    </w:pPr>
    <w:rPr>
      <w:rFonts w:ascii="Arial" w:eastAsia="Microsoft YaHei" w:hAnsi="Arial" w:cs="Mangal"/>
      <w:sz w:val="28"/>
      <w:szCs w:val="28"/>
    </w:rPr>
  </w:style>
  <w:style w:type="paragraph" w:styleId="a8">
    <w:name w:val="Body Text"/>
    <w:basedOn w:val="a"/>
    <w:link w:val="12"/>
    <w:uiPriority w:val="99"/>
    <w:rsid w:val="00C22BEF"/>
    <w:pPr>
      <w:jc w:val="center"/>
    </w:pPr>
    <w:rPr>
      <w:b/>
      <w:sz w:val="22"/>
    </w:rPr>
  </w:style>
  <w:style w:type="character" w:customStyle="1" w:styleId="12">
    <w:name w:val="Основной текст Знак1"/>
    <w:link w:val="a8"/>
    <w:uiPriority w:val="99"/>
    <w:semiHidden/>
    <w:locked/>
    <w:rPr>
      <w:rFonts w:cs="Times New Roman"/>
      <w:sz w:val="24"/>
      <w:szCs w:val="24"/>
    </w:rPr>
  </w:style>
  <w:style w:type="paragraph" w:styleId="a9">
    <w:name w:val="List"/>
    <w:basedOn w:val="a8"/>
    <w:uiPriority w:val="99"/>
    <w:rsid w:val="00C22BEF"/>
    <w:rPr>
      <w:rFonts w:cs="Mangal"/>
    </w:rPr>
  </w:style>
  <w:style w:type="paragraph" w:styleId="aa">
    <w:name w:val="caption"/>
    <w:basedOn w:val="a"/>
    <w:uiPriority w:val="99"/>
    <w:qFormat/>
    <w:rsid w:val="00C22BEF"/>
    <w:pPr>
      <w:suppressLineNumbers/>
      <w:spacing w:before="120" w:after="120"/>
    </w:pPr>
    <w:rPr>
      <w:rFonts w:cs="Mangal"/>
      <w:i/>
      <w:iCs/>
    </w:rPr>
  </w:style>
  <w:style w:type="paragraph" w:customStyle="1" w:styleId="13">
    <w:name w:val="Указатель1"/>
    <w:basedOn w:val="a"/>
    <w:uiPriority w:val="99"/>
    <w:rsid w:val="00C22BEF"/>
    <w:pPr>
      <w:suppressLineNumbers/>
    </w:pPr>
    <w:rPr>
      <w:rFonts w:cs="Mangal"/>
    </w:rPr>
  </w:style>
  <w:style w:type="paragraph" w:styleId="ab">
    <w:name w:val="Body Text Indent"/>
    <w:basedOn w:val="a"/>
    <w:link w:val="ac"/>
    <w:uiPriority w:val="99"/>
    <w:rsid w:val="00C22BEF"/>
    <w:pPr>
      <w:ind w:firstLine="851"/>
    </w:pPr>
    <w:rPr>
      <w:szCs w:val="20"/>
      <w:lang w:eastAsia="zh-CN"/>
    </w:rPr>
  </w:style>
  <w:style w:type="character" w:customStyle="1" w:styleId="ac">
    <w:name w:val="Основной текст с отступом Знак"/>
    <w:link w:val="ab"/>
    <w:uiPriority w:val="99"/>
    <w:locked/>
    <w:rsid w:val="008D0DC9"/>
    <w:rPr>
      <w:rFonts w:cs="Times New Roman"/>
      <w:sz w:val="24"/>
      <w:lang w:eastAsia="zh-CN"/>
    </w:rPr>
  </w:style>
  <w:style w:type="paragraph" w:styleId="ad">
    <w:name w:val="footer"/>
    <w:basedOn w:val="a"/>
    <w:link w:val="ae"/>
    <w:uiPriority w:val="99"/>
    <w:rsid w:val="00C22BEF"/>
    <w:pPr>
      <w:tabs>
        <w:tab w:val="center" w:pos="4153"/>
        <w:tab w:val="right" w:pos="8306"/>
      </w:tabs>
    </w:pPr>
  </w:style>
  <w:style w:type="character" w:customStyle="1" w:styleId="ae">
    <w:name w:val="Нижний колонтитул Знак"/>
    <w:link w:val="ad"/>
    <w:uiPriority w:val="99"/>
    <w:semiHidden/>
    <w:locked/>
    <w:rPr>
      <w:rFonts w:cs="Times New Roman"/>
      <w:sz w:val="24"/>
      <w:szCs w:val="24"/>
    </w:rPr>
  </w:style>
  <w:style w:type="paragraph" w:styleId="af">
    <w:name w:val="header"/>
    <w:basedOn w:val="a"/>
    <w:link w:val="af0"/>
    <w:uiPriority w:val="99"/>
    <w:rsid w:val="00C22BEF"/>
    <w:pPr>
      <w:tabs>
        <w:tab w:val="center" w:pos="4153"/>
        <w:tab w:val="right" w:pos="8306"/>
      </w:tabs>
    </w:pPr>
    <w:rPr>
      <w:sz w:val="20"/>
      <w:szCs w:val="20"/>
      <w:lang w:eastAsia="zh-CN"/>
    </w:rPr>
  </w:style>
  <w:style w:type="character" w:customStyle="1" w:styleId="af0">
    <w:name w:val="Верхний колонтитул Знак"/>
    <w:link w:val="af"/>
    <w:uiPriority w:val="99"/>
    <w:locked/>
    <w:rsid w:val="00CC638C"/>
    <w:rPr>
      <w:rFonts w:cs="Times New Roman"/>
      <w:lang w:eastAsia="zh-CN"/>
    </w:rPr>
  </w:style>
  <w:style w:type="paragraph" w:customStyle="1" w:styleId="21">
    <w:name w:val="Основной текст с отступом 21"/>
    <w:basedOn w:val="a"/>
    <w:uiPriority w:val="99"/>
    <w:rsid w:val="00C22BEF"/>
    <w:pPr>
      <w:ind w:firstLine="720"/>
      <w:jc w:val="both"/>
    </w:pPr>
    <w:rPr>
      <w:sz w:val="28"/>
    </w:rPr>
  </w:style>
  <w:style w:type="paragraph" w:styleId="af1">
    <w:name w:val="Balloon Text"/>
    <w:basedOn w:val="a"/>
    <w:link w:val="14"/>
    <w:uiPriority w:val="99"/>
    <w:rsid w:val="00C22BEF"/>
    <w:rPr>
      <w:rFonts w:ascii="Tahoma" w:hAnsi="Tahoma" w:cs="Tahoma"/>
      <w:sz w:val="16"/>
      <w:szCs w:val="16"/>
    </w:rPr>
  </w:style>
  <w:style w:type="character" w:customStyle="1" w:styleId="14">
    <w:name w:val="Текст выноски Знак1"/>
    <w:link w:val="af1"/>
    <w:uiPriority w:val="99"/>
    <w:semiHidden/>
    <w:locked/>
    <w:rPr>
      <w:rFonts w:cs="Times New Roman"/>
      <w:sz w:val="2"/>
    </w:rPr>
  </w:style>
  <w:style w:type="paragraph" w:customStyle="1" w:styleId="CharChar">
    <w:name w:val="Char Char"/>
    <w:basedOn w:val="a"/>
    <w:uiPriority w:val="99"/>
    <w:rsid w:val="00C22BEF"/>
    <w:pPr>
      <w:spacing w:after="160" w:line="240" w:lineRule="exact"/>
    </w:pPr>
    <w:rPr>
      <w:rFonts w:ascii="Verdana" w:hAnsi="Verdana" w:cs="Verdana"/>
      <w:lang w:val="en-US"/>
    </w:rPr>
  </w:style>
  <w:style w:type="paragraph" w:customStyle="1" w:styleId="af2">
    <w:name w:val="Знак Знак Знак Знак"/>
    <w:basedOn w:val="a"/>
    <w:uiPriority w:val="99"/>
    <w:rsid w:val="00C22BEF"/>
    <w:pPr>
      <w:spacing w:after="160" w:line="240" w:lineRule="exact"/>
    </w:pPr>
    <w:rPr>
      <w:rFonts w:ascii="Verdana" w:hAnsi="Verdana" w:cs="Verdana"/>
      <w:lang w:val="en-US"/>
    </w:rPr>
  </w:style>
  <w:style w:type="paragraph" w:customStyle="1" w:styleId="af3">
    <w:name w:val="Знак"/>
    <w:basedOn w:val="a"/>
    <w:uiPriority w:val="99"/>
    <w:rsid w:val="00C22BEF"/>
    <w:pPr>
      <w:spacing w:after="160" w:line="240" w:lineRule="exact"/>
    </w:pPr>
    <w:rPr>
      <w:rFonts w:ascii="Verdana" w:hAnsi="Verdana" w:cs="Verdan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22BEF"/>
    <w:pPr>
      <w:spacing w:before="100" w:after="100"/>
    </w:pPr>
    <w:rPr>
      <w:rFonts w:ascii="Tahoma" w:hAnsi="Tahoma" w:cs="Tahoma"/>
      <w:lang w:val="en-US"/>
    </w:rPr>
  </w:style>
  <w:style w:type="paragraph" w:customStyle="1" w:styleId="15">
    <w:name w:val="Знак1"/>
    <w:basedOn w:val="a"/>
    <w:uiPriority w:val="99"/>
    <w:rsid w:val="00C22BEF"/>
    <w:pPr>
      <w:spacing w:after="160" w:line="240" w:lineRule="exact"/>
    </w:pPr>
    <w:rPr>
      <w:rFonts w:ascii="Verdana" w:hAnsi="Verdana" w:cs="Verdana"/>
      <w:lang w:val="en-US"/>
    </w:rPr>
  </w:style>
  <w:style w:type="paragraph" w:customStyle="1" w:styleId="ConsPlusNormal">
    <w:name w:val="ConsPlusNormal"/>
    <w:uiPriority w:val="99"/>
    <w:rsid w:val="00C22BEF"/>
    <w:pPr>
      <w:suppressAutoHyphens/>
      <w:autoSpaceDE w:val="0"/>
    </w:pPr>
    <w:rPr>
      <w:rFonts w:ascii="Arial" w:hAnsi="Arial" w:cs="Arial"/>
      <w:lang w:eastAsia="zh-CN"/>
    </w:rPr>
  </w:style>
  <w:style w:type="paragraph" w:customStyle="1" w:styleId="af4">
    <w:name w:val="Содержимое таблицы"/>
    <w:basedOn w:val="a"/>
    <w:uiPriority w:val="99"/>
    <w:rsid w:val="00C22BEF"/>
    <w:pPr>
      <w:suppressLineNumbers/>
    </w:pPr>
  </w:style>
  <w:style w:type="paragraph" w:customStyle="1" w:styleId="af5">
    <w:name w:val="Заголовок таблицы"/>
    <w:basedOn w:val="af4"/>
    <w:uiPriority w:val="99"/>
    <w:rsid w:val="00C22BEF"/>
    <w:pPr>
      <w:jc w:val="center"/>
    </w:pPr>
    <w:rPr>
      <w:b/>
      <w:bCs/>
    </w:rPr>
  </w:style>
  <w:style w:type="paragraph" w:customStyle="1" w:styleId="af6">
    <w:name w:val="Содержимое врезки"/>
    <w:basedOn w:val="a8"/>
    <w:uiPriority w:val="99"/>
    <w:rsid w:val="00C22BEF"/>
  </w:style>
  <w:style w:type="paragraph" w:customStyle="1" w:styleId="16">
    <w:name w:val="Обычный1"/>
    <w:uiPriority w:val="99"/>
    <w:rsid w:val="00C22BEF"/>
    <w:pPr>
      <w:suppressAutoHyphens/>
      <w:autoSpaceDE w:val="0"/>
    </w:pPr>
    <w:rPr>
      <w:color w:val="000000"/>
      <w:sz w:val="24"/>
      <w:szCs w:val="24"/>
      <w:lang w:eastAsia="zh-CN"/>
    </w:rPr>
  </w:style>
  <w:style w:type="paragraph" w:customStyle="1" w:styleId="af7">
    <w:name w:val="Стиль"/>
    <w:uiPriority w:val="99"/>
    <w:rsid w:val="00C22BEF"/>
    <w:pPr>
      <w:widowControl w:val="0"/>
      <w:suppressAutoHyphens/>
      <w:autoSpaceDE w:val="0"/>
    </w:pPr>
    <w:rPr>
      <w:sz w:val="24"/>
      <w:szCs w:val="24"/>
      <w:lang w:eastAsia="zh-CN"/>
    </w:rPr>
  </w:style>
  <w:style w:type="paragraph" w:styleId="af8">
    <w:name w:val="Normal (Web)"/>
    <w:basedOn w:val="a"/>
    <w:link w:val="af9"/>
    <w:qFormat/>
    <w:rsid w:val="00C22BEF"/>
    <w:pPr>
      <w:spacing w:before="100" w:after="100"/>
    </w:pPr>
    <w:rPr>
      <w:szCs w:val="20"/>
    </w:rPr>
  </w:style>
  <w:style w:type="paragraph" w:customStyle="1" w:styleId="ConsPlusNormal1">
    <w:name w:val="ConsPlusNormal1"/>
    <w:uiPriority w:val="99"/>
    <w:rsid w:val="00C22BEF"/>
    <w:pPr>
      <w:suppressAutoHyphens/>
    </w:pPr>
    <w:rPr>
      <w:rFonts w:ascii="Arial" w:hAnsi="Arial" w:cs="Tahoma"/>
      <w:szCs w:val="24"/>
      <w:lang w:eastAsia="zh-CN" w:bidi="hi-IN"/>
    </w:rPr>
  </w:style>
  <w:style w:type="paragraph" w:customStyle="1" w:styleId="ConsPlusCell">
    <w:name w:val="ConsPlusCell"/>
    <w:uiPriority w:val="99"/>
    <w:rsid w:val="00C22BEF"/>
    <w:pPr>
      <w:suppressAutoHyphens/>
    </w:pPr>
    <w:rPr>
      <w:rFonts w:ascii="Arial" w:hAnsi="Arial" w:cs="Tahoma"/>
      <w:szCs w:val="24"/>
      <w:lang w:eastAsia="zh-CN" w:bidi="hi-IN"/>
    </w:rPr>
  </w:style>
  <w:style w:type="paragraph" w:customStyle="1" w:styleId="ConsPlusNonformat">
    <w:name w:val="ConsPlusNonformat"/>
    <w:uiPriority w:val="99"/>
    <w:rsid w:val="00C22BEF"/>
    <w:pPr>
      <w:suppressAutoHyphens/>
    </w:pPr>
    <w:rPr>
      <w:rFonts w:ascii="Courier New" w:hAnsi="Courier New" w:cs="Tahoma"/>
      <w:szCs w:val="24"/>
      <w:lang w:eastAsia="zh-CN" w:bidi="hi-IN"/>
    </w:rPr>
  </w:style>
  <w:style w:type="paragraph" w:customStyle="1" w:styleId="ConsPlusTitle">
    <w:name w:val="ConsPlusTitle"/>
    <w:uiPriority w:val="99"/>
    <w:rsid w:val="00C22BEF"/>
    <w:pPr>
      <w:suppressAutoHyphens/>
    </w:pPr>
    <w:rPr>
      <w:rFonts w:ascii="Arial" w:hAnsi="Arial" w:cs="Tahoma"/>
      <w:b/>
      <w:szCs w:val="24"/>
      <w:lang w:eastAsia="zh-CN" w:bidi="hi-IN"/>
    </w:rPr>
  </w:style>
  <w:style w:type="paragraph" w:customStyle="1" w:styleId="consnonformat">
    <w:name w:val="consnonformat"/>
    <w:basedOn w:val="a"/>
    <w:uiPriority w:val="99"/>
    <w:rsid w:val="00C22BEF"/>
    <w:pPr>
      <w:spacing w:before="28" w:after="28" w:line="100" w:lineRule="atLeast"/>
    </w:pPr>
  </w:style>
  <w:style w:type="character" w:customStyle="1" w:styleId="apple-converted-space">
    <w:name w:val="apple-converted-space"/>
    <w:rsid w:val="00060D3C"/>
  </w:style>
  <w:style w:type="table" w:styleId="afa">
    <w:name w:val="Table Grid"/>
    <w:basedOn w:val="a1"/>
    <w:uiPriority w:val="99"/>
    <w:rsid w:val="00A3228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99"/>
    <w:qFormat/>
    <w:rsid w:val="00E16320"/>
    <w:pPr>
      <w:suppressAutoHyphens/>
    </w:pPr>
    <w:rPr>
      <w:lang w:eastAsia="zh-CN"/>
    </w:rPr>
  </w:style>
  <w:style w:type="character" w:customStyle="1" w:styleId="spelle">
    <w:name w:val="spelle"/>
    <w:uiPriority w:val="99"/>
    <w:rsid w:val="00B92E24"/>
  </w:style>
  <w:style w:type="paragraph" w:styleId="22">
    <w:name w:val="Body Text Indent 2"/>
    <w:basedOn w:val="a"/>
    <w:link w:val="23"/>
    <w:uiPriority w:val="99"/>
    <w:rsid w:val="00177A28"/>
    <w:pPr>
      <w:spacing w:after="120" w:line="480" w:lineRule="auto"/>
      <w:ind w:left="283"/>
    </w:pPr>
    <w:rPr>
      <w:sz w:val="28"/>
    </w:rPr>
  </w:style>
  <w:style w:type="character" w:customStyle="1" w:styleId="23">
    <w:name w:val="Основной текст с отступом 2 Знак"/>
    <w:link w:val="22"/>
    <w:uiPriority w:val="99"/>
    <w:locked/>
    <w:rsid w:val="00177A28"/>
    <w:rPr>
      <w:rFonts w:cs="Times New Roman"/>
      <w:sz w:val="24"/>
    </w:rPr>
  </w:style>
  <w:style w:type="paragraph" w:styleId="24">
    <w:name w:val="Quote"/>
    <w:basedOn w:val="a"/>
    <w:next w:val="a"/>
    <w:link w:val="25"/>
    <w:uiPriority w:val="99"/>
    <w:qFormat/>
    <w:rsid w:val="00677EED"/>
    <w:pPr>
      <w:spacing w:after="200" w:line="276" w:lineRule="auto"/>
    </w:pPr>
    <w:rPr>
      <w:rFonts w:ascii="Calibri" w:hAnsi="Calibri"/>
      <w:i/>
      <w:iCs/>
      <w:color w:val="000000"/>
      <w:sz w:val="22"/>
      <w:szCs w:val="22"/>
    </w:rPr>
  </w:style>
  <w:style w:type="character" w:customStyle="1" w:styleId="25">
    <w:name w:val="Цитата 2 Знак"/>
    <w:link w:val="24"/>
    <w:uiPriority w:val="99"/>
    <w:locked/>
    <w:rsid w:val="00677EED"/>
    <w:rPr>
      <w:rFonts w:ascii="Calibri" w:hAnsi="Calibri" w:cs="Times New Roman"/>
      <w:i/>
      <w:color w:val="000000"/>
      <w:sz w:val="22"/>
    </w:rPr>
  </w:style>
  <w:style w:type="character" w:customStyle="1" w:styleId="af9">
    <w:name w:val="Обычный (веб) Знак"/>
    <w:link w:val="af8"/>
    <w:uiPriority w:val="99"/>
    <w:locked/>
    <w:rsid w:val="00323766"/>
    <w:rPr>
      <w:sz w:val="24"/>
    </w:rPr>
  </w:style>
  <w:style w:type="paragraph" w:customStyle="1" w:styleId="formattext">
    <w:name w:val="formattext"/>
    <w:basedOn w:val="a"/>
    <w:rsid w:val="00E13A60"/>
    <w:pPr>
      <w:spacing w:before="100" w:beforeAutospacing="1" w:after="100" w:afterAutospacing="1"/>
    </w:pPr>
  </w:style>
  <w:style w:type="character" w:customStyle="1" w:styleId="copytarget">
    <w:name w:val="copy_target"/>
    <w:rsid w:val="001A7E0E"/>
  </w:style>
  <w:style w:type="character" w:styleId="afc">
    <w:name w:val="Strong"/>
    <w:uiPriority w:val="22"/>
    <w:qFormat/>
    <w:locked/>
    <w:rsid w:val="00A12A11"/>
    <w:rPr>
      <w:b/>
      <w:bCs/>
    </w:rPr>
  </w:style>
  <w:style w:type="character" w:customStyle="1" w:styleId="fractionnumber">
    <w:name w:val="fractionnumber"/>
    <w:rsid w:val="00A12A11"/>
  </w:style>
  <w:style w:type="character" w:customStyle="1" w:styleId="17">
    <w:name w:val="Основной текст1"/>
    <w:rsid w:val="004E2C0D"/>
    <w:rPr>
      <w:rFonts w:ascii="Times New Roman" w:hAnsi="Times New Roman" w:cs="Times New Roman"/>
      <w:spacing w:val="0"/>
      <w:sz w:val="21"/>
      <w:szCs w:val="21"/>
      <w:u w:val="single"/>
      <w:lang w:val="en-US"/>
    </w:rPr>
  </w:style>
  <w:style w:type="paragraph" w:customStyle="1" w:styleId="Default">
    <w:name w:val="Default"/>
    <w:rsid w:val="004E2C0D"/>
    <w:pPr>
      <w:autoSpaceDE w:val="0"/>
      <w:autoSpaceDN w:val="0"/>
      <w:adjustRightInd w:val="0"/>
    </w:pPr>
    <w:rPr>
      <w:color w:val="000000"/>
      <w:sz w:val="24"/>
      <w:szCs w:val="24"/>
    </w:rPr>
  </w:style>
  <w:style w:type="paragraph" w:customStyle="1" w:styleId="TableParagraph">
    <w:name w:val="Table Paragraph"/>
    <w:basedOn w:val="a"/>
    <w:uiPriority w:val="1"/>
    <w:qFormat/>
    <w:rsid w:val="004E2C0D"/>
    <w:pPr>
      <w:widowControl w:val="0"/>
    </w:pPr>
    <w:rPr>
      <w:rFonts w:ascii="Calibri" w:eastAsia="Calibri" w:hAnsi="Calibri"/>
      <w:sz w:val="22"/>
      <w:szCs w:val="22"/>
      <w:lang w:val="en-US" w:eastAsia="en-US"/>
    </w:rPr>
  </w:style>
  <w:style w:type="paragraph" w:styleId="afd">
    <w:name w:val="List Paragraph"/>
    <w:basedOn w:val="a"/>
    <w:link w:val="afe"/>
    <w:uiPriority w:val="34"/>
    <w:qFormat/>
    <w:rsid w:val="00714FA8"/>
    <w:pPr>
      <w:spacing w:after="200" w:line="276" w:lineRule="auto"/>
      <w:ind w:left="720"/>
      <w:contextualSpacing/>
    </w:pPr>
    <w:rPr>
      <w:rFonts w:ascii="Calibri" w:eastAsia="Calibri" w:hAnsi="Calibri"/>
      <w:sz w:val="22"/>
      <w:szCs w:val="22"/>
      <w:lang w:eastAsia="en-US"/>
    </w:rPr>
  </w:style>
  <w:style w:type="character" w:customStyle="1" w:styleId="afe">
    <w:name w:val="Абзац списка Знак"/>
    <w:link w:val="afd"/>
    <w:uiPriority w:val="34"/>
    <w:locked/>
    <w:rsid w:val="00714FA8"/>
    <w:rPr>
      <w:rFonts w:ascii="Calibri" w:eastAsia="Calibri" w:hAnsi="Calibri"/>
      <w:sz w:val="22"/>
      <w:szCs w:val="22"/>
      <w:lang w:eastAsia="en-US"/>
    </w:rPr>
  </w:style>
  <w:style w:type="table" w:customStyle="1" w:styleId="18">
    <w:name w:val="Сетка таблицы1"/>
    <w:basedOn w:val="a1"/>
    <w:next w:val="afa"/>
    <w:uiPriority w:val="39"/>
    <w:rsid w:val="00D335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0737">
      <w:bodyDiv w:val="1"/>
      <w:marLeft w:val="0"/>
      <w:marRight w:val="0"/>
      <w:marTop w:val="0"/>
      <w:marBottom w:val="0"/>
      <w:divBdr>
        <w:top w:val="none" w:sz="0" w:space="0" w:color="auto"/>
        <w:left w:val="none" w:sz="0" w:space="0" w:color="auto"/>
        <w:bottom w:val="none" w:sz="0" w:space="0" w:color="auto"/>
        <w:right w:val="none" w:sz="0" w:space="0" w:color="auto"/>
      </w:divBdr>
    </w:div>
    <w:div w:id="1326011979">
      <w:bodyDiv w:val="1"/>
      <w:marLeft w:val="0"/>
      <w:marRight w:val="0"/>
      <w:marTop w:val="0"/>
      <w:marBottom w:val="0"/>
      <w:divBdr>
        <w:top w:val="none" w:sz="0" w:space="0" w:color="auto"/>
        <w:left w:val="none" w:sz="0" w:space="0" w:color="auto"/>
        <w:bottom w:val="none" w:sz="0" w:space="0" w:color="auto"/>
        <w:right w:val="none" w:sz="0" w:space="0" w:color="auto"/>
      </w:divBdr>
    </w:div>
    <w:div w:id="1376658283">
      <w:bodyDiv w:val="1"/>
      <w:marLeft w:val="0"/>
      <w:marRight w:val="0"/>
      <w:marTop w:val="0"/>
      <w:marBottom w:val="0"/>
      <w:divBdr>
        <w:top w:val="none" w:sz="0" w:space="0" w:color="auto"/>
        <w:left w:val="none" w:sz="0" w:space="0" w:color="auto"/>
        <w:bottom w:val="none" w:sz="0" w:space="0" w:color="auto"/>
        <w:right w:val="none" w:sz="0" w:space="0" w:color="auto"/>
      </w:divBdr>
    </w:div>
    <w:div w:id="1642226046">
      <w:bodyDiv w:val="1"/>
      <w:marLeft w:val="0"/>
      <w:marRight w:val="0"/>
      <w:marTop w:val="0"/>
      <w:marBottom w:val="0"/>
      <w:divBdr>
        <w:top w:val="none" w:sz="0" w:space="0" w:color="auto"/>
        <w:left w:val="none" w:sz="0" w:space="0" w:color="auto"/>
        <w:bottom w:val="none" w:sz="0" w:space="0" w:color="auto"/>
        <w:right w:val="none" w:sz="0" w:space="0" w:color="auto"/>
      </w:divBdr>
    </w:div>
    <w:div w:id="2091006342">
      <w:bodyDiv w:val="1"/>
      <w:marLeft w:val="0"/>
      <w:marRight w:val="0"/>
      <w:marTop w:val="0"/>
      <w:marBottom w:val="0"/>
      <w:divBdr>
        <w:top w:val="none" w:sz="0" w:space="0" w:color="auto"/>
        <w:left w:val="none" w:sz="0" w:space="0" w:color="auto"/>
        <w:bottom w:val="none" w:sz="0" w:space="0" w:color="auto"/>
        <w:right w:val="none" w:sz="0" w:space="0" w:color="auto"/>
      </w:divBdr>
    </w:div>
    <w:div w:id="2126919416">
      <w:bodyDiv w:val="1"/>
      <w:marLeft w:val="0"/>
      <w:marRight w:val="0"/>
      <w:marTop w:val="0"/>
      <w:marBottom w:val="0"/>
      <w:divBdr>
        <w:top w:val="none" w:sz="0" w:space="0" w:color="auto"/>
        <w:left w:val="none" w:sz="0" w:space="0" w:color="auto"/>
        <w:bottom w:val="none" w:sz="0" w:space="0" w:color="auto"/>
        <w:right w:val="none" w:sz="0" w:space="0" w:color="auto"/>
      </w:divBdr>
    </w:div>
    <w:div w:id="2136562877">
      <w:marLeft w:val="0"/>
      <w:marRight w:val="0"/>
      <w:marTop w:val="0"/>
      <w:marBottom w:val="0"/>
      <w:divBdr>
        <w:top w:val="none" w:sz="0" w:space="0" w:color="auto"/>
        <w:left w:val="none" w:sz="0" w:space="0" w:color="auto"/>
        <w:bottom w:val="none" w:sz="0" w:space="0" w:color="auto"/>
        <w:right w:val="none" w:sz="0" w:space="0" w:color="auto"/>
      </w:divBdr>
      <w:divsChild>
        <w:div w:id="2136562876">
          <w:marLeft w:val="0"/>
          <w:marRight w:val="0"/>
          <w:marTop w:val="120"/>
          <w:marBottom w:val="0"/>
          <w:divBdr>
            <w:top w:val="none" w:sz="0" w:space="0" w:color="auto"/>
            <w:left w:val="none" w:sz="0" w:space="0" w:color="auto"/>
            <w:bottom w:val="none" w:sz="0" w:space="0" w:color="auto"/>
            <w:right w:val="none" w:sz="0" w:space="0" w:color="auto"/>
          </w:divBdr>
        </w:div>
        <w:div w:id="2136562879">
          <w:marLeft w:val="0"/>
          <w:marRight w:val="0"/>
          <w:marTop w:val="120"/>
          <w:marBottom w:val="0"/>
          <w:divBdr>
            <w:top w:val="none" w:sz="0" w:space="0" w:color="auto"/>
            <w:left w:val="none" w:sz="0" w:space="0" w:color="auto"/>
            <w:bottom w:val="none" w:sz="0" w:space="0" w:color="auto"/>
            <w:right w:val="none" w:sz="0" w:space="0" w:color="auto"/>
          </w:divBdr>
        </w:div>
        <w:div w:id="2136562880">
          <w:marLeft w:val="0"/>
          <w:marRight w:val="0"/>
          <w:marTop w:val="120"/>
          <w:marBottom w:val="0"/>
          <w:divBdr>
            <w:top w:val="none" w:sz="0" w:space="0" w:color="auto"/>
            <w:left w:val="none" w:sz="0" w:space="0" w:color="auto"/>
            <w:bottom w:val="none" w:sz="0" w:space="0" w:color="auto"/>
            <w:right w:val="none" w:sz="0" w:space="0" w:color="auto"/>
          </w:divBdr>
        </w:div>
        <w:div w:id="2136562913">
          <w:marLeft w:val="0"/>
          <w:marRight w:val="0"/>
          <w:marTop w:val="120"/>
          <w:marBottom w:val="0"/>
          <w:divBdr>
            <w:top w:val="none" w:sz="0" w:space="0" w:color="auto"/>
            <w:left w:val="none" w:sz="0" w:space="0" w:color="auto"/>
            <w:bottom w:val="none" w:sz="0" w:space="0" w:color="auto"/>
            <w:right w:val="none" w:sz="0" w:space="0" w:color="auto"/>
          </w:divBdr>
        </w:div>
        <w:div w:id="2136562927">
          <w:marLeft w:val="0"/>
          <w:marRight w:val="0"/>
          <w:marTop w:val="120"/>
          <w:marBottom w:val="0"/>
          <w:divBdr>
            <w:top w:val="none" w:sz="0" w:space="0" w:color="auto"/>
            <w:left w:val="none" w:sz="0" w:space="0" w:color="auto"/>
            <w:bottom w:val="none" w:sz="0" w:space="0" w:color="auto"/>
            <w:right w:val="none" w:sz="0" w:space="0" w:color="auto"/>
          </w:divBdr>
        </w:div>
        <w:div w:id="2136562941">
          <w:marLeft w:val="0"/>
          <w:marRight w:val="0"/>
          <w:marTop w:val="120"/>
          <w:marBottom w:val="0"/>
          <w:divBdr>
            <w:top w:val="none" w:sz="0" w:space="0" w:color="auto"/>
            <w:left w:val="none" w:sz="0" w:space="0" w:color="auto"/>
            <w:bottom w:val="none" w:sz="0" w:space="0" w:color="auto"/>
            <w:right w:val="none" w:sz="0" w:space="0" w:color="auto"/>
          </w:divBdr>
        </w:div>
        <w:div w:id="2136562945">
          <w:marLeft w:val="0"/>
          <w:marRight w:val="0"/>
          <w:marTop w:val="120"/>
          <w:marBottom w:val="0"/>
          <w:divBdr>
            <w:top w:val="none" w:sz="0" w:space="0" w:color="auto"/>
            <w:left w:val="none" w:sz="0" w:space="0" w:color="auto"/>
            <w:bottom w:val="none" w:sz="0" w:space="0" w:color="auto"/>
            <w:right w:val="none" w:sz="0" w:space="0" w:color="auto"/>
          </w:divBdr>
        </w:div>
        <w:div w:id="2136562946">
          <w:marLeft w:val="0"/>
          <w:marRight w:val="0"/>
          <w:marTop w:val="120"/>
          <w:marBottom w:val="0"/>
          <w:divBdr>
            <w:top w:val="none" w:sz="0" w:space="0" w:color="auto"/>
            <w:left w:val="none" w:sz="0" w:space="0" w:color="auto"/>
            <w:bottom w:val="none" w:sz="0" w:space="0" w:color="auto"/>
            <w:right w:val="none" w:sz="0" w:space="0" w:color="auto"/>
          </w:divBdr>
        </w:div>
        <w:div w:id="2136562953">
          <w:marLeft w:val="0"/>
          <w:marRight w:val="0"/>
          <w:marTop w:val="120"/>
          <w:marBottom w:val="0"/>
          <w:divBdr>
            <w:top w:val="none" w:sz="0" w:space="0" w:color="auto"/>
            <w:left w:val="none" w:sz="0" w:space="0" w:color="auto"/>
            <w:bottom w:val="none" w:sz="0" w:space="0" w:color="auto"/>
            <w:right w:val="none" w:sz="0" w:space="0" w:color="auto"/>
          </w:divBdr>
        </w:div>
      </w:divsChild>
    </w:div>
    <w:div w:id="2136562881">
      <w:marLeft w:val="0"/>
      <w:marRight w:val="0"/>
      <w:marTop w:val="0"/>
      <w:marBottom w:val="0"/>
      <w:divBdr>
        <w:top w:val="none" w:sz="0" w:space="0" w:color="auto"/>
        <w:left w:val="none" w:sz="0" w:space="0" w:color="auto"/>
        <w:bottom w:val="none" w:sz="0" w:space="0" w:color="auto"/>
        <w:right w:val="none" w:sz="0" w:space="0" w:color="auto"/>
      </w:divBdr>
    </w:div>
    <w:div w:id="2136562882">
      <w:marLeft w:val="0"/>
      <w:marRight w:val="0"/>
      <w:marTop w:val="0"/>
      <w:marBottom w:val="0"/>
      <w:divBdr>
        <w:top w:val="none" w:sz="0" w:space="0" w:color="auto"/>
        <w:left w:val="none" w:sz="0" w:space="0" w:color="auto"/>
        <w:bottom w:val="none" w:sz="0" w:space="0" w:color="auto"/>
        <w:right w:val="none" w:sz="0" w:space="0" w:color="auto"/>
      </w:divBdr>
    </w:div>
    <w:div w:id="2136562883">
      <w:marLeft w:val="0"/>
      <w:marRight w:val="0"/>
      <w:marTop w:val="0"/>
      <w:marBottom w:val="0"/>
      <w:divBdr>
        <w:top w:val="none" w:sz="0" w:space="0" w:color="auto"/>
        <w:left w:val="none" w:sz="0" w:space="0" w:color="auto"/>
        <w:bottom w:val="none" w:sz="0" w:space="0" w:color="auto"/>
        <w:right w:val="none" w:sz="0" w:space="0" w:color="auto"/>
      </w:divBdr>
      <w:divsChild>
        <w:div w:id="2136562938">
          <w:marLeft w:val="0"/>
          <w:marRight w:val="0"/>
          <w:marTop w:val="0"/>
          <w:marBottom w:val="0"/>
          <w:divBdr>
            <w:top w:val="inset" w:sz="2" w:space="0" w:color="auto"/>
            <w:left w:val="inset" w:sz="2" w:space="1" w:color="auto"/>
            <w:bottom w:val="inset" w:sz="2" w:space="0" w:color="auto"/>
            <w:right w:val="inset" w:sz="2" w:space="1" w:color="auto"/>
          </w:divBdr>
        </w:div>
      </w:divsChild>
    </w:div>
    <w:div w:id="2136562884">
      <w:marLeft w:val="0"/>
      <w:marRight w:val="0"/>
      <w:marTop w:val="0"/>
      <w:marBottom w:val="0"/>
      <w:divBdr>
        <w:top w:val="none" w:sz="0" w:space="0" w:color="auto"/>
        <w:left w:val="none" w:sz="0" w:space="0" w:color="auto"/>
        <w:bottom w:val="none" w:sz="0" w:space="0" w:color="auto"/>
        <w:right w:val="none" w:sz="0" w:space="0" w:color="auto"/>
      </w:divBdr>
    </w:div>
    <w:div w:id="2136562885">
      <w:marLeft w:val="0"/>
      <w:marRight w:val="0"/>
      <w:marTop w:val="0"/>
      <w:marBottom w:val="0"/>
      <w:divBdr>
        <w:top w:val="none" w:sz="0" w:space="0" w:color="auto"/>
        <w:left w:val="none" w:sz="0" w:space="0" w:color="auto"/>
        <w:bottom w:val="none" w:sz="0" w:space="0" w:color="auto"/>
        <w:right w:val="none" w:sz="0" w:space="0" w:color="auto"/>
      </w:divBdr>
    </w:div>
    <w:div w:id="2136562887">
      <w:marLeft w:val="0"/>
      <w:marRight w:val="0"/>
      <w:marTop w:val="0"/>
      <w:marBottom w:val="0"/>
      <w:divBdr>
        <w:top w:val="none" w:sz="0" w:space="0" w:color="auto"/>
        <w:left w:val="none" w:sz="0" w:space="0" w:color="auto"/>
        <w:bottom w:val="none" w:sz="0" w:space="0" w:color="auto"/>
        <w:right w:val="none" w:sz="0" w:space="0" w:color="auto"/>
      </w:divBdr>
    </w:div>
    <w:div w:id="2136562890">
      <w:marLeft w:val="0"/>
      <w:marRight w:val="0"/>
      <w:marTop w:val="0"/>
      <w:marBottom w:val="0"/>
      <w:divBdr>
        <w:top w:val="none" w:sz="0" w:space="0" w:color="auto"/>
        <w:left w:val="none" w:sz="0" w:space="0" w:color="auto"/>
        <w:bottom w:val="none" w:sz="0" w:space="0" w:color="auto"/>
        <w:right w:val="none" w:sz="0" w:space="0" w:color="auto"/>
      </w:divBdr>
    </w:div>
    <w:div w:id="2136562891">
      <w:marLeft w:val="0"/>
      <w:marRight w:val="0"/>
      <w:marTop w:val="0"/>
      <w:marBottom w:val="0"/>
      <w:divBdr>
        <w:top w:val="none" w:sz="0" w:space="0" w:color="auto"/>
        <w:left w:val="none" w:sz="0" w:space="0" w:color="auto"/>
        <w:bottom w:val="none" w:sz="0" w:space="0" w:color="auto"/>
        <w:right w:val="none" w:sz="0" w:space="0" w:color="auto"/>
      </w:divBdr>
      <w:divsChild>
        <w:div w:id="2136562914">
          <w:marLeft w:val="0"/>
          <w:marRight w:val="0"/>
          <w:marTop w:val="120"/>
          <w:marBottom w:val="0"/>
          <w:divBdr>
            <w:top w:val="none" w:sz="0" w:space="0" w:color="auto"/>
            <w:left w:val="none" w:sz="0" w:space="0" w:color="auto"/>
            <w:bottom w:val="none" w:sz="0" w:space="0" w:color="auto"/>
            <w:right w:val="none" w:sz="0" w:space="0" w:color="auto"/>
          </w:divBdr>
        </w:div>
        <w:div w:id="2136562960">
          <w:marLeft w:val="0"/>
          <w:marRight w:val="0"/>
          <w:marTop w:val="120"/>
          <w:marBottom w:val="0"/>
          <w:divBdr>
            <w:top w:val="none" w:sz="0" w:space="0" w:color="auto"/>
            <w:left w:val="none" w:sz="0" w:space="0" w:color="auto"/>
            <w:bottom w:val="none" w:sz="0" w:space="0" w:color="auto"/>
            <w:right w:val="none" w:sz="0" w:space="0" w:color="auto"/>
          </w:divBdr>
        </w:div>
      </w:divsChild>
    </w:div>
    <w:div w:id="2136562893">
      <w:marLeft w:val="0"/>
      <w:marRight w:val="0"/>
      <w:marTop w:val="0"/>
      <w:marBottom w:val="0"/>
      <w:divBdr>
        <w:top w:val="none" w:sz="0" w:space="0" w:color="auto"/>
        <w:left w:val="none" w:sz="0" w:space="0" w:color="auto"/>
        <w:bottom w:val="none" w:sz="0" w:space="0" w:color="auto"/>
        <w:right w:val="none" w:sz="0" w:space="0" w:color="auto"/>
      </w:divBdr>
    </w:div>
    <w:div w:id="2136562896">
      <w:marLeft w:val="0"/>
      <w:marRight w:val="0"/>
      <w:marTop w:val="0"/>
      <w:marBottom w:val="0"/>
      <w:divBdr>
        <w:top w:val="none" w:sz="0" w:space="0" w:color="auto"/>
        <w:left w:val="none" w:sz="0" w:space="0" w:color="auto"/>
        <w:bottom w:val="none" w:sz="0" w:space="0" w:color="auto"/>
        <w:right w:val="none" w:sz="0" w:space="0" w:color="auto"/>
      </w:divBdr>
    </w:div>
    <w:div w:id="2136562897">
      <w:marLeft w:val="0"/>
      <w:marRight w:val="0"/>
      <w:marTop w:val="0"/>
      <w:marBottom w:val="0"/>
      <w:divBdr>
        <w:top w:val="none" w:sz="0" w:space="0" w:color="auto"/>
        <w:left w:val="none" w:sz="0" w:space="0" w:color="auto"/>
        <w:bottom w:val="none" w:sz="0" w:space="0" w:color="auto"/>
        <w:right w:val="none" w:sz="0" w:space="0" w:color="auto"/>
      </w:divBdr>
    </w:div>
    <w:div w:id="2136562898">
      <w:marLeft w:val="0"/>
      <w:marRight w:val="0"/>
      <w:marTop w:val="0"/>
      <w:marBottom w:val="0"/>
      <w:divBdr>
        <w:top w:val="none" w:sz="0" w:space="0" w:color="auto"/>
        <w:left w:val="none" w:sz="0" w:space="0" w:color="auto"/>
        <w:bottom w:val="none" w:sz="0" w:space="0" w:color="auto"/>
        <w:right w:val="none" w:sz="0" w:space="0" w:color="auto"/>
      </w:divBdr>
    </w:div>
    <w:div w:id="2136562899">
      <w:marLeft w:val="0"/>
      <w:marRight w:val="0"/>
      <w:marTop w:val="0"/>
      <w:marBottom w:val="0"/>
      <w:divBdr>
        <w:top w:val="none" w:sz="0" w:space="0" w:color="auto"/>
        <w:left w:val="none" w:sz="0" w:space="0" w:color="auto"/>
        <w:bottom w:val="none" w:sz="0" w:space="0" w:color="auto"/>
        <w:right w:val="none" w:sz="0" w:space="0" w:color="auto"/>
      </w:divBdr>
    </w:div>
    <w:div w:id="2136562901">
      <w:marLeft w:val="0"/>
      <w:marRight w:val="0"/>
      <w:marTop w:val="0"/>
      <w:marBottom w:val="0"/>
      <w:divBdr>
        <w:top w:val="none" w:sz="0" w:space="0" w:color="auto"/>
        <w:left w:val="none" w:sz="0" w:space="0" w:color="auto"/>
        <w:bottom w:val="none" w:sz="0" w:space="0" w:color="auto"/>
        <w:right w:val="none" w:sz="0" w:space="0" w:color="auto"/>
      </w:divBdr>
    </w:div>
    <w:div w:id="2136562903">
      <w:marLeft w:val="0"/>
      <w:marRight w:val="0"/>
      <w:marTop w:val="0"/>
      <w:marBottom w:val="0"/>
      <w:divBdr>
        <w:top w:val="none" w:sz="0" w:space="0" w:color="auto"/>
        <w:left w:val="none" w:sz="0" w:space="0" w:color="auto"/>
        <w:bottom w:val="none" w:sz="0" w:space="0" w:color="auto"/>
        <w:right w:val="none" w:sz="0" w:space="0" w:color="auto"/>
      </w:divBdr>
    </w:div>
    <w:div w:id="2136562906">
      <w:marLeft w:val="0"/>
      <w:marRight w:val="0"/>
      <w:marTop w:val="0"/>
      <w:marBottom w:val="0"/>
      <w:divBdr>
        <w:top w:val="none" w:sz="0" w:space="0" w:color="auto"/>
        <w:left w:val="none" w:sz="0" w:space="0" w:color="auto"/>
        <w:bottom w:val="none" w:sz="0" w:space="0" w:color="auto"/>
        <w:right w:val="none" w:sz="0" w:space="0" w:color="auto"/>
      </w:divBdr>
      <w:divsChild>
        <w:div w:id="2136562875">
          <w:marLeft w:val="0"/>
          <w:marRight w:val="0"/>
          <w:marTop w:val="120"/>
          <w:marBottom w:val="0"/>
          <w:divBdr>
            <w:top w:val="none" w:sz="0" w:space="0" w:color="auto"/>
            <w:left w:val="none" w:sz="0" w:space="0" w:color="auto"/>
            <w:bottom w:val="none" w:sz="0" w:space="0" w:color="auto"/>
            <w:right w:val="none" w:sz="0" w:space="0" w:color="auto"/>
          </w:divBdr>
        </w:div>
        <w:div w:id="2136562888">
          <w:marLeft w:val="0"/>
          <w:marRight w:val="0"/>
          <w:marTop w:val="120"/>
          <w:marBottom w:val="0"/>
          <w:divBdr>
            <w:top w:val="none" w:sz="0" w:space="0" w:color="auto"/>
            <w:left w:val="none" w:sz="0" w:space="0" w:color="auto"/>
            <w:bottom w:val="none" w:sz="0" w:space="0" w:color="auto"/>
            <w:right w:val="none" w:sz="0" w:space="0" w:color="auto"/>
          </w:divBdr>
        </w:div>
        <w:div w:id="2136562889">
          <w:marLeft w:val="0"/>
          <w:marRight w:val="0"/>
          <w:marTop w:val="120"/>
          <w:marBottom w:val="0"/>
          <w:divBdr>
            <w:top w:val="none" w:sz="0" w:space="0" w:color="auto"/>
            <w:left w:val="none" w:sz="0" w:space="0" w:color="auto"/>
            <w:bottom w:val="none" w:sz="0" w:space="0" w:color="auto"/>
            <w:right w:val="none" w:sz="0" w:space="0" w:color="auto"/>
          </w:divBdr>
        </w:div>
        <w:div w:id="2136562905">
          <w:marLeft w:val="0"/>
          <w:marRight w:val="0"/>
          <w:marTop w:val="120"/>
          <w:marBottom w:val="0"/>
          <w:divBdr>
            <w:top w:val="none" w:sz="0" w:space="0" w:color="auto"/>
            <w:left w:val="none" w:sz="0" w:space="0" w:color="auto"/>
            <w:bottom w:val="none" w:sz="0" w:space="0" w:color="auto"/>
            <w:right w:val="none" w:sz="0" w:space="0" w:color="auto"/>
          </w:divBdr>
        </w:div>
        <w:div w:id="2136562910">
          <w:marLeft w:val="0"/>
          <w:marRight w:val="0"/>
          <w:marTop w:val="120"/>
          <w:marBottom w:val="0"/>
          <w:divBdr>
            <w:top w:val="none" w:sz="0" w:space="0" w:color="auto"/>
            <w:left w:val="none" w:sz="0" w:space="0" w:color="auto"/>
            <w:bottom w:val="none" w:sz="0" w:space="0" w:color="auto"/>
            <w:right w:val="none" w:sz="0" w:space="0" w:color="auto"/>
          </w:divBdr>
        </w:div>
        <w:div w:id="2136562920">
          <w:marLeft w:val="0"/>
          <w:marRight w:val="0"/>
          <w:marTop w:val="120"/>
          <w:marBottom w:val="0"/>
          <w:divBdr>
            <w:top w:val="none" w:sz="0" w:space="0" w:color="auto"/>
            <w:left w:val="none" w:sz="0" w:space="0" w:color="auto"/>
            <w:bottom w:val="none" w:sz="0" w:space="0" w:color="auto"/>
            <w:right w:val="none" w:sz="0" w:space="0" w:color="auto"/>
          </w:divBdr>
        </w:div>
        <w:div w:id="2136562923">
          <w:marLeft w:val="0"/>
          <w:marRight w:val="0"/>
          <w:marTop w:val="120"/>
          <w:marBottom w:val="0"/>
          <w:divBdr>
            <w:top w:val="none" w:sz="0" w:space="0" w:color="auto"/>
            <w:left w:val="none" w:sz="0" w:space="0" w:color="auto"/>
            <w:bottom w:val="none" w:sz="0" w:space="0" w:color="auto"/>
            <w:right w:val="none" w:sz="0" w:space="0" w:color="auto"/>
          </w:divBdr>
        </w:div>
        <w:div w:id="2136562932">
          <w:marLeft w:val="0"/>
          <w:marRight w:val="0"/>
          <w:marTop w:val="120"/>
          <w:marBottom w:val="0"/>
          <w:divBdr>
            <w:top w:val="none" w:sz="0" w:space="0" w:color="auto"/>
            <w:left w:val="none" w:sz="0" w:space="0" w:color="auto"/>
            <w:bottom w:val="none" w:sz="0" w:space="0" w:color="auto"/>
            <w:right w:val="none" w:sz="0" w:space="0" w:color="auto"/>
          </w:divBdr>
        </w:div>
        <w:div w:id="2136562934">
          <w:marLeft w:val="0"/>
          <w:marRight w:val="0"/>
          <w:marTop w:val="120"/>
          <w:marBottom w:val="0"/>
          <w:divBdr>
            <w:top w:val="none" w:sz="0" w:space="0" w:color="auto"/>
            <w:left w:val="none" w:sz="0" w:space="0" w:color="auto"/>
            <w:bottom w:val="none" w:sz="0" w:space="0" w:color="auto"/>
            <w:right w:val="none" w:sz="0" w:space="0" w:color="auto"/>
          </w:divBdr>
        </w:div>
        <w:div w:id="2136562937">
          <w:marLeft w:val="0"/>
          <w:marRight w:val="0"/>
          <w:marTop w:val="120"/>
          <w:marBottom w:val="0"/>
          <w:divBdr>
            <w:top w:val="none" w:sz="0" w:space="0" w:color="auto"/>
            <w:left w:val="none" w:sz="0" w:space="0" w:color="auto"/>
            <w:bottom w:val="none" w:sz="0" w:space="0" w:color="auto"/>
            <w:right w:val="none" w:sz="0" w:space="0" w:color="auto"/>
          </w:divBdr>
        </w:div>
        <w:div w:id="2136562955">
          <w:marLeft w:val="0"/>
          <w:marRight w:val="0"/>
          <w:marTop w:val="120"/>
          <w:marBottom w:val="0"/>
          <w:divBdr>
            <w:top w:val="none" w:sz="0" w:space="0" w:color="auto"/>
            <w:left w:val="none" w:sz="0" w:space="0" w:color="auto"/>
            <w:bottom w:val="none" w:sz="0" w:space="0" w:color="auto"/>
            <w:right w:val="none" w:sz="0" w:space="0" w:color="auto"/>
          </w:divBdr>
        </w:div>
      </w:divsChild>
    </w:div>
    <w:div w:id="2136562907">
      <w:marLeft w:val="0"/>
      <w:marRight w:val="0"/>
      <w:marTop w:val="0"/>
      <w:marBottom w:val="0"/>
      <w:divBdr>
        <w:top w:val="none" w:sz="0" w:space="0" w:color="auto"/>
        <w:left w:val="none" w:sz="0" w:space="0" w:color="auto"/>
        <w:bottom w:val="none" w:sz="0" w:space="0" w:color="auto"/>
        <w:right w:val="none" w:sz="0" w:space="0" w:color="auto"/>
      </w:divBdr>
    </w:div>
    <w:div w:id="2136562908">
      <w:marLeft w:val="0"/>
      <w:marRight w:val="0"/>
      <w:marTop w:val="0"/>
      <w:marBottom w:val="0"/>
      <w:divBdr>
        <w:top w:val="none" w:sz="0" w:space="0" w:color="auto"/>
        <w:left w:val="none" w:sz="0" w:space="0" w:color="auto"/>
        <w:bottom w:val="none" w:sz="0" w:space="0" w:color="auto"/>
        <w:right w:val="none" w:sz="0" w:space="0" w:color="auto"/>
      </w:divBdr>
    </w:div>
    <w:div w:id="2136562911">
      <w:marLeft w:val="0"/>
      <w:marRight w:val="0"/>
      <w:marTop w:val="0"/>
      <w:marBottom w:val="0"/>
      <w:divBdr>
        <w:top w:val="none" w:sz="0" w:space="0" w:color="auto"/>
        <w:left w:val="none" w:sz="0" w:space="0" w:color="auto"/>
        <w:bottom w:val="none" w:sz="0" w:space="0" w:color="auto"/>
        <w:right w:val="none" w:sz="0" w:space="0" w:color="auto"/>
      </w:divBdr>
    </w:div>
    <w:div w:id="2136562912">
      <w:marLeft w:val="0"/>
      <w:marRight w:val="0"/>
      <w:marTop w:val="0"/>
      <w:marBottom w:val="0"/>
      <w:divBdr>
        <w:top w:val="none" w:sz="0" w:space="0" w:color="auto"/>
        <w:left w:val="none" w:sz="0" w:space="0" w:color="auto"/>
        <w:bottom w:val="none" w:sz="0" w:space="0" w:color="auto"/>
        <w:right w:val="none" w:sz="0" w:space="0" w:color="auto"/>
      </w:divBdr>
    </w:div>
    <w:div w:id="2136562916">
      <w:marLeft w:val="0"/>
      <w:marRight w:val="0"/>
      <w:marTop w:val="0"/>
      <w:marBottom w:val="0"/>
      <w:divBdr>
        <w:top w:val="none" w:sz="0" w:space="0" w:color="auto"/>
        <w:left w:val="none" w:sz="0" w:space="0" w:color="auto"/>
        <w:bottom w:val="none" w:sz="0" w:space="0" w:color="auto"/>
        <w:right w:val="none" w:sz="0" w:space="0" w:color="auto"/>
      </w:divBdr>
      <w:divsChild>
        <w:div w:id="2136562904">
          <w:marLeft w:val="0"/>
          <w:marRight w:val="0"/>
          <w:marTop w:val="0"/>
          <w:marBottom w:val="0"/>
          <w:divBdr>
            <w:top w:val="none" w:sz="0" w:space="0" w:color="auto"/>
            <w:left w:val="none" w:sz="0" w:space="0" w:color="auto"/>
            <w:bottom w:val="none" w:sz="0" w:space="0" w:color="auto"/>
            <w:right w:val="none" w:sz="0" w:space="0" w:color="auto"/>
          </w:divBdr>
        </w:div>
      </w:divsChild>
    </w:div>
    <w:div w:id="2136562917">
      <w:marLeft w:val="0"/>
      <w:marRight w:val="0"/>
      <w:marTop w:val="0"/>
      <w:marBottom w:val="0"/>
      <w:divBdr>
        <w:top w:val="none" w:sz="0" w:space="0" w:color="auto"/>
        <w:left w:val="none" w:sz="0" w:space="0" w:color="auto"/>
        <w:bottom w:val="none" w:sz="0" w:space="0" w:color="auto"/>
        <w:right w:val="none" w:sz="0" w:space="0" w:color="auto"/>
      </w:divBdr>
    </w:div>
    <w:div w:id="2136562922">
      <w:marLeft w:val="0"/>
      <w:marRight w:val="0"/>
      <w:marTop w:val="0"/>
      <w:marBottom w:val="0"/>
      <w:divBdr>
        <w:top w:val="none" w:sz="0" w:space="0" w:color="auto"/>
        <w:left w:val="none" w:sz="0" w:space="0" w:color="auto"/>
        <w:bottom w:val="none" w:sz="0" w:space="0" w:color="auto"/>
        <w:right w:val="none" w:sz="0" w:space="0" w:color="auto"/>
      </w:divBdr>
    </w:div>
    <w:div w:id="2136562924">
      <w:marLeft w:val="0"/>
      <w:marRight w:val="0"/>
      <w:marTop w:val="0"/>
      <w:marBottom w:val="0"/>
      <w:divBdr>
        <w:top w:val="none" w:sz="0" w:space="0" w:color="auto"/>
        <w:left w:val="none" w:sz="0" w:space="0" w:color="auto"/>
        <w:bottom w:val="none" w:sz="0" w:space="0" w:color="auto"/>
        <w:right w:val="none" w:sz="0" w:space="0" w:color="auto"/>
      </w:divBdr>
    </w:div>
    <w:div w:id="2136562926">
      <w:marLeft w:val="0"/>
      <w:marRight w:val="0"/>
      <w:marTop w:val="0"/>
      <w:marBottom w:val="0"/>
      <w:divBdr>
        <w:top w:val="none" w:sz="0" w:space="0" w:color="auto"/>
        <w:left w:val="none" w:sz="0" w:space="0" w:color="auto"/>
        <w:bottom w:val="none" w:sz="0" w:space="0" w:color="auto"/>
        <w:right w:val="none" w:sz="0" w:space="0" w:color="auto"/>
      </w:divBdr>
    </w:div>
    <w:div w:id="2136562933">
      <w:marLeft w:val="0"/>
      <w:marRight w:val="0"/>
      <w:marTop w:val="0"/>
      <w:marBottom w:val="0"/>
      <w:divBdr>
        <w:top w:val="none" w:sz="0" w:space="0" w:color="auto"/>
        <w:left w:val="none" w:sz="0" w:space="0" w:color="auto"/>
        <w:bottom w:val="none" w:sz="0" w:space="0" w:color="auto"/>
        <w:right w:val="none" w:sz="0" w:space="0" w:color="auto"/>
      </w:divBdr>
    </w:div>
    <w:div w:id="2136562935">
      <w:marLeft w:val="0"/>
      <w:marRight w:val="0"/>
      <w:marTop w:val="0"/>
      <w:marBottom w:val="0"/>
      <w:divBdr>
        <w:top w:val="none" w:sz="0" w:space="0" w:color="auto"/>
        <w:left w:val="none" w:sz="0" w:space="0" w:color="auto"/>
        <w:bottom w:val="none" w:sz="0" w:space="0" w:color="auto"/>
        <w:right w:val="none" w:sz="0" w:space="0" w:color="auto"/>
      </w:divBdr>
    </w:div>
    <w:div w:id="2136562936">
      <w:marLeft w:val="0"/>
      <w:marRight w:val="0"/>
      <w:marTop w:val="0"/>
      <w:marBottom w:val="0"/>
      <w:divBdr>
        <w:top w:val="none" w:sz="0" w:space="0" w:color="auto"/>
        <w:left w:val="none" w:sz="0" w:space="0" w:color="auto"/>
        <w:bottom w:val="none" w:sz="0" w:space="0" w:color="auto"/>
        <w:right w:val="none" w:sz="0" w:space="0" w:color="auto"/>
      </w:divBdr>
    </w:div>
    <w:div w:id="2136562942">
      <w:marLeft w:val="0"/>
      <w:marRight w:val="0"/>
      <w:marTop w:val="0"/>
      <w:marBottom w:val="0"/>
      <w:divBdr>
        <w:top w:val="none" w:sz="0" w:space="0" w:color="auto"/>
        <w:left w:val="none" w:sz="0" w:space="0" w:color="auto"/>
        <w:bottom w:val="none" w:sz="0" w:space="0" w:color="auto"/>
        <w:right w:val="none" w:sz="0" w:space="0" w:color="auto"/>
      </w:divBdr>
    </w:div>
    <w:div w:id="2136562944">
      <w:marLeft w:val="0"/>
      <w:marRight w:val="0"/>
      <w:marTop w:val="0"/>
      <w:marBottom w:val="0"/>
      <w:divBdr>
        <w:top w:val="none" w:sz="0" w:space="0" w:color="auto"/>
        <w:left w:val="none" w:sz="0" w:space="0" w:color="auto"/>
        <w:bottom w:val="none" w:sz="0" w:space="0" w:color="auto"/>
        <w:right w:val="none" w:sz="0" w:space="0" w:color="auto"/>
      </w:divBdr>
    </w:div>
    <w:div w:id="2136562947">
      <w:marLeft w:val="0"/>
      <w:marRight w:val="0"/>
      <w:marTop w:val="0"/>
      <w:marBottom w:val="0"/>
      <w:divBdr>
        <w:top w:val="none" w:sz="0" w:space="0" w:color="auto"/>
        <w:left w:val="none" w:sz="0" w:space="0" w:color="auto"/>
        <w:bottom w:val="none" w:sz="0" w:space="0" w:color="auto"/>
        <w:right w:val="none" w:sz="0" w:space="0" w:color="auto"/>
      </w:divBdr>
    </w:div>
    <w:div w:id="2136562949">
      <w:marLeft w:val="0"/>
      <w:marRight w:val="0"/>
      <w:marTop w:val="0"/>
      <w:marBottom w:val="0"/>
      <w:divBdr>
        <w:top w:val="none" w:sz="0" w:space="0" w:color="auto"/>
        <w:left w:val="none" w:sz="0" w:space="0" w:color="auto"/>
        <w:bottom w:val="none" w:sz="0" w:space="0" w:color="auto"/>
        <w:right w:val="none" w:sz="0" w:space="0" w:color="auto"/>
      </w:divBdr>
    </w:div>
    <w:div w:id="2136562950">
      <w:marLeft w:val="0"/>
      <w:marRight w:val="0"/>
      <w:marTop w:val="0"/>
      <w:marBottom w:val="0"/>
      <w:divBdr>
        <w:top w:val="none" w:sz="0" w:space="0" w:color="auto"/>
        <w:left w:val="none" w:sz="0" w:space="0" w:color="auto"/>
        <w:bottom w:val="none" w:sz="0" w:space="0" w:color="auto"/>
        <w:right w:val="none" w:sz="0" w:space="0" w:color="auto"/>
      </w:divBdr>
      <w:divsChild>
        <w:div w:id="2136562892">
          <w:marLeft w:val="0"/>
          <w:marRight w:val="0"/>
          <w:marTop w:val="120"/>
          <w:marBottom w:val="0"/>
          <w:divBdr>
            <w:top w:val="none" w:sz="0" w:space="0" w:color="auto"/>
            <w:left w:val="none" w:sz="0" w:space="0" w:color="auto"/>
            <w:bottom w:val="none" w:sz="0" w:space="0" w:color="auto"/>
            <w:right w:val="none" w:sz="0" w:space="0" w:color="auto"/>
          </w:divBdr>
        </w:div>
        <w:div w:id="2136562915">
          <w:marLeft w:val="0"/>
          <w:marRight w:val="0"/>
          <w:marTop w:val="120"/>
          <w:marBottom w:val="0"/>
          <w:divBdr>
            <w:top w:val="none" w:sz="0" w:space="0" w:color="auto"/>
            <w:left w:val="none" w:sz="0" w:space="0" w:color="auto"/>
            <w:bottom w:val="none" w:sz="0" w:space="0" w:color="auto"/>
            <w:right w:val="none" w:sz="0" w:space="0" w:color="auto"/>
          </w:divBdr>
        </w:div>
      </w:divsChild>
    </w:div>
    <w:div w:id="2136562951">
      <w:marLeft w:val="0"/>
      <w:marRight w:val="0"/>
      <w:marTop w:val="0"/>
      <w:marBottom w:val="0"/>
      <w:divBdr>
        <w:top w:val="none" w:sz="0" w:space="0" w:color="auto"/>
        <w:left w:val="none" w:sz="0" w:space="0" w:color="auto"/>
        <w:bottom w:val="none" w:sz="0" w:space="0" w:color="auto"/>
        <w:right w:val="none" w:sz="0" w:space="0" w:color="auto"/>
      </w:divBdr>
      <w:divsChild>
        <w:div w:id="2136562878">
          <w:marLeft w:val="0"/>
          <w:marRight w:val="0"/>
          <w:marTop w:val="120"/>
          <w:marBottom w:val="0"/>
          <w:divBdr>
            <w:top w:val="none" w:sz="0" w:space="0" w:color="auto"/>
            <w:left w:val="none" w:sz="0" w:space="0" w:color="auto"/>
            <w:bottom w:val="none" w:sz="0" w:space="0" w:color="auto"/>
            <w:right w:val="none" w:sz="0" w:space="0" w:color="auto"/>
          </w:divBdr>
        </w:div>
        <w:div w:id="2136562895">
          <w:marLeft w:val="0"/>
          <w:marRight w:val="0"/>
          <w:marTop w:val="120"/>
          <w:marBottom w:val="0"/>
          <w:divBdr>
            <w:top w:val="none" w:sz="0" w:space="0" w:color="auto"/>
            <w:left w:val="none" w:sz="0" w:space="0" w:color="auto"/>
            <w:bottom w:val="none" w:sz="0" w:space="0" w:color="auto"/>
            <w:right w:val="none" w:sz="0" w:space="0" w:color="auto"/>
          </w:divBdr>
        </w:div>
      </w:divsChild>
    </w:div>
    <w:div w:id="2136562954">
      <w:marLeft w:val="0"/>
      <w:marRight w:val="0"/>
      <w:marTop w:val="0"/>
      <w:marBottom w:val="0"/>
      <w:divBdr>
        <w:top w:val="none" w:sz="0" w:space="0" w:color="auto"/>
        <w:left w:val="none" w:sz="0" w:space="0" w:color="auto"/>
        <w:bottom w:val="none" w:sz="0" w:space="0" w:color="auto"/>
        <w:right w:val="none" w:sz="0" w:space="0" w:color="auto"/>
      </w:divBdr>
    </w:div>
    <w:div w:id="2136562956">
      <w:marLeft w:val="0"/>
      <w:marRight w:val="0"/>
      <w:marTop w:val="0"/>
      <w:marBottom w:val="0"/>
      <w:divBdr>
        <w:top w:val="none" w:sz="0" w:space="0" w:color="auto"/>
        <w:left w:val="none" w:sz="0" w:space="0" w:color="auto"/>
        <w:bottom w:val="none" w:sz="0" w:space="0" w:color="auto"/>
        <w:right w:val="none" w:sz="0" w:space="0" w:color="auto"/>
      </w:divBdr>
    </w:div>
    <w:div w:id="2136562958">
      <w:marLeft w:val="0"/>
      <w:marRight w:val="0"/>
      <w:marTop w:val="0"/>
      <w:marBottom w:val="0"/>
      <w:divBdr>
        <w:top w:val="none" w:sz="0" w:space="0" w:color="auto"/>
        <w:left w:val="none" w:sz="0" w:space="0" w:color="auto"/>
        <w:bottom w:val="none" w:sz="0" w:space="0" w:color="auto"/>
        <w:right w:val="none" w:sz="0" w:space="0" w:color="auto"/>
      </w:divBdr>
    </w:div>
    <w:div w:id="2136562959">
      <w:marLeft w:val="0"/>
      <w:marRight w:val="0"/>
      <w:marTop w:val="0"/>
      <w:marBottom w:val="0"/>
      <w:divBdr>
        <w:top w:val="none" w:sz="0" w:space="0" w:color="auto"/>
        <w:left w:val="none" w:sz="0" w:space="0" w:color="auto"/>
        <w:bottom w:val="none" w:sz="0" w:space="0" w:color="auto"/>
        <w:right w:val="none" w:sz="0" w:space="0" w:color="auto"/>
      </w:divBdr>
    </w:div>
    <w:div w:id="2136562961">
      <w:marLeft w:val="0"/>
      <w:marRight w:val="0"/>
      <w:marTop w:val="0"/>
      <w:marBottom w:val="0"/>
      <w:divBdr>
        <w:top w:val="none" w:sz="0" w:space="0" w:color="auto"/>
        <w:left w:val="none" w:sz="0" w:space="0" w:color="auto"/>
        <w:bottom w:val="none" w:sz="0" w:space="0" w:color="auto"/>
        <w:right w:val="none" w:sz="0" w:space="0" w:color="auto"/>
      </w:divBdr>
      <w:divsChild>
        <w:div w:id="2136562886">
          <w:marLeft w:val="0"/>
          <w:marRight w:val="0"/>
          <w:marTop w:val="120"/>
          <w:marBottom w:val="0"/>
          <w:divBdr>
            <w:top w:val="none" w:sz="0" w:space="0" w:color="auto"/>
            <w:left w:val="none" w:sz="0" w:space="0" w:color="auto"/>
            <w:bottom w:val="none" w:sz="0" w:space="0" w:color="auto"/>
            <w:right w:val="none" w:sz="0" w:space="0" w:color="auto"/>
          </w:divBdr>
        </w:div>
        <w:div w:id="2136562894">
          <w:marLeft w:val="0"/>
          <w:marRight w:val="0"/>
          <w:marTop w:val="120"/>
          <w:marBottom w:val="0"/>
          <w:divBdr>
            <w:top w:val="none" w:sz="0" w:space="0" w:color="auto"/>
            <w:left w:val="none" w:sz="0" w:space="0" w:color="auto"/>
            <w:bottom w:val="none" w:sz="0" w:space="0" w:color="auto"/>
            <w:right w:val="none" w:sz="0" w:space="0" w:color="auto"/>
          </w:divBdr>
        </w:div>
        <w:div w:id="2136562900">
          <w:marLeft w:val="0"/>
          <w:marRight w:val="0"/>
          <w:marTop w:val="120"/>
          <w:marBottom w:val="0"/>
          <w:divBdr>
            <w:top w:val="none" w:sz="0" w:space="0" w:color="auto"/>
            <w:left w:val="none" w:sz="0" w:space="0" w:color="auto"/>
            <w:bottom w:val="none" w:sz="0" w:space="0" w:color="auto"/>
            <w:right w:val="none" w:sz="0" w:space="0" w:color="auto"/>
          </w:divBdr>
        </w:div>
        <w:div w:id="2136562902">
          <w:marLeft w:val="0"/>
          <w:marRight w:val="0"/>
          <w:marTop w:val="120"/>
          <w:marBottom w:val="0"/>
          <w:divBdr>
            <w:top w:val="none" w:sz="0" w:space="0" w:color="auto"/>
            <w:left w:val="none" w:sz="0" w:space="0" w:color="auto"/>
            <w:bottom w:val="none" w:sz="0" w:space="0" w:color="auto"/>
            <w:right w:val="none" w:sz="0" w:space="0" w:color="auto"/>
          </w:divBdr>
        </w:div>
        <w:div w:id="2136562909">
          <w:marLeft w:val="0"/>
          <w:marRight w:val="0"/>
          <w:marTop w:val="120"/>
          <w:marBottom w:val="0"/>
          <w:divBdr>
            <w:top w:val="none" w:sz="0" w:space="0" w:color="auto"/>
            <w:left w:val="none" w:sz="0" w:space="0" w:color="auto"/>
            <w:bottom w:val="none" w:sz="0" w:space="0" w:color="auto"/>
            <w:right w:val="none" w:sz="0" w:space="0" w:color="auto"/>
          </w:divBdr>
        </w:div>
        <w:div w:id="2136562918">
          <w:marLeft w:val="0"/>
          <w:marRight w:val="0"/>
          <w:marTop w:val="120"/>
          <w:marBottom w:val="0"/>
          <w:divBdr>
            <w:top w:val="none" w:sz="0" w:space="0" w:color="auto"/>
            <w:left w:val="none" w:sz="0" w:space="0" w:color="auto"/>
            <w:bottom w:val="none" w:sz="0" w:space="0" w:color="auto"/>
            <w:right w:val="none" w:sz="0" w:space="0" w:color="auto"/>
          </w:divBdr>
        </w:div>
        <w:div w:id="2136562919">
          <w:marLeft w:val="0"/>
          <w:marRight w:val="0"/>
          <w:marTop w:val="120"/>
          <w:marBottom w:val="0"/>
          <w:divBdr>
            <w:top w:val="none" w:sz="0" w:space="0" w:color="auto"/>
            <w:left w:val="none" w:sz="0" w:space="0" w:color="auto"/>
            <w:bottom w:val="none" w:sz="0" w:space="0" w:color="auto"/>
            <w:right w:val="none" w:sz="0" w:space="0" w:color="auto"/>
          </w:divBdr>
        </w:div>
        <w:div w:id="2136562921">
          <w:marLeft w:val="0"/>
          <w:marRight w:val="0"/>
          <w:marTop w:val="120"/>
          <w:marBottom w:val="0"/>
          <w:divBdr>
            <w:top w:val="none" w:sz="0" w:space="0" w:color="auto"/>
            <w:left w:val="none" w:sz="0" w:space="0" w:color="auto"/>
            <w:bottom w:val="none" w:sz="0" w:space="0" w:color="auto"/>
            <w:right w:val="none" w:sz="0" w:space="0" w:color="auto"/>
          </w:divBdr>
        </w:div>
        <w:div w:id="2136562925">
          <w:marLeft w:val="0"/>
          <w:marRight w:val="0"/>
          <w:marTop w:val="120"/>
          <w:marBottom w:val="0"/>
          <w:divBdr>
            <w:top w:val="none" w:sz="0" w:space="0" w:color="auto"/>
            <w:left w:val="none" w:sz="0" w:space="0" w:color="auto"/>
            <w:bottom w:val="none" w:sz="0" w:space="0" w:color="auto"/>
            <w:right w:val="none" w:sz="0" w:space="0" w:color="auto"/>
          </w:divBdr>
        </w:div>
        <w:div w:id="2136562928">
          <w:marLeft w:val="0"/>
          <w:marRight w:val="0"/>
          <w:marTop w:val="120"/>
          <w:marBottom w:val="0"/>
          <w:divBdr>
            <w:top w:val="none" w:sz="0" w:space="0" w:color="auto"/>
            <w:left w:val="none" w:sz="0" w:space="0" w:color="auto"/>
            <w:bottom w:val="none" w:sz="0" w:space="0" w:color="auto"/>
            <w:right w:val="none" w:sz="0" w:space="0" w:color="auto"/>
          </w:divBdr>
        </w:div>
        <w:div w:id="2136562929">
          <w:marLeft w:val="0"/>
          <w:marRight w:val="0"/>
          <w:marTop w:val="120"/>
          <w:marBottom w:val="0"/>
          <w:divBdr>
            <w:top w:val="none" w:sz="0" w:space="0" w:color="auto"/>
            <w:left w:val="none" w:sz="0" w:space="0" w:color="auto"/>
            <w:bottom w:val="none" w:sz="0" w:space="0" w:color="auto"/>
            <w:right w:val="none" w:sz="0" w:space="0" w:color="auto"/>
          </w:divBdr>
        </w:div>
        <w:div w:id="2136562930">
          <w:marLeft w:val="0"/>
          <w:marRight w:val="0"/>
          <w:marTop w:val="120"/>
          <w:marBottom w:val="0"/>
          <w:divBdr>
            <w:top w:val="none" w:sz="0" w:space="0" w:color="auto"/>
            <w:left w:val="none" w:sz="0" w:space="0" w:color="auto"/>
            <w:bottom w:val="none" w:sz="0" w:space="0" w:color="auto"/>
            <w:right w:val="none" w:sz="0" w:space="0" w:color="auto"/>
          </w:divBdr>
        </w:div>
        <w:div w:id="2136562931">
          <w:marLeft w:val="0"/>
          <w:marRight w:val="0"/>
          <w:marTop w:val="120"/>
          <w:marBottom w:val="0"/>
          <w:divBdr>
            <w:top w:val="none" w:sz="0" w:space="0" w:color="auto"/>
            <w:left w:val="none" w:sz="0" w:space="0" w:color="auto"/>
            <w:bottom w:val="none" w:sz="0" w:space="0" w:color="auto"/>
            <w:right w:val="none" w:sz="0" w:space="0" w:color="auto"/>
          </w:divBdr>
        </w:div>
        <w:div w:id="2136562939">
          <w:marLeft w:val="0"/>
          <w:marRight w:val="0"/>
          <w:marTop w:val="120"/>
          <w:marBottom w:val="0"/>
          <w:divBdr>
            <w:top w:val="none" w:sz="0" w:space="0" w:color="auto"/>
            <w:left w:val="none" w:sz="0" w:space="0" w:color="auto"/>
            <w:bottom w:val="none" w:sz="0" w:space="0" w:color="auto"/>
            <w:right w:val="none" w:sz="0" w:space="0" w:color="auto"/>
          </w:divBdr>
        </w:div>
        <w:div w:id="2136562940">
          <w:marLeft w:val="0"/>
          <w:marRight w:val="0"/>
          <w:marTop w:val="120"/>
          <w:marBottom w:val="0"/>
          <w:divBdr>
            <w:top w:val="none" w:sz="0" w:space="0" w:color="auto"/>
            <w:left w:val="none" w:sz="0" w:space="0" w:color="auto"/>
            <w:bottom w:val="none" w:sz="0" w:space="0" w:color="auto"/>
            <w:right w:val="none" w:sz="0" w:space="0" w:color="auto"/>
          </w:divBdr>
        </w:div>
        <w:div w:id="2136562943">
          <w:marLeft w:val="0"/>
          <w:marRight w:val="0"/>
          <w:marTop w:val="120"/>
          <w:marBottom w:val="0"/>
          <w:divBdr>
            <w:top w:val="none" w:sz="0" w:space="0" w:color="auto"/>
            <w:left w:val="none" w:sz="0" w:space="0" w:color="auto"/>
            <w:bottom w:val="none" w:sz="0" w:space="0" w:color="auto"/>
            <w:right w:val="none" w:sz="0" w:space="0" w:color="auto"/>
          </w:divBdr>
        </w:div>
        <w:div w:id="2136562948">
          <w:marLeft w:val="0"/>
          <w:marRight w:val="0"/>
          <w:marTop w:val="120"/>
          <w:marBottom w:val="0"/>
          <w:divBdr>
            <w:top w:val="none" w:sz="0" w:space="0" w:color="auto"/>
            <w:left w:val="none" w:sz="0" w:space="0" w:color="auto"/>
            <w:bottom w:val="none" w:sz="0" w:space="0" w:color="auto"/>
            <w:right w:val="none" w:sz="0" w:space="0" w:color="auto"/>
          </w:divBdr>
        </w:div>
        <w:div w:id="2136562952">
          <w:marLeft w:val="0"/>
          <w:marRight w:val="0"/>
          <w:marTop w:val="120"/>
          <w:marBottom w:val="0"/>
          <w:divBdr>
            <w:top w:val="none" w:sz="0" w:space="0" w:color="auto"/>
            <w:left w:val="none" w:sz="0" w:space="0" w:color="auto"/>
            <w:bottom w:val="none" w:sz="0" w:space="0" w:color="auto"/>
            <w:right w:val="none" w:sz="0" w:space="0" w:color="auto"/>
          </w:divBdr>
        </w:div>
        <w:div w:id="21365629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brnadzor.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C5BF-581A-4830-8CE8-DC5F1F49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12</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28.12.2013)"О контрактной системе в сфере закупок товаров, работ, услуг для обеспечения государственных и муниципальных нужд"</vt:lpstr>
    </vt:vector>
  </TitlesOfParts>
  <Company>Microsoft</Company>
  <LinksUpToDate>false</LinksUpToDate>
  <CharactersWithSpaces>40631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28.12.2013)"О контрактной системе в сфере закупок товаров, работ, услуг для обеспечения государственных и муниципальных нужд"</dc:title>
  <dc:creator>ConsultantPlus</dc:creator>
  <cp:lastModifiedBy>Владелец</cp:lastModifiedBy>
  <cp:revision>29</cp:revision>
  <cp:lastPrinted>2020-08-04T18:35:00Z</cp:lastPrinted>
  <dcterms:created xsi:type="dcterms:W3CDTF">2020-07-24T07:50:00Z</dcterms:created>
  <dcterms:modified xsi:type="dcterms:W3CDTF">2020-08-05T14:19:00Z</dcterms:modified>
</cp:coreProperties>
</file>