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F87" w:rsidRDefault="00E86F87" w:rsidP="00C52DBC">
      <w:pPr>
        <w:ind w:left="5103"/>
        <w:jc w:val="both"/>
        <w:rPr>
          <w:rFonts w:eastAsia="Calibri"/>
          <w:color w:val="000000"/>
          <w:sz w:val="24"/>
          <w:szCs w:val="24"/>
        </w:rPr>
      </w:pPr>
    </w:p>
    <w:p w:rsidR="006B4C39" w:rsidRDefault="006B4C39" w:rsidP="00C52DBC">
      <w:pPr>
        <w:ind w:left="5103"/>
        <w:jc w:val="both"/>
        <w:rPr>
          <w:rFonts w:eastAsia="Calibri"/>
          <w:color w:val="000000"/>
          <w:sz w:val="24"/>
          <w:szCs w:val="24"/>
        </w:rPr>
      </w:pPr>
    </w:p>
    <w:p w:rsidR="00BF6B7D" w:rsidRPr="00BF6B7D" w:rsidRDefault="00BF6B7D" w:rsidP="00BF6B7D">
      <w:pPr>
        <w:ind w:left="5103"/>
        <w:jc w:val="both"/>
        <w:rPr>
          <w:color w:val="191919"/>
          <w:sz w:val="24"/>
          <w:szCs w:val="24"/>
        </w:rPr>
      </w:pPr>
      <w:r w:rsidRPr="00BF6B7D">
        <w:rPr>
          <w:color w:val="191919"/>
          <w:sz w:val="24"/>
          <w:szCs w:val="24"/>
        </w:rPr>
        <w:t xml:space="preserve">МКУ «Управление по делам ГО и ЧС г. Махачкалы» </w:t>
      </w:r>
    </w:p>
    <w:p w:rsidR="00BF6B7D" w:rsidRPr="00BF6B7D" w:rsidRDefault="00BF6B7D" w:rsidP="00BF6B7D">
      <w:pPr>
        <w:ind w:left="5103"/>
        <w:jc w:val="both"/>
        <w:rPr>
          <w:color w:val="191919"/>
          <w:sz w:val="24"/>
          <w:szCs w:val="24"/>
        </w:rPr>
      </w:pPr>
      <w:r w:rsidRPr="00BF6B7D">
        <w:rPr>
          <w:color w:val="191919"/>
          <w:sz w:val="24"/>
          <w:szCs w:val="24"/>
        </w:rPr>
        <w:t xml:space="preserve">367009, г. Махачкала, </w:t>
      </w:r>
      <w:proofErr w:type="spellStart"/>
      <w:r w:rsidRPr="00BF6B7D">
        <w:rPr>
          <w:color w:val="191919"/>
          <w:sz w:val="24"/>
          <w:szCs w:val="24"/>
        </w:rPr>
        <w:t>ул</w:t>
      </w:r>
      <w:proofErr w:type="gramStart"/>
      <w:r w:rsidRPr="00BF6B7D">
        <w:rPr>
          <w:color w:val="191919"/>
          <w:sz w:val="24"/>
          <w:szCs w:val="24"/>
        </w:rPr>
        <w:t>.К</w:t>
      </w:r>
      <w:proofErr w:type="gramEnd"/>
      <w:r w:rsidRPr="00BF6B7D">
        <w:rPr>
          <w:color w:val="191919"/>
          <w:sz w:val="24"/>
          <w:szCs w:val="24"/>
        </w:rPr>
        <w:t>еримова</w:t>
      </w:r>
      <w:proofErr w:type="spellEnd"/>
      <w:r w:rsidRPr="00BF6B7D">
        <w:rPr>
          <w:color w:val="191919"/>
          <w:sz w:val="24"/>
          <w:szCs w:val="24"/>
        </w:rPr>
        <w:t>, 23</w:t>
      </w:r>
    </w:p>
    <w:p w:rsidR="00BF6B7D" w:rsidRPr="00BF6B7D" w:rsidRDefault="00BF6B7D" w:rsidP="00BF6B7D">
      <w:pPr>
        <w:ind w:left="5103"/>
        <w:jc w:val="both"/>
        <w:rPr>
          <w:color w:val="191919"/>
          <w:sz w:val="24"/>
          <w:szCs w:val="24"/>
        </w:rPr>
      </w:pPr>
      <w:r w:rsidRPr="00BF6B7D">
        <w:rPr>
          <w:color w:val="191919"/>
          <w:sz w:val="24"/>
          <w:szCs w:val="24"/>
        </w:rPr>
        <w:t>mugo_chs@mail.ru</w:t>
      </w:r>
    </w:p>
    <w:p w:rsidR="00BF6B7D" w:rsidRPr="00BF6B7D" w:rsidRDefault="00BF6B7D" w:rsidP="00BF6B7D">
      <w:pPr>
        <w:ind w:left="5103"/>
        <w:jc w:val="both"/>
        <w:rPr>
          <w:color w:val="191919"/>
          <w:sz w:val="24"/>
          <w:szCs w:val="24"/>
        </w:rPr>
      </w:pPr>
    </w:p>
    <w:p w:rsidR="00BF6B7D" w:rsidRPr="00BF6B7D" w:rsidRDefault="00F8396E" w:rsidP="00BF6B7D">
      <w:pPr>
        <w:ind w:left="5103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МКУ</w:t>
      </w:r>
      <w:r w:rsidR="00BF6B7D" w:rsidRPr="00BF6B7D">
        <w:rPr>
          <w:color w:val="191919"/>
          <w:sz w:val="24"/>
          <w:szCs w:val="24"/>
        </w:rPr>
        <w:t xml:space="preserve"> "ГОРЗАКАЗ"</w:t>
      </w:r>
    </w:p>
    <w:p w:rsidR="00BF6B7D" w:rsidRPr="00BF6B7D" w:rsidRDefault="00BF6B7D" w:rsidP="00BF6B7D">
      <w:pPr>
        <w:ind w:left="5103"/>
        <w:jc w:val="both"/>
        <w:rPr>
          <w:color w:val="191919"/>
          <w:sz w:val="24"/>
          <w:szCs w:val="24"/>
        </w:rPr>
      </w:pPr>
      <w:r w:rsidRPr="00BF6B7D">
        <w:rPr>
          <w:color w:val="191919"/>
          <w:sz w:val="24"/>
          <w:szCs w:val="24"/>
        </w:rPr>
        <w:t xml:space="preserve">367000, Дагестан </w:t>
      </w:r>
      <w:proofErr w:type="spellStart"/>
      <w:r w:rsidRPr="00BF6B7D">
        <w:rPr>
          <w:color w:val="191919"/>
          <w:sz w:val="24"/>
          <w:szCs w:val="24"/>
        </w:rPr>
        <w:t>Респ</w:t>
      </w:r>
      <w:proofErr w:type="spellEnd"/>
      <w:r w:rsidRPr="00BF6B7D">
        <w:rPr>
          <w:color w:val="191919"/>
          <w:sz w:val="24"/>
          <w:szCs w:val="24"/>
        </w:rPr>
        <w:t>, Махачкала г, УЛ БЕЙБУЛАТОВА, 6</w:t>
      </w:r>
      <w:proofErr w:type="gramStart"/>
      <w:r w:rsidRPr="00BF6B7D">
        <w:rPr>
          <w:color w:val="191919"/>
          <w:sz w:val="24"/>
          <w:szCs w:val="24"/>
        </w:rPr>
        <w:t>/А</w:t>
      </w:r>
      <w:proofErr w:type="gramEnd"/>
    </w:p>
    <w:p w:rsidR="00BF6B7D" w:rsidRPr="00BF6B7D" w:rsidRDefault="00BF6B7D" w:rsidP="00BF6B7D">
      <w:pPr>
        <w:ind w:left="5103"/>
        <w:jc w:val="both"/>
        <w:rPr>
          <w:color w:val="191919"/>
          <w:sz w:val="24"/>
          <w:szCs w:val="24"/>
        </w:rPr>
      </w:pPr>
      <w:r w:rsidRPr="00BF6B7D">
        <w:rPr>
          <w:color w:val="191919"/>
          <w:sz w:val="24"/>
          <w:szCs w:val="24"/>
        </w:rPr>
        <w:t>mku_tmc@mail.ru</w:t>
      </w:r>
    </w:p>
    <w:p w:rsidR="00BF6B7D" w:rsidRPr="00BF6B7D" w:rsidRDefault="00BF6B7D" w:rsidP="00BF6B7D">
      <w:pPr>
        <w:ind w:left="5103"/>
        <w:jc w:val="both"/>
        <w:rPr>
          <w:color w:val="191919"/>
          <w:sz w:val="24"/>
          <w:szCs w:val="24"/>
        </w:rPr>
      </w:pPr>
    </w:p>
    <w:p w:rsidR="00BF6B7D" w:rsidRPr="00BF6B7D" w:rsidRDefault="00BF6B7D" w:rsidP="00BF6B7D">
      <w:pPr>
        <w:ind w:left="5103"/>
        <w:jc w:val="both"/>
        <w:rPr>
          <w:color w:val="191919"/>
          <w:sz w:val="24"/>
          <w:szCs w:val="24"/>
        </w:rPr>
      </w:pPr>
      <w:r w:rsidRPr="00BF6B7D">
        <w:rPr>
          <w:color w:val="191919"/>
          <w:sz w:val="24"/>
          <w:szCs w:val="24"/>
        </w:rPr>
        <w:t>АО "РАД"</w:t>
      </w:r>
    </w:p>
    <w:p w:rsidR="00BF6B7D" w:rsidRPr="00BF6B7D" w:rsidRDefault="00BF6B7D" w:rsidP="00BF6B7D">
      <w:pPr>
        <w:ind w:left="5103"/>
        <w:jc w:val="both"/>
        <w:rPr>
          <w:color w:val="191919"/>
          <w:sz w:val="24"/>
          <w:szCs w:val="24"/>
        </w:rPr>
      </w:pPr>
      <w:r w:rsidRPr="00BF6B7D">
        <w:rPr>
          <w:color w:val="191919"/>
          <w:sz w:val="24"/>
          <w:szCs w:val="24"/>
        </w:rPr>
        <w:t xml:space="preserve">190000, Санкт Петербург, пер. </w:t>
      </w:r>
      <w:proofErr w:type="spellStart"/>
      <w:r w:rsidRPr="00BF6B7D">
        <w:rPr>
          <w:color w:val="191919"/>
          <w:sz w:val="24"/>
          <w:szCs w:val="24"/>
        </w:rPr>
        <w:t>Гривцова</w:t>
      </w:r>
      <w:proofErr w:type="spellEnd"/>
      <w:r w:rsidRPr="00BF6B7D">
        <w:rPr>
          <w:color w:val="191919"/>
          <w:sz w:val="24"/>
          <w:szCs w:val="24"/>
        </w:rPr>
        <w:t xml:space="preserve">, д. 5, лит </w:t>
      </w:r>
      <w:proofErr w:type="gramStart"/>
      <w:r w:rsidRPr="00BF6B7D">
        <w:rPr>
          <w:color w:val="191919"/>
          <w:sz w:val="24"/>
          <w:szCs w:val="24"/>
        </w:rPr>
        <w:t>в</w:t>
      </w:r>
      <w:proofErr w:type="gramEnd"/>
    </w:p>
    <w:p w:rsidR="00BF6B7D" w:rsidRPr="00BF6B7D" w:rsidRDefault="00BF6B7D" w:rsidP="00BF6B7D">
      <w:pPr>
        <w:ind w:left="5103"/>
        <w:jc w:val="both"/>
        <w:rPr>
          <w:color w:val="191919"/>
          <w:sz w:val="24"/>
          <w:szCs w:val="24"/>
        </w:rPr>
      </w:pPr>
      <w:r w:rsidRPr="00BF6B7D">
        <w:rPr>
          <w:color w:val="191919"/>
          <w:sz w:val="24"/>
          <w:szCs w:val="24"/>
        </w:rPr>
        <w:t>info@lot-online.ru</w:t>
      </w:r>
    </w:p>
    <w:p w:rsidR="00BF6B7D" w:rsidRPr="00BF6B7D" w:rsidRDefault="00BF6B7D" w:rsidP="00BF6B7D">
      <w:pPr>
        <w:ind w:left="5103"/>
        <w:jc w:val="both"/>
        <w:rPr>
          <w:color w:val="191919"/>
          <w:sz w:val="24"/>
          <w:szCs w:val="24"/>
        </w:rPr>
      </w:pPr>
      <w:r w:rsidRPr="00BF6B7D">
        <w:rPr>
          <w:color w:val="191919"/>
          <w:sz w:val="24"/>
          <w:szCs w:val="24"/>
        </w:rPr>
        <w:tab/>
      </w:r>
    </w:p>
    <w:p w:rsidR="00BF6B7D" w:rsidRPr="00BF6B7D" w:rsidRDefault="00BF6B7D" w:rsidP="00BF6B7D">
      <w:pPr>
        <w:ind w:left="5103"/>
        <w:jc w:val="both"/>
        <w:rPr>
          <w:color w:val="191919"/>
          <w:sz w:val="24"/>
          <w:szCs w:val="24"/>
        </w:rPr>
      </w:pPr>
      <w:r w:rsidRPr="00BF6B7D">
        <w:rPr>
          <w:color w:val="191919"/>
          <w:sz w:val="24"/>
          <w:szCs w:val="24"/>
        </w:rPr>
        <w:t>ООО «</w:t>
      </w:r>
      <w:proofErr w:type="spellStart"/>
      <w:r w:rsidRPr="00BF6B7D">
        <w:rPr>
          <w:color w:val="191919"/>
          <w:sz w:val="24"/>
          <w:szCs w:val="24"/>
        </w:rPr>
        <w:t>Ростехнострой</w:t>
      </w:r>
      <w:proofErr w:type="spellEnd"/>
      <w:r w:rsidRPr="00BF6B7D">
        <w:rPr>
          <w:color w:val="191919"/>
          <w:sz w:val="24"/>
          <w:szCs w:val="24"/>
        </w:rPr>
        <w:t>»</w:t>
      </w:r>
    </w:p>
    <w:p w:rsidR="00BF6B7D" w:rsidRPr="00BF6B7D" w:rsidRDefault="00BF6B7D" w:rsidP="00BF6B7D">
      <w:pPr>
        <w:ind w:left="5103"/>
        <w:jc w:val="both"/>
        <w:rPr>
          <w:color w:val="191919"/>
          <w:sz w:val="24"/>
          <w:szCs w:val="24"/>
        </w:rPr>
      </w:pPr>
      <w:r w:rsidRPr="00BF6B7D">
        <w:rPr>
          <w:color w:val="191919"/>
          <w:sz w:val="24"/>
          <w:szCs w:val="24"/>
        </w:rPr>
        <w:t xml:space="preserve">367000, РД, г. Махачкала, ул. </w:t>
      </w:r>
      <w:proofErr w:type="spellStart"/>
      <w:r w:rsidRPr="00BF6B7D">
        <w:rPr>
          <w:color w:val="191919"/>
          <w:sz w:val="24"/>
          <w:szCs w:val="24"/>
        </w:rPr>
        <w:t>Абдулхакима</w:t>
      </w:r>
      <w:proofErr w:type="spellEnd"/>
      <w:r w:rsidRPr="00BF6B7D">
        <w:rPr>
          <w:color w:val="191919"/>
          <w:sz w:val="24"/>
          <w:szCs w:val="24"/>
        </w:rPr>
        <w:t xml:space="preserve"> </w:t>
      </w:r>
      <w:proofErr w:type="spellStart"/>
      <w:r w:rsidRPr="00BF6B7D">
        <w:rPr>
          <w:color w:val="191919"/>
          <w:sz w:val="24"/>
          <w:szCs w:val="24"/>
        </w:rPr>
        <w:t>Исмаилова</w:t>
      </w:r>
      <w:proofErr w:type="spellEnd"/>
      <w:r w:rsidRPr="00BF6B7D">
        <w:rPr>
          <w:color w:val="191919"/>
          <w:sz w:val="24"/>
          <w:szCs w:val="24"/>
        </w:rPr>
        <w:t>, 25, корп. «А»</w:t>
      </w:r>
    </w:p>
    <w:p w:rsidR="00E86F87" w:rsidRDefault="00991BAE" w:rsidP="00BF6B7D">
      <w:pPr>
        <w:ind w:left="5103"/>
        <w:jc w:val="both"/>
        <w:rPr>
          <w:color w:val="191919"/>
          <w:sz w:val="24"/>
          <w:szCs w:val="24"/>
        </w:rPr>
      </w:pPr>
      <w:hyperlink r:id="rId9" w:history="1">
        <w:r w:rsidR="00BF6B7D" w:rsidRPr="00F206E4">
          <w:rPr>
            <w:rStyle w:val="a9"/>
            <w:sz w:val="24"/>
            <w:szCs w:val="24"/>
          </w:rPr>
          <w:t>rostehnostroy@mail.ru</w:t>
        </w:r>
      </w:hyperlink>
    </w:p>
    <w:p w:rsidR="00BF6B7D" w:rsidRPr="00E86F87" w:rsidRDefault="00BF6B7D" w:rsidP="00BF6B7D">
      <w:pPr>
        <w:ind w:left="5103"/>
        <w:jc w:val="both"/>
        <w:rPr>
          <w:color w:val="191919"/>
          <w:sz w:val="24"/>
          <w:szCs w:val="24"/>
        </w:rPr>
      </w:pPr>
    </w:p>
    <w:p w:rsidR="00E86F87" w:rsidRPr="00E86F87" w:rsidRDefault="00E86F87" w:rsidP="00C52DBC">
      <w:pPr>
        <w:ind w:left="5103"/>
        <w:jc w:val="both"/>
        <w:rPr>
          <w:color w:val="191919"/>
          <w:sz w:val="24"/>
          <w:szCs w:val="24"/>
        </w:rPr>
      </w:pPr>
    </w:p>
    <w:p w:rsidR="00E86F87" w:rsidRPr="00E86F87" w:rsidRDefault="00E86F87" w:rsidP="00E86F87">
      <w:pPr>
        <w:ind w:firstLine="700"/>
        <w:jc w:val="center"/>
        <w:rPr>
          <w:rFonts w:eastAsia="Calibri"/>
          <w:sz w:val="24"/>
          <w:szCs w:val="24"/>
          <w:lang w:eastAsia="en-US"/>
        </w:rPr>
      </w:pPr>
      <w:r w:rsidRPr="00E86F87">
        <w:rPr>
          <w:rFonts w:eastAsia="Calibri"/>
          <w:sz w:val="24"/>
          <w:szCs w:val="24"/>
          <w:lang w:eastAsia="en-US"/>
        </w:rPr>
        <w:t>Р Е Ш Е Н И Е № 005/06/106-</w:t>
      </w:r>
      <w:r w:rsidR="007E314B">
        <w:rPr>
          <w:rFonts w:eastAsia="Calibri"/>
          <w:sz w:val="24"/>
          <w:szCs w:val="24"/>
          <w:lang w:eastAsia="en-US"/>
        </w:rPr>
        <w:t>2089/20</w:t>
      </w:r>
      <w:bookmarkStart w:id="0" w:name="_GoBack"/>
      <w:bookmarkEnd w:id="0"/>
    </w:p>
    <w:p w:rsidR="00E86F87" w:rsidRPr="00E86F87" w:rsidRDefault="00E86F87" w:rsidP="00E86F87">
      <w:pPr>
        <w:ind w:firstLine="700"/>
        <w:jc w:val="center"/>
        <w:rPr>
          <w:rFonts w:eastAsia="Calibri"/>
          <w:sz w:val="24"/>
          <w:szCs w:val="24"/>
          <w:lang w:eastAsia="en-US"/>
        </w:rPr>
      </w:pPr>
      <w:r w:rsidRPr="00E86F87">
        <w:rPr>
          <w:rFonts w:eastAsia="Calibri"/>
          <w:sz w:val="24"/>
          <w:szCs w:val="24"/>
          <w:lang w:eastAsia="en-US"/>
        </w:rPr>
        <w:t>Комиссии Управления ФАС России по Республике Дагестан</w:t>
      </w:r>
    </w:p>
    <w:p w:rsidR="00E86F87" w:rsidRPr="00E86F87" w:rsidRDefault="00E86F87" w:rsidP="00E86F87">
      <w:pPr>
        <w:ind w:firstLine="700"/>
        <w:jc w:val="center"/>
        <w:rPr>
          <w:rFonts w:eastAsia="Calibri"/>
          <w:sz w:val="24"/>
          <w:szCs w:val="24"/>
          <w:lang w:eastAsia="en-US"/>
        </w:rPr>
      </w:pPr>
      <w:r w:rsidRPr="00E86F87">
        <w:rPr>
          <w:rFonts w:eastAsia="Calibri"/>
          <w:sz w:val="24"/>
          <w:szCs w:val="24"/>
          <w:lang w:eastAsia="en-US"/>
        </w:rPr>
        <w:t>по контролю в сфере закупок</w:t>
      </w:r>
    </w:p>
    <w:p w:rsidR="00E86F87" w:rsidRPr="00E86F87" w:rsidRDefault="00E86F87" w:rsidP="00E86F87">
      <w:pPr>
        <w:ind w:firstLine="700"/>
        <w:jc w:val="center"/>
        <w:rPr>
          <w:rFonts w:eastAsia="Calibri"/>
          <w:sz w:val="24"/>
          <w:szCs w:val="24"/>
          <w:lang w:eastAsia="en-US"/>
        </w:rPr>
      </w:pPr>
    </w:p>
    <w:p w:rsidR="00E86F87" w:rsidRPr="00E86F87" w:rsidRDefault="00BF6B7D" w:rsidP="00E86F87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30.07</w:t>
      </w:r>
      <w:r w:rsidR="00E86F87" w:rsidRPr="00E86F87">
        <w:rPr>
          <w:rFonts w:eastAsia="Calibri"/>
          <w:sz w:val="24"/>
          <w:szCs w:val="24"/>
          <w:lang w:eastAsia="en-US"/>
        </w:rPr>
        <w:t>.20</w:t>
      </w:r>
      <w:r>
        <w:rPr>
          <w:rFonts w:eastAsia="Calibri"/>
          <w:sz w:val="24"/>
          <w:szCs w:val="24"/>
          <w:lang w:eastAsia="en-US"/>
        </w:rPr>
        <w:t>20</w:t>
      </w:r>
      <w:r w:rsidR="00E86F87" w:rsidRPr="00E86F87">
        <w:rPr>
          <w:rFonts w:eastAsia="Calibri"/>
          <w:sz w:val="24"/>
          <w:szCs w:val="24"/>
          <w:lang w:eastAsia="en-US"/>
        </w:rPr>
        <w:t>г.</w:t>
      </w:r>
      <w:r w:rsidR="00E86F87" w:rsidRPr="00E86F87">
        <w:rPr>
          <w:rFonts w:eastAsia="Calibri"/>
          <w:sz w:val="24"/>
          <w:szCs w:val="24"/>
          <w:lang w:eastAsia="en-US"/>
        </w:rPr>
        <w:tab/>
      </w:r>
      <w:r w:rsidR="00E86F87" w:rsidRPr="00E86F87">
        <w:rPr>
          <w:rFonts w:eastAsia="Calibri"/>
          <w:sz w:val="24"/>
          <w:szCs w:val="24"/>
          <w:lang w:eastAsia="en-US"/>
        </w:rPr>
        <w:tab/>
      </w:r>
      <w:r w:rsidR="00E86F87" w:rsidRPr="00E86F87">
        <w:rPr>
          <w:rFonts w:eastAsia="Calibri"/>
          <w:sz w:val="24"/>
          <w:szCs w:val="24"/>
          <w:lang w:eastAsia="en-US"/>
        </w:rPr>
        <w:tab/>
      </w:r>
      <w:r w:rsidR="00E86F87" w:rsidRPr="00E86F87">
        <w:rPr>
          <w:rFonts w:eastAsia="Calibri"/>
          <w:sz w:val="24"/>
          <w:szCs w:val="24"/>
          <w:lang w:eastAsia="en-US"/>
        </w:rPr>
        <w:tab/>
      </w:r>
      <w:r w:rsidR="00E86F87" w:rsidRPr="00E86F87">
        <w:rPr>
          <w:rFonts w:eastAsia="Calibri"/>
          <w:sz w:val="24"/>
          <w:szCs w:val="24"/>
          <w:lang w:eastAsia="en-US"/>
        </w:rPr>
        <w:tab/>
      </w:r>
      <w:r w:rsidR="00E86F87" w:rsidRPr="00E86F87">
        <w:rPr>
          <w:rFonts w:eastAsia="Calibri"/>
          <w:sz w:val="24"/>
          <w:szCs w:val="24"/>
          <w:lang w:eastAsia="en-US"/>
        </w:rPr>
        <w:tab/>
      </w:r>
      <w:r w:rsidR="00E86F87" w:rsidRPr="00E86F87">
        <w:rPr>
          <w:rFonts w:eastAsia="Calibri"/>
          <w:sz w:val="24"/>
          <w:szCs w:val="24"/>
          <w:lang w:eastAsia="en-US"/>
        </w:rPr>
        <w:tab/>
      </w:r>
      <w:r w:rsidR="00E86F87" w:rsidRPr="00E86F87">
        <w:rPr>
          <w:rFonts w:eastAsia="Calibri"/>
          <w:sz w:val="24"/>
          <w:szCs w:val="24"/>
          <w:lang w:eastAsia="en-US"/>
        </w:rPr>
        <w:tab/>
      </w:r>
      <w:r w:rsidR="00E86F87" w:rsidRPr="00E86F87">
        <w:rPr>
          <w:rFonts w:eastAsia="Calibri"/>
          <w:sz w:val="24"/>
          <w:szCs w:val="24"/>
          <w:lang w:eastAsia="en-US"/>
        </w:rPr>
        <w:tab/>
        <w:t xml:space="preserve"> г. Махачкала</w:t>
      </w:r>
    </w:p>
    <w:p w:rsidR="00E86F87" w:rsidRPr="00E86F87" w:rsidRDefault="00E86F87" w:rsidP="00E86F87">
      <w:pPr>
        <w:ind w:firstLine="700"/>
        <w:jc w:val="both"/>
        <w:rPr>
          <w:sz w:val="24"/>
          <w:szCs w:val="24"/>
        </w:rPr>
      </w:pPr>
    </w:p>
    <w:p w:rsidR="00E86F87" w:rsidRPr="00E86F87" w:rsidRDefault="00E86F87" w:rsidP="00E86F87">
      <w:pPr>
        <w:ind w:firstLine="700"/>
        <w:jc w:val="both"/>
        <w:rPr>
          <w:sz w:val="24"/>
          <w:szCs w:val="24"/>
        </w:rPr>
      </w:pPr>
      <w:r w:rsidRPr="00E86F87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E86F87" w:rsidRPr="00E86F87" w:rsidRDefault="00E86F87" w:rsidP="00E86F87">
      <w:pPr>
        <w:ind w:firstLine="700"/>
        <w:jc w:val="both"/>
        <w:rPr>
          <w:sz w:val="24"/>
          <w:szCs w:val="24"/>
        </w:rPr>
      </w:pPr>
      <w:r w:rsidRPr="00E86F87">
        <w:rPr>
          <w:sz w:val="24"/>
          <w:szCs w:val="24"/>
        </w:rPr>
        <w:t>Ведуще</w:t>
      </w:r>
      <w:r w:rsidR="00BF6B7D">
        <w:rPr>
          <w:sz w:val="24"/>
          <w:szCs w:val="24"/>
        </w:rPr>
        <w:t>й</w:t>
      </w:r>
      <w:r w:rsidRPr="00E86F87">
        <w:rPr>
          <w:sz w:val="24"/>
          <w:szCs w:val="24"/>
        </w:rPr>
        <w:t xml:space="preserve"> заседание Комиссии – </w:t>
      </w:r>
      <w:proofErr w:type="spellStart"/>
      <w:r w:rsidR="00BF6B7D">
        <w:rPr>
          <w:sz w:val="24"/>
          <w:szCs w:val="24"/>
        </w:rPr>
        <w:t>Халлаевой</w:t>
      </w:r>
      <w:proofErr w:type="spellEnd"/>
      <w:r w:rsidR="00BF6B7D">
        <w:rPr>
          <w:sz w:val="24"/>
          <w:szCs w:val="24"/>
        </w:rPr>
        <w:t xml:space="preserve"> Д.М. – Зам</w:t>
      </w:r>
      <w:r w:rsidRPr="00E86F87">
        <w:rPr>
          <w:sz w:val="24"/>
          <w:szCs w:val="24"/>
        </w:rPr>
        <w:t>. руководителя Дагестанского УФАС России;</w:t>
      </w:r>
    </w:p>
    <w:p w:rsidR="00E86F87" w:rsidRPr="00E86F87" w:rsidRDefault="00E86F87" w:rsidP="00E86F87">
      <w:pPr>
        <w:ind w:firstLine="700"/>
        <w:jc w:val="both"/>
        <w:rPr>
          <w:sz w:val="24"/>
          <w:szCs w:val="24"/>
        </w:rPr>
      </w:pPr>
      <w:r w:rsidRPr="00E86F87">
        <w:rPr>
          <w:sz w:val="24"/>
          <w:szCs w:val="24"/>
        </w:rPr>
        <w:t>Членов Комиссии:</w:t>
      </w:r>
    </w:p>
    <w:p w:rsidR="00E86F87" w:rsidRDefault="00E86F87" w:rsidP="00E86F87">
      <w:pPr>
        <w:ind w:firstLine="700"/>
        <w:jc w:val="both"/>
        <w:rPr>
          <w:sz w:val="24"/>
          <w:szCs w:val="24"/>
        </w:rPr>
      </w:pPr>
      <w:proofErr w:type="spellStart"/>
      <w:r w:rsidRPr="00E86F87">
        <w:rPr>
          <w:sz w:val="24"/>
          <w:szCs w:val="24"/>
        </w:rPr>
        <w:t>Агамирзаева</w:t>
      </w:r>
      <w:proofErr w:type="spellEnd"/>
      <w:r w:rsidRPr="00E86F87">
        <w:rPr>
          <w:sz w:val="24"/>
          <w:szCs w:val="24"/>
        </w:rPr>
        <w:t xml:space="preserve"> В.А. – Зам. начальника отдела контроля закупок Дагестанского УФАС России;</w:t>
      </w:r>
    </w:p>
    <w:p w:rsidR="004D4430" w:rsidRPr="00E86F87" w:rsidRDefault="004D4430" w:rsidP="00E86F87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Магомедова К.Г</w:t>
      </w:r>
      <w:r w:rsidRPr="004D4430">
        <w:rPr>
          <w:sz w:val="24"/>
          <w:szCs w:val="24"/>
        </w:rPr>
        <w:t xml:space="preserve">. – </w:t>
      </w:r>
      <w:r>
        <w:rPr>
          <w:sz w:val="24"/>
          <w:szCs w:val="24"/>
        </w:rPr>
        <w:t>Главного</w:t>
      </w:r>
      <w:r w:rsidRPr="004D4430">
        <w:rPr>
          <w:sz w:val="24"/>
          <w:szCs w:val="24"/>
        </w:rPr>
        <w:t xml:space="preserve"> специалиста-эксперта отдела контроля закупок Дагестанского УФАС России;</w:t>
      </w:r>
    </w:p>
    <w:p w:rsidR="00E86F87" w:rsidRPr="00E86F87" w:rsidRDefault="00E86F87" w:rsidP="00E86F87">
      <w:pPr>
        <w:ind w:firstLine="700"/>
        <w:jc w:val="both"/>
        <w:rPr>
          <w:sz w:val="24"/>
          <w:szCs w:val="24"/>
        </w:rPr>
      </w:pPr>
      <w:proofErr w:type="spellStart"/>
      <w:r w:rsidRPr="00E86F87">
        <w:rPr>
          <w:sz w:val="24"/>
          <w:szCs w:val="24"/>
        </w:rPr>
        <w:t>Багамаева</w:t>
      </w:r>
      <w:proofErr w:type="spellEnd"/>
      <w:r w:rsidRPr="00E86F87">
        <w:rPr>
          <w:sz w:val="24"/>
          <w:szCs w:val="24"/>
        </w:rPr>
        <w:t xml:space="preserve"> Т.Р. – </w:t>
      </w:r>
      <w:r w:rsidR="000C36EA">
        <w:rPr>
          <w:sz w:val="24"/>
          <w:szCs w:val="24"/>
        </w:rPr>
        <w:t xml:space="preserve">Главного </w:t>
      </w:r>
      <w:r w:rsidRPr="00E86F87">
        <w:rPr>
          <w:sz w:val="24"/>
          <w:szCs w:val="24"/>
        </w:rPr>
        <w:t>специалиста-эксперта отдела контроля закупок Дагестанского УФАС России,</w:t>
      </w:r>
    </w:p>
    <w:p w:rsidR="002A030E" w:rsidRDefault="00E86F87" w:rsidP="002A030E">
      <w:pPr>
        <w:tabs>
          <w:tab w:val="left" w:pos="6198"/>
        </w:tabs>
        <w:ind w:firstLine="720"/>
        <w:jc w:val="both"/>
        <w:rPr>
          <w:color w:val="191919"/>
          <w:sz w:val="24"/>
          <w:szCs w:val="24"/>
        </w:rPr>
      </w:pPr>
      <w:proofErr w:type="gramStart"/>
      <w:r w:rsidRPr="00E86F87">
        <w:rPr>
          <w:color w:val="191919"/>
          <w:sz w:val="24"/>
          <w:szCs w:val="24"/>
        </w:rPr>
        <w:t xml:space="preserve">рассмотрев жалобу </w:t>
      </w:r>
      <w:r w:rsidR="00BF6B7D" w:rsidRPr="00BF6B7D">
        <w:rPr>
          <w:color w:val="191919"/>
          <w:sz w:val="24"/>
          <w:szCs w:val="24"/>
        </w:rPr>
        <w:t>ООО «</w:t>
      </w:r>
      <w:proofErr w:type="spellStart"/>
      <w:r w:rsidR="00BF6B7D" w:rsidRPr="00BF6B7D">
        <w:rPr>
          <w:color w:val="191919"/>
          <w:sz w:val="24"/>
          <w:szCs w:val="24"/>
        </w:rPr>
        <w:t>Ростехнострой</w:t>
      </w:r>
      <w:proofErr w:type="spellEnd"/>
      <w:r w:rsidR="00BF6B7D" w:rsidRPr="00BF6B7D">
        <w:rPr>
          <w:color w:val="191919"/>
          <w:sz w:val="24"/>
          <w:szCs w:val="24"/>
        </w:rPr>
        <w:t xml:space="preserve">» (далее – Заявитель) на действия аукционной комиссии МУНИЦИПАЛЬНОГО КАЗЕННОГО УЧРЕЖДЕНИЯ "ГОРЗАКАЗ" (далее – Уполномоченный орган) при проведении для нужд МКУ «Управление по делам ГО и ЧС г. Махачкалы» (далее - Заказчик) электронного аукциона «Выполнение мероприятий по антитеррористической защищенности» (извещение № 0303300064720000153) </w:t>
      </w:r>
      <w:r w:rsidRPr="00E86F87">
        <w:rPr>
          <w:color w:val="191919"/>
          <w:sz w:val="24"/>
          <w:szCs w:val="24"/>
        </w:rPr>
        <w:t xml:space="preserve">(далее – Аукцион), </w:t>
      </w:r>
      <w:r w:rsidR="002A030E" w:rsidRPr="002A030E">
        <w:rPr>
          <w:color w:val="191919"/>
          <w:sz w:val="24"/>
          <w:szCs w:val="24"/>
        </w:rPr>
        <w:t xml:space="preserve">в присутствии представителя </w:t>
      </w:r>
      <w:r w:rsidR="00F8396E">
        <w:rPr>
          <w:color w:val="191919"/>
          <w:sz w:val="24"/>
          <w:szCs w:val="24"/>
        </w:rPr>
        <w:t>Уполномоченного органа – члена аукционной комиссии</w:t>
      </w:r>
      <w:r w:rsidR="002A030E" w:rsidRPr="002A030E">
        <w:rPr>
          <w:color w:val="191919"/>
          <w:sz w:val="24"/>
          <w:szCs w:val="24"/>
        </w:rPr>
        <w:t xml:space="preserve"> </w:t>
      </w:r>
      <w:proofErr w:type="spellStart"/>
      <w:r w:rsidR="00F8396E">
        <w:rPr>
          <w:color w:val="191919"/>
          <w:sz w:val="24"/>
          <w:szCs w:val="24"/>
        </w:rPr>
        <w:t>Абдулкеримовой</w:t>
      </w:r>
      <w:proofErr w:type="spellEnd"/>
      <w:r w:rsidR="00F8396E">
        <w:rPr>
          <w:color w:val="191919"/>
          <w:sz w:val="24"/>
          <w:szCs w:val="24"/>
        </w:rPr>
        <w:t xml:space="preserve"> Д.А., представителей Заявителя:</w:t>
      </w:r>
      <w:proofErr w:type="gramEnd"/>
      <w:r w:rsidR="00F8396E">
        <w:rPr>
          <w:color w:val="191919"/>
          <w:sz w:val="24"/>
          <w:szCs w:val="24"/>
        </w:rPr>
        <w:t xml:space="preserve"> Салихова Ш.С.</w:t>
      </w:r>
      <w:r w:rsidR="00F8396E" w:rsidRPr="00F8396E">
        <w:t xml:space="preserve"> </w:t>
      </w:r>
      <w:r w:rsidR="00F8396E" w:rsidRPr="00F8396E">
        <w:rPr>
          <w:color w:val="191919"/>
          <w:sz w:val="24"/>
          <w:szCs w:val="24"/>
        </w:rPr>
        <w:t>(Доверенность от 30.07.2020г.)</w:t>
      </w:r>
      <w:r w:rsidR="00F8396E">
        <w:rPr>
          <w:color w:val="191919"/>
          <w:sz w:val="24"/>
          <w:szCs w:val="24"/>
        </w:rPr>
        <w:t xml:space="preserve"> и </w:t>
      </w:r>
      <w:proofErr w:type="spellStart"/>
      <w:r w:rsidR="00F8396E">
        <w:rPr>
          <w:color w:val="191919"/>
          <w:sz w:val="24"/>
          <w:szCs w:val="24"/>
        </w:rPr>
        <w:t>Владыкиной</w:t>
      </w:r>
      <w:proofErr w:type="spellEnd"/>
      <w:r w:rsidR="00F8396E">
        <w:rPr>
          <w:color w:val="191919"/>
          <w:sz w:val="24"/>
          <w:szCs w:val="24"/>
        </w:rPr>
        <w:t xml:space="preserve"> М.С. </w:t>
      </w:r>
      <w:r w:rsidR="002A030E" w:rsidRPr="002A030E">
        <w:rPr>
          <w:color w:val="191919"/>
          <w:sz w:val="24"/>
          <w:szCs w:val="24"/>
        </w:rPr>
        <w:t xml:space="preserve">(Доверенность от </w:t>
      </w:r>
      <w:r w:rsidR="00F8396E">
        <w:rPr>
          <w:color w:val="191919"/>
          <w:sz w:val="24"/>
          <w:szCs w:val="24"/>
        </w:rPr>
        <w:t>30.07.2020</w:t>
      </w:r>
      <w:r w:rsidR="002A030E" w:rsidRPr="002A030E">
        <w:rPr>
          <w:color w:val="191919"/>
          <w:sz w:val="24"/>
          <w:szCs w:val="24"/>
        </w:rPr>
        <w:t xml:space="preserve">г.), </w:t>
      </w:r>
      <w:r w:rsidR="005017DE">
        <w:rPr>
          <w:color w:val="191919"/>
          <w:sz w:val="24"/>
          <w:szCs w:val="24"/>
        </w:rPr>
        <w:t xml:space="preserve">в отсутствии представителя </w:t>
      </w:r>
      <w:r w:rsidR="00F8396E">
        <w:rPr>
          <w:color w:val="191919"/>
          <w:sz w:val="24"/>
          <w:szCs w:val="24"/>
        </w:rPr>
        <w:t>Заказчика</w:t>
      </w:r>
      <w:r w:rsidR="005017DE">
        <w:rPr>
          <w:color w:val="191919"/>
          <w:sz w:val="24"/>
          <w:szCs w:val="24"/>
        </w:rPr>
        <w:t xml:space="preserve"> (извещен</w:t>
      </w:r>
      <w:r w:rsidR="002A030E" w:rsidRPr="002A030E">
        <w:rPr>
          <w:color w:val="191919"/>
          <w:sz w:val="24"/>
          <w:szCs w:val="24"/>
        </w:rPr>
        <w:t>),</w:t>
      </w:r>
    </w:p>
    <w:p w:rsidR="00CC5261" w:rsidRPr="000E561D" w:rsidRDefault="00CC5261" w:rsidP="002A030E">
      <w:pPr>
        <w:tabs>
          <w:tab w:val="left" w:pos="6198"/>
        </w:tabs>
        <w:ind w:firstLine="720"/>
        <w:jc w:val="center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t>У С Т А Н О В И Л А:</w:t>
      </w:r>
    </w:p>
    <w:p w:rsidR="00CC5261" w:rsidRPr="000E561D" w:rsidRDefault="00F8396E" w:rsidP="00CC5261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24.07</w:t>
      </w:r>
      <w:r w:rsidR="00CC5261" w:rsidRPr="000E561D">
        <w:rPr>
          <w:color w:val="191919"/>
          <w:sz w:val="24"/>
          <w:szCs w:val="24"/>
        </w:rPr>
        <w:t>.20</w:t>
      </w:r>
      <w:r>
        <w:rPr>
          <w:color w:val="191919"/>
          <w:sz w:val="24"/>
          <w:szCs w:val="24"/>
        </w:rPr>
        <w:t>20</w:t>
      </w:r>
      <w:r w:rsidR="00CC5261" w:rsidRPr="000E561D">
        <w:rPr>
          <w:color w:val="191919"/>
          <w:sz w:val="24"/>
          <w:szCs w:val="24"/>
        </w:rPr>
        <w:t>г. поступила жалоба Заявителя на действия</w:t>
      </w:r>
      <w:r w:rsidR="00E86F87">
        <w:rPr>
          <w:color w:val="191919"/>
          <w:sz w:val="24"/>
          <w:szCs w:val="24"/>
        </w:rPr>
        <w:t xml:space="preserve"> аукционной комиссии </w:t>
      </w:r>
      <w:r w:rsidR="00B15FEB" w:rsidRPr="00B15FEB">
        <w:rPr>
          <w:color w:val="191919"/>
          <w:sz w:val="24"/>
          <w:szCs w:val="24"/>
        </w:rPr>
        <w:t xml:space="preserve">Заказчика </w:t>
      </w:r>
      <w:r w:rsidR="00E86F87">
        <w:rPr>
          <w:color w:val="191919"/>
          <w:sz w:val="24"/>
          <w:szCs w:val="24"/>
        </w:rPr>
        <w:t>при проведен</w:t>
      </w:r>
      <w:proofErr w:type="gramStart"/>
      <w:r w:rsidR="00E86F87">
        <w:rPr>
          <w:color w:val="191919"/>
          <w:sz w:val="24"/>
          <w:szCs w:val="24"/>
        </w:rPr>
        <w:t xml:space="preserve">ии </w:t>
      </w:r>
      <w:r w:rsidR="00CC5261" w:rsidRPr="000E561D">
        <w:rPr>
          <w:color w:val="191919"/>
          <w:sz w:val="24"/>
          <w:szCs w:val="24"/>
        </w:rPr>
        <w:t>Ау</w:t>
      </w:r>
      <w:proofErr w:type="gramEnd"/>
      <w:r w:rsidR="00CC5261" w:rsidRPr="000E561D">
        <w:rPr>
          <w:color w:val="191919"/>
          <w:sz w:val="24"/>
          <w:szCs w:val="24"/>
        </w:rPr>
        <w:t>кциона.</w:t>
      </w:r>
    </w:p>
    <w:p w:rsidR="005F7CF2" w:rsidRPr="000E561D" w:rsidRDefault="002C6F3E" w:rsidP="005F7CF2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lastRenderedPageBreak/>
        <w:t xml:space="preserve">В жалобе Заявителя указывается </w:t>
      </w:r>
      <w:r w:rsidR="005F7CF2" w:rsidRPr="000E561D">
        <w:rPr>
          <w:color w:val="191919"/>
          <w:sz w:val="24"/>
          <w:szCs w:val="24"/>
        </w:rPr>
        <w:t>на неправомерность отказа Заявителю в допуске к участию в Аукционе.</w:t>
      </w:r>
    </w:p>
    <w:p w:rsidR="00CC5261" w:rsidRPr="000E561D" w:rsidRDefault="00CC5261" w:rsidP="00CC5261">
      <w:pPr>
        <w:ind w:firstLine="720"/>
        <w:jc w:val="both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системе), а также на электронной площадке – </w:t>
      </w:r>
      <w:r w:rsidR="00B15FEB" w:rsidRPr="00B15FEB">
        <w:rPr>
          <w:rFonts w:eastAsia="Calibri"/>
          <w:color w:val="191919"/>
          <w:sz w:val="24"/>
          <w:szCs w:val="24"/>
        </w:rPr>
        <w:t>АО "РАД"</w:t>
      </w:r>
      <w:r w:rsidRPr="000E561D">
        <w:rPr>
          <w:color w:val="191919"/>
          <w:sz w:val="24"/>
          <w:szCs w:val="24"/>
        </w:rPr>
        <w:t xml:space="preserve"> (далее – Оператор электронной площадки), </w:t>
      </w:r>
      <w:r w:rsidR="00E57839" w:rsidRPr="000E561D">
        <w:rPr>
          <w:color w:val="191919"/>
          <w:sz w:val="24"/>
          <w:szCs w:val="24"/>
        </w:rPr>
        <w:t>выслушав представител</w:t>
      </w:r>
      <w:r w:rsidR="00B15FEB">
        <w:rPr>
          <w:color w:val="191919"/>
          <w:sz w:val="24"/>
          <w:szCs w:val="24"/>
        </w:rPr>
        <w:t>я Заказчика</w:t>
      </w:r>
      <w:r w:rsidR="00E57839" w:rsidRPr="000E561D">
        <w:rPr>
          <w:color w:val="191919"/>
          <w:sz w:val="24"/>
          <w:szCs w:val="24"/>
        </w:rPr>
        <w:t xml:space="preserve">, </w:t>
      </w:r>
      <w:r w:rsidRPr="000E561D">
        <w:rPr>
          <w:color w:val="191919"/>
          <w:sz w:val="24"/>
          <w:szCs w:val="24"/>
        </w:rPr>
        <w:t>Комиссия установила следующее.</w:t>
      </w:r>
    </w:p>
    <w:p w:rsidR="005E6B1E" w:rsidRPr="000E561D" w:rsidRDefault="00F8396E" w:rsidP="00CF7A29">
      <w:pPr>
        <w:ind w:firstLine="709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15.07</w:t>
      </w:r>
      <w:r w:rsidR="005E6B1E" w:rsidRPr="000E561D">
        <w:rPr>
          <w:color w:val="191919"/>
          <w:sz w:val="24"/>
          <w:szCs w:val="24"/>
        </w:rPr>
        <w:t>.20</w:t>
      </w:r>
      <w:r>
        <w:rPr>
          <w:color w:val="191919"/>
          <w:sz w:val="24"/>
          <w:szCs w:val="24"/>
        </w:rPr>
        <w:t>20</w:t>
      </w:r>
      <w:r w:rsidR="00AD1290" w:rsidRPr="000E561D">
        <w:rPr>
          <w:color w:val="191919"/>
          <w:sz w:val="24"/>
          <w:szCs w:val="24"/>
        </w:rPr>
        <w:t>г.</w:t>
      </w:r>
      <w:r w:rsidR="005E6B1E" w:rsidRPr="000E561D">
        <w:rPr>
          <w:color w:val="191919"/>
          <w:sz w:val="24"/>
          <w:szCs w:val="24"/>
        </w:rPr>
        <w:t xml:space="preserve"> </w:t>
      </w:r>
      <w:r w:rsidR="000C36EA" w:rsidRPr="000C36EA">
        <w:rPr>
          <w:color w:val="191919"/>
          <w:sz w:val="24"/>
          <w:szCs w:val="24"/>
        </w:rPr>
        <w:t>Уполномоченн</w:t>
      </w:r>
      <w:r w:rsidR="000C36EA">
        <w:rPr>
          <w:color w:val="191919"/>
          <w:sz w:val="24"/>
          <w:szCs w:val="24"/>
        </w:rPr>
        <w:t>ым</w:t>
      </w:r>
      <w:r w:rsidR="000C36EA" w:rsidRPr="000C36EA">
        <w:rPr>
          <w:color w:val="191919"/>
          <w:sz w:val="24"/>
          <w:szCs w:val="24"/>
        </w:rPr>
        <w:t xml:space="preserve"> орган</w:t>
      </w:r>
      <w:r w:rsidR="000C36EA">
        <w:rPr>
          <w:color w:val="191919"/>
          <w:sz w:val="24"/>
          <w:szCs w:val="24"/>
        </w:rPr>
        <w:t>ом</w:t>
      </w:r>
      <w:r w:rsidR="000C36EA" w:rsidRPr="000C36EA">
        <w:rPr>
          <w:color w:val="191919"/>
          <w:sz w:val="24"/>
          <w:szCs w:val="24"/>
        </w:rPr>
        <w:t xml:space="preserve"> </w:t>
      </w:r>
      <w:r w:rsidR="005E6B1E" w:rsidRPr="000E561D">
        <w:rPr>
          <w:color w:val="191919"/>
          <w:sz w:val="24"/>
          <w:szCs w:val="24"/>
        </w:rPr>
        <w:t>в Единой информационной системе были размещены извещение и аукционная документация</w:t>
      </w:r>
      <w:r w:rsidR="0091474A" w:rsidRPr="000E561D">
        <w:rPr>
          <w:color w:val="191919"/>
          <w:sz w:val="24"/>
          <w:szCs w:val="24"/>
        </w:rPr>
        <w:t xml:space="preserve"> </w:t>
      </w:r>
      <w:r w:rsidR="005E6B1E" w:rsidRPr="000E561D">
        <w:rPr>
          <w:color w:val="191919"/>
          <w:sz w:val="24"/>
          <w:szCs w:val="24"/>
        </w:rPr>
        <w:t>по проведению Аукциона.</w:t>
      </w:r>
    </w:p>
    <w:p w:rsidR="005E6B1E" w:rsidRPr="000E561D" w:rsidRDefault="005E6B1E" w:rsidP="00AE5360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t xml:space="preserve">Начальная (максимальная) цена контракта составляет </w:t>
      </w:r>
      <w:r w:rsidR="00F8396E" w:rsidRPr="00F8396E">
        <w:rPr>
          <w:color w:val="191919"/>
          <w:sz w:val="24"/>
          <w:szCs w:val="24"/>
        </w:rPr>
        <w:t xml:space="preserve">6 157 190,00 </w:t>
      </w:r>
      <w:r w:rsidRPr="000E561D">
        <w:rPr>
          <w:color w:val="191919"/>
          <w:sz w:val="24"/>
          <w:szCs w:val="24"/>
        </w:rPr>
        <w:t>рублей.</w:t>
      </w:r>
    </w:p>
    <w:p w:rsidR="005F7CF2" w:rsidRPr="000E561D" w:rsidRDefault="005F7CF2" w:rsidP="00AE5360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t xml:space="preserve">Согласно </w:t>
      </w:r>
      <w:r w:rsidR="008C0EB4" w:rsidRPr="008C0EB4">
        <w:rPr>
          <w:color w:val="191919"/>
          <w:sz w:val="24"/>
          <w:szCs w:val="24"/>
        </w:rPr>
        <w:t>Протокол</w:t>
      </w:r>
      <w:r w:rsidR="008C0EB4">
        <w:rPr>
          <w:color w:val="191919"/>
          <w:sz w:val="24"/>
          <w:szCs w:val="24"/>
        </w:rPr>
        <w:t>у</w:t>
      </w:r>
      <w:r w:rsidR="008C0EB4" w:rsidRPr="008C0EB4">
        <w:rPr>
          <w:color w:val="191919"/>
          <w:sz w:val="24"/>
          <w:szCs w:val="24"/>
        </w:rPr>
        <w:t xml:space="preserve"> рассмотрения заявок на участие в электронном аукционе от 23.07.2020 №51539 </w:t>
      </w:r>
      <w:r w:rsidR="00025B85" w:rsidRPr="000E561D">
        <w:rPr>
          <w:color w:val="191919"/>
          <w:sz w:val="24"/>
          <w:szCs w:val="24"/>
        </w:rPr>
        <w:t>Заявителю отказано в допуске к участию в Аукционе со следующим обоснованием отказа:</w:t>
      </w:r>
    </w:p>
    <w:p w:rsidR="00025B85" w:rsidRPr="000E561D" w:rsidRDefault="00025B85" w:rsidP="008C0EB4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t>«</w:t>
      </w:r>
      <w:r w:rsidR="008C0EB4" w:rsidRPr="008C0EB4">
        <w:rPr>
          <w:color w:val="191919"/>
          <w:sz w:val="24"/>
          <w:szCs w:val="24"/>
        </w:rPr>
        <w:t>несоответствие информации, предусмотренной частью 3 статьи 66 Федерального закона №44-ФЗ, требованиям документации о таком аукционе</w:t>
      </w:r>
      <w:r w:rsidR="008C0EB4">
        <w:rPr>
          <w:color w:val="191919"/>
          <w:sz w:val="24"/>
          <w:szCs w:val="24"/>
        </w:rPr>
        <w:t xml:space="preserve">. </w:t>
      </w:r>
      <w:r w:rsidR="008C0EB4" w:rsidRPr="008C0EB4">
        <w:rPr>
          <w:color w:val="191919"/>
          <w:sz w:val="24"/>
          <w:szCs w:val="24"/>
        </w:rPr>
        <w:t>Участник закупки в пункте «Коробка распределительная» первой части заявки на участие в электронном аукционе предоставил информацию не соответствующую требованиям аукционной документации. В техническом задании установлено требование: Степень защиты более 44 IP по ГОСТ 14254-2015. Участник закупки предоставил следующее значение: Степень защиты 54 IP по ГОСТ 14254-2015. В соответствии с ГОСТ 14254-2015 код IP состоит из двух характеристических цифр: первая характеристическая цифра – степень защиты от проникновения твердых предметов, и вторая характеристическая цифра – степень защиты от проникновения воды. Предоставленное участником закупки значение второй характеристической цифры кода IP (4) не соответствует требованиям Заказчика (более 4)</w:t>
      </w:r>
      <w:r w:rsidR="00B87D7C" w:rsidRPr="000E561D">
        <w:rPr>
          <w:color w:val="191919"/>
          <w:sz w:val="24"/>
          <w:szCs w:val="24"/>
        </w:rPr>
        <w:t>».</w:t>
      </w:r>
    </w:p>
    <w:p w:rsidR="00B87D7C" w:rsidRDefault="00B87D7C" w:rsidP="006A719F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t>Комиссией установлено, что</w:t>
      </w:r>
      <w:r w:rsidR="00D64EE2">
        <w:rPr>
          <w:color w:val="191919"/>
          <w:sz w:val="24"/>
          <w:szCs w:val="24"/>
        </w:rPr>
        <w:t xml:space="preserve"> </w:t>
      </w:r>
      <w:r w:rsidR="00815418">
        <w:rPr>
          <w:color w:val="191919"/>
          <w:sz w:val="24"/>
          <w:szCs w:val="24"/>
        </w:rPr>
        <w:t xml:space="preserve">в </w:t>
      </w:r>
      <w:r w:rsidR="00D64EE2">
        <w:rPr>
          <w:color w:val="191919"/>
          <w:sz w:val="24"/>
          <w:szCs w:val="24"/>
        </w:rPr>
        <w:t>техническом задании</w:t>
      </w:r>
      <w:r w:rsidRPr="000E561D">
        <w:rPr>
          <w:color w:val="191919"/>
          <w:sz w:val="24"/>
          <w:szCs w:val="24"/>
        </w:rPr>
        <w:t>, прикрепленном к аукционной документации, установлено следующее требование</w:t>
      </w:r>
      <w:r w:rsidR="00C32FB2" w:rsidRPr="00C32FB2">
        <w:rPr>
          <w:color w:val="191919"/>
          <w:sz w:val="24"/>
          <w:szCs w:val="24"/>
        </w:rPr>
        <w:t xml:space="preserve"> к </w:t>
      </w:r>
      <w:r w:rsidR="006A719F">
        <w:rPr>
          <w:color w:val="191919"/>
          <w:sz w:val="24"/>
          <w:szCs w:val="24"/>
        </w:rPr>
        <w:t>к</w:t>
      </w:r>
      <w:r w:rsidR="006A719F" w:rsidRPr="006A719F">
        <w:rPr>
          <w:color w:val="191919"/>
          <w:sz w:val="24"/>
          <w:szCs w:val="24"/>
        </w:rPr>
        <w:t>оробк</w:t>
      </w:r>
      <w:r w:rsidR="006A719F">
        <w:rPr>
          <w:color w:val="191919"/>
          <w:sz w:val="24"/>
          <w:szCs w:val="24"/>
        </w:rPr>
        <w:t>е</w:t>
      </w:r>
      <w:r w:rsidR="006A719F" w:rsidRPr="006A719F">
        <w:rPr>
          <w:color w:val="191919"/>
          <w:sz w:val="24"/>
          <w:szCs w:val="24"/>
        </w:rPr>
        <w:t xml:space="preserve"> распределительн</w:t>
      </w:r>
      <w:r w:rsidR="006A719F">
        <w:rPr>
          <w:color w:val="191919"/>
          <w:sz w:val="24"/>
          <w:szCs w:val="24"/>
        </w:rPr>
        <w:t>ой:</w:t>
      </w:r>
      <w:r w:rsidR="00E36CE3" w:rsidRPr="00E36CE3">
        <w:rPr>
          <w:color w:val="191919"/>
          <w:sz w:val="24"/>
          <w:szCs w:val="24"/>
        </w:rPr>
        <w:t xml:space="preserve"> </w:t>
      </w:r>
      <w:r w:rsidR="00CD4E49">
        <w:rPr>
          <w:color w:val="191919"/>
          <w:sz w:val="24"/>
          <w:szCs w:val="24"/>
        </w:rPr>
        <w:t>«</w:t>
      </w:r>
      <w:r w:rsidR="006A719F" w:rsidRPr="006A719F">
        <w:rPr>
          <w:color w:val="191919"/>
          <w:sz w:val="24"/>
          <w:szCs w:val="24"/>
        </w:rPr>
        <w:t>Степень защиты более 44 IP</w:t>
      </w:r>
      <w:r w:rsidR="006A719F">
        <w:rPr>
          <w:color w:val="191919"/>
          <w:sz w:val="24"/>
          <w:szCs w:val="24"/>
        </w:rPr>
        <w:t xml:space="preserve"> </w:t>
      </w:r>
      <w:r w:rsidR="006A719F" w:rsidRPr="006A719F">
        <w:rPr>
          <w:color w:val="191919"/>
          <w:sz w:val="24"/>
          <w:szCs w:val="24"/>
        </w:rPr>
        <w:t>по ГОСТ 14254-2015</w:t>
      </w:r>
      <w:r w:rsidR="00CD4E49">
        <w:rPr>
          <w:color w:val="191919"/>
          <w:sz w:val="24"/>
          <w:szCs w:val="24"/>
        </w:rPr>
        <w:t>»</w:t>
      </w:r>
      <w:r w:rsidRPr="000E561D">
        <w:rPr>
          <w:color w:val="191919"/>
          <w:sz w:val="24"/>
          <w:szCs w:val="24"/>
        </w:rPr>
        <w:t>.</w:t>
      </w:r>
      <w:r w:rsidR="00815418">
        <w:rPr>
          <w:color w:val="191919"/>
          <w:sz w:val="24"/>
          <w:szCs w:val="24"/>
        </w:rPr>
        <w:t xml:space="preserve"> </w:t>
      </w:r>
    </w:p>
    <w:p w:rsidR="00815418" w:rsidRDefault="00815418" w:rsidP="00B87D7C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 xml:space="preserve">Заявитель предложил по данной позиции </w:t>
      </w:r>
      <w:r w:rsidRPr="00815418">
        <w:rPr>
          <w:color w:val="191919"/>
          <w:sz w:val="24"/>
          <w:szCs w:val="24"/>
        </w:rPr>
        <w:t>IР</w:t>
      </w:r>
      <w:r>
        <w:rPr>
          <w:color w:val="191919"/>
          <w:sz w:val="24"/>
          <w:szCs w:val="24"/>
        </w:rPr>
        <w:t>4</w:t>
      </w:r>
      <w:r w:rsidRPr="00815418">
        <w:rPr>
          <w:color w:val="191919"/>
          <w:sz w:val="24"/>
          <w:szCs w:val="24"/>
        </w:rPr>
        <w:t>0</w:t>
      </w:r>
      <w:r>
        <w:rPr>
          <w:color w:val="191919"/>
          <w:sz w:val="24"/>
          <w:szCs w:val="24"/>
        </w:rPr>
        <w:t>.</w:t>
      </w:r>
    </w:p>
    <w:p w:rsidR="004A7DAC" w:rsidRDefault="004A7DAC" w:rsidP="00B87D7C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4A7DAC">
        <w:rPr>
          <w:color w:val="191919"/>
          <w:sz w:val="24"/>
          <w:szCs w:val="24"/>
        </w:rPr>
        <w:t xml:space="preserve">Согласно ГОСТу 14254-2015, пункт 4.2 </w:t>
      </w:r>
      <w:r w:rsidR="00815418">
        <w:rPr>
          <w:color w:val="191919"/>
          <w:sz w:val="24"/>
          <w:szCs w:val="24"/>
        </w:rPr>
        <w:t>э</w:t>
      </w:r>
      <w:r w:rsidRPr="004A7DAC">
        <w:rPr>
          <w:color w:val="191919"/>
          <w:sz w:val="24"/>
          <w:szCs w:val="24"/>
        </w:rPr>
        <w:t>лементы кода IP и их обозначения: цифры IP имеет отдельные характеристики значения защиты оборудования: Первая характеристика цифры защита оборудования от вредных твердых предметов от 0 до 6, где: «0» -нет защиты, а максимальное значение «6»- это пыленепроницаемые; Вторая характеристика цифры защиты оборудования от вредных воздействий проникновения воды от 0 до 8, где: «0»- нет защиты, «1» - защита от вертикального каплепадения, «3» - защита от дождя, «4» - защита от сплошного обрызгивания, «8» - защита от длительного погружения».</w:t>
      </w:r>
    </w:p>
    <w:p w:rsidR="00815418" w:rsidRPr="00815418" w:rsidRDefault="008307C4" w:rsidP="00815418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У</w:t>
      </w:r>
      <w:r w:rsidR="00815418" w:rsidRPr="00815418">
        <w:rPr>
          <w:color w:val="191919"/>
          <w:sz w:val="24"/>
          <w:szCs w:val="24"/>
        </w:rPr>
        <w:t>становленно</w:t>
      </w:r>
      <w:r>
        <w:rPr>
          <w:color w:val="191919"/>
          <w:sz w:val="24"/>
          <w:szCs w:val="24"/>
        </w:rPr>
        <w:t xml:space="preserve">е </w:t>
      </w:r>
      <w:r w:rsidR="00815418" w:rsidRPr="00815418">
        <w:rPr>
          <w:color w:val="191919"/>
          <w:sz w:val="24"/>
          <w:szCs w:val="24"/>
        </w:rPr>
        <w:t>в аукционной документации требовани</w:t>
      </w:r>
      <w:r>
        <w:rPr>
          <w:color w:val="191919"/>
          <w:sz w:val="24"/>
          <w:szCs w:val="24"/>
        </w:rPr>
        <w:t>е</w:t>
      </w:r>
      <w:r w:rsidR="00815418" w:rsidRPr="00815418">
        <w:rPr>
          <w:color w:val="191919"/>
          <w:sz w:val="24"/>
          <w:szCs w:val="24"/>
        </w:rPr>
        <w:t xml:space="preserve"> к степени защиты (более IP</w:t>
      </w:r>
      <w:r w:rsidR="00644A46">
        <w:rPr>
          <w:color w:val="191919"/>
          <w:sz w:val="24"/>
          <w:szCs w:val="24"/>
        </w:rPr>
        <w:t>44</w:t>
      </w:r>
      <w:r w:rsidR="00815418" w:rsidRPr="00815418">
        <w:rPr>
          <w:color w:val="191919"/>
          <w:sz w:val="24"/>
          <w:szCs w:val="24"/>
        </w:rPr>
        <w:t xml:space="preserve">) свидетельствует, по мнению Комиссии, о том, что Заказчику нужно оборудование, </w:t>
      </w:r>
      <w:r w:rsidR="00644A46">
        <w:rPr>
          <w:color w:val="191919"/>
          <w:sz w:val="24"/>
          <w:szCs w:val="24"/>
        </w:rPr>
        <w:t xml:space="preserve">у которого степень </w:t>
      </w:r>
      <w:r w:rsidR="00815418" w:rsidRPr="00815418">
        <w:rPr>
          <w:color w:val="191919"/>
          <w:sz w:val="24"/>
          <w:szCs w:val="24"/>
        </w:rPr>
        <w:t>защи</w:t>
      </w:r>
      <w:r w:rsidR="00644A46">
        <w:rPr>
          <w:color w:val="191919"/>
          <w:sz w:val="24"/>
          <w:szCs w:val="24"/>
        </w:rPr>
        <w:t>ты</w:t>
      </w:r>
      <w:r w:rsidR="00815418" w:rsidRPr="00815418">
        <w:rPr>
          <w:color w:val="191919"/>
          <w:sz w:val="24"/>
          <w:szCs w:val="24"/>
        </w:rPr>
        <w:t xml:space="preserve"> от вредных твердых предметов более </w:t>
      </w:r>
      <w:r w:rsidR="00644A46">
        <w:rPr>
          <w:color w:val="191919"/>
          <w:sz w:val="24"/>
          <w:szCs w:val="24"/>
        </w:rPr>
        <w:t>4</w:t>
      </w:r>
      <w:r w:rsidR="00815418" w:rsidRPr="00815418">
        <w:rPr>
          <w:color w:val="191919"/>
          <w:sz w:val="24"/>
          <w:szCs w:val="24"/>
        </w:rPr>
        <w:t xml:space="preserve"> и </w:t>
      </w:r>
      <w:r w:rsidR="00644A46">
        <w:rPr>
          <w:color w:val="191919"/>
          <w:sz w:val="24"/>
          <w:szCs w:val="24"/>
        </w:rPr>
        <w:t xml:space="preserve">степень защиты </w:t>
      </w:r>
      <w:r w:rsidR="00815418" w:rsidRPr="00815418">
        <w:rPr>
          <w:color w:val="191919"/>
          <w:sz w:val="24"/>
          <w:szCs w:val="24"/>
        </w:rPr>
        <w:t xml:space="preserve">от вредных воздействий проникновения воды более </w:t>
      </w:r>
      <w:r w:rsidR="00644A46">
        <w:rPr>
          <w:color w:val="191919"/>
          <w:sz w:val="24"/>
          <w:szCs w:val="24"/>
        </w:rPr>
        <w:t>4</w:t>
      </w:r>
      <w:r w:rsidR="00815418" w:rsidRPr="00815418">
        <w:rPr>
          <w:color w:val="191919"/>
          <w:sz w:val="24"/>
          <w:szCs w:val="24"/>
        </w:rPr>
        <w:t>.</w:t>
      </w:r>
    </w:p>
    <w:p w:rsidR="00815418" w:rsidRPr="00815418" w:rsidRDefault="00815418" w:rsidP="00815418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815418">
        <w:rPr>
          <w:color w:val="191919"/>
          <w:sz w:val="24"/>
          <w:szCs w:val="24"/>
        </w:rPr>
        <w:t>Предложив в своей заявке степень защиты оболочки по ГОСТ 14254-96 IP</w:t>
      </w:r>
      <w:r w:rsidR="00644A46">
        <w:rPr>
          <w:color w:val="191919"/>
          <w:sz w:val="24"/>
          <w:szCs w:val="24"/>
        </w:rPr>
        <w:t>54</w:t>
      </w:r>
      <w:r w:rsidRPr="00815418">
        <w:rPr>
          <w:color w:val="191919"/>
          <w:sz w:val="24"/>
          <w:szCs w:val="24"/>
        </w:rPr>
        <w:t>, участник закупки</w:t>
      </w:r>
      <w:r w:rsidR="00220131">
        <w:rPr>
          <w:color w:val="191919"/>
          <w:sz w:val="24"/>
          <w:szCs w:val="24"/>
        </w:rPr>
        <w:t xml:space="preserve"> предложил товар, у которого степень защиты</w:t>
      </w:r>
      <w:r w:rsidR="00220131" w:rsidRPr="00220131">
        <w:t xml:space="preserve"> </w:t>
      </w:r>
      <w:r w:rsidR="00220131" w:rsidRPr="00220131">
        <w:rPr>
          <w:color w:val="191919"/>
          <w:sz w:val="24"/>
          <w:szCs w:val="24"/>
        </w:rPr>
        <w:t xml:space="preserve">от вредных воздействий проникновения воды </w:t>
      </w:r>
      <w:r w:rsidR="00220131">
        <w:rPr>
          <w:color w:val="191919"/>
          <w:sz w:val="24"/>
          <w:szCs w:val="24"/>
        </w:rPr>
        <w:t xml:space="preserve">не </w:t>
      </w:r>
      <w:r w:rsidR="00220131" w:rsidRPr="00220131">
        <w:rPr>
          <w:color w:val="191919"/>
          <w:sz w:val="24"/>
          <w:szCs w:val="24"/>
        </w:rPr>
        <w:t>более 4</w:t>
      </w:r>
      <w:r w:rsidR="00220131">
        <w:rPr>
          <w:color w:val="191919"/>
          <w:sz w:val="24"/>
          <w:szCs w:val="24"/>
        </w:rPr>
        <w:t xml:space="preserve">, что не соответствует установленным в аукционной документации </w:t>
      </w:r>
      <w:r w:rsidRPr="00815418">
        <w:rPr>
          <w:color w:val="191919"/>
          <w:sz w:val="24"/>
          <w:szCs w:val="24"/>
        </w:rPr>
        <w:t>требованиям Заказчика.</w:t>
      </w:r>
    </w:p>
    <w:p w:rsidR="00B87D7C" w:rsidRPr="000E561D" w:rsidRDefault="00B87D7C" w:rsidP="00B87D7C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t xml:space="preserve">Согласно п. 2 ч. 4 ст. 67 </w:t>
      </w:r>
      <w:r w:rsidR="000E561D" w:rsidRPr="000E561D">
        <w:rPr>
          <w:color w:val="191919"/>
          <w:sz w:val="24"/>
          <w:szCs w:val="24"/>
        </w:rPr>
        <w:t xml:space="preserve">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  <w:r w:rsidRPr="000E561D">
        <w:rPr>
          <w:color w:val="191919"/>
          <w:sz w:val="24"/>
          <w:szCs w:val="24"/>
        </w:rPr>
        <w:t>участник электронного аукциона не допускается к участию в нем в случае:</w:t>
      </w:r>
    </w:p>
    <w:p w:rsidR="00B87D7C" w:rsidRPr="000E561D" w:rsidRDefault="00B87D7C" w:rsidP="00B87D7C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t>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:rsidR="00B87D7C" w:rsidRPr="000E561D" w:rsidRDefault="00B87D7C" w:rsidP="00B87D7C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lastRenderedPageBreak/>
        <w:t xml:space="preserve">В связи с изложенным Комиссия приходит </w:t>
      </w:r>
      <w:proofErr w:type="gramStart"/>
      <w:r w:rsidRPr="000E561D">
        <w:rPr>
          <w:color w:val="191919"/>
          <w:sz w:val="24"/>
          <w:szCs w:val="24"/>
        </w:rPr>
        <w:t xml:space="preserve">к выводу о правомерности </w:t>
      </w:r>
      <w:r w:rsidR="004A7DAC">
        <w:rPr>
          <w:color w:val="191919"/>
          <w:sz w:val="24"/>
          <w:szCs w:val="24"/>
        </w:rPr>
        <w:t>решения</w:t>
      </w:r>
      <w:r w:rsidRPr="000E561D">
        <w:rPr>
          <w:color w:val="191919"/>
          <w:sz w:val="24"/>
          <w:szCs w:val="24"/>
        </w:rPr>
        <w:t xml:space="preserve"> аукционной комиссии </w:t>
      </w:r>
      <w:r w:rsidR="000C36EA">
        <w:rPr>
          <w:color w:val="191919"/>
          <w:sz w:val="24"/>
          <w:szCs w:val="24"/>
        </w:rPr>
        <w:t>Уполномоченного органа</w:t>
      </w:r>
      <w:r w:rsidR="00815418">
        <w:rPr>
          <w:color w:val="191919"/>
          <w:sz w:val="24"/>
          <w:szCs w:val="24"/>
        </w:rPr>
        <w:t xml:space="preserve"> </w:t>
      </w:r>
      <w:r w:rsidR="004A7DAC">
        <w:rPr>
          <w:color w:val="191919"/>
          <w:sz w:val="24"/>
          <w:szCs w:val="24"/>
        </w:rPr>
        <w:t>об отказе</w:t>
      </w:r>
      <w:r w:rsidRPr="000E561D">
        <w:rPr>
          <w:color w:val="191919"/>
          <w:sz w:val="24"/>
          <w:szCs w:val="24"/>
        </w:rPr>
        <w:t xml:space="preserve"> Заявителю в допуске к участию</w:t>
      </w:r>
      <w:proofErr w:type="gramEnd"/>
      <w:r w:rsidRPr="000E561D">
        <w:rPr>
          <w:color w:val="191919"/>
          <w:sz w:val="24"/>
          <w:szCs w:val="24"/>
        </w:rPr>
        <w:t xml:space="preserve"> в Аукционе.</w:t>
      </w:r>
    </w:p>
    <w:p w:rsidR="00CC5261" w:rsidRPr="000E561D" w:rsidRDefault="00CC5261" w:rsidP="00105F66">
      <w:pPr>
        <w:ind w:firstLine="720"/>
        <w:jc w:val="both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t>Комиссия, руководствуясь ст. 106 Закона о контрактной системе,</w:t>
      </w:r>
    </w:p>
    <w:p w:rsidR="00CC5261" w:rsidRPr="000E561D" w:rsidRDefault="00CC5261" w:rsidP="00CC5261">
      <w:pPr>
        <w:pStyle w:val="a8"/>
        <w:ind w:firstLine="720"/>
        <w:jc w:val="center"/>
        <w:rPr>
          <w:color w:val="191919"/>
          <w:sz w:val="24"/>
          <w:szCs w:val="24"/>
        </w:rPr>
      </w:pPr>
      <w:proofErr w:type="gramStart"/>
      <w:r w:rsidRPr="000E561D">
        <w:rPr>
          <w:color w:val="191919"/>
          <w:sz w:val="24"/>
          <w:szCs w:val="24"/>
        </w:rPr>
        <w:t>Р</w:t>
      </w:r>
      <w:proofErr w:type="gramEnd"/>
      <w:r w:rsidRPr="000E561D">
        <w:rPr>
          <w:color w:val="191919"/>
          <w:sz w:val="24"/>
          <w:szCs w:val="24"/>
        </w:rPr>
        <w:t xml:space="preserve"> Е Ш И Л А:</w:t>
      </w:r>
    </w:p>
    <w:p w:rsidR="005365E0" w:rsidRPr="000E561D" w:rsidRDefault="005365E0" w:rsidP="005365E0">
      <w:pPr>
        <w:pStyle w:val="a8"/>
        <w:ind w:firstLine="709"/>
        <w:jc w:val="both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t xml:space="preserve">Жалобу Заявителя признать </w:t>
      </w:r>
      <w:r w:rsidR="000E561D" w:rsidRPr="000E561D">
        <w:rPr>
          <w:color w:val="191919"/>
          <w:sz w:val="24"/>
          <w:szCs w:val="24"/>
        </w:rPr>
        <w:t>не</w:t>
      </w:r>
      <w:r w:rsidRPr="000E561D">
        <w:rPr>
          <w:color w:val="191919"/>
          <w:sz w:val="24"/>
          <w:szCs w:val="24"/>
        </w:rPr>
        <w:t>обоснованной.</w:t>
      </w:r>
    </w:p>
    <w:p w:rsidR="005365E0" w:rsidRDefault="005365E0" w:rsidP="005365E0">
      <w:pPr>
        <w:pStyle w:val="a8"/>
        <w:ind w:firstLine="709"/>
        <w:jc w:val="both"/>
        <w:rPr>
          <w:color w:val="191919"/>
          <w:sz w:val="24"/>
          <w:szCs w:val="24"/>
        </w:rPr>
      </w:pPr>
    </w:p>
    <w:p w:rsidR="004A7DAC" w:rsidRPr="000E561D" w:rsidRDefault="004A7DAC" w:rsidP="005365E0">
      <w:pPr>
        <w:pStyle w:val="a8"/>
        <w:ind w:firstLine="709"/>
        <w:jc w:val="both"/>
        <w:rPr>
          <w:color w:val="191919"/>
          <w:sz w:val="24"/>
          <w:szCs w:val="24"/>
        </w:rPr>
      </w:pPr>
    </w:p>
    <w:p w:rsidR="00CC5261" w:rsidRPr="000E561D" w:rsidRDefault="00CC5261" w:rsidP="00CC5261">
      <w:pPr>
        <w:pStyle w:val="a8"/>
        <w:ind w:firstLine="720"/>
        <w:jc w:val="both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CC5261" w:rsidRPr="000E561D" w:rsidRDefault="00CC5261" w:rsidP="00CC5261">
      <w:pPr>
        <w:pStyle w:val="a8"/>
        <w:ind w:firstLine="720"/>
        <w:rPr>
          <w:color w:val="191919"/>
          <w:sz w:val="24"/>
          <w:szCs w:val="24"/>
        </w:rPr>
      </w:pPr>
    </w:p>
    <w:p w:rsidR="00790ADB" w:rsidRPr="000E561D" w:rsidRDefault="00790ADB" w:rsidP="00CC5261">
      <w:pPr>
        <w:pStyle w:val="a8"/>
        <w:ind w:firstLine="720"/>
        <w:rPr>
          <w:color w:val="191919"/>
          <w:sz w:val="24"/>
          <w:szCs w:val="24"/>
        </w:rPr>
      </w:pPr>
    </w:p>
    <w:p w:rsidR="00210EC0" w:rsidRPr="000E561D" w:rsidRDefault="00210EC0" w:rsidP="00210EC0">
      <w:pPr>
        <w:pStyle w:val="a8"/>
        <w:ind w:firstLine="720"/>
        <w:jc w:val="right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t>Ведущ</w:t>
      </w:r>
      <w:r w:rsidR="000C36EA">
        <w:rPr>
          <w:color w:val="191919"/>
          <w:sz w:val="24"/>
          <w:szCs w:val="24"/>
        </w:rPr>
        <w:t>ая</w:t>
      </w:r>
      <w:r w:rsidRPr="000E561D">
        <w:rPr>
          <w:color w:val="191919"/>
          <w:sz w:val="24"/>
          <w:szCs w:val="24"/>
        </w:rPr>
        <w:t xml:space="preserve"> </w:t>
      </w:r>
      <w:r w:rsidR="0077348E" w:rsidRPr="000E561D">
        <w:rPr>
          <w:color w:val="191919"/>
          <w:sz w:val="24"/>
          <w:szCs w:val="24"/>
        </w:rPr>
        <w:t>заседание Комиссии</w:t>
      </w:r>
      <w:r w:rsidR="0077348E" w:rsidRPr="000E561D">
        <w:rPr>
          <w:color w:val="191919"/>
          <w:sz w:val="24"/>
          <w:szCs w:val="24"/>
        </w:rPr>
        <w:tab/>
      </w:r>
      <w:r w:rsidR="0077348E" w:rsidRPr="000E561D">
        <w:rPr>
          <w:color w:val="191919"/>
          <w:sz w:val="24"/>
          <w:szCs w:val="24"/>
        </w:rPr>
        <w:tab/>
      </w:r>
      <w:r w:rsidR="0077348E" w:rsidRPr="000E561D">
        <w:rPr>
          <w:color w:val="191919"/>
          <w:sz w:val="24"/>
          <w:szCs w:val="24"/>
        </w:rPr>
        <w:tab/>
      </w:r>
      <w:r w:rsidR="0077348E" w:rsidRPr="000E561D">
        <w:rPr>
          <w:color w:val="191919"/>
          <w:sz w:val="24"/>
          <w:szCs w:val="24"/>
        </w:rPr>
        <w:tab/>
      </w:r>
      <w:r w:rsidR="0077348E" w:rsidRPr="000E561D">
        <w:rPr>
          <w:color w:val="191919"/>
          <w:sz w:val="24"/>
          <w:szCs w:val="24"/>
        </w:rPr>
        <w:tab/>
      </w:r>
      <w:r w:rsidR="000E561D">
        <w:rPr>
          <w:color w:val="191919"/>
          <w:sz w:val="24"/>
          <w:szCs w:val="24"/>
        </w:rPr>
        <w:tab/>
      </w:r>
      <w:r w:rsidR="000C36EA">
        <w:rPr>
          <w:color w:val="191919"/>
          <w:sz w:val="24"/>
          <w:szCs w:val="24"/>
        </w:rPr>
        <w:t xml:space="preserve">Д.М. </w:t>
      </w:r>
      <w:proofErr w:type="spellStart"/>
      <w:r w:rsidR="000C36EA">
        <w:rPr>
          <w:color w:val="191919"/>
          <w:sz w:val="24"/>
          <w:szCs w:val="24"/>
        </w:rPr>
        <w:t>Халлаева</w:t>
      </w:r>
      <w:proofErr w:type="spellEnd"/>
    </w:p>
    <w:p w:rsidR="00210EC0" w:rsidRPr="000E561D" w:rsidRDefault="00210EC0" w:rsidP="00210EC0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210EC0" w:rsidRPr="000E561D" w:rsidRDefault="0077348E" w:rsidP="00210EC0">
      <w:pPr>
        <w:pStyle w:val="a8"/>
        <w:ind w:firstLine="720"/>
        <w:jc w:val="right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t>Члены Комиссии:</w:t>
      </w:r>
      <w:r w:rsidRPr="000E561D">
        <w:rPr>
          <w:color w:val="191919"/>
          <w:sz w:val="24"/>
          <w:szCs w:val="24"/>
        </w:rPr>
        <w:tab/>
      </w:r>
      <w:r w:rsidRPr="000E561D">
        <w:rPr>
          <w:color w:val="191919"/>
          <w:sz w:val="24"/>
          <w:szCs w:val="24"/>
        </w:rPr>
        <w:tab/>
      </w:r>
      <w:r w:rsidRPr="000E561D">
        <w:rPr>
          <w:color w:val="191919"/>
          <w:sz w:val="24"/>
          <w:szCs w:val="24"/>
        </w:rPr>
        <w:tab/>
      </w:r>
      <w:r w:rsidRPr="000E561D">
        <w:rPr>
          <w:color w:val="191919"/>
          <w:sz w:val="24"/>
          <w:szCs w:val="24"/>
        </w:rPr>
        <w:tab/>
      </w:r>
      <w:r w:rsidRPr="000E561D">
        <w:rPr>
          <w:color w:val="191919"/>
          <w:sz w:val="24"/>
          <w:szCs w:val="24"/>
        </w:rPr>
        <w:tab/>
      </w:r>
      <w:r w:rsidRPr="000E561D">
        <w:rPr>
          <w:color w:val="191919"/>
          <w:sz w:val="24"/>
          <w:szCs w:val="24"/>
        </w:rPr>
        <w:tab/>
      </w:r>
      <w:r w:rsidRPr="000E561D">
        <w:rPr>
          <w:color w:val="191919"/>
          <w:sz w:val="24"/>
          <w:szCs w:val="24"/>
        </w:rPr>
        <w:tab/>
      </w:r>
      <w:r w:rsidR="003E607D">
        <w:rPr>
          <w:color w:val="191919"/>
          <w:sz w:val="24"/>
          <w:szCs w:val="24"/>
        </w:rPr>
        <w:t xml:space="preserve">         </w:t>
      </w:r>
      <w:r w:rsidR="00210EC0" w:rsidRPr="000E561D">
        <w:rPr>
          <w:color w:val="191919"/>
          <w:sz w:val="24"/>
          <w:szCs w:val="24"/>
        </w:rPr>
        <w:t>В.А. Агамирзаев</w:t>
      </w:r>
    </w:p>
    <w:p w:rsidR="00210EC0" w:rsidRDefault="00210EC0" w:rsidP="00210EC0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3E607D" w:rsidRDefault="003E607D" w:rsidP="00210EC0">
      <w:pPr>
        <w:pStyle w:val="a8"/>
        <w:ind w:firstLine="720"/>
        <w:jc w:val="right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К.Г. Магомедов</w:t>
      </w:r>
    </w:p>
    <w:p w:rsidR="003E607D" w:rsidRPr="000E561D" w:rsidRDefault="003E607D" w:rsidP="00210EC0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6139E9" w:rsidRDefault="00CD4B3C" w:rsidP="00210EC0">
      <w:pPr>
        <w:pStyle w:val="a8"/>
        <w:ind w:firstLine="720"/>
        <w:jc w:val="right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t>Т</w:t>
      </w:r>
      <w:r w:rsidR="00210EC0" w:rsidRPr="000E561D">
        <w:rPr>
          <w:color w:val="191919"/>
          <w:sz w:val="24"/>
          <w:szCs w:val="24"/>
        </w:rPr>
        <w:t>.</w:t>
      </w:r>
      <w:r w:rsidRPr="000E561D">
        <w:rPr>
          <w:color w:val="191919"/>
          <w:sz w:val="24"/>
          <w:szCs w:val="24"/>
        </w:rPr>
        <w:t>Р</w:t>
      </w:r>
      <w:r w:rsidR="00210EC0" w:rsidRPr="000E561D">
        <w:rPr>
          <w:color w:val="191919"/>
          <w:sz w:val="24"/>
          <w:szCs w:val="24"/>
        </w:rPr>
        <w:t xml:space="preserve">. </w:t>
      </w:r>
      <w:proofErr w:type="spellStart"/>
      <w:r w:rsidRPr="000E561D">
        <w:rPr>
          <w:color w:val="191919"/>
          <w:sz w:val="24"/>
          <w:szCs w:val="24"/>
        </w:rPr>
        <w:t>Багамаев</w:t>
      </w:r>
      <w:proofErr w:type="spellEnd"/>
    </w:p>
    <w:p w:rsidR="003E607D" w:rsidRDefault="003E607D" w:rsidP="00210EC0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3E607D" w:rsidRPr="000E561D" w:rsidRDefault="003E607D" w:rsidP="00210EC0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AF2342" w:rsidRPr="000E561D" w:rsidRDefault="00AF2342" w:rsidP="00D753EC">
      <w:pPr>
        <w:pStyle w:val="a8"/>
        <w:ind w:firstLine="720"/>
        <w:jc w:val="right"/>
        <w:rPr>
          <w:bCs/>
          <w:color w:val="191919"/>
          <w:sz w:val="24"/>
          <w:szCs w:val="24"/>
        </w:rPr>
      </w:pPr>
    </w:p>
    <w:p w:rsidR="00CD4B3C" w:rsidRPr="000E561D" w:rsidRDefault="00CD4B3C" w:rsidP="00D753EC">
      <w:pPr>
        <w:pStyle w:val="a8"/>
        <w:ind w:firstLine="720"/>
        <w:jc w:val="right"/>
        <w:rPr>
          <w:bCs/>
          <w:color w:val="191919"/>
          <w:sz w:val="24"/>
          <w:szCs w:val="24"/>
        </w:rPr>
      </w:pPr>
    </w:p>
    <w:p w:rsidR="00CD4B3C" w:rsidRDefault="00CD4B3C" w:rsidP="00D753EC">
      <w:pPr>
        <w:pStyle w:val="a8"/>
        <w:ind w:firstLine="720"/>
        <w:jc w:val="right"/>
        <w:rPr>
          <w:bCs/>
          <w:color w:val="191919"/>
          <w:sz w:val="16"/>
          <w:szCs w:val="16"/>
        </w:rPr>
      </w:pPr>
    </w:p>
    <w:p w:rsidR="00CD4B3C" w:rsidRDefault="00CD4B3C" w:rsidP="00D753EC">
      <w:pPr>
        <w:pStyle w:val="a8"/>
        <w:ind w:firstLine="720"/>
        <w:jc w:val="right"/>
        <w:rPr>
          <w:bCs/>
          <w:color w:val="191919"/>
          <w:sz w:val="16"/>
          <w:szCs w:val="16"/>
        </w:rPr>
      </w:pPr>
    </w:p>
    <w:p w:rsidR="00F6176D" w:rsidRDefault="00F6176D" w:rsidP="00D753EC">
      <w:pPr>
        <w:pStyle w:val="a8"/>
        <w:ind w:firstLine="720"/>
        <w:jc w:val="right"/>
        <w:rPr>
          <w:bCs/>
          <w:color w:val="191919"/>
          <w:sz w:val="16"/>
          <w:szCs w:val="16"/>
        </w:rPr>
      </w:pPr>
    </w:p>
    <w:p w:rsidR="00F6176D" w:rsidRDefault="00F6176D" w:rsidP="00D753EC">
      <w:pPr>
        <w:pStyle w:val="a8"/>
        <w:ind w:firstLine="720"/>
        <w:jc w:val="right"/>
        <w:rPr>
          <w:bCs/>
          <w:color w:val="191919"/>
          <w:sz w:val="16"/>
          <w:szCs w:val="16"/>
        </w:rPr>
      </w:pPr>
    </w:p>
    <w:p w:rsidR="00F6176D" w:rsidRDefault="00F6176D" w:rsidP="00D753EC">
      <w:pPr>
        <w:pStyle w:val="a8"/>
        <w:ind w:firstLine="720"/>
        <w:jc w:val="right"/>
        <w:rPr>
          <w:bCs/>
          <w:color w:val="191919"/>
          <w:sz w:val="16"/>
          <w:szCs w:val="16"/>
        </w:rPr>
      </w:pPr>
    </w:p>
    <w:p w:rsidR="00F6176D" w:rsidRDefault="00F6176D" w:rsidP="00D753EC">
      <w:pPr>
        <w:pStyle w:val="a8"/>
        <w:ind w:firstLine="720"/>
        <w:jc w:val="right"/>
        <w:rPr>
          <w:bCs/>
          <w:color w:val="191919"/>
          <w:sz w:val="16"/>
          <w:szCs w:val="16"/>
        </w:rPr>
      </w:pPr>
    </w:p>
    <w:p w:rsidR="00F6176D" w:rsidRDefault="00F6176D" w:rsidP="00D753EC">
      <w:pPr>
        <w:pStyle w:val="a8"/>
        <w:ind w:firstLine="720"/>
        <w:jc w:val="right"/>
        <w:rPr>
          <w:bCs/>
          <w:color w:val="191919"/>
          <w:sz w:val="16"/>
          <w:szCs w:val="16"/>
        </w:rPr>
      </w:pPr>
    </w:p>
    <w:p w:rsidR="00CD4B3C" w:rsidRDefault="00CD4B3C" w:rsidP="00D753EC">
      <w:pPr>
        <w:pStyle w:val="a8"/>
        <w:ind w:firstLine="720"/>
        <w:jc w:val="right"/>
        <w:rPr>
          <w:bCs/>
          <w:color w:val="191919"/>
          <w:sz w:val="16"/>
          <w:szCs w:val="16"/>
        </w:rPr>
      </w:pPr>
    </w:p>
    <w:p w:rsidR="00CD4B3C" w:rsidRDefault="00CD4B3C" w:rsidP="00D753EC">
      <w:pPr>
        <w:pStyle w:val="a8"/>
        <w:ind w:firstLine="720"/>
        <w:jc w:val="right"/>
        <w:rPr>
          <w:bCs/>
          <w:color w:val="191919"/>
          <w:sz w:val="16"/>
          <w:szCs w:val="16"/>
        </w:rPr>
      </w:pPr>
    </w:p>
    <w:p w:rsidR="00212AA5" w:rsidRPr="0077348E" w:rsidRDefault="00212AA5" w:rsidP="00D753EC">
      <w:pPr>
        <w:pStyle w:val="a8"/>
        <w:ind w:firstLine="720"/>
        <w:jc w:val="right"/>
        <w:rPr>
          <w:bCs/>
          <w:color w:val="191919"/>
          <w:sz w:val="16"/>
          <w:szCs w:val="16"/>
        </w:rPr>
      </w:pPr>
    </w:p>
    <w:p w:rsidR="00CC5261" w:rsidRPr="0077348E" w:rsidRDefault="00CC5261" w:rsidP="00CC5261">
      <w:pPr>
        <w:ind w:firstLine="700"/>
        <w:jc w:val="both"/>
        <w:rPr>
          <w:color w:val="191919"/>
          <w:sz w:val="16"/>
          <w:szCs w:val="16"/>
        </w:rPr>
      </w:pPr>
      <w:r w:rsidRPr="0077348E">
        <w:rPr>
          <w:color w:val="191919"/>
          <w:sz w:val="16"/>
          <w:szCs w:val="16"/>
        </w:rPr>
        <w:t xml:space="preserve">Исп. </w:t>
      </w:r>
      <w:proofErr w:type="spellStart"/>
      <w:r w:rsidR="000E561D">
        <w:rPr>
          <w:color w:val="191919"/>
          <w:sz w:val="16"/>
          <w:szCs w:val="16"/>
        </w:rPr>
        <w:t>Агамирзаев</w:t>
      </w:r>
      <w:proofErr w:type="spellEnd"/>
      <w:r w:rsidR="000E561D">
        <w:rPr>
          <w:color w:val="191919"/>
          <w:sz w:val="16"/>
          <w:szCs w:val="16"/>
        </w:rPr>
        <w:t xml:space="preserve"> В.А</w:t>
      </w:r>
      <w:r w:rsidRPr="0077348E">
        <w:rPr>
          <w:color w:val="191919"/>
          <w:sz w:val="16"/>
          <w:szCs w:val="16"/>
        </w:rPr>
        <w:t>. (67-20-95)</w:t>
      </w:r>
    </w:p>
    <w:sectPr w:rsidR="00CC5261" w:rsidRPr="0077348E" w:rsidSect="005F7CF2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134" w:right="851" w:bottom="1134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BAE" w:rsidRDefault="00991BAE">
      <w:r>
        <w:separator/>
      </w:r>
    </w:p>
  </w:endnote>
  <w:endnote w:type="continuationSeparator" w:id="0">
    <w:p w:rsidR="00991BAE" w:rsidRDefault="00991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Default="00D1604C" w:rsidP="00622832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D27E5" w:rsidRDefault="00991BAE" w:rsidP="00622832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Pr="00F73971" w:rsidRDefault="00D1604C">
    <w:pPr>
      <w:pStyle w:val="a6"/>
      <w:jc w:val="right"/>
      <w:rPr>
        <w:sz w:val="20"/>
        <w:szCs w:val="20"/>
      </w:rPr>
    </w:pPr>
    <w:r w:rsidRPr="00F73971">
      <w:rPr>
        <w:sz w:val="20"/>
        <w:szCs w:val="20"/>
      </w:rPr>
      <w:fldChar w:fldCharType="begin"/>
    </w:r>
    <w:r w:rsidRPr="00F73971">
      <w:rPr>
        <w:sz w:val="20"/>
        <w:szCs w:val="20"/>
      </w:rPr>
      <w:instrText xml:space="preserve"> PAGE   \* MERGEFORMAT </w:instrText>
    </w:r>
    <w:r w:rsidRPr="00F73971">
      <w:rPr>
        <w:sz w:val="20"/>
        <w:szCs w:val="20"/>
      </w:rPr>
      <w:fldChar w:fldCharType="separate"/>
    </w:r>
    <w:r w:rsidR="007E314B">
      <w:rPr>
        <w:noProof/>
        <w:sz w:val="20"/>
        <w:szCs w:val="20"/>
      </w:rPr>
      <w:t>3</w:t>
    </w:r>
    <w:r w:rsidRPr="00F73971">
      <w:rPr>
        <w:sz w:val="20"/>
        <w:szCs w:val="20"/>
      </w:rPr>
      <w:fldChar w:fldCharType="end"/>
    </w:r>
  </w:p>
  <w:p w:rsidR="006D27E5" w:rsidRDefault="00991BA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BAE" w:rsidRDefault="00991BAE">
      <w:r>
        <w:separator/>
      </w:r>
    </w:p>
  </w:footnote>
  <w:footnote w:type="continuationSeparator" w:id="0">
    <w:p w:rsidR="00991BAE" w:rsidRDefault="00991B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Default="00D1604C" w:rsidP="0087646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D27E5" w:rsidRDefault="00991B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Default="00991BAE" w:rsidP="00FF7299">
    <w:pPr>
      <w:pStyle w:val="a3"/>
      <w:framePr w:wrap="around" w:vAnchor="text" w:hAnchor="margin" w:xAlign="center" w:y="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D0F87"/>
    <w:multiLevelType w:val="hybridMultilevel"/>
    <w:tmpl w:val="3D5430B8"/>
    <w:lvl w:ilvl="0" w:tplc="E65AAD0C">
      <w:start w:val="1"/>
      <w:numFmt w:val="decimal"/>
      <w:lvlText w:val="%1."/>
      <w:lvlJc w:val="left"/>
      <w:pPr>
        <w:ind w:left="1856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56E1C95"/>
    <w:multiLevelType w:val="hybridMultilevel"/>
    <w:tmpl w:val="B54E257A"/>
    <w:lvl w:ilvl="0" w:tplc="B920A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6741494"/>
    <w:multiLevelType w:val="hybridMultilevel"/>
    <w:tmpl w:val="84E6CA36"/>
    <w:lvl w:ilvl="0" w:tplc="583677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BEC4D56"/>
    <w:multiLevelType w:val="hybridMultilevel"/>
    <w:tmpl w:val="20A226D2"/>
    <w:lvl w:ilvl="0" w:tplc="D272F2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871"/>
    <w:rsid w:val="00002983"/>
    <w:rsid w:val="00013303"/>
    <w:rsid w:val="00015556"/>
    <w:rsid w:val="00022248"/>
    <w:rsid w:val="00025B85"/>
    <w:rsid w:val="0004217C"/>
    <w:rsid w:val="00050F87"/>
    <w:rsid w:val="0006777E"/>
    <w:rsid w:val="00081F1F"/>
    <w:rsid w:val="00090FD1"/>
    <w:rsid w:val="00095516"/>
    <w:rsid w:val="000959A5"/>
    <w:rsid w:val="00095D24"/>
    <w:rsid w:val="000A1A3D"/>
    <w:rsid w:val="000A4CAA"/>
    <w:rsid w:val="000B0547"/>
    <w:rsid w:val="000B0C4C"/>
    <w:rsid w:val="000B4AB5"/>
    <w:rsid w:val="000B58B4"/>
    <w:rsid w:val="000C36EA"/>
    <w:rsid w:val="000D4283"/>
    <w:rsid w:val="000E561D"/>
    <w:rsid w:val="000E715A"/>
    <w:rsid w:val="000F05E6"/>
    <w:rsid w:val="00101CD3"/>
    <w:rsid w:val="00105F66"/>
    <w:rsid w:val="001125E1"/>
    <w:rsid w:val="001127A7"/>
    <w:rsid w:val="00114CE3"/>
    <w:rsid w:val="0011770F"/>
    <w:rsid w:val="001377B7"/>
    <w:rsid w:val="001432F7"/>
    <w:rsid w:val="00147182"/>
    <w:rsid w:val="001513C6"/>
    <w:rsid w:val="00152C85"/>
    <w:rsid w:val="00170C7E"/>
    <w:rsid w:val="00171DA7"/>
    <w:rsid w:val="00173143"/>
    <w:rsid w:val="0018142E"/>
    <w:rsid w:val="0019142C"/>
    <w:rsid w:val="0019180B"/>
    <w:rsid w:val="00191D9E"/>
    <w:rsid w:val="001B7CFC"/>
    <w:rsid w:val="001C050A"/>
    <w:rsid w:val="001F6269"/>
    <w:rsid w:val="001F78D5"/>
    <w:rsid w:val="001F7DCC"/>
    <w:rsid w:val="00201603"/>
    <w:rsid w:val="00202100"/>
    <w:rsid w:val="00203CEE"/>
    <w:rsid w:val="00204747"/>
    <w:rsid w:val="00204B62"/>
    <w:rsid w:val="00210EC0"/>
    <w:rsid w:val="00212AA5"/>
    <w:rsid w:val="002134D3"/>
    <w:rsid w:val="0021613A"/>
    <w:rsid w:val="00220131"/>
    <w:rsid w:val="00232027"/>
    <w:rsid w:val="00241B4B"/>
    <w:rsid w:val="0024340D"/>
    <w:rsid w:val="002455AF"/>
    <w:rsid w:val="00247370"/>
    <w:rsid w:val="00247DB0"/>
    <w:rsid w:val="00250A91"/>
    <w:rsid w:val="002512BA"/>
    <w:rsid w:val="002614D1"/>
    <w:rsid w:val="002658D2"/>
    <w:rsid w:val="00271A64"/>
    <w:rsid w:val="002759FD"/>
    <w:rsid w:val="00280A94"/>
    <w:rsid w:val="002819AE"/>
    <w:rsid w:val="00285580"/>
    <w:rsid w:val="002A030E"/>
    <w:rsid w:val="002A2DA8"/>
    <w:rsid w:val="002B4933"/>
    <w:rsid w:val="002C53A7"/>
    <w:rsid w:val="002C6F3E"/>
    <w:rsid w:val="002D0086"/>
    <w:rsid w:val="002D1ED0"/>
    <w:rsid w:val="002D4CAD"/>
    <w:rsid w:val="002D4D6F"/>
    <w:rsid w:val="002D5683"/>
    <w:rsid w:val="002F0956"/>
    <w:rsid w:val="00300303"/>
    <w:rsid w:val="00302D9B"/>
    <w:rsid w:val="00303E98"/>
    <w:rsid w:val="00306AB2"/>
    <w:rsid w:val="0032036C"/>
    <w:rsid w:val="0032108A"/>
    <w:rsid w:val="003243C5"/>
    <w:rsid w:val="0032742D"/>
    <w:rsid w:val="00330294"/>
    <w:rsid w:val="00341F0D"/>
    <w:rsid w:val="003501D0"/>
    <w:rsid w:val="0035607A"/>
    <w:rsid w:val="00357F3C"/>
    <w:rsid w:val="003619AC"/>
    <w:rsid w:val="00364AC1"/>
    <w:rsid w:val="003672E3"/>
    <w:rsid w:val="00371B86"/>
    <w:rsid w:val="0037489A"/>
    <w:rsid w:val="003839D8"/>
    <w:rsid w:val="00391AD6"/>
    <w:rsid w:val="00393593"/>
    <w:rsid w:val="003A6625"/>
    <w:rsid w:val="003B52AC"/>
    <w:rsid w:val="003C2B1F"/>
    <w:rsid w:val="003D29BB"/>
    <w:rsid w:val="003D3F60"/>
    <w:rsid w:val="003D7567"/>
    <w:rsid w:val="003E140F"/>
    <w:rsid w:val="003E607D"/>
    <w:rsid w:val="00402957"/>
    <w:rsid w:val="004037BC"/>
    <w:rsid w:val="00420D14"/>
    <w:rsid w:val="00422183"/>
    <w:rsid w:val="00423736"/>
    <w:rsid w:val="0042664E"/>
    <w:rsid w:val="00426E7C"/>
    <w:rsid w:val="00432237"/>
    <w:rsid w:val="004361A2"/>
    <w:rsid w:val="00437B10"/>
    <w:rsid w:val="004416EB"/>
    <w:rsid w:val="00445802"/>
    <w:rsid w:val="00465309"/>
    <w:rsid w:val="00487C6A"/>
    <w:rsid w:val="00487FF2"/>
    <w:rsid w:val="00494048"/>
    <w:rsid w:val="004A3CF9"/>
    <w:rsid w:val="004A61AD"/>
    <w:rsid w:val="004A7DAC"/>
    <w:rsid w:val="004B140C"/>
    <w:rsid w:val="004B1C98"/>
    <w:rsid w:val="004C683A"/>
    <w:rsid w:val="004D437D"/>
    <w:rsid w:val="004D4430"/>
    <w:rsid w:val="004D5D8D"/>
    <w:rsid w:val="004D752B"/>
    <w:rsid w:val="004E209E"/>
    <w:rsid w:val="005017DE"/>
    <w:rsid w:val="00501C45"/>
    <w:rsid w:val="00503429"/>
    <w:rsid w:val="00503DB9"/>
    <w:rsid w:val="00505323"/>
    <w:rsid w:val="005129C6"/>
    <w:rsid w:val="00513FDF"/>
    <w:rsid w:val="005167DB"/>
    <w:rsid w:val="00517756"/>
    <w:rsid w:val="00523040"/>
    <w:rsid w:val="0052631C"/>
    <w:rsid w:val="005311BE"/>
    <w:rsid w:val="00533514"/>
    <w:rsid w:val="005365E0"/>
    <w:rsid w:val="0054428B"/>
    <w:rsid w:val="00547E6B"/>
    <w:rsid w:val="00581AC5"/>
    <w:rsid w:val="00583B8F"/>
    <w:rsid w:val="005854F7"/>
    <w:rsid w:val="00587FF1"/>
    <w:rsid w:val="005946D2"/>
    <w:rsid w:val="005A322F"/>
    <w:rsid w:val="005A3BFE"/>
    <w:rsid w:val="005B62C2"/>
    <w:rsid w:val="005C0CFF"/>
    <w:rsid w:val="005C32C5"/>
    <w:rsid w:val="005D33F1"/>
    <w:rsid w:val="005D694A"/>
    <w:rsid w:val="005E1BEB"/>
    <w:rsid w:val="005E49A0"/>
    <w:rsid w:val="005E6B1E"/>
    <w:rsid w:val="005F47B8"/>
    <w:rsid w:val="005F4984"/>
    <w:rsid w:val="005F4ADE"/>
    <w:rsid w:val="005F4CD8"/>
    <w:rsid w:val="005F6F34"/>
    <w:rsid w:val="005F7CF2"/>
    <w:rsid w:val="00611F2E"/>
    <w:rsid w:val="006139E9"/>
    <w:rsid w:val="00624A63"/>
    <w:rsid w:val="00631802"/>
    <w:rsid w:val="00635E1E"/>
    <w:rsid w:val="00644A46"/>
    <w:rsid w:val="006471CA"/>
    <w:rsid w:val="00647A90"/>
    <w:rsid w:val="006509D5"/>
    <w:rsid w:val="0065142A"/>
    <w:rsid w:val="0065419F"/>
    <w:rsid w:val="00657609"/>
    <w:rsid w:val="0066084C"/>
    <w:rsid w:val="00665786"/>
    <w:rsid w:val="00672086"/>
    <w:rsid w:val="00672341"/>
    <w:rsid w:val="00674871"/>
    <w:rsid w:val="006974C2"/>
    <w:rsid w:val="006A2995"/>
    <w:rsid w:val="006A5C9D"/>
    <w:rsid w:val="006A719F"/>
    <w:rsid w:val="006B1F30"/>
    <w:rsid w:val="006B34E4"/>
    <w:rsid w:val="006B454F"/>
    <w:rsid w:val="006B4C39"/>
    <w:rsid w:val="006B6D65"/>
    <w:rsid w:val="006F0704"/>
    <w:rsid w:val="006F2F38"/>
    <w:rsid w:val="00705F57"/>
    <w:rsid w:val="007061AB"/>
    <w:rsid w:val="007073EC"/>
    <w:rsid w:val="00710431"/>
    <w:rsid w:val="00712567"/>
    <w:rsid w:val="00723605"/>
    <w:rsid w:val="00723E1E"/>
    <w:rsid w:val="007257E8"/>
    <w:rsid w:val="00731C5B"/>
    <w:rsid w:val="00733321"/>
    <w:rsid w:val="00740346"/>
    <w:rsid w:val="00751FF0"/>
    <w:rsid w:val="007538EC"/>
    <w:rsid w:val="00756312"/>
    <w:rsid w:val="00762C94"/>
    <w:rsid w:val="00767A18"/>
    <w:rsid w:val="0077091B"/>
    <w:rsid w:val="0077348E"/>
    <w:rsid w:val="007809BD"/>
    <w:rsid w:val="00782E5C"/>
    <w:rsid w:val="00790ADB"/>
    <w:rsid w:val="007A0515"/>
    <w:rsid w:val="007B2E30"/>
    <w:rsid w:val="007C507D"/>
    <w:rsid w:val="007D35F9"/>
    <w:rsid w:val="007D4001"/>
    <w:rsid w:val="007D4699"/>
    <w:rsid w:val="007D73D2"/>
    <w:rsid w:val="007E314B"/>
    <w:rsid w:val="007E45C7"/>
    <w:rsid w:val="007E5668"/>
    <w:rsid w:val="007F0EAC"/>
    <w:rsid w:val="007F1033"/>
    <w:rsid w:val="007F38C3"/>
    <w:rsid w:val="00800B15"/>
    <w:rsid w:val="00803B11"/>
    <w:rsid w:val="00803E93"/>
    <w:rsid w:val="00812E0B"/>
    <w:rsid w:val="00813BC8"/>
    <w:rsid w:val="008149FC"/>
    <w:rsid w:val="00815418"/>
    <w:rsid w:val="0081785E"/>
    <w:rsid w:val="00821DFF"/>
    <w:rsid w:val="008236FE"/>
    <w:rsid w:val="008307C4"/>
    <w:rsid w:val="008363EB"/>
    <w:rsid w:val="0084218B"/>
    <w:rsid w:val="00851194"/>
    <w:rsid w:val="00853479"/>
    <w:rsid w:val="00857050"/>
    <w:rsid w:val="00862E22"/>
    <w:rsid w:val="008636D3"/>
    <w:rsid w:val="00863A8F"/>
    <w:rsid w:val="00872ED3"/>
    <w:rsid w:val="00873B60"/>
    <w:rsid w:val="0088436D"/>
    <w:rsid w:val="00896BB3"/>
    <w:rsid w:val="008A5DF7"/>
    <w:rsid w:val="008A6044"/>
    <w:rsid w:val="008A710E"/>
    <w:rsid w:val="008A77C6"/>
    <w:rsid w:val="008B2B51"/>
    <w:rsid w:val="008B5B0F"/>
    <w:rsid w:val="008C0EB4"/>
    <w:rsid w:val="008C7B7F"/>
    <w:rsid w:val="008E5F13"/>
    <w:rsid w:val="008E70AB"/>
    <w:rsid w:val="008F1EAD"/>
    <w:rsid w:val="00903F42"/>
    <w:rsid w:val="00911076"/>
    <w:rsid w:val="009123D4"/>
    <w:rsid w:val="0091474A"/>
    <w:rsid w:val="009246DD"/>
    <w:rsid w:val="0093602C"/>
    <w:rsid w:val="009478AE"/>
    <w:rsid w:val="00951D67"/>
    <w:rsid w:val="00952D53"/>
    <w:rsid w:val="00956875"/>
    <w:rsid w:val="0095694E"/>
    <w:rsid w:val="00956C53"/>
    <w:rsid w:val="00957158"/>
    <w:rsid w:val="00962705"/>
    <w:rsid w:val="00971810"/>
    <w:rsid w:val="00976E6F"/>
    <w:rsid w:val="00985A7D"/>
    <w:rsid w:val="00985B82"/>
    <w:rsid w:val="00991BAE"/>
    <w:rsid w:val="009923BC"/>
    <w:rsid w:val="00997F0A"/>
    <w:rsid w:val="009A5998"/>
    <w:rsid w:val="009B749B"/>
    <w:rsid w:val="009C7BCB"/>
    <w:rsid w:val="009D36C4"/>
    <w:rsid w:val="009D764C"/>
    <w:rsid w:val="009F4B25"/>
    <w:rsid w:val="00A162D1"/>
    <w:rsid w:val="00A22907"/>
    <w:rsid w:val="00A27A56"/>
    <w:rsid w:val="00A321A7"/>
    <w:rsid w:val="00A35F0B"/>
    <w:rsid w:val="00A367F5"/>
    <w:rsid w:val="00A60A36"/>
    <w:rsid w:val="00A60CE2"/>
    <w:rsid w:val="00A72AD6"/>
    <w:rsid w:val="00A72DA0"/>
    <w:rsid w:val="00A76ECB"/>
    <w:rsid w:val="00A81721"/>
    <w:rsid w:val="00A928B4"/>
    <w:rsid w:val="00A9623F"/>
    <w:rsid w:val="00A976DE"/>
    <w:rsid w:val="00AB78D2"/>
    <w:rsid w:val="00AD1290"/>
    <w:rsid w:val="00AD1BCF"/>
    <w:rsid w:val="00AD230E"/>
    <w:rsid w:val="00AD4189"/>
    <w:rsid w:val="00AD6901"/>
    <w:rsid w:val="00AE30E2"/>
    <w:rsid w:val="00AE5360"/>
    <w:rsid w:val="00AE5F8A"/>
    <w:rsid w:val="00AF0A00"/>
    <w:rsid w:val="00AF2342"/>
    <w:rsid w:val="00AF2608"/>
    <w:rsid w:val="00AF27D0"/>
    <w:rsid w:val="00AF3314"/>
    <w:rsid w:val="00AF3DF5"/>
    <w:rsid w:val="00AF4078"/>
    <w:rsid w:val="00AF72C8"/>
    <w:rsid w:val="00AF7871"/>
    <w:rsid w:val="00B00B0D"/>
    <w:rsid w:val="00B0757B"/>
    <w:rsid w:val="00B0799A"/>
    <w:rsid w:val="00B10D4F"/>
    <w:rsid w:val="00B1146C"/>
    <w:rsid w:val="00B15FEB"/>
    <w:rsid w:val="00B17B2F"/>
    <w:rsid w:val="00B37CB3"/>
    <w:rsid w:val="00B4290E"/>
    <w:rsid w:val="00B43835"/>
    <w:rsid w:val="00B51829"/>
    <w:rsid w:val="00B55F24"/>
    <w:rsid w:val="00B672B8"/>
    <w:rsid w:val="00B7419A"/>
    <w:rsid w:val="00B75B99"/>
    <w:rsid w:val="00B77A7D"/>
    <w:rsid w:val="00B80791"/>
    <w:rsid w:val="00B87D7C"/>
    <w:rsid w:val="00B90163"/>
    <w:rsid w:val="00B944CA"/>
    <w:rsid w:val="00B96985"/>
    <w:rsid w:val="00BA26FD"/>
    <w:rsid w:val="00BA5073"/>
    <w:rsid w:val="00BA7369"/>
    <w:rsid w:val="00BB132F"/>
    <w:rsid w:val="00BB1B02"/>
    <w:rsid w:val="00BB4931"/>
    <w:rsid w:val="00BC0B66"/>
    <w:rsid w:val="00BD0AC1"/>
    <w:rsid w:val="00BD1912"/>
    <w:rsid w:val="00BD5119"/>
    <w:rsid w:val="00BD70FE"/>
    <w:rsid w:val="00BD73ED"/>
    <w:rsid w:val="00BE1E2B"/>
    <w:rsid w:val="00BE730C"/>
    <w:rsid w:val="00BF52D6"/>
    <w:rsid w:val="00BF6B7D"/>
    <w:rsid w:val="00C06E30"/>
    <w:rsid w:val="00C11D54"/>
    <w:rsid w:val="00C257CF"/>
    <w:rsid w:val="00C27B68"/>
    <w:rsid w:val="00C32FB2"/>
    <w:rsid w:val="00C379D6"/>
    <w:rsid w:val="00C50F77"/>
    <w:rsid w:val="00C52DBC"/>
    <w:rsid w:val="00C56E6B"/>
    <w:rsid w:val="00C6180C"/>
    <w:rsid w:val="00C6491D"/>
    <w:rsid w:val="00C65152"/>
    <w:rsid w:val="00C7019B"/>
    <w:rsid w:val="00C77CD0"/>
    <w:rsid w:val="00C8059C"/>
    <w:rsid w:val="00C9745B"/>
    <w:rsid w:val="00CB0BB5"/>
    <w:rsid w:val="00CB2417"/>
    <w:rsid w:val="00CB3CE6"/>
    <w:rsid w:val="00CC46C4"/>
    <w:rsid w:val="00CC5261"/>
    <w:rsid w:val="00CD0436"/>
    <w:rsid w:val="00CD47D3"/>
    <w:rsid w:val="00CD4B3C"/>
    <w:rsid w:val="00CD4E49"/>
    <w:rsid w:val="00CD6E58"/>
    <w:rsid w:val="00CE317E"/>
    <w:rsid w:val="00CF7A29"/>
    <w:rsid w:val="00D0189C"/>
    <w:rsid w:val="00D1604C"/>
    <w:rsid w:val="00D22796"/>
    <w:rsid w:val="00D2755A"/>
    <w:rsid w:val="00D337A4"/>
    <w:rsid w:val="00D35C33"/>
    <w:rsid w:val="00D40254"/>
    <w:rsid w:val="00D4288A"/>
    <w:rsid w:val="00D44C14"/>
    <w:rsid w:val="00D5419C"/>
    <w:rsid w:val="00D5659B"/>
    <w:rsid w:val="00D64EE2"/>
    <w:rsid w:val="00D66D26"/>
    <w:rsid w:val="00D7273B"/>
    <w:rsid w:val="00D753EC"/>
    <w:rsid w:val="00D776F4"/>
    <w:rsid w:val="00D82525"/>
    <w:rsid w:val="00D91ADB"/>
    <w:rsid w:val="00DC058C"/>
    <w:rsid w:val="00DC290A"/>
    <w:rsid w:val="00DD1F42"/>
    <w:rsid w:val="00DE1F37"/>
    <w:rsid w:val="00DF12F2"/>
    <w:rsid w:val="00DF5D67"/>
    <w:rsid w:val="00E011A8"/>
    <w:rsid w:val="00E30FAC"/>
    <w:rsid w:val="00E327D7"/>
    <w:rsid w:val="00E350C3"/>
    <w:rsid w:val="00E36CE3"/>
    <w:rsid w:val="00E37C53"/>
    <w:rsid w:val="00E403EB"/>
    <w:rsid w:val="00E405CD"/>
    <w:rsid w:val="00E423C5"/>
    <w:rsid w:val="00E436EA"/>
    <w:rsid w:val="00E46076"/>
    <w:rsid w:val="00E57839"/>
    <w:rsid w:val="00E57B5E"/>
    <w:rsid w:val="00E601F0"/>
    <w:rsid w:val="00E62214"/>
    <w:rsid w:val="00E66A3E"/>
    <w:rsid w:val="00E675B8"/>
    <w:rsid w:val="00E74FD5"/>
    <w:rsid w:val="00E770A8"/>
    <w:rsid w:val="00E82DBC"/>
    <w:rsid w:val="00E86F87"/>
    <w:rsid w:val="00EA0F44"/>
    <w:rsid w:val="00EA1FFA"/>
    <w:rsid w:val="00EA232E"/>
    <w:rsid w:val="00EA59CF"/>
    <w:rsid w:val="00EA60E0"/>
    <w:rsid w:val="00EB757D"/>
    <w:rsid w:val="00EB7CC7"/>
    <w:rsid w:val="00EB7D46"/>
    <w:rsid w:val="00EC0771"/>
    <w:rsid w:val="00EC365B"/>
    <w:rsid w:val="00EF58B6"/>
    <w:rsid w:val="00F04088"/>
    <w:rsid w:val="00F041BC"/>
    <w:rsid w:val="00F16343"/>
    <w:rsid w:val="00F341AF"/>
    <w:rsid w:val="00F357D6"/>
    <w:rsid w:val="00F41631"/>
    <w:rsid w:val="00F44EC1"/>
    <w:rsid w:val="00F47A45"/>
    <w:rsid w:val="00F6176D"/>
    <w:rsid w:val="00F64511"/>
    <w:rsid w:val="00F6711A"/>
    <w:rsid w:val="00F82AA8"/>
    <w:rsid w:val="00F8396E"/>
    <w:rsid w:val="00F83E44"/>
    <w:rsid w:val="00F84BF9"/>
    <w:rsid w:val="00F86A4E"/>
    <w:rsid w:val="00F87934"/>
    <w:rsid w:val="00F9675B"/>
    <w:rsid w:val="00F9707A"/>
    <w:rsid w:val="00F97C94"/>
    <w:rsid w:val="00FA1723"/>
    <w:rsid w:val="00FA2024"/>
    <w:rsid w:val="00FA7AA5"/>
    <w:rsid w:val="00FD32CC"/>
    <w:rsid w:val="00FF0DBE"/>
    <w:rsid w:val="00FF2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C52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C526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CC5261"/>
  </w:style>
  <w:style w:type="paragraph" w:styleId="a6">
    <w:name w:val="footer"/>
    <w:basedOn w:val="a"/>
    <w:link w:val="a7"/>
    <w:uiPriority w:val="99"/>
    <w:rsid w:val="00CC526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CC5261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No Spacing"/>
    <w:uiPriority w:val="1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9">
    <w:name w:val="Hyperlink"/>
    <w:basedOn w:val="a0"/>
    <w:uiPriority w:val="99"/>
    <w:unhideWhenUsed/>
    <w:rsid w:val="00285580"/>
    <w:rPr>
      <w:color w:val="0000FF" w:themeColor="hyperlink"/>
      <w:u w:val="single"/>
    </w:rPr>
  </w:style>
  <w:style w:type="character" w:styleId="aa">
    <w:name w:val="Strong"/>
    <w:basedOn w:val="a0"/>
    <w:uiPriority w:val="22"/>
    <w:qFormat/>
    <w:rsid w:val="0095694E"/>
    <w:rPr>
      <w:b/>
      <w:bCs/>
    </w:rPr>
  </w:style>
  <w:style w:type="paragraph" w:styleId="ab">
    <w:name w:val="List Paragraph"/>
    <w:basedOn w:val="a"/>
    <w:uiPriority w:val="34"/>
    <w:qFormat/>
    <w:rsid w:val="00AE5360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FA7AA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A7A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C52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C526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CC5261"/>
  </w:style>
  <w:style w:type="paragraph" w:styleId="a6">
    <w:name w:val="footer"/>
    <w:basedOn w:val="a"/>
    <w:link w:val="a7"/>
    <w:uiPriority w:val="99"/>
    <w:rsid w:val="00CC526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CC5261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No Spacing"/>
    <w:uiPriority w:val="1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9">
    <w:name w:val="Hyperlink"/>
    <w:basedOn w:val="a0"/>
    <w:uiPriority w:val="99"/>
    <w:unhideWhenUsed/>
    <w:rsid w:val="00285580"/>
    <w:rPr>
      <w:color w:val="0000FF" w:themeColor="hyperlink"/>
      <w:u w:val="single"/>
    </w:rPr>
  </w:style>
  <w:style w:type="character" w:styleId="aa">
    <w:name w:val="Strong"/>
    <w:basedOn w:val="a0"/>
    <w:uiPriority w:val="22"/>
    <w:qFormat/>
    <w:rsid w:val="0095694E"/>
    <w:rPr>
      <w:b/>
      <w:bCs/>
    </w:rPr>
  </w:style>
  <w:style w:type="paragraph" w:styleId="ab">
    <w:name w:val="List Paragraph"/>
    <w:basedOn w:val="a"/>
    <w:uiPriority w:val="34"/>
    <w:qFormat/>
    <w:rsid w:val="00AE5360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FA7AA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A7A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rostehnostroy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5DFEF-D786-4678-A63F-5DB7087A3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Alik</cp:lastModifiedBy>
  <cp:revision>2</cp:revision>
  <cp:lastPrinted>2019-01-16T09:41:00Z</cp:lastPrinted>
  <dcterms:created xsi:type="dcterms:W3CDTF">2020-08-05T09:30:00Z</dcterms:created>
  <dcterms:modified xsi:type="dcterms:W3CDTF">2020-08-05T09:30:00Z</dcterms:modified>
</cp:coreProperties>
</file>